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6C21" w14:textId="3AB2C16D" w:rsidR="008E67BE" w:rsidRPr="000273F7" w:rsidRDefault="008E67BE" w:rsidP="008E67BE">
      <w:pPr>
        <w:tabs>
          <w:tab w:val="left" w:pos="540"/>
        </w:tabs>
        <w:ind w:left="270" w:right="120" w:hanging="270"/>
        <w:rPr>
          <w:lang w:val="sr-Cyrl-CS"/>
        </w:rP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287BFF" w:rsidRPr="00B213ED" w14:paraId="2AADCB10" w14:textId="77777777" w:rsidTr="00B15A0C">
        <w:trPr>
          <w:trHeight w:val="2147"/>
        </w:trPr>
        <w:tc>
          <w:tcPr>
            <w:tcW w:w="5979" w:type="dxa"/>
          </w:tcPr>
          <w:p w14:paraId="3D9B9E4B" w14:textId="77777777" w:rsidR="00287BFF" w:rsidRPr="00B213ED" w:rsidRDefault="00287BFF" w:rsidP="00B15A0C">
            <w:pPr>
              <w:tabs>
                <w:tab w:val="center" w:pos="4703"/>
                <w:tab w:val="right" w:pos="9406"/>
              </w:tabs>
              <w:ind w:left="0"/>
            </w:pPr>
            <w:r w:rsidRPr="0081588F">
              <w:rPr>
                <w:noProof/>
              </w:rPr>
              <w:drawing>
                <wp:inline distT="0" distB="0" distL="0" distR="0" wp14:anchorId="578F07A0" wp14:editId="25247A04">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14:paraId="16147A8A" w14:textId="77777777" w:rsidR="00287BFF" w:rsidRPr="00B213ED" w:rsidRDefault="00287BFF" w:rsidP="00B15A0C">
            <w:pPr>
              <w:tabs>
                <w:tab w:val="center" w:pos="4703"/>
                <w:tab w:val="right" w:pos="9406"/>
              </w:tabs>
              <w:ind w:left="0"/>
            </w:pPr>
            <w:r>
              <w:t xml:space="preserve"> </w:t>
            </w:r>
          </w:p>
        </w:tc>
      </w:tr>
    </w:tbl>
    <w:p w14:paraId="6853F0DD" w14:textId="07B3AC80" w:rsidR="00287BFF" w:rsidRPr="00287BFF" w:rsidRDefault="00287BFF" w:rsidP="00287BFF">
      <w:pPr>
        <w:ind w:left="0"/>
        <w:rPr>
          <w:rFonts w:ascii="Times New Roman" w:hAnsi="Times New Roman"/>
          <w:sz w:val="24"/>
          <w:szCs w:val="24"/>
          <w:lang w:val="sr-Cyrl-RS"/>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Pr="00E677A5">
        <w:rPr>
          <w:rFonts w:ascii="Times New Roman" w:hAnsi="Times New Roman"/>
          <w:sz w:val="24"/>
          <w:szCs w:val="24"/>
        </w:rPr>
        <w:t>1-02-404</w:t>
      </w:r>
      <w:r>
        <w:rPr>
          <w:rFonts w:ascii="Times New Roman" w:hAnsi="Times New Roman"/>
          <w:sz w:val="24"/>
          <w:szCs w:val="24"/>
          <w:lang w:val="sr-Cyrl-RS"/>
        </w:rPr>
        <w:t>2</w:t>
      </w:r>
      <w:r w:rsidRPr="00E677A5">
        <w:rPr>
          <w:rFonts w:ascii="Times New Roman" w:hAnsi="Times New Roman"/>
          <w:sz w:val="24"/>
          <w:szCs w:val="24"/>
        </w:rPr>
        <w:t>-</w:t>
      </w:r>
      <w:r>
        <w:rPr>
          <w:rFonts w:ascii="Times New Roman" w:hAnsi="Times New Roman"/>
          <w:sz w:val="24"/>
          <w:szCs w:val="24"/>
          <w:lang w:val="sr-Cyrl-RS"/>
        </w:rPr>
        <w:t>5</w:t>
      </w:r>
      <w:r w:rsidRPr="00E677A5">
        <w:rPr>
          <w:rFonts w:ascii="Times New Roman" w:hAnsi="Times New Roman"/>
          <w:sz w:val="24"/>
          <w:szCs w:val="24"/>
        </w:rPr>
        <w:t>/</w:t>
      </w:r>
      <w:r>
        <w:rPr>
          <w:rFonts w:ascii="Times New Roman" w:hAnsi="Times New Roman"/>
          <w:sz w:val="24"/>
          <w:szCs w:val="24"/>
          <w:lang w:val="sr-Cyrl-RS"/>
        </w:rPr>
        <w:t>20</w:t>
      </w:r>
      <w:r w:rsidRPr="00E677A5">
        <w:rPr>
          <w:rFonts w:ascii="Times New Roman" w:hAnsi="Times New Roman"/>
          <w:sz w:val="24"/>
          <w:szCs w:val="24"/>
        </w:rPr>
        <w:t>-</w:t>
      </w:r>
      <w:r>
        <w:rPr>
          <w:rFonts w:ascii="Times New Roman" w:hAnsi="Times New Roman"/>
          <w:sz w:val="24"/>
          <w:szCs w:val="24"/>
          <w:lang w:val="sr-Cyrl-RS"/>
        </w:rPr>
        <w:t>4</w:t>
      </w:r>
    </w:p>
    <w:p w14:paraId="774C3622" w14:textId="16AC64B3" w:rsidR="00287BFF" w:rsidRPr="00552ADC" w:rsidRDefault="00287BFF" w:rsidP="00287BFF">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lang w:val="sr-Cyrl-RS"/>
        </w:rPr>
        <w:t>13.08</w:t>
      </w:r>
      <w:r>
        <w:rPr>
          <w:rFonts w:ascii="Times New Roman" w:hAnsi="Times New Roman"/>
          <w:sz w:val="24"/>
          <w:szCs w:val="24"/>
        </w:rPr>
        <w:t>.2020</w:t>
      </w:r>
    </w:p>
    <w:p w14:paraId="41C5AD1D" w14:textId="77777777" w:rsidR="00287BFF" w:rsidRPr="00B213ED" w:rsidRDefault="00287BFF" w:rsidP="00287BFF">
      <w:pPr>
        <w:ind w:left="0"/>
        <w:rPr>
          <w:rFonts w:ascii="Times New Roman" w:hAnsi="Times New Roman"/>
          <w:sz w:val="24"/>
          <w:szCs w:val="24"/>
        </w:rPr>
      </w:pPr>
      <w:r w:rsidRPr="00B213ED">
        <w:rPr>
          <w:rFonts w:ascii="Times New Roman" w:hAnsi="Times New Roman"/>
          <w:sz w:val="24"/>
          <w:szCs w:val="24"/>
          <w:lang w:val="sr-Cyrl-CS"/>
        </w:rPr>
        <w:t>Београд</w:t>
      </w:r>
    </w:p>
    <w:p w14:paraId="5B8AE9EE" w14:textId="77777777" w:rsidR="008E67BE" w:rsidRPr="008E67BE" w:rsidRDefault="008E67BE" w:rsidP="008E67BE">
      <w:pPr>
        <w:ind w:left="270" w:right="120" w:hanging="270"/>
        <w:rPr>
          <w:rFonts w:ascii="Times New Roman" w:hAnsi="Times New Roman"/>
          <w:sz w:val="24"/>
          <w:szCs w:val="24"/>
          <w:lang w:val="sr-Cyrl-CS"/>
        </w:rPr>
      </w:pPr>
    </w:p>
    <w:p w14:paraId="7B3D3549" w14:textId="77777777" w:rsidR="008E67BE" w:rsidRPr="008E67BE" w:rsidRDefault="008E67BE" w:rsidP="008E67BE">
      <w:pPr>
        <w:pStyle w:val="Heading1"/>
        <w:tabs>
          <w:tab w:val="left" w:pos="691"/>
        </w:tabs>
        <w:ind w:left="270" w:right="120" w:hanging="270"/>
        <w:rPr>
          <w:szCs w:val="28"/>
          <w:lang w:val="sr-Cyrl-CS"/>
        </w:rPr>
      </w:pPr>
    </w:p>
    <w:p w14:paraId="76322BF3" w14:textId="77777777" w:rsidR="008E67BE" w:rsidRPr="008E67BE" w:rsidRDefault="008E67BE" w:rsidP="008E67BE">
      <w:pPr>
        <w:pStyle w:val="Heading1"/>
        <w:ind w:left="270" w:right="120" w:hanging="270"/>
        <w:jc w:val="center"/>
        <w:rPr>
          <w:szCs w:val="28"/>
          <w:lang w:val="sr-Cyrl-CS"/>
        </w:rPr>
      </w:pPr>
    </w:p>
    <w:p w14:paraId="7DCD01FC" w14:textId="77777777" w:rsidR="008E67BE" w:rsidRPr="008E67BE" w:rsidRDefault="008E67BE" w:rsidP="008E67BE">
      <w:pPr>
        <w:pStyle w:val="Heading1"/>
        <w:ind w:left="270" w:right="120" w:hanging="270"/>
        <w:jc w:val="center"/>
        <w:rPr>
          <w:szCs w:val="28"/>
          <w:lang w:val="sr-Cyrl-CS"/>
        </w:rPr>
      </w:pPr>
    </w:p>
    <w:p w14:paraId="3CD2125D" w14:textId="77777777" w:rsidR="008E67BE" w:rsidRPr="008E67BE" w:rsidRDefault="008E67BE" w:rsidP="008E67BE">
      <w:pPr>
        <w:ind w:left="270" w:right="120" w:hanging="270"/>
        <w:rPr>
          <w:rFonts w:ascii="Times New Roman" w:hAnsi="Times New Roman"/>
          <w:sz w:val="28"/>
          <w:szCs w:val="28"/>
          <w:lang w:val="sr-Cyrl-CS"/>
        </w:rPr>
      </w:pPr>
      <w:r w:rsidRPr="008E67BE">
        <w:rPr>
          <w:rFonts w:ascii="Times New Roman" w:hAnsi="Times New Roman"/>
          <w:sz w:val="28"/>
          <w:szCs w:val="28"/>
          <w:lang w:val="sr-Cyrl-CS"/>
        </w:rPr>
        <w:t xml:space="preserve"> </w:t>
      </w:r>
    </w:p>
    <w:p w14:paraId="62175053" w14:textId="77777777" w:rsidR="008E67BE" w:rsidRPr="008E67BE" w:rsidRDefault="008E67BE" w:rsidP="008E67BE">
      <w:pPr>
        <w:pStyle w:val="Heading1"/>
        <w:ind w:left="270" w:right="120" w:hanging="270"/>
        <w:rPr>
          <w:szCs w:val="28"/>
          <w:lang w:val="sr-Cyrl-CS"/>
        </w:rPr>
      </w:pPr>
    </w:p>
    <w:p w14:paraId="3371787D" w14:textId="77777777" w:rsidR="008E67BE" w:rsidRPr="008E67BE" w:rsidRDefault="008E67BE" w:rsidP="008E67BE">
      <w:pPr>
        <w:pStyle w:val="Heading1"/>
        <w:ind w:left="270" w:right="120" w:hanging="270"/>
        <w:jc w:val="center"/>
        <w:rPr>
          <w:szCs w:val="28"/>
          <w:lang w:val="sr-Cyrl-CS"/>
        </w:rPr>
      </w:pPr>
    </w:p>
    <w:p w14:paraId="23282250" w14:textId="77777777" w:rsidR="008E67BE" w:rsidRPr="008E67BE" w:rsidRDefault="008E67BE" w:rsidP="008E67BE">
      <w:pPr>
        <w:pStyle w:val="Heading1"/>
        <w:ind w:left="270" w:right="120" w:hanging="270"/>
        <w:jc w:val="center"/>
        <w:rPr>
          <w:szCs w:val="28"/>
          <w:lang w:val="sr-Cyrl-CS"/>
        </w:rPr>
      </w:pPr>
      <w:r w:rsidRPr="008E67BE">
        <w:rPr>
          <w:szCs w:val="28"/>
          <w:lang w:val="sr-Cyrl-CS"/>
        </w:rPr>
        <w:t>КОНКУРСНА ДОКУМЕНТАЦИЈА</w:t>
      </w:r>
    </w:p>
    <w:p w14:paraId="55B914CD" w14:textId="77777777" w:rsidR="008E67BE" w:rsidRPr="008E67BE" w:rsidRDefault="008E67BE" w:rsidP="008E67BE">
      <w:pPr>
        <w:ind w:left="270" w:right="120" w:hanging="270"/>
        <w:jc w:val="center"/>
        <w:rPr>
          <w:rFonts w:ascii="Times New Roman" w:hAnsi="Times New Roman"/>
          <w:b/>
          <w:sz w:val="28"/>
          <w:szCs w:val="28"/>
          <w:lang w:val="sr-Cyrl-CS"/>
        </w:rPr>
      </w:pPr>
    </w:p>
    <w:p w14:paraId="385FF016" w14:textId="77777777" w:rsidR="008E67BE" w:rsidRPr="008E67BE" w:rsidRDefault="008E67BE" w:rsidP="008E67BE">
      <w:pPr>
        <w:ind w:left="270" w:right="120" w:hanging="270"/>
        <w:jc w:val="center"/>
        <w:rPr>
          <w:rFonts w:ascii="Times New Roman" w:hAnsi="Times New Roman"/>
          <w:bCs/>
          <w:iCs/>
          <w:sz w:val="28"/>
          <w:szCs w:val="28"/>
        </w:rPr>
      </w:pPr>
      <w:r w:rsidRPr="008E67BE">
        <w:rPr>
          <w:rFonts w:ascii="Times New Roman" w:hAnsi="Times New Roman"/>
          <w:sz w:val="28"/>
          <w:szCs w:val="28"/>
          <w:lang w:val="sr-Cyrl-CS"/>
        </w:rPr>
        <w:t xml:space="preserve">за јавну набавку </w:t>
      </w:r>
      <w:proofErr w:type="spellStart"/>
      <w:r w:rsidRPr="008E67BE">
        <w:rPr>
          <w:rFonts w:ascii="Times New Roman" w:hAnsi="Times New Roman"/>
          <w:bCs/>
          <w:iCs/>
          <w:sz w:val="28"/>
          <w:szCs w:val="28"/>
        </w:rPr>
        <w:t>услуга</w:t>
      </w:r>
      <w:proofErr w:type="spellEnd"/>
    </w:p>
    <w:p w14:paraId="538A603F" w14:textId="77777777" w:rsidR="008E67BE" w:rsidRPr="008E67BE" w:rsidRDefault="00B82CF0" w:rsidP="008E67BE">
      <w:pPr>
        <w:ind w:left="270" w:right="120" w:hanging="270"/>
        <w:jc w:val="center"/>
        <w:rPr>
          <w:rFonts w:ascii="Times New Roman" w:hAnsi="Times New Roman"/>
          <w:i/>
          <w:sz w:val="28"/>
          <w:szCs w:val="28"/>
          <w:lang w:val="sr-Cyrl-CS"/>
        </w:rPr>
      </w:pPr>
      <w:proofErr w:type="spellStart"/>
      <w:r w:rsidRPr="00B82CF0">
        <w:rPr>
          <w:rFonts w:ascii="Times New Roman" w:hAnsi="Times New Roman"/>
          <w:bCs/>
          <w:iCs/>
          <w:sz w:val="28"/>
          <w:szCs w:val="28"/>
        </w:rPr>
        <w:t>Одржавање</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антенских</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стубова</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антенских</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система</w:t>
      </w:r>
      <w:proofErr w:type="spellEnd"/>
      <w:r w:rsidRPr="00B82CF0">
        <w:rPr>
          <w:rFonts w:ascii="Times New Roman" w:hAnsi="Times New Roman"/>
          <w:bCs/>
          <w:iCs/>
          <w:sz w:val="28"/>
          <w:szCs w:val="28"/>
        </w:rPr>
        <w:t xml:space="preserve"> и </w:t>
      </w:r>
      <w:proofErr w:type="spellStart"/>
      <w:r w:rsidRPr="00B82CF0">
        <w:rPr>
          <w:rFonts w:ascii="Times New Roman" w:hAnsi="Times New Roman"/>
          <w:bCs/>
          <w:iCs/>
          <w:sz w:val="28"/>
          <w:szCs w:val="28"/>
        </w:rPr>
        <w:t>остале</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инфрастуктурне</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опреме</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на</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локацијама</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на</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три</w:t>
      </w:r>
      <w:proofErr w:type="spellEnd"/>
      <w:r w:rsidRPr="00B82CF0">
        <w:rPr>
          <w:rFonts w:ascii="Times New Roman" w:hAnsi="Times New Roman"/>
          <w:bCs/>
          <w:iCs/>
          <w:sz w:val="28"/>
          <w:szCs w:val="28"/>
        </w:rPr>
        <w:t xml:space="preserve"> </w:t>
      </w:r>
      <w:proofErr w:type="spellStart"/>
      <w:r w:rsidRPr="00B82CF0">
        <w:rPr>
          <w:rFonts w:ascii="Times New Roman" w:hAnsi="Times New Roman"/>
          <w:bCs/>
          <w:iCs/>
          <w:sz w:val="28"/>
          <w:szCs w:val="28"/>
        </w:rPr>
        <w:t>године</w:t>
      </w:r>
      <w:proofErr w:type="spellEnd"/>
      <w:r w:rsidR="008E67BE" w:rsidRPr="008E67BE">
        <w:rPr>
          <w:rFonts w:ascii="Times New Roman" w:hAnsi="Times New Roman"/>
          <w:sz w:val="28"/>
          <w:szCs w:val="28"/>
          <w:lang w:val="sr-Cyrl-CS"/>
        </w:rPr>
        <w:t xml:space="preserve"> </w:t>
      </w:r>
    </w:p>
    <w:p w14:paraId="7E9B2C12" w14:textId="77777777" w:rsidR="008E67BE" w:rsidRPr="008E67BE" w:rsidRDefault="008E67BE" w:rsidP="008E67BE">
      <w:pPr>
        <w:ind w:left="270" w:right="120" w:hanging="270"/>
        <w:jc w:val="center"/>
        <w:rPr>
          <w:rFonts w:ascii="Times New Roman" w:hAnsi="Times New Roman"/>
          <w:i/>
          <w:sz w:val="28"/>
          <w:szCs w:val="28"/>
          <w:lang w:val="sr-Cyrl-CS"/>
        </w:rPr>
      </w:pPr>
    </w:p>
    <w:p w14:paraId="21F6B0EB" w14:textId="77777777" w:rsidR="008E67BE" w:rsidRPr="008E67BE" w:rsidRDefault="008E67BE" w:rsidP="008E67BE">
      <w:pPr>
        <w:ind w:left="270" w:right="120" w:hanging="270"/>
        <w:jc w:val="center"/>
        <w:rPr>
          <w:rFonts w:ascii="Times New Roman" w:hAnsi="Times New Roman"/>
          <w:i/>
          <w:sz w:val="28"/>
          <w:szCs w:val="28"/>
          <w:lang w:val="sr-Cyrl-CS"/>
        </w:rPr>
      </w:pPr>
    </w:p>
    <w:p w14:paraId="0FEDDCF3" w14:textId="77777777" w:rsidR="008E67BE" w:rsidRPr="008E67BE" w:rsidRDefault="008E67BE" w:rsidP="008E67BE">
      <w:pPr>
        <w:ind w:left="270" w:right="120" w:hanging="270"/>
        <w:jc w:val="center"/>
        <w:rPr>
          <w:rFonts w:ascii="Times New Roman" w:hAnsi="Times New Roman"/>
          <w:i/>
          <w:sz w:val="28"/>
          <w:szCs w:val="28"/>
          <w:lang w:val="sr-Cyrl-CS"/>
        </w:rPr>
      </w:pPr>
    </w:p>
    <w:p w14:paraId="334204E2" w14:textId="77777777" w:rsidR="008E67BE" w:rsidRPr="008E67BE" w:rsidRDefault="008E67BE" w:rsidP="008E67BE">
      <w:pPr>
        <w:ind w:left="270" w:right="120" w:hanging="270"/>
        <w:jc w:val="center"/>
        <w:rPr>
          <w:rFonts w:ascii="Times New Roman" w:hAnsi="Times New Roman"/>
          <w:i/>
          <w:sz w:val="28"/>
          <w:szCs w:val="28"/>
          <w:lang w:val="sr-Cyrl-CS"/>
        </w:rPr>
      </w:pPr>
      <w:r w:rsidRPr="008E67BE">
        <w:rPr>
          <w:rFonts w:ascii="Times New Roman" w:hAnsi="Times New Roman"/>
          <w:i/>
          <w:sz w:val="28"/>
          <w:szCs w:val="28"/>
          <w:lang w:val="sr-Cyrl-CS"/>
        </w:rPr>
        <w:t xml:space="preserve"> отворени поступак</w:t>
      </w:r>
    </w:p>
    <w:p w14:paraId="06C22B32" w14:textId="37E4A9DD" w:rsidR="008E67BE" w:rsidRPr="008E67BE" w:rsidRDefault="008E67BE" w:rsidP="008E67BE">
      <w:pPr>
        <w:ind w:left="270" w:right="120" w:hanging="270"/>
        <w:jc w:val="center"/>
        <w:rPr>
          <w:rFonts w:ascii="Times New Roman" w:hAnsi="Times New Roman"/>
          <w:i/>
          <w:sz w:val="28"/>
          <w:szCs w:val="28"/>
          <w:lang w:val="sr-Cyrl-CS"/>
        </w:rPr>
      </w:pPr>
      <w:r w:rsidRPr="008E67BE">
        <w:rPr>
          <w:rFonts w:ascii="Times New Roman" w:hAnsi="Times New Roman"/>
          <w:i/>
          <w:sz w:val="28"/>
          <w:szCs w:val="28"/>
          <w:lang w:val="sr-Cyrl-CS"/>
        </w:rPr>
        <w:t xml:space="preserve"> </w:t>
      </w:r>
      <w:proofErr w:type="spellStart"/>
      <w:r w:rsidR="00287BFF" w:rsidRPr="00287BFF">
        <w:rPr>
          <w:rFonts w:ascii="Times New Roman" w:hAnsi="Times New Roman"/>
          <w:i/>
          <w:sz w:val="28"/>
          <w:szCs w:val="28"/>
        </w:rPr>
        <w:t>ради</w:t>
      </w:r>
      <w:proofErr w:type="spellEnd"/>
      <w:r w:rsidR="00287BFF" w:rsidRPr="00287BFF">
        <w:rPr>
          <w:rFonts w:ascii="Times New Roman" w:hAnsi="Times New Roman"/>
          <w:i/>
          <w:sz w:val="28"/>
          <w:szCs w:val="28"/>
        </w:rPr>
        <w:t xml:space="preserve"> </w:t>
      </w:r>
      <w:proofErr w:type="spellStart"/>
      <w:r w:rsidR="00287BFF" w:rsidRPr="00287BFF">
        <w:rPr>
          <w:rFonts w:ascii="Times New Roman" w:hAnsi="Times New Roman"/>
          <w:i/>
          <w:sz w:val="28"/>
          <w:szCs w:val="28"/>
        </w:rPr>
        <w:t>закучења</w:t>
      </w:r>
      <w:proofErr w:type="spellEnd"/>
      <w:r w:rsidR="00287BFF" w:rsidRPr="00287BFF">
        <w:rPr>
          <w:rFonts w:ascii="Times New Roman" w:hAnsi="Times New Roman"/>
          <w:i/>
          <w:sz w:val="28"/>
          <w:szCs w:val="28"/>
        </w:rPr>
        <w:t xml:space="preserve"> </w:t>
      </w:r>
      <w:proofErr w:type="spellStart"/>
      <w:r w:rsidR="00287BFF" w:rsidRPr="00287BFF">
        <w:rPr>
          <w:rFonts w:ascii="Times New Roman" w:hAnsi="Times New Roman"/>
          <w:i/>
          <w:sz w:val="28"/>
          <w:szCs w:val="28"/>
        </w:rPr>
        <w:t>оквирног</w:t>
      </w:r>
      <w:proofErr w:type="spellEnd"/>
      <w:r w:rsidR="00287BFF" w:rsidRPr="00287BFF">
        <w:rPr>
          <w:rFonts w:ascii="Times New Roman" w:hAnsi="Times New Roman"/>
          <w:i/>
          <w:sz w:val="28"/>
          <w:szCs w:val="28"/>
        </w:rPr>
        <w:t xml:space="preserve"> </w:t>
      </w:r>
      <w:proofErr w:type="spellStart"/>
      <w:r w:rsidR="00287BFF" w:rsidRPr="00287BFF">
        <w:rPr>
          <w:rFonts w:ascii="Times New Roman" w:hAnsi="Times New Roman"/>
          <w:i/>
          <w:sz w:val="28"/>
          <w:szCs w:val="28"/>
        </w:rPr>
        <w:t>споразума</w:t>
      </w:r>
      <w:proofErr w:type="spellEnd"/>
    </w:p>
    <w:p w14:paraId="61FFCF84" w14:textId="77777777" w:rsidR="008E67BE" w:rsidRPr="008E67BE" w:rsidRDefault="008E67BE" w:rsidP="008E67BE">
      <w:pPr>
        <w:ind w:left="270" w:right="120" w:hanging="270"/>
        <w:jc w:val="center"/>
        <w:rPr>
          <w:rFonts w:ascii="Times New Roman" w:hAnsi="Times New Roman"/>
          <w:b/>
          <w:sz w:val="28"/>
          <w:szCs w:val="28"/>
          <w:lang w:val="sr-Cyrl-CS"/>
        </w:rPr>
      </w:pPr>
    </w:p>
    <w:p w14:paraId="2DC8D731" w14:textId="77777777" w:rsidR="008E67BE" w:rsidRPr="008E67BE" w:rsidRDefault="008E67BE" w:rsidP="008E67BE">
      <w:pPr>
        <w:ind w:left="270" w:right="120" w:hanging="270"/>
        <w:jc w:val="center"/>
        <w:rPr>
          <w:rFonts w:ascii="Times New Roman" w:hAnsi="Times New Roman"/>
          <w:b/>
          <w:sz w:val="28"/>
          <w:szCs w:val="28"/>
          <w:lang w:val="sr-Cyrl-CS"/>
        </w:rPr>
      </w:pPr>
    </w:p>
    <w:p w14:paraId="0CF43D48" w14:textId="77777777" w:rsidR="008E67BE" w:rsidRPr="008E67BE" w:rsidRDefault="008E67BE" w:rsidP="008E67BE">
      <w:pPr>
        <w:ind w:left="270" w:right="120" w:hanging="270"/>
        <w:jc w:val="center"/>
        <w:rPr>
          <w:rFonts w:ascii="Times New Roman" w:hAnsi="Times New Roman"/>
          <w:b/>
          <w:sz w:val="28"/>
          <w:szCs w:val="28"/>
          <w:lang w:val="sr-Cyrl-CS"/>
        </w:rPr>
      </w:pPr>
    </w:p>
    <w:p w14:paraId="10DFBBC4" w14:textId="77777777" w:rsidR="008E67BE" w:rsidRPr="008E67BE" w:rsidRDefault="008E67BE" w:rsidP="008E67BE">
      <w:pPr>
        <w:ind w:left="270" w:right="120" w:hanging="270"/>
        <w:jc w:val="center"/>
        <w:rPr>
          <w:rFonts w:ascii="Times New Roman" w:hAnsi="Times New Roman"/>
          <w:b/>
          <w:sz w:val="28"/>
          <w:szCs w:val="28"/>
          <w:lang w:val="sr-Cyrl-CS"/>
        </w:rPr>
      </w:pPr>
    </w:p>
    <w:p w14:paraId="7233020D" w14:textId="77777777" w:rsidR="008E67BE" w:rsidRPr="008E67BE" w:rsidRDefault="00B82CF0" w:rsidP="008E67BE">
      <w:pPr>
        <w:ind w:left="270" w:right="120" w:hanging="270"/>
        <w:jc w:val="center"/>
        <w:rPr>
          <w:rFonts w:ascii="Times New Roman" w:hAnsi="Times New Roman"/>
          <w:sz w:val="28"/>
          <w:szCs w:val="28"/>
          <w:lang w:val="sr-Cyrl-CS"/>
        </w:rPr>
      </w:pPr>
      <w:r>
        <w:rPr>
          <w:rFonts w:ascii="Times New Roman" w:hAnsi="Times New Roman"/>
          <w:sz w:val="28"/>
          <w:szCs w:val="28"/>
          <w:lang w:val="sr-Cyrl-CS"/>
        </w:rPr>
        <w:t>јн.бр. 1-02-4042-5/20</w:t>
      </w:r>
      <w:r w:rsidR="008E67BE" w:rsidRPr="008E67BE">
        <w:rPr>
          <w:rFonts w:ascii="Times New Roman" w:hAnsi="Times New Roman"/>
          <w:sz w:val="28"/>
          <w:szCs w:val="28"/>
          <w:lang w:val="sr-Cyrl-CS"/>
        </w:rPr>
        <w:t xml:space="preserve"> </w:t>
      </w:r>
    </w:p>
    <w:p w14:paraId="29E2A13D" w14:textId="77777777" w:rsidR="008E67BE" w:rsidRPr="008E67BE" w:rsidRDefault="008E67BE" w:rsidP="008E67BE">
      <w:pPr>
        <w:pStyle w:val="Heading7"/>
        <w:ind w:left="270" w:right="120" w:hanging="270"/>
        <w:jc w:val="center"/>
        <w:rPr>
          <w:b/>
          <w:lang w:val="sr-Cyrl-CS"/>
        </w:rPr>
      </w:pPr>
    </w:p>
    <w:p w14:paraId="76506604" w14:textId="77777777" w:rsidR="008E67BE" w:rsidRDefault="008E67BE" w:rsidP="008E67BE">
      <w:pPr>
        <w:pStyle w:val="Heading7"/>
        <w:ind w:left="270" w:right="120" w:hanging="270"/>
        <w:jc w:val="center"/>
        <w:rPr>
          <w:b/>
          <w:lang w:val="sr-Cyrl-CS"/>
        </w:rPr>
      </w:pPr>
    </w:p>
    <w:p w14:paraId="0566A4E3" w14:textId="77777777" w:rsidR="008E67BE" w:rsidRDefault="008E67BE" w:rsidP="008E67BE">
      <w:pPr>
        <w:rPr>
          <w:lang w:val="sr-Cyrl-CS"/>
        </w:rPr>
      </w:pPr>
    </w:p>
    <w:p w14:paraId="4DD04EA3" w14:textId="77777777" w:rsidR="008E67BE" w:rsidRDefault="008E67BE" w:rsidP="008E67BE">
      <w:pPr>
        <w:rPr>
          <w:lang w:val="sr-Cyrl-CS"/>
        </w:rPr>
      </w:pPr>
    </w:p>
    <w:p w14:paraId="4B65A991" w14:textId="77777777" w:rsidR="008E67BE" w:rsidRPr="008E67BE" w:rsidRDefault="008E67BE" w:rsidP="008E67BE">
      <w:pPr>
        <w:rPr>
          <w:lang w:val="sr-Cyrl-CS"/>
        </w:rPr>
      </w:pPr>
    </w:p>
    <w:p w14:paraId="1626FE2A" w14:textId="77777777" w:rsidR="008E67BE" w:rsidRDefault="008E67BE" w:rsidP="008E67BE">
      <w:pPr>
        <w:ind w:left="270" w:right="120" w:hanging="270"/>
        <w:rPr>
          <w:rFonts w:ascii="Times New Roman" w:hAnsi="Times New Roman"/>
          <w:sz w:val="24"/>
          <w:szCs w:val="24"/>
          <w:lang w:val="sr-Cyrl-CS"/>
        </w:rPr>
      </w:pPr>
    </w:p>
    <w:p w14:paraId="70F1469B" w14:textId="77777777" w:rsidR="00352651" w:rsidRDefault="00352651" w:rsidP="008E67BE">
      <w:pPr>
        <w:ind w:left="270" w:right="120" w:hanging="270"/>
        <w:rPr>
          <w:rFonts w:ascii="Times New Roman" w:hAnsi="Times New Roman"/>
          <w:sz w:val="24"/>
          <w:szCs w:val="24"/>
          <w:lang w:val="sr-Cyrl-CS"/>
        </w:rPr>
      </w:pPr>
    </w:p>
    <w:p w14:paraId="732E8EBC" w14:textId="77777777" w:rsidR="00352651" w:rsidRDefault="00352651" w:rsidP="008E67BE">
      <w:pPr>
        <w:ind w:left="270" w:right="120" w:hanging="270"/>
        <w:rPr>
          <w:rFonts w:ascii="Times New Roman" w:hAnsi="Times New Roman"/>
          <w:sz w:val="24"/>
          <w:szCs w:val="24"/>
          <w:lang w:val="sr-Cyrl-CS"/>
        </w:rPr>
      </w:pPr>
    </w:p>
    <w:p w14:paraId="2F7FD22F" w14:textId="77777777" w:rsidR="008E67BE" w:rsidRPr="008E67BE" w:rsidRDefault="008E67BE" w:rsidP="00B82CF0">
      <w:pPr>
        <w:pStyle w:val="Heading7"/>
        <w:ind w:left="270" w:firstLine="450"/>
        <w:jc w:val="both"/>
      </w:pPr>
      <w:proofErr w:type="spellStart"/>
      <w:r w:rsidRPr="008E67BE">
        <w:lastRenderedPageBreak/>
        <w:t>На</w:t>
      </w:r>
      <w:proofErr w:type="spellEnd"/>
      <w:r w:rsidRPr="008E67BE">
        <w:t xml:space="preserve"> </w:t>
      </w:r>
      <w:proofErr w:type="spellStart"/>
      <w:r w:rsidRPr="008E67BE">
        <w:t>основу</w:t>
      </w:r>
      <w:proofErr w:type="spellEnd"/>
      <w:r w:rsidRPr="008E67BE">
        <w:t xml:space="preserve"> </w:t>
      </w:r>
      <w:proofErr w:type="spellStart"/>
      <w:r w:rsidRPr="008E67BE">
        <w:t>члана</w:t>
      </w:r>
      <w:proofErr w:type="spellEnd"/>
      <w:r w:rsidRPr="008E67BE">
        <w:t xml:space="preserve"> 61. </w:t>
      </w:r>
      <w:proofErr w:type="spellStart"/>
      <w:r w:rsidRPr="008E67BE">
        <w:t>Закона</w:t>
      </w:r>
      <w:proofErr w:type="spellEnd"/>
      <w:r w:rsidRPr="008E67BE">
        <w:t xml:space="preserve"> о </w:t>
      </w:r>
      <w:proofErr w:type="spellStart"/>
      <w:r w:rsidRPr="008E67BE">
        <w:t>јавним</w:t>
      </w:r>
      <w:proofErr w:type="spellEnd"/>
      <w:r w:rsidRPr="008E67BE">
        <w:t xml:space="preserve"> </w:t>
      </w:r>
      <w:proofErr w:type="spellStart"/>
      <w:r w:rsidRPr="008E67BE">
        <w:t>набавкама</w:t>
      </w:r>
      <w:proofErr w:type="spellEnd"/>
      <w:r w:rsidRPr="008E67BE">
        <w:t xml:space="preserve"> („</w:t>
      </w:r>
      <w:proofErr w:type="spellStart"/>
      <w:r w:rsidRPr="008E67BE">
        <w:t>Сл</w:t>
      </w:r>
      <w:proofErr w:type="spellEnd"/>
      <w:r w:rsidRPr="008E67BE">
        <w:t xml:space="preserve">. </w:t>
      </w:r>
      <w:proofErr w:type="spellStart"/>
      <w:r w:rsidRPr="008E67BE">
        <w:t>гласник</w:t>
      </w:r>
      <w:proofErr w:type="spellEnd"/>
      <w:r w:rsidRPr="008E67BE">
        <w:t xml:space="preserve"> РС” </w:t>
      </w:r>
      <w:proofErr w:type="spellStart"/>
      <w:r w:rsidRPr="008E67BE">
        <w:t>бр</w:t>
      </w:r>
      <w:proofErr w:type="spellEnd"/>
      <w:r w:rsidRPr="008E67BE">
        <w:t xml:space="preserve">. 124/12, 14/15 и 68/15, у </w:t>
      </w:r>
      <w:proofErr w:type="spellStart"/>
      <w:r w:rsidRPr="008E67BE">
        <w:t>даљем</w:t>
      </w:r>
      <w:proofErr w:type="spellEnd"/>
      <w:r w:rsidRPr="008E67BE">
        <w:t xml:space="preserve"> </w:t>
      </w:r>
      <w:proofErr w:type="spellStart"/>
      <w:r w:rsidRPr="008E67BE">
        <w:t>тексту</w:t>
      </w:r>
      <w:proofErr w:type="spellEnd"/>
      <w:r w:rsidRPr="008E67BE">
        <w:t xml:space="preserve">: </w:t>
      </w:r>
      <w:proofErr w:type="spellStart"/>
      <w:r w:rsidRPr="008E67BE">
        <w:t>Закон</w:t>
      </w:r>
      <w:proofErr w:type="spellEnd"/>
      <w:r w:rsidRPr="008E67BE">
        <w:t xml:space="preserve">), </w:t>
      </w:r>
      <w:proofErr w:type="spellStart"/>
      <w:r w:rsidRPr="00D5783D">
        <w:t>члана</w:t>
      </w:r>
      <w:proofErr w:type="spellEnd"/>
      <w:r w:rsidRPr="00D5783D">
        <w:t xml:space="preserve"> 2.</w:t>
      </w:r>
      <w:r w:rsidRPr="008E67BE">
        <w:t xml:space="preserve"> </w:t>
      </w:r>
      <w:proofErr w:type="spellStart"/>
      <w:r w:rsidRPr="008E67BE">
        <w:t>Правилника</w:t>
      </w:r>
      <w:proofErr w:type="spellEnd"/>
      <w:r w:rsidRPr="008E67BE">
        <w:t xml:space="preserve"> о </w:t>
      </w:r>
      <w:proofErr w:type="spellStart"/>
      <w:r w:rsidRPr="008E67BE">
        <w:t>обавезним</w:t>
      </w:r>
      <w:proofErr w:type="spellEnd"/>
      <w:r w:rsidRPr="008E67BE">
        <w:t xml:space="preserve"> </w:t>
      </w:r>
      <w:proofErr w:type="spellStart"/>
      <w:r w:rsidRPr="008E67BE">
        <w:t>елементима</w:t>
      </w:r>
      <w:proofErr w:type="spellEnd"/>
      <w:r w:rsidRPr="008E67BE">
        <w:t xml:space="preserve"> </w:t>
      </w:r>
      <w:proofErr w:type="spellStart"/>
      <w:r w:rsidRPr="008E67BE">
        <w:t>конкурсне</w:t>
      </w:r>
      <w:proofErr w:type="spellEnd"/>
      <w:r w:rsidRPr="008E67BE">
        <w:t xml:space="preserve"> </w:t>
      </w:r>
      <w:proofErr w:type="spellStart"/>
      <w:r w:rsidRPr="008E67BE">
        <w:t>документације</w:t>
      </w:r>
      <w:proofErr w:type="spellEnd"/>
      <w:r w:rsidRPr="008E67BE">
        <w:t xml:space="preserve"> у </w:t>
      </w:r>
      <w:proofErr w:type="spellStart"/>
      <w:r w:rsidRPr="008E67BE">
        <w:t>поступцима</w:t>
      </w:r>
      <w:proofErr w:type="spellEnd"/>
      <w:r w:rsidRPr="008E67BE">
        <w:t xml:space="preserve"> </w:t>
      </w:r>
      <w:proofErr w:type="spellStart"/>
      <w:r w:rsidRPr="008E67BE">
        <w:t>јавних</w:t>
      </w:r>
      <w:proofErr w:type="spellEnd"/>
      <w:r w:rsidRPr="008E67BE">
        <w:t xml:space="preserve"> </w:t>
      </w:r>
      <w:proofErr w:type="spellStart"/>
      <w:r w:rsidRPr="008E67BE">
        <w:t>набавки</w:t>
      </w:r>
      <w:proofErr w:type="spellEnd"/>
      <w:r w:rsidRPr="008E67BE">
        <w:t xml:space="preserve"> и </w:t>
      </w:r>
      <w:proofErr w:type="spellStart"/>
      <w:r w:rsidRPr="008E67BE">
        <w:t>начину</w:t>
      </w:r>
      <w:proofErr w:type="spellEnd"/>
      <w:r w:rsidRPr="008E67BE">
        <w:t xml:space="preserve"> </w:t>
      </w:r>
      <w:proofErr w:type="spellStart"/>
      <w:r w:rsidRPr="008E67BE">
        <w:t>доказивања</w:t>
      </w:r>
      <w:proofErr w:type="spellEnd"/>
      <w:r w:rsidRPr="008E67BE">
        <w:t xml:space="preserve"> </w:t>
      </w:r>
      <w:proofErr w:type="spellStart"/>
      <w:r w:rsidRPr="008E67BE">
        <w:t>испуњености</w:t>
      </w:r>
      <w:proofErr w:type="spellEnd"/>
      <w:r w:rsidRPr="008E67BE">
        <w:t xml:space="preserve"> </w:t>
      </w:r>
      <w:proofErr w:type="spellStart"/>
      <w:r w:rsidRPr="008E67BE">
        <w:t>услова</w:t>
      </w:r>
      <w:proofErr w:type="spellEnd"/>
      <w:r w:rsidRPr="008E67BE">
        <w:t xml:space="preserve"> („</w:t>
      </w:r>
      <w:proofErr w:type="spellStart"/>
      <w:r w:rsidRPr="008E67BE">
        <w:t>Сл</w:t>
      </w:r>
      <w:proofErr w:type="spellEnd"/>
      <w:r w:rsidRPr="008E67BE">
        <w:t xml:space="preserve">. </w:t>
      </w:r>
      <w:proofErr w:type="spellStart"/>
      <w:r w:rsidRPr="008E67BE">
        <w:t>гласник</w:t>
      </w:r>
      <w:proofErr w:type="spellEnd"/>
      <w:r w:rsidRPr="008E67BE">
        <w:t xml:space="preserve"> РС” </w:t>
      </w:r>
      <w:proofErr w:type="spellStart"/>
      <w:r w:rsidRPr="008E67BE">
        <w:t>брoj</w:t>
      </w:r>
      <w:proofErr w:type="spellEnd"/>
      <w:r w:rsidRPr="008E67BE">
        <w:t xml:space="preserve"> 86/15 и 41/19), </w:t>
      </w:r>
      <w:proofErr w:type="spellStart"/>
      <w:r w:rsidRPr="008E67BE">
        <w:t>Одлуке</w:t>
      </w:r>
      <w:proofErr w:type="spellEnd"/>
      <w:r w:rsidRPr="008E67BE">
        <w:t xml:space="preserve"> о </w:t>
      </w:r>
      <w:proofErr w:type="spellStart"/>
      <w:r w:rsidRPr="008E67BE">
        <w:t>покретању</w:t>
      </w:r>
      <w:proofErr w:type="spellEnd"/>
      <w:r w:rsidRPr="008E67BE">
        <w:t xml:space="preserve"> </w:t>
      </w:r>
      <w:proofErr w:type="spellStart"/>
      <w:r w:rsidRPr="008E67BE">
        <w:t>поступка</w:t>
      </w:r>
      <w:proofErr w:type="spellEnd"/>
      <w:r w:rsidRPr="008E67BE">
        <w:t xml:space="preserve"> </w:t>
      </w:r>
      <w:proofErr w:type="spellStart"/>
      <w:r w:rsidRPr="008E67BE">
        <w:t>јав</w:t>
      </w:r>
      <w:r w:rsidR="00B82CF0">
        <w:t>не</w:t>
      </w:r>
      <w:proofErr w:type="spellEnd"/>
      <w:r w:rsidR="00B82CF0">
        <w:t xml:space="preserve"> </w:t>
      </w:r>
      <w:proofErr w:type="spellStart"/>
      <w:r w:rsidR="00B82CF0">
        <w:t>набавке</w:t>
      </w:r>
      <w:proofErr w:type="spellEnd"/>
      <w:r w:rsidR="00B82CF0">
        <w:t xml:space="preserve"> </w:t>
      </w:r>
      <w:proofErr w:type="spellStart"/>
      <w:r w:rsidR="00B82CF0">
        <w:t>број</w:t>
      </w:r>
      <w:proofErr w:type="spellEnd"/>
      <w:r w:rsidR="00B82CF0">
        <w:t>: 1-02-4042-5/20</w:t>
      </w:r>
      <w:r w:rsidRPr="008E67BE">
        <w:t xml:space="preserve"> </w:t>
      </w:r>
      <w:proofErr w:type="spellStart"/>
      <w:r w:rsidRPr="008E67BE">
        <w:t>oд</w:t>
      </w:r>
      <w:proofErr w:type="spellEnd"/>
      <w:r w:rsidRPr="008E67BE">
        <w:t xml:space="preserve"> </w:t>
      </w:r>
      <w:r w:rsidR="00B82CF0">
        <w:t>16.03.2020</w:t>
      </w:r>
      <w:r w:rsidRPr="008E67BE">
        <w:t xml:space="preserve">. </w:t>
      </w:r>
      <w:proofErr w:type="spellStart"/>
      <w:r w:rsidRPr="008E67BE">
        <w:t>године</w:t>
      </w:r>
      <w:proofErr w:type="spellEnd"/>
      <w:r w:rsidRPr="008E67BE">
        <w:t xml:space="preserve"> и </w:t>
      </w:r>
      <w:proofErr w:type="spellStart"/>
      <w:r w:rsidRPr="008E67BE">
        <w:t>Решења</w:t>
      </w:r>
      <w:proofErr w:type="spellEnd"/>
      <w:r w:rsidRPr="008E67BE">
        <w:t xml:space="preserve"> о </w:t>
      </w:r>
      <w:proofErr w:type="spellStart"/>
      <w:r w:rsidRPr="008E67BE">
        <w:t>образовању</w:t>
      </w:r>
      <w:proofErr w:type="spellEnd"/>
      <w:r w:rsidRPr="008E67BE">
        <w:t xml:space="preserve"> </w:t>
      </w:r>
      <w:proofErr w:type="spellStart"/>
      <w:r w:rsidRPr="008E67BE">
        <w:t>комисије</w:t>
      </w:r>
      <w:proofErr w:type="spellEnd"/>
      <w:r w:rsidRPr="008E67BE">
        <w:t xml:space="preserve"> </w:t>
      </w:r>
      <w:proofErr w:type="spellStart"/>
      <w:r w:rsidRPr="008E67BE">
        <w:t>за</w:t>
      </w:r>
      <w:proofErr w:type="spellEnd"/>
      <w:r w:rsidRPr="008E67BE">
        <w:t xml:space="preserve"> </w:t>
      </w:r>
      <w:proofErr w:type="spellStart"/>
      <w:r w:rsidRPr="008E67BE">
        <w:t>јавну</w:t>
      </w:r>
      <w:proofErr w:type="spellEnd"/>
      <w:r w:rsidR="00B82CF0">
        <w:t xml:space="preserve"> </w:t>
      </w:r>
      <w:proofErr w:type="spellStart"/>
      <w:r w:rsidR="00B82CF0">
        <w:t>набавку</w:t>
      </w:r>
      <w:proofErr w:type="spellEnd"/>
      <w:r w:rsidR="00B82CF0">
        <w:t xml:space="preserve"> </w:t>
      </w:r>
      <w:proofErr w:type="spellStart"/>
      <w:r w:rsidR="00B82CF0">
        <w:t>број</w:t>
      </w:r>
      <w:proofErr w:type="spellEnd"/>
      <w:r w:rsidR="00B82CF0">
        <w:t>: 1-02-4042-5/20</w:t>
      </w:r>
      <w:r w:rsidRPr="008E67BE">
        <w:t xml:space="preserve"> </w:t>
      </w:r>
      <w:proofErr w:type="spellStart"/>
      <w:r w:rsidRPr="008E67BE">
        <w:t>од</w:t>
      </w:r>
      <w:proofErr w:type="spellEnd"/>
      <w:r w:rsidRPr="008E67BE">
        <w:t xml:space="preserve"> </w:t>
      </w:r>
      <w:r w:rsidR="00B82CF0">
        <w:t>16.03.2020</w:t>
      </w:r>
      <w:r w:rsidRPr="008E67BE">
        <w:t xml:space="preserve">. </w:t>
      </w:r>
      <w:proofErr w:type="spellStart"/>
      <w:r w:rsidRPr="008E67BE">
        <w:t>године</w:t>
      </w:r>
      <w:proofErr w:type="spellEnd"/>
      <w:r w:rsidRPr="008E67BE">
        <w:t xml:space="preserve">, </w:t>
      </w:r>
      <w:proofErr w:type="spellStart"/>
      <w:r w:rsidRPr="008E67BE">
        <w:t>припремљена</w:t>
      </w:r>
      <w:proofErr w:type="spellEnd"/>
      <w:r w:rsidRPr="008E67BE">
        <w:t xml:space="preserve"> </w:t>
      </w:r>
      <w:proofErr w:type="spellStart"/>
      <w:r w:rsidRPr="008E67BE">
        <w:t>је</w:t>
      </w:r>
      <w:proofErr w:type="spellEnd"/>
      <w:r w:rsidRPr="008E67BE">
        <w:t xml:space="preserve">: </w:t>
      </w:r>
    </w:p>
    <w:p w14:paraId="55AF12AA" w14:textId="77777777" w:rsidR="008E67BE" w:rsidRPr="008E67BE" w:rsidRDefault="008E67BE" w:rsidP="008E67BE">
      <w:pPr>
        <w:ind w:left="270" w:hanging="270"/>
        <w:rPr>
          <w:rFonts w:ascii="Times New Roman" w:hAnsi="Times New Roman"/>
          <w:b/>
          <w:sz w:val="24"/>
          <w:szCs w:val="24"/>
        </w:rPr>
      </w:pPr>
    </w:p>
    <w:p w14:paraId="386BE970" w14:textId="77777777" w:rsidR="008E67BE" w:rsidRPr="008E67BE" w:rsidRDefault="008E67BE" w:rsidP="008E67BE">
      <w:pPr>
        <w:ind w:left="270" w:hanging="270"/>
        <w:rPr>
          <w:rFonts w:ascii="Times New Roman" w:hAnsi="Times New Roman"/>
          <w:b/>
          <w:sz w:val="24"/>
          <w:szCs w:val="24"/>
        </w:rPr>
      </w:pPr>
    </w:p>
    <w:p w14:paraId="1EE733D3" w14:textId="77777777" w:rsidR="008E67BE" w:rsidRPr="008E67BE" w:rsidRDefault="008E67BE" w:rsidP="008E67BE">
      <w:pPr>
        <w:ind w:left="270" w:hanging="270"/>
        <w:rPr>
          <w:rFonts w:ascii="Times New Roman" w:hAnsi="Times New Roman"/>
          <w:b/>
          <w:sz w:val="24"/>
          <w:szCs w:val="24"/>
        </w:rPr>
      </w:pPr>
    </w:p>
    <w:p w14:paraId="26BBD9BB" w14:textId="77777777" w:rsidR="008E67BE" w:rsidRPr="008E67BE" w:rsidRDefault="008E67BE" w:rsidP="008E67BE">
      <w:pPr>
        <w:pStyle w:val="Heading7"/>
        <w:ind w:left="270" w:hanging="270"/>
        <w:jc w:val="center"/>
      </w:pPr>
      <w:r w:rsidRPr="008E67BE">
        <w:t xml:space="preserve">КОНКУРСНА ДОКУМЕНТАЦИЈА </w:t>
      </w:r>
    </w:p>
    <w:p w14:paraId="0F9C97A1" w14:textId="77777777" w:rsidR="00B82CF0" w:rsidRDefault="008E67BE" w:rsidP="008E67BE">
      <w:pPr>
        <w:pStyle w:val="Heading7"/>
        <w:spacing w:before="0" w:after="0"/>
        <w:ind w:left="270" w:hanging="270"/>
        <w:jc w:val="center"/>
      </w:pPr>
      <w:r w:rsidRPr="008E67BE">
        <w:t xml:space="preserve">у </w:t>
      </w:r>
      <w:proofErr w:type="spellStart"/>
      <w:r w:rsidRPr="008E67BE">
        <w:t>отвореном</w:t>
      </w:r>
      <w:proofErr w:type="spellEnd"/>
      <w:r w:rsidRPr="008E67BE">
        <w:t xml:space="preserve"> </w:t>
      </w:r>
      <w:proofErr w:type="spellStart"/>
      <w:r w:rsidRPr="008E67BE">
        <w:t>по</w:t>
      </w:r>
      <w:r w:rsidR="00B82CF0">
        <w:t>ступку</w:t>
      </w:r>
      <w:proofErr w:type="spellEnd"/>
      <w:r w:rsidR="00B82CF0">
        <w:t xml:space="preserve"> </w:t>
      </w:r>
      <w:proofErr w:type="spellStart"/>
      <w:r w:rsidR="00B82CF0">
        <w:t>за</w:t>
      </w:r>
      <w:proofErr w:type="spellEnd"/>
      <w:r w:rsidR="00B82CF0">
        <w:t xml:space="preserve"> </w:t>
      </w:r>
      <w:proofErr w:type="spellStart"/>
      <w:r w:rsidR="00B82CF0">
        <w:t>јавну</w:t>
      </w:r>
      <w:proofErr w:type="spellEnd"/>
      <w:r w:rsidR="00B82CF0">
        <w:t xml:space="preserve"> </w:t>
      </w:r>
      <w:proofErr w:type="spellStart"/>
      <w:r w:rsidR="00B82CF0">
        <w:t>набавку</w:t>
      </w:r>
      <w:proofErr w:type="spellEnd"/>
      <w:r w:rsidR="00B82CF0">
        <w:t xml:space="preserve"> </w:t>
      </w:r>
      <w:proofErr w:type="spellStart"/>
      <w:r w:rsidR="00B82CF0">
        <w:t>услуга</w:t>
      </w:r>
      <w:proofErr w:type="spellEnd"/>
      <w:r w:rsidR="00B82CF0">
        <w:t xml:space="preserve"> </w:t>
      </w:r>
    </w:p>
    <w:p w14:paraId="0571B3EA" w14:textId="77777777" w:rsidR="00B82CF0" w:rsidRDefault="008E67BE" w:rsidP="008E67BE">
      <w:pPr>
        <w:pStyle w:val="Heading7"/>
        <w:spacing w:before="0" w:after="0"/>
        <w:ind w:left="270" w:hanging="270"/>
        <w:jc w:val="center"/>
      </w:pPr>
      <w:r w:rsidRPr="008E67BE">
        <w:t xml:space="preserve"> </w:t>
      </w:r>
      <w:proofErr w:type="spellStart"/>
      <w:r w:rsidR="00B82CF0" w:rsidRPr="00B82CF0">
        <w:t>Одржавање</w:t>
      </w:r>
      <w:proofErr w:type="spellEnd"/>
      <w:r w:rsidR="00B82CF0" w:rsidRPr="00B82CF0">
        <w:t xml:space="preserve"> </w:t>
      </w:r>
      <w:proofErr w:type="spellStart"/>
      <w:r w:rsidR="00B82CF0" w:rsidRPr="00B82CF0">
        <w:t>антенских</w:t>
      </w:r>
      <w:proofErr w:type="spellEnd"/>
      <w:r w:rsidR="00B82CF0" w:rsidRPr="00B82CF0">
        <w:t xml:space="preserve"> </w:t>
      </w:r>
      <w:proofErr w:type="spellStart"/>
      <w:r w:rsidR="00B82CF0" w:rsidRPr="00B82CF0">
        <w:t>стубова</w:t>
      </w:r>
      <w:proofErr w:type="spellEnd"/>
      <w:r w:rsidR="00B82CF0" w:rsidRPr="00B82CF0">
        <w:t xml:space="preserve">, </w:t>
      </w:r>
      <w:proofErr w:type="spellStart"/>
      <w:r w:rsidR="00B82CF0" w:rsidRPr="00B82CF0">
        <w:t>антенских</w:t>
      </w:r>
      <w:proofErr w:type="spellEnd"/>
      <w:r w:rsidR="00B82CF0" w:rsidRPr="00B82CF0">
        <w:t xml:space="preserve"> </w:t>
      </w:r>
      <w:proofErr w:type="spellStart"/>
      <w:r w:rsidR="00B82CF0" w:rsidRPr="00B82CF0">
        <w:t>система</w:t>
      </w:r>
      <w:proofErr w:type="spellEnd"/>
      <w:r w:rsidR="00B82CF0" w:rsidRPr="00B82CF0">
        <w:t xml:space="preserve"> и </w:t>
      </w:r>
      <w:proofErr w:type="spellStart"/>
      <w:r w:rsidR="00B82CF0" w:rsidRPr="00B82CF0">
        <w:t>остале</w:t>
      </w:r>
      <w:proofErr w:type="spellEnd"/>
      <w:r w:rsidR="00B82CF0" w:rsidRPr="00B82CF0">
        <w:t xml:space="preserve"> </w:t>
      </w:r>
      <w:proofErr w:type="spellStart"/>
      <w:r w:rsidR="00B82CF0" w:rsidRPr="00B82CF0">
        <w:t>инфрастуктурне</w:t>
      </w:r>
      <w:proofErr w:type="spellEnd"/>
      <w:r w:rsidR="00B82CF0" w:rsidRPr="00B82CF0">
        <w:t xml:space="preserve"> </w:t>
      </w:r>
      <w:proofErr w:type="spellStart"/>
      <w:r w:rsidR="00B82CF0" w:rsidRPr="00B82CF0">
        <w:t>опреме</w:t>
      </w:r>
      <w:proofErr w:type="spellEnd"/>
      <w:r w:rsidR="00B82CF0" w:rsidRPr="00B82CF0">
        <w:t xml:space="preserve"> </w:t>
      </w:r>
      <w:proofErr w:type="spellStart"/>
      <w:r w:rsidR="00B82CF0" w:rsidRPr="00B82CF0">
        <w:t>на</w:t>
      </w:r>
      <w:proofErr w:type="spellEnd"/>
      <w:r w:rsidR="00B82CF0" w:rsidRPr="00B82CF0">
        <w:t xml:space="preserve"> </w:t>
      </w:r>
      <w:proofErr w:type="spellStart"/>
      <w:r w:rsidR="00B82CF0" w:rsidRPr="00B82CF0">
        <w:t>локацијама</w:t>
      </w:r>
      <w:proofErr w:type="spellEnd"/>
      <w:r w:rsidR="00B82CF0" w:rsidRPr="00B82CF0">
        <w:t xml:space="preserve">, </w:t>
      </w:r>
      <w:proofErr w:type="spellStart"/>
      <w:r w:rsidR="00B82CF0" w:rsidRPr="00B82CF0">
        <w:t>на</w:t>
      </w:r>
      <w:proofErr w:type="spellEnd"/>
      <w:r w:rsidR="00B82CF0" w:rsidRPr="00B82CF0">
        <w:t xml:space="preserve"> </w:t>
      </w:r>
      <w:proofErr w:type="spellStart"/>
      <w:r w:rsidR="00B82CF0" w:rsidRPr="00B82CF0">
        <w:t>три</w:t>
      </w:r>
      <w:proofErr w:type="spellEnd"/>
      <w:r w:rsidR="00B82CF0" w:rsidRPr="00B82CF0">
        <w:t xml:space="preserve"> </w:t>
      </w:r>
      <w:proofErr w:type="spellStart"/>
      <w:r w:rsidR="00B82CF0" w:rsidRPr="00B82CF0">
        <w:t>године</w:t>
      </w:r>
      <w:proofErr w:type="spellEnd"/>
    </w:p>
    <w:p w14:paraId="760FC2DD" w14:textId="77777777" w:rsidR="008E67BE" w:rsidRPr="00B82CF0" w:rsidRDefault="00B82CF0" w:rsidP="008E67BE">
      <w:pPr>
        <w:pStyle w:val="Heading7"/>
        <w:spacing w:before="0" w:after="0"/>
        <w:ind w:left="270" w:hanging="270"/>
        <w:jc w:val="center"/>
      </w:pPr>
      <w:r>
        <w:t xml:space="preserve"> </w:t>
      </w:r>
      <w:proofErr w:type="spellStart"/>
      <w:r>
        <w:t>број</w:t>
      </w:r>
      <w:proofErr w:type="spellEnd"/>
      <w:r>
        <w:t xml:space="preserve"> 1-02-4042-5/20</w:t>
      </w:r>
    </w:p>
    <w:p w14:paraId="55B39497" w14:textId="77777777" w:rsidR="008E67BE" w:rsidRPr="008E67BE" w:rsidRDefault="008E67BE" w:rsidP="008E67BE">
      <w:pPr>
        <w:ind w:left="270" w:hanging="270"/>
        <w:rPr>
          <w:rFonts w:ascii="Times New Roman" w:hAnsi="Times New Roman"/>
          <w:b/>
          <w:sz w:val="24"/>
          <w:szCs w:val="24"/>
        </w:rPr>
      </w:pPr>
    </w:p>
    <w:p w14:paraId="65584BE1" w14:textId="77777777" w:rsidR="008E67BE" w:rsidRPr="008E67BE" w:rsidRDefault="008E67BE" w:rsidP="008E67BE">
      <w:pPr>
        <w:ind w:left="270" w:hanging="270"/>
        <w:rPr>
          <w:rFonts w:ascii="Times New Roman" w:hAnsi="Times New Roman"/>
          <w:b/>
          <w:sz w:val="24"/>
          <w:szCs w:val="24"/>
        </w:rPr>
      </w:pPr>
    </w:p>
    <w:p w14:paraId="0763ED94" w14:textId="77777777" w:rsidR="008E67BE" w:rsidRPr="008E67BE" w:rsidRDefault="008E67BE" w:rsidP="008E67BE">
      <w:pPr>
        <w:ind w:left="270" w:firstLine="581"/>
        <w:rPr>
          <w:rFonts w:ascii="Times New Roman" w:hAnsi="Times New Roman"/>
          <w:b/>
          <w:sz w:val="24"/>
          <w:szCs w:val="24"/>
        </w:rPr>
      </w:pPr>
      <w:proofErr w:type="spellStart"/>
      <w:r w:rsidRPr="008E67BE">
        <w:rPr>
          <w:rFonts w:ascii="Times New Roman" w:hAnsi="Times New Roman"/>
          <w:b/>
          <w:sz w:val="24"/>
          <w:szCs w:val="24"/>
        </w:rPr>
        <w:t>Конкурсна</w:t>
      </w:r>
      <w:proofErr w:type="spellEnd"/>
      <w:r w:rsidRPr="008E67BE">
        <w:rPr>
          <w:rFonts w:ascii="Times New Roman" w:hAnsi="Times New Roman"/>
          <w:b/>
          <w:sz w:val="24"/>
          <w:szCs w:val="24"/>
        </w:rPr>
        <w:t xml:space="preserve"> документација </w:t>
      </w:r>
      <w:proofErr w:type="spellStart"/>
      <w:r w:rsidRPr="008E67BE">
        <w:rPr>
          <w:rFonts w:ascii="Times New Roman" w:hAnsi="Times New Roman"/>
          <w:b/>
          <w:sz w:val="24"/>
          <w:szCs w:val="24"/>
        </w:rPr>
        <w:t>садржи</w:t>
      </w:r>
      <w:proofErr w:type="spellEnd"/>
      <w:r w:rsidRPr="008E67BE">
        <w:rPr>
          <w:rFonts w:ascii="Times New Roman" w:hAnsi="Times New Roman"/>
          <w:b/>
          <w:sz w:val="24"/>
          <w:szCs w:val="24"/>
        </w:rPr>
        <w:t>:</w:t>
      </w:r>
    </w:p>
    <w:p w14:paraId="1F9DFD64" w14:textId="77777777" w:rsidR="008E67BE" w:rsidRPr="008E67BE" w:rsidRDefault="008E67BE" w:rsidP="008E67BE">
      <w:pPr>
        <w:ind w:left="270" w:right="120" w:firstLine="581"/>
        <w:rPr>
          <w:rFonts w:ascii="Times New Roman" w:hAnsi="Times New Roman"/>
          <w:b/>
          <w:sz w:val="24"/>
          <w:szCs w:val="24"/>
          <w:lang w:val="sr-Cyrl-CS"/>
        </w:rPr>
      </w:pPr>
    </w:p>
    <w:p w14:paraId="0B0EA8C4" w14:textId="77777777"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ОПШТИ ПОДАЦИ О ЈАВНОЈ НАБАВЦИ</w:t>
      </w:r>
    </w:p>
    <w:p w14:paraId="4C6D2CF6" w14:textId="77777777"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ПОДАЦИ О ПРЕДМЕТУ ЈАВНЕ НАБАВКЕ</w:t>
      </w:r>
    </w:p>
    <w:p w14:paraId="1362B755" w14:textId="77777777"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СПЕЦИФИКАЦИЈА ПРЕДМЕТА НАБАВКЕ</w:t>
      </w:r>
    </w:p>
    <w:p w14:paraId="4D1FE2D0" w14:textId="77777777"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5B4D2279" w14:textId="77777777"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УПУТСТВО ПОНУЂАЧИМА КАКО ДА САЧИНЕ ПОНУДУ</w:t>
      </w:r>
    </w:p>
    <w:p w14:paraId="39305ECA" w14:textId="1F069AE3" w:rsidR="008E67BE" w:rsidRPr="008E67BE" w:rsidRDefault="008E67BE" w:rsidP="008E67BE">
      <w:pPr>
        <w:pStyle w:val="ListParagraph"/>
        <w:numPr>
          <w:ilvl w:val="0"/>
          <w:numId w:val="5"/>
        </w:numPr>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 xml:space="preserve">ПРАВИЛА ОКВИРНОГ СПОРАЗУМА, КРИТЕРИЈУМ ЗА ДОДЕЛУ ОКВИРНОГ СПОРАЗУМА И </w:t>
      </w:r>
      <w:r w:rsidR="0019194E">
        <w:rPr>
          <w:rFonts w:ascii="Times New Roman" w:hAnsi="Times New Roman"/>
          <w:b/>
          <w:sz w:val="24"/>
          <w:szCs w:val="24"/>
          <w:lang w:val="sr-Cyrl-CS"/>
        </w:rPr>
        <w:t>ИЗДАВАЊЕ</w:t>
      </w:r>
      <w:r w:rsidRPr="008E67BE">
        <w:rPr>
          <w:rFonts w:ascii="Times New Roman" w:hAnsi="Times New Roman"/>
          <w:b/>
          <w:sz w:val="24"/>
          <w:szCs w:val="24"/>
          <w:lang w:val="sr-Cyrl-CS"/>
        </w:rPr>
        <w:t xml:space="preserve"> ПОЈЕДИНАЧНИ</w:t>
      </w:r>
      <w:r w:rsidR="0019194E">
        <w:rPr>
          <w:rFonts w:ascii="Times New Roman" w:hAnsi="Times New Roman"/>
          <w:b/>
          <w:sz w:val="24"/>
          <w:szCs w:val="24"/>
          <w:lang w:val="sr-Cyrl-CS"/>
        </w:rPr>
        <w:t>Х НАРУЏБЕНИЦА</w:t>
      </w:r>
    </w:p>
    <w:p w14:paraId="0FB13544"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1 – Образац понуде</w:t>
      </w:r>
    </w:p>
    <w:p w14:paraId="1C5528EE"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2 – Модел оквирног споразума</w:t>
      </w:r>
    </w:p>
    <w:p w14:paraId="0A0FE0EC" w14:textId="395B9D0A" w:rsidR="008E67BE" w:rsidRPr="007F2EF8" w:rsidRDefault="008E67BE" w:rsidP="008E67BE">
      <w:pPr>
        <w:pStyle w:val="ListParagraph"/>
        <w:ind w:left="426" w:right="120" w:firstLine="425"/>
        <w:jc w:val="both"/>
        <w:rPr>
          <w:rFonts w:ascii="Times New Roman" w:hAnsi="Times New Roman"/>
          <w:b/>
          <w:sz w:val="24"/>
          <w:szCs w:val="24"/>
          <w:lang w:val="sr-Cyrl-RS"/>
        </w:rPr>
      </w:pPr>
      <w:r w:rsidRPr="008E67BE">
        <w:rPr>
          <w:rFonts w:ascii="Times New Roman" w:hAnsi="Times New Roman"/>
          <w:b/>
          <w:sz w:val="24"/>
          <w:szCs w:val="24"/>
          <w:lang w:val="sr-Cyrl-CS"/>
        </w:rPr>
        <w:t xml:space="preserve">Образац 3 – Модел </w:t>
      </w:r>
      <w:r w:rsidR="007F2EF8">
        <w:rPr>
          <w:rFonts w:ascii="Times New Roman" w:hAnsi="Times New Roman"/>
          <w:b/>
          <w:sz w:val="24"/>
          <w:szCs w:val="24"/>
          <w:lang w:val="sr-Cyrl-RS"/>
        </w:rPr>
        <w:t>наруџбенице</w:t>
      </w:r>
    </w:p>
    <w:p w14:paraId="1E346287"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Обеазац 4 – Образац структуре цена са упутством како да се попуни</w:t>
      </w:r>
    </w:p>
    <w:p w14:paraId="5AB48FA3"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5 –Образац трошкова припреме понуде</w:t>
      </w:r>
    </w:p>
    <w:p w14:paraId="5BF73BB3"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6 – Образац изјаве о независној понуди</w:t>
      </w:r>
    </w:p>
    <w:p w14:paraId="36BA39EA"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7 – Образац изјаве о поштовању обавеза из члан 75. став 2. Закона</w:t>
      </w:r>
    </w:p>
    <w:p w14:paraId="214C9176"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8 – Образац – Референтна листа</w:t>
      </w:r>
    </w:p>
    <w:p w14:paraId="11753256" w14:textId="77777777" w:rsidR="008E67BE" w:rsidRPr="008E67BE" w:rsidRDefault="008E67BE" w:rsidP="008E67BE">
      <w:pPr>
        <w:pStyle w:val="ListParagraph"/>
        <w:ind w:left="426" w:right="120" w:firstLine="425"/>
        <w:jc w:val="both"/>
        <w:rPr>
          <w:rFonts w:ascii="Times New Roman" w:hAnsi="Times New Roman"/>
          <w:b/>
          <w:sz w:val="24"/>
          <w:szCs w:val="24"/>
          <w:lang w:val="sr-Cyrl-CS"/>
        </w:rPr>
      </w:pPr>
      <w:r w:rsidRPr="008E67BE">
        <w:rPr>
          <w:rFonts w:ascii="Times New Roman" w:hAnsi="Times New Roman"/>
          <w:b/>
          <w:sz w:val="24"/>
          <w:szCs w:val="24"/>
          <w:lang w:val="sr-Cyrl-CS"/>
        </w:rPr>
        <w:t>Образац 9 – Потврда о референци</w:t>
      </w:r>
    </w:p>
    <w:p w14:paraId="5818D83F"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4C2CBBE8"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6B319702"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687B1EDC"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565BD6EE"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1C514FB7" w14:textId="77777777" w:rsidR="008E67BE" w:rsidRDefault="008E67BE" w:rsidP="008E67BE">
      <w:pPr>
        <w:pStyle w:val="ListParagraph"/>
        <w:ind w:left="270" w:right="120" w:hanging="270"/>
        <w:jc w:val="both"/>
        <w:rPr>
          <w:rFonts w:ascii="Times New Roman" w:hAnsi="Times New Roman"/>
          <w:b/>
          <w:sz w:val="24"/>
          <w:szCs w:val="24"/>
          <w:lang w:val="sr-Cyrl-CS"/>
        </w:rPr>
      </w:pPr>
    </w:p>
    <w:p w14:paraId="766BDE7E" w14:textId="77777777" w:rsidR="008E67BE" w:rsidRPr="008E67BE" w:rsidRDefault="008E67BE" w:rsidP="008E67BE">
      <w:pPr>
        <w:pStyle w:val="ListParagraph"/>
        <w:ind w:left="270" w:right="120" w:hanging="270"/>
        <w:jc w:val="both"/>
        <w:rPr>
          <w:rFonts w:ascii="Times New Roman" w:hAnsi="Times New Roman"/>
          <w:b/>
          <w:sz w:val="24"/>
          <w:szCs w:val="24"/>
          <w:lang w:val="sr-Cyrl-CS"/>
        </w:rPr>
      </w:pPr>
    </w:p>
    <w:p w14:paraId="23437EC3" w14:textId="77777777" w:rsidR="008E67BE" w:rsidRPr="008E67BE" w:rsidRDefault="008E67BE" w:rsidP="008E67BE">
      <w:pPr>
        <w:ind w:left="270" w:hanging="270"/>
        <w:rPr>
          <w:rFonts w:ascii="Times New Roman" w:hAnsi="Times New Roman"/>
          <w:b/>
          <w:sz w:val="24"/>
          <w:szCs w:val="24"/>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7"/>
      </w:tblGrid>
      <w:tr w:rsidR="008E67BE" w:rsidRPr="008E67BE" w14:paraId="3AEF019D" w14:textId="77777777" w:rsidTr="00B82CF0">
        <w:trPr>
          <w:trHeight w:val="371"/>
        </w:trPr>
        <w:tc>
          <w:tcPr>
            <w:tcW w:w="9327" w:type="dxa"/>
            <w:shd w:val="clear" w:color="auto" w:fill="EEECE1"/>
          </w:tcPr>
          <w:p w14:paraId="6F62C366" w14:textId="77777777" w:rsidR="008E67BE" w:rsidRPr="008E67BE" w:rsidRDefault="008E67BE" w:rsidP="008E67BE">
            <w:pPr>
              <w:pStyle w:val="Heading7"/>
              <w:ind w:left="270" w:hanging="270"/>
              <w:jc w:val="center"/>
              <w:rPr>
                <w:b/>
              </w:rPr>
            </w:pPr>
            <w:r w:rsidRPr="008E67BE">
              <w:rPr>
                <w:b/>
              </w:rPr>
              <w:t>I ОПШТИ ПОДАЦИ О ЈАВНОЈ НАБАВЦИ</w:t>
            </w:r>
          </w:p>
        </w:tc>
      </w:tr>
    </w:tbl>
    <w:p w14:paraId="7E1DAAB0" w14:textId="77777777" w:rsidR="008E67BE" w:rsidRPr="008E67BE" w:rsidRDefault="008E67BE" w:rsidP="008E67BE">
      <w:pPr>
        <w:ind w:left="270" w:hanging="270"/>
        <w:rPr>
          <w:rFonts w:ascii="Times New Roman" w:hAnsi="Times New Roman"/>
          <w:sz w:val="24"/>
          <w:szCs w:val="24"/>
        </w:rPr>
      </w:pPr>
    </w:p>
    <w:p w14:paraId="532A2D27" w14:textId="77777777" w:rsidR="008E67BE" w:rsidRPr="008E67BE" w:rsidRDefault="008E67BE" w:rsidP="008E67BE">
      <w:pPr>
        <w:pStyle w:val="Heading7"/>
        <w:numPr>
          <w:ilvl w:val="0"/>
          <w:numId w:val="9"/>
        </w:numPr>
        <w:spacing w:before="0" w:after="0"/>
        <w:ind w:left="270" w:hanging="270"/>
        <w:rPr>
          <w:b/>
        </w:rPr>
      </w:pPr>
      <w:proofErr w:type="spellStart"/>
      <w:r w:rsidRPr="008E67BE">
        <w:rPr>
          <w:b/>
        </w:rPr>
        <w:t>Подаци</w:t>
      </w:r>
      <w:proofErr w:type="spellEnd"/>
      <w:r w:rsidRPr="008E67BE">
        <w:rPr>
          <w:b/>
        </w:rPr>
        <w:t xml:space="preserve"> о </w:t>
      </w:r>
      <w:proofErr w:type="spellStart"/>
      <w:r w:rsidRPr="008E67BE">
        <w:rPr>
          <w:b/>
        </w:rPr>
        <w:t>наручиоцу</w:t>
      </w:r>
      <w:proofErr w:type="spellEnd"/>
      <w:r w:rsidRPr="008E67BE">
        <w:rPr>
          <w:b/>
        </w:rPr>
        <w:t xml:space="preserve"> </w:t>
      </w:r>
    </w:p>
    <w:p w14:paraId="14131DE4" w14:textId="77777777" w:rsidR="008E67BE" w:rsidRPr="008E67BE" w:rsidRDefault="008E67BE" w:rsidP="008E67BE">
      <w:pPr>
        <w:pStyle w:val="Heading7"/>
        <w:spacing w:before="0" w:after="0"/>
        <w:ind w:left="270" w:hanging="270"/>
        <w:jc w:val="both"/>
      </w:pPr>
      <w:proofErr w:type="spellStart"/>
      <w:r w:rsidRPr="008E67BE">
        <w:t>Наручилац</w:t>
      </w:r>
      <w:proofErr w:type="spellEnd"/>
      <w:r w:rsidRPr="008E67BE">
        <w:t xml:space="preserve">: </w:t>
      </w:r>
      <w:proofErr w:type="spellStart"/>
      <w:r w:rsidRPr="008E67BE">
        <w:t>Регулаторна</w:t>
      </w:r>
      <w:proofErr w:type="spellEnd"/>
      <w:r w:rsidRPr="008E67BE">
        <w:t xml:space="preserve"> </w:t>
      </w:r>
      <w:proofErr w:type="spellStart"/>
      <w:r w:rsidRPr="008E67BE">
        <w:t>агенција</w:t>
      </w:r>
      <w:proofErr w:type="spellEnd"/>
      <w:r w:rsidRPr="008E67BE">
        <w:t xml:space="preserve"> </w:t>
      </w:r>
      <w:proofErr w:type="spellStart"/>
      <w:r w:rsidRPr="008E67BE">
        <w:t>за</w:t>
      </w:r>
      <w:proofErr w:type="spellEnd"/>
      <w:r w:rsidRPr="008E67BE">
        <w:t xml:space="preserve"> </w:t>
      </w:r>
      <w:proofErr w:type="spellStart"/>
      <w:r w:rsidRPr="008E67BE">
        <w:t>електронске</w:t>
      </w:r>
      <w:proofErr w:type="spellEnd"/>
      <w:r w:rsidRPr="008E67BE">
        <w:t xml:space="preserve"> </w:t>
      </w:r>
      <w:proofErr w:type="spellStart"/>
      <w:r w:rsidRPr="008E67BE">
        <w:t>комуникације</w:t>
      </w:r>
      <w:proofErr w:type="spellEnd"/>
      <w:r w:rsidRPr="008E67BE">
        <w:t xml:space="preserve"> и </w:t>
      </w:r>
      <w:proofErr w:type="spellStart"/>
      <w:r w:rsidRPr="008E67BE">
        <w:t>поштанске</w:t>
      </w:r>
      <w:proofErr w:type="spellEnd"/>
      <w:r w:rsidRPr="008E67BE">
        <w:t xml:space="preserve"> </w:t>
      </w:r>
      <w:proofErr w:type="spellStart"/>
      <w:r w:rsidRPr="008E67BE">
        <w:t>услуге</w:t>
      </w:r>
      <w:proofErr w:type="spellEnd"/>
    </w:p>
    <w:p w14:paraId="3C6E7CCF"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sz w:val="24"/>
          <w:szCs w:val="24"/>
        </w:rPr>
        <w:t>Адреса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ул</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Палмотићева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бр</w:t>
      </w:r>
      <w:proofErr w:type="spellEnd"/>
      <w:r w:rsidRPr="008E67BE">
        <w:rPr>
          <w:rFonts w:ascii="Times New Roman" w:hAnsi="Times New Roman"/>
          <w:sz w:val="24"/>
          <w:szCs w:val="24"/>
        </w:rPr>
        <w:t xml:space="preserve">. 2, 11000 </w:t>
      </w:r>
      <w:proofErr w:type="spellStart"/>
      <w:r w:rsidRPr="008E67BE">
        <w:rPr>
          <w:rFonts w:ascii="Times New Roman" w:hAnsi="Times New Roman"/>
          <w:sz w:val="24"/>
          <w:szCs w:val="24"/>
        </w:rPr>
        <w:t>Београд</w:t>
      </w:r>
      <w:proofErr w:type="spellEnd"/>
      <w:r w:rsidRPr="008E67BE">
        <w:rPr>
          <w:rFonts w:ascii="Times New Roman" w:hAnsi="Times New Roman"/>
          <w:sz w:val="24"/>
          <w:szCs w:val="24"/>
        </w:rPr>
        <w:t xml:space="preserve"> </w:t>
      </w:r>
    </w:p>
    <w:p w14:paraId="75B6E7E3"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sz w:val="24"/>
          <w:szCs w:val="24"/>
        </w:rPr>
        <w:t xml:space="preserve">ПИБ </w:t>
      </w:r>
      <w:proofErr w:type="gramStart"/>
      <w:r w:rsidRPr="008E67BE">
        <w:rPr>
          <w:rFonts w:ascii="Times New Roman" w:hAnsi="Times New Roman"/>
          <w:sz w:val="24"/>
          <w:szCs w:val="24"/>
          <w:lang w:val="sr-Cyrl-CS"/>
        </w:rPr>
        <w:t>103986571;</w:t>
      </w:r>
      <w:proofErr w:type="gramEnd"/>
      <w:r w:rsidRPr="008E67BE">
        <w:rPr>
          <w:rFonts w:ascii="Times New Roman" w:hAnsi="Times New Roman"/>
          <w:sz w:val="24"/>
          <w:szCs w:val="24"/>
          <w:lang w:val="sr-Cyrl-CS"/>
        </w:rPr>
        <w:t xml:space="preserve"> </w:t>
      </w:r>
    </w:p>
    <w:p w14:paraId="04EAF5BE"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sz w:val="24"/>
          <w:szCs w:val="24"/>
          <w:lang w:val="sr-Cyrl-CS"/>
        </w:rPr>
        <w:t>Матични број: 17606590</w:t>
      </w:r>
      <w:r w:rsidRPr="008E67BE">
        <w:rPr>
          <w:rFonts w:ascii="Times New Roman" w:hAnsi="Times New Roman"/>
          <w:sz w:val="24"/>
          <w:szCs w:val="24"/>
        </w:rPr>
        <w:t>;</w:t>
      </w:r>
    </w:p>
    <w:p w14:paraId="44E21A51"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sz w:val="24"/>
          <w:szCs w:val="24"/>
        </w:rPr>
        <w:t>Интернет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страница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наручиоца</w:t>
      </w:r>
      <w:proofErr w:type="spellEnd"/>
      <w:r w:rsidRPr="008E67BE">
        <w:rPr>
          <w:rFonts w:ascii="Times New Roman" w:hAnsi="Times New Roman"/>
          <w:sz w:val="24"/>
          <w:szCs w:val="24"/>
        </w:rPr>
        <w:t xml:space="preserve">: www.ratel.rs </w:t>
      </w:r>
    </w:p>
    <w:p w14:paraId="31187A48" w14:textId="77777777" w:rsidR="008E67BE" w:rsidRPr="008E67BE" w:rsidRDefault="008E67BE" w:rsidP="008E67BE">
      <w:pPr>
        <w:ind w:left="270" w:hanging="270"/>
        <w:rPr>
          <w:rFonts w:ascii="Times New Roman" w:hAnsi="Times New Roman"/>
          <w:sz w:val="24"/>
          <w:szCs w:val="24"/>
        </w:rPr>
      </w:pPr>
    </w:p>
    <w:p w14:paraId="1317E25E" w14:textId="77777777" w:rsidR="008E67BE" w:rsidRPr="008E67BE" w:rsidRDefault="008E67BE" w:rsidP="008E67BE">
      <w:pPr>
        <w:numPr>
          <w:ilvl w:val="0"/>
          <w:numId w:val="9"/>
        </w:numPr>
        <w:ind w:left="270" w:hanging="270"/>
        <w:rPr>
          <w:rFonts w:ascii="Times New Roman" w:hAnsi="Times New Roman"/>
          <w:b/>
          <w:sz w:val="24"/>
          <w:szCs w:val="24"/>
        </w:rPr>
      </w:pPr>
      <w:proofErr w:type="spellStart"/>
      <w:r w:rsidRPr="008E67BE">
        <w:rPr>
          <w:rFonts w:ascii="Times New Roman" w:hAnsi="Times New Roman"/>
          <w:b/>
          <w:sz w:val="24"/>
          <w:szCs w:val="24"/>
        </w:rPr>
        <w:t>Предмет</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јавне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набавке</w:t>
      </w:r>
      <w:proofErr w:type="spellEnd"/>
    </w:p>
    <w:p w14:paraId="1653EB32" w14:textId="77777777" w:rsidR="008E67BE" w:rsidRPr="008E67BE" w:rsidRDefault="008E67BE" w:rsidP="00B82CF0">
      <w:pPr>
        <w:ind w:left="0"/>
        <w:rPr>
          <w:rFonts w:ascii="Times New Roman" w:hAnsi="Times New Roman"/>
          <w:sz w:val="24"/>
          <w:szCs w:val="24"/>
        </w:rPr>
      </w:pPr>
      <w:proofErr w:type="spellStart"/>
      <w:r w:rsidRPr="008E67BE">
        <w:rPr>
          <w:rFonts w:ascii="Times New Roman" w:hAnsi="Times New Roman"/>
          <w:sz w:val="24"/>
          <w:szCs w:val="24"/>
        </w:rPr>
        <w:t>Предмет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услуге</w:t>
      </w:r>
      <w:proofErr w:type="spellEnd"/>
      <w:r w:rsidRPr="008E67BE">
        <w:rPr>
          <w:rFonts w:ascii="Times New Roman" w:hAnsi="Times New Roman"/>
          <w:sz w:val="24"/>
          <w:szCs w:val="24"/>
        </w:rPr>
        <w:t xml:space="preserve"> – </w:t>
      </w:r>
      <w:proofErr w:type="spellStart"/>
      <w:r w:rsidR="00B82CF0" w:rsidRPr="00B82CF0">
        <w:rPr>
          <w:rFonts w:ascii="Times New Roman" w:hAnsi="Times New Roman"/>
          <w:sz w:val="24"/>
          <w:szCs w:val="24"/>
        </w:rPr>
        <w:t>Одржавање</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антенских</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стубова</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антенских</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система</w:t>
      </w:r>
      <w:proofErr w:type="spellEnd"/>
      <w:r w:rsidR="00B82CF0" w:rsidRPr="00B82CF0">
        <w:rPr>
          <w:rFonts w:ascii="Times New Roman" w:hAnsi="Times New Roman"/>
          <w:sz w:val="24"/>
          <w:szCs w:val="24"/>
        </w:rPr>
        <w:t xml:space="preserve"> и </w:t>
      </w:r>
      <w:proofErr w:type="spellStart"/>
      <w:r w:rsidR="00B82CF0" w:rsidRPr="00B82CF0">
        <w:rPr>
          <w:rFonts w:ascii="Times New Roman" w:hAnsi="Times New Roman"/>
          <w:sz w:val="24"/>
          <w:szCs w:val="24"/>
        </w:rPr>
        <w:t>остале</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инфрастуктурне</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опреме</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на</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локацијама</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на</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три</w:t>
      </w:r>
      <w:proofErr w:type="spellEnd"/>
      <w:r w:rsidR="00B82CF0" w:rsidRPr="00B82CF0">
        <w:rPr>
          <w:rFonts w:ascii="Times New Roman" w:hAnsi="Times New Roman"/>
          <w:sz w:val="24"/>
          <w:szCs w:val="24"/>
        </w:rPr>
        <w:t xml:space="preserve"> </w:t>
      </w:r>
      <w:proofErr w:type="spellStart"/>
      <w:r w:rsidR="00B82CF0" w:rsidRPr="00B82CF0">
        <w:rPr>
          <w:rFonts w:ascii="Times New Roman" w:hAnsi="Times New Roman"/>
          <w:sz w:val="24"/>
          <w:szCs w:val="24"/>
        </w:rPr>
        <w:t>године</w:t>
      </w:r>
      <w:proofErr w:type="spellEnd"/>
    </w:p>
    <w:p w14:paraId="2C7295BD" w14:textId="77777777" w:rsidR="00B82CF0" w:rsidRPr="00B82CF0" w:rsidRDefault="00B82CF0" w:rsidP="00B82CF0">
      <w:pPr>
        <w:ind w:left="270"/>
        <w:rPr>
          <w:rFonts w:ascii="Times New Roman" w:hAnsi="Times New Roman"/>
          <w:b/>
          <w:sz w:val="24"/>
          <w:szCs w:val="24"/>
        </w:rPr>
      </w:pPr>
    </w:p>
    <w:p w14:paraId="42E72C75" w14:textId="77777777" w:rsidR="008E67BE" w:rsidRPr="008E67BE" w:rsidRDefault="008E67BE" w:rsidP="008E67BE">
      <w:pPr>
        <w:numPr>
          <w:ilvl w:val="0"/>
          <w:numId w:val="9"/>
        </w:numPr>
        <w:ind w:left="270" w:hanging="270"/>
        <w:rPr>
          <w:rFonts w:ascii="Times New Roman" w:hAnsi="Times New Roman"/>
          <w:b/>
          <w:sz w:val="24"/>
          <w:szCs w:val="24"/>
        </w:rPr>
      </w:pPr>
      <w:proofErr w:type="spellStart"/>
      <w:r w:rsidRPr="008E67BE">
        <w:rPr>
          <w:rFonts w:ascii="Times New Roman" w:hAnsi="Times New Roman"/>
          <w:b/>
          <w:sz w:val="24"/>
          <w:szCs w:val="24"/>
        </w:rPr>
        <w:t>Врста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поступка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јавне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набавке</w:t>
      </w:r>
      <w:proofErr w:type="spellEnd"/>
      <w:r w:rsidRPr="008E67BE">
        <w:rPr>
          <w:rFonts w:ascii="Times New Roman" w:hAnsi="Times New Roman"/>
          <w:b/>
          <w:sz w:val="24"/>
          <w:szCs w:val="24"/>
        </w:rPr>
        <w:t xml:space="preserve"> </w:t>
      </w:r>
    </w:p>
    <w:p w14:paraId="39A15235" w14:textId="77777777" w:rsidR="008E67BE" w:rsidRPr="008E67BE" w:rsidRDefault="008E67BE" w:rsidP="00B82CF0">
      <w:pPr>
        <w:ind w:left="90"/>
        <w:rPr>
          <w:rFonts w:ascii="Times New Roman" w:hAnsi="Times New Roman"/>
          <w:sz w:val="24"/>
          <w:szCs w:val="24"/>
        </w:rPr>
      </w:pPr>
      <w:proofErr w:type="spellStart"/>
      <w:r w:rsidRPr="008E67BE">
        <w:rPr>
          <w:rFonts w:ascii="Times New Roman" w:hAnsi="Times New Roman"/>
          <w:sz w:val="24"/>
          <w:szCs w:val="24"/>
        </w:rPr>
        <w:t>Предметна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спроводи</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отвореном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закучења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оквирног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споразума</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складу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Законом</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јавним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набавкама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подзаконским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актима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уређују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
    <w:p w14:paraId="7CDB7C97" w14:textId="77777777" w:rsidR="008E67BE" w:rsidRPr="008E67BE" w:rsidRDefault="008E67BE" w:rsidP="00B82CF0">
      <w:pPr>
        <w:ind w:left="90"/>
        <w:rPr>
          <w:rFonts w:ascii="Times New Roman" w:hAnsi="Times New Roman"/>
          <w:sz w:val="24"/>
          <w:szCs w:val="24"/>
        </w:rPr>
      </w:pPr>
      <w:proofErr w:type="spellStart"/>
      <w:r w:rsidRPr="008E67BE">
        <w:rPr>
          <w:rFonts w:ascii="Times New Roman" w:hAnsi="Times New Roman"/>
          <w:sz w:val="24"/>
          <w:szCs w:val="24"/>
        </w:rPr>
        <w:t>Позив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предметну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објављен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Порталу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Порталу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службених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гласила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Републике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Србије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база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прописа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интернет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страници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Наручиоца</w:t>
      </w:r>
      <w:proofErr w:type="spellEnd"/>
      <w:r w:rsidRPr="008E67BE">
        <w:rPr>
          <w:rFonts w:ascii="Times New Roman" w:hAnsi="Times New Roman"/>
          <w:sz w:val="24"/>
          <w:szCs w:val="24"/>
        </w:rPr>
        <w:t xml:space="preserve"> www.ratel.rs. </w:t>
      </w:r>
    </w:p>
    <w:p w14:paraId="0B4795AF" w14:textId="77777777" w:rsidR="008E67BE" w:rsidRPr="008E67BE" w:rsidRDefault="008E67BE" w:rsidP="008E67BE">
      <w:pPr>
        <w:ind w:left="270" w:hanging="270"/>
        <w:rPr>
          <w:rFonts w:ascii="Times New Roman" w:hAnsi="Times New Roman"/>
          <w:sz w:val="24"/>
          <w:szCs w:val="24"/>
        </w:rPr>
      </w:pPr>
    </w:p>
    <w:p w14:paraId="5446128B" w14:textId="77777777" w:rsidR="008E67BE" w:rsidRPr="008E67BE" w:rsidRDefault="008E67BE" w:rsidP="008E67BE">
      <w:pPr>
        <w:numPr>
          <w:ilvl w:val="0"/>
          <w:numId w:val="9"/>
        </w:numPr>
        <w:ind w:left="270" w:hanging="270"/>
        <w:rPr>
          <w:rFonts w:ascii="Times New Roman" w:hAnsi="Times New Roman"/>
          <w:b/>
          <w:sz w:val="24"/>
          <w:szCs w:val="24"/>
        </w:rPr>
      </w:pPr>
      <w:proofErr w:type="spellStart"/>
      <w:r w:rsidRPr="008E67BE">
        <w:rPr>
          <w:rFonts w:ascii="Times New Roman" w:hAnsi="Times New Roman"/>
          <w:b/>
          <w:sz w:val="24"/>
          <w:szCs w:val="24"/>
        </w:rPr>
        <w:t>Циљ</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поступка</w:t>
      </w:r>
      <w:proofErr w:type="spellEnd"/>
      <w:r w:rsidRPr="008E67BE">
        <w:rPr>
          <w:rFonts w:ascii="Times New Roman" w:hAnsi="Times New Roman"/>
          <w:b/>
          <w:sz w:val="24"/>
          <w:szCs w:val="24"/>
        </w:rPr>
        <w:t xml:space="preserve"> </w:t>
      </w:r>
    </w:p>
    <w:p w14:paraId="1F4252A3"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sz w:val="24"/>
          <w:szCs w:val="24"/>
        </w:rPr>
        <w:t>Поступак</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спроводи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закључења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оквирног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споразума</w:t>
      </w:r>
      <w:proofErr w:type="spellEnd"/>
      <w:r w:rsidRPr="008E67BE">
        <w:rPr>
          <w:rFonts w:ascii="Times New Roman" w:hAnsi="Times New Roman"/>
          <w:sz w:val="24"/>
          <w:szCs w:val="24"/>
        </w:rPr>
        <w:t xml:space="preserve">. </w:t>
      </w:r>
    </w:p>
    <w:p w14:paraId="4E68FF85" w14:textId="77777777" w:rsidR="008E67BE" w:rsidRPr="008E67BE" w:rsidRDefault="008E67BE" w:rsidP="008E67BE">
      <w:pPr>
        <w:ind w:left="270" w:hanging="270"/>
        <w:rPr>
          <w:rFonts w:ascii="Times New Roman" w:hAnsi="Times New Roman"/>
          <w:sz w:val="24"/>
          <w:szCs w:val="24"/>
        </w:rPr>
      </w:pPr>
    </w:p>
    <w:p w14:paraId="2D1F7606" w14:textId="77777777" w:rsidR="008E67BE" w:rsidRPr="008E67BE" w:rsidRDefault="008E67BE" w:rsidP="008E67BE">
      <w:pPr>
        <w:numPr>
          <w:ilvl w:val="0"/>
          <w:numId w:val="9"/>
        </w:numPr>
        <w:ind w:left="270" w:hanging="270"/>
        <w:rPr>
          <w:rFonts w:ascii="Times New Roman" w:hAnsi="Times New Roman"/>
          <w:sz w:val="24"/>
          <w:szCs w:val="24"/>
        </w:rPr>
      </w:pPr>
      <w:proofErr w:type="spellStart"/>
      <w:r w:rsidRPr="008E67BE">
        <w:rPr>
          <w:rFonts w:ascii="Times New Roman" w:hAnsi="Times New Roman"/>
          <w:b/>
          <w:sz w:val="24"/>
          <w:szCs w:val="24"/>
        </w:rPr>
        <w:t>Контакт</w:t>
      </w:r>
      <w:proofErr w:type="spellEnd"/>
      <w:r w:rsidRPr="008E67BE">
        <w:rPr>
          <w:rFonts w:ascii="Times New Roman" w:hAnsi="Times New Roman"/>
          <w:sz w:val="24"/>
          <w:szCs w:val="24"/>
        </w:rPr>
        <w:t xml:space="preserve"> </w:t>
      </w:r>
    </w:p>
    <w:p w14:paraId="2AFF7C74" w14:textId="77777777" w:rsidR="008E67BE" w:rsidRPr="008E67BE" w:rsidRDefault="008E67BE" w:rsidP="008E67BE">
      <w:pPr>
        <w:autoSpaceDE w:val="0"/>
        <w:autoSpaceDN w:val="0"/>
        <w:adjustRightInd w:val="0"/>
        <w:ind w:left="270" w:hanging="270"/>
        <w:rPr>
          <w:rFonts w:ascii="Times New Roman" w:hAnsi="Times New Roman"/>
          <w:sz w:val="24"/>
          <w:szCs w:val="24"/>
          <w:lang w:val="sr-Cyrl-CS"/>
        </w:rPr>
      </w:pPr>
      <w:r w:rsidRPr="008E67BE">
        <w:rPr>
          <w:rFonts w:ascii="Times New Roman" w:hAnsi="Times New Roman"/>
          <w:sz w:val="24"/>
          <w:szCs w:val="24"/>
          <w:lang w:val="sr-Cyrl-CS"/>
        </w:rPr>
        <w:t xml:space="preserve">Додатне информације могу се добити путем </w:t>
      </w:r>
      <w:r w:rsidRPr="008E67BE">
        <w:rPr>
          <w:rFonts w:ascii="Times New Roman" w:hAnsi="Times New Roman"/>
          <w:i/>
          <w:sz w:val="24"/>
          <w:szCs w:val="24"/>
          <w:lang w:val="sr-Cyrl-CS"/>
        </w:rPr>
        <w:t xml:space="preserve">e-mail </w:t>
      </w:r>
      <w:r w:rsidRPr="008E67BE">
        <w:rPr>
          <w:rFonts w:ascii="Times New Roman" w:hAnsi="Times New Roman"/>
          <w:sz w:val="24"/>
          <w:szCs w:val="24"/>
          <w:lang w:val="sr-Cyrl-CS"/>
        </w:rPr>
        <w:t xml:space="preserve">адресе </w:t>
      </w:r>
      <w:hyperlink r:id="rId9" w:history="1">
        <w:r w:rsidR="00B82CF0" w:rsidRPr="006920C4">
          <w:rPr>
            <w:rStyle w:val="Hyperlink"/>
            <w:rFonts w:ascii="Times New Roman" w:hAnsi="Times New Roman"/>
            <w:sz w:val="24"/>
            <w:szCs w:val="24"/>
          </w:rPr>
          <w:t>javnenabavke</w:t>
        </w:r>
        <w:r w:rsidR="00B82CF0" w:rsidRPr="006920C4">
          <w:rPr>
            <w:rStyle w:val="Hyperlink"/>
            <w:rFonts w:ascii="Times New Roman" w:hAnsi="Times New Roman"/>
            <w:sz w:val="24"/>
            <w:szCs w:val="24"/>
            <w:lang w:val="sr-Cyrl-CS"/>
          </w:rPr>
          <w:t>@ratel.rs</w:t>
        </w:r>
      </w:hyperlink>
      <w:r w:rsidRPr="008E67BE">
        <w:rPr>
          <w:rFonts w:ascii="Times New Roman" w:hAnsi="Times New Roman"/>
          <w:sz w:val="24"/>
          <w:szCs w:val="24"/>
          <w:lang w:val="sr-Cyrl-CS"/>
        </w:rPr>
        <w:t>.</w:t>
      </w:r>
    </w:p>
    <w:p w14:paraId="2656316E" w14:textId="77777777" w:rsidR="008E67BE" w:rsidRPr="008E67BE" w:rsidRDefault="008E67BE" w:rsidP="008E67BE">
      <w:pPr>
        <w:autoSpaceDE w:val="0"/>
        <w:autoSpaceDN w:val="0"/>
        <w:adjustRightInd w:val="0"/>
        <w:ind w:left="270" w:hanging="270"/>
        <w:rPr>
          <w:rFonts w:ascii="Times New Roman" w:hAnsi="Times New Roman"/>
          <w:sz w:val="24"/>
          <w:szCs w:val="24"/>
          <w:lang w:val="sr-Cyrl-CS"/>
        </w:rPr>
      </w:pPr>
    </w:p>
    <w:p w14:paraId="53B300C8" w14:textId="0CE0435C" w:rsidR="008E67BE" w:rsidRPr="008E67BE" w:rsidRDefault="008E67BE" w:rsidP="008E67BE">
      <w:pPr>
        <w:numPr>
          <w:ilvl w:val="0"/>
          <w:numId w:val="9"/>
        </w:numPr>
        <w:ind w:left="270" w:hanging="270"/>
        <w:jc w:val="left"/>
        <w:rPr>
          <w:rFonts w:ascii="Times New Roman" w:hAnsi="Times New Roman"/>
          <w:b/>
          <w:sz w:val="24"/>
          <w:szCs w:val="24"/>
        </w:rPr>
      </w:pPr>
      <w:proofErr w:type="spellStart"/>
      <w:r w:rsidRPr="008E67BE">
        <w:rPr>
          <w:rFonts w:ascii="Times New Roman" w:hAnsi="Times New Roman"/>
          <w:b/>
          <w:sz w:val="24"/>
          <w:szCs w:val="24"/>
        </w:rPr>
        <w:t>Рок</w:t>
      </w:r>
      <w:proofErr w:type="spellEnd"/>
      <w:r w:rsidRPr="008E67BE">
        <w:rPr>
          <w:rFonts w:ascii="Times New Roman" w:hAnsi="Times New Roman"/>
          <w:b/>
          <w:sz w:val="24"/>
          <w:szCs w:val="24"/>
        </w:rPr>
        <w:t xml:space="preserve"> у </w:t>
      </w:r>
      <w:proofErr w:type="spellStart"/>
      <w:r w:rsidRPr="008E67BE">
        <w:rPr>
          <w:rFonts w:ascii="Times New Roman" w:hAnsi="Times New Roman"/>
          <w:b/>
          <w:sz w:val="24"/>
          <w:szCs w:val="24"/>
        </w:rPr>
        <w:t>којем</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ће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наручилац</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донети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одлуку</w:t>
      </w:r>
      <w:proofErr w:type="spellEnd"/>
      <w:r w:rsidRPr="008E67BE">
        <w:rPr>
          <w:rFonts w:ascii="Times New Roman" w:hAnsi="Times New Roman"/>
          <w:b/>
          <w:sz w:val="24"/>
          <w:szCs w:val="24"/>
        </w:rPr>
        <w:t xml:space="preserve"> о </w:t>
      </w:r>
      <w:proofErr w:type="spellStart"/>
      <w:r w:rsidRPr="008E67BE">
        <w:rPr>
          <w:rFonts w:ascii="Times New Roman" w:hAnsi="Times New Roman"/>
          <w:b/>
          <w:sz w:val="24"/>
          <w:szCs w:val="24"/>
        </w:rPr>
        <w:t>додели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уговора</w:t>
      </w:r>
      <w:proofErr w:type="spellEnd"/>
      <w:r w:rsidR="007A4A21">
        <w:rPr>
          <w:rFonts w:ascii="Times New Roman" w:hAnsi="Times New Roman"/>
          <w:b/>
          <w:sz w:val="24"/>
          <w:szCs w:val="24"/>
          <w:lang w:val="sr-Cyrl-RS"/>
        </w:rPr>
        <w:t xml:space="preserve"> (оквирног споразума)</w:t>
      </w:r>
    </w:p>
    <w:p w14:paraId="1531DEDD" w14:textId="6AA1CDC5"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sz w:val="24"/>
          <w:szCs w:val="24"/>
        </w:rPr>
        <w:t>Одлуку</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додели</w:t>
      </w:r>
      <w:proofErr w:type="spellEnd"/>
      <w:r w:rsidRPr="008E67BE">
        <w:rPr>
          <w:rFonts w:ascii="Times New Roman" w:hAnsi="Times New Roman"/>
          <w:sz w:val="24"/>
          <w:szCs w:val="24"/>
        </w:rPr>
        <w:t xml:space="preserve"> </w:t>
      </w:r>
      <w:r w:rsidR="007A4A21">
        <w:rPr>
          <w:rFonts w:ascii="Times New Roman" w:hAnsi="Times New Roman"/>
          <w:sz w:val="24"/>
          <w:szCs w:val="24"/>
          <w:lang w:val="sr-Cyrl-RS"/>
        </w:rPr>
        <w:t>оквирног споразума</w:t>
      </w:r>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ће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донети</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року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w:t>
      </w:r>
      <w:proofErr w:type="spellEnd"/>
      <w:r w:rsidRPr="008E67BE">
        <w:rPr>
          <w:rFonts w:ascii="Times New Roman" w:hAnsi="Times New Roman"/>
          <w:sz w:val="24"/>
          <w:szCs w:val="24"/>
        </w:rPr>
        <w:t xml:space="preserve"> 25 (</w:t>
      </w:r>
      <w:proofErr w:type="spellStart"/>
      <w:r w:rsidRPr="008E67BE">
        <w:rPr>
          <w:rFonts w:ascii="Times New Roman" w:hAnsi="Times New Roman"/>
          <w:sz w:val="24"/>
          <w:szCs w:val="24"/>
        </w:rPr>
        <w:t>двадесетпет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отварања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 xml:space="preserve">. </w:t>
      </w:r>
    </w:p>
    <w:p w14:paraId="353F6E79" w14:textId="77777777" w:rsidR="008E67BE" w:rsidRPr="008E67BE" w:rsidRDefault="008E67BE" w:rsidP="008E67BE">
      <w:pPr>
        <w:ind w:left="270" w:hanging="270"/>
        <w:rPr>
          <w:rFonts w:ascii="Times New Roman" w:hAnsi="Times New Roman"/>
          <w:b/>
          <w:sz w:val="24"/>
          <w:szCs w:val="24"/>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7"/>
      </w:tblGrid>
      <w:tr w:rsidR="008E67BE" w:rsidRPr="008E67BE" w14:paraId="3F76418A" w14:textId="77777777" w:rsidTr="00B82CF0">
        <w:trPr>
          <w:trHeight w:val="371"/>
        </w:trPr>
        <w:tc>
          <w:tcPr>
            <w:tcW w:w="9327" w:type="dxa"/>
            <w:shd w:val="clear" w:color="auto" w:fill="EEECE1"/>
          </w:tcPr>
          <w:p w14:paraId="5D7DD58C" w14:textId="77777777" w:rsidR="008E67BE" w:rsidRPr="008E67BE" w:rsidRDefault="008E67BE" w:rsidP="008E67BE">
            <w:pPr>
              <w:pStyle w:val="ListParagraph"/>
              <w:ind w:left="270" w:right="120" w:hanging="270"/>
              <w:jc w:val="center"/>
              <w:rPr>
                <w:rFonts w:ascii="Times New Roman" w:hAnsi="Times New Roman"/>
                <w:b/>
                <w:sz w:val="24"/>
                <w:szCs w:val="24"/>
                <w:lang w:val="sr-Cyrl-CS"/>
              </w:rPr>
            </w:pPr>
            <w:r w:rsidRPr="008E67BE">
              <w:rPr>
                <w:rFonts w:ascii="Times New Roman" w:hAnsi="Times New Roman"/>
                <w:b/>
                <w:sz w:val="24"/>
                <w:szCs w:val="24"/>
              </w:rPr>
              <w:t xml:space="preserve">II </w:t>
            </w:r>
            <w:r w:rsidRPr="008E67BE">
              <w:rPr>
                <w:rFonts w:ascii="Times New Roman" w:hAnsi="Times New Roman"/>
                <w:b/>
                <w:sz w:val="24"/>
                <w:szCs w:val="24"/>
                <w:lang w:val="sr-Cyrl-CS"/>
              </w:rPr>
              <w:t>ПОДАЦИ О ПРЕДМЕТУ ЈАВНЕ НАБАВКЕ</w:t>
            </w:r>
          </w:p>
        </w:tc>
      </w:tr>
    </w:tbl>
    <w:p w14:paraId="36BD1144" w14:textId="77777777" w:rsidR="008E67BE" w:rsidRPr="008E67BE" w:rsidRDefault="008E67BE" w:rsidP="008E67BE">
      <w:pPr>
        <w:ind w:left="270" w:hanging="270"/>
        <w:rPr>
          <w:rFonts w:ascii="Times New Roman" w:hAnsi="Times New Roman"/>
          <w:sz w:val="24"/>
          <w:szCs w:val="24"/>
        </w:rPr>
      </w:pPr>
    </w:p>
    <w:p w14:paraId="0E4C3825" w14:textId="77777777" w:rsidR="008E67BE" w:rsidRPr="008E67BE" w:rsidRDefault="008E67BE" w:rsidP="008E67BE">
      <w:pPr>
        <w:ind w:left="270" w:hanging="270"/>
        <w:rPr>
          <w:rFonts w:ascii="Times New Roman" w:hAnsi="Times New Roman"/>
          <w:b/>
          <w:sz w:val="24"/>
          <w:szCs w:val="24"/>
        </w:rPr>
      </w:pPr>
      <w:r w:rsidRPr="008E67BE">
        <w:rPr>
          <w:rFonts w:ascii="Times New Roman" w:hAnsi="Times New Roman"/>
          <w:b/>
          <w:sz w:val="24"/>
          <w:szCs w:val="24"/>
        </w:rPr>
        <w:t>1.</w:t>
      </w:r>
      <w:r w:rsidRPr="008E67BE">
        <w:rPr>
          <w:rFonts w:ascii="Times New Roman" w:hAnsi="Times New Roman"/>
          <w:sz w:val="24"/>
          <w:szCs w:val="24"/>
        </w:rPr>
        <w:t xml:space="preserve"> </w:t>
      </w:r>
      <w:proofErr w:type="spellStart"/>
      <w:r w:rsidRPr="008E67BE">
        <w:rPr>
          <w:rFonts w:ascii="Times New Roman" w:hAnsi="Times New Roman"/>
          <w:b/>
          <w:sz w:val="24"/>
          <w:szCs w:val="24"/>
        </w:rPr>
        <w:t>Опис</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предмета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набавке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назив</w:t>
      </w:r>
      <w:proofErr w:type="spellEnd"/>
      <w:r w:rsidRPr="008E67BE">
        <w:rPr>
          <w:rFonts w:ascii="Times New Roman" w:hAnsi="Times New Roman"/>
          <w:b/>
          <w:sz w:val="24"/>
          <w:szCs w:val="24"/>
        </w:rPr>
        <w:t xml:space="preserve"> и </w:t>
      </w:r>
      <w:proofErr w:type="spellStart"/>
      <w:r w:rsidRPr="008E67BE">
        <w:rPr>
          <w:rFonts w:ascii="Times New Roman" w:hAnsi="Times New Roman"/>
          <w:b/>
          <w:sz w:val="24"/>
          <w:szCs w:val="24"/>
        </w:rPr>
        <w:t>ознака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из</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општег</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речника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набавки</w:t>
      </w:r>
      <w:proofErr w:type="spellEnd"/>
      <w:r w:rsidRPr="008E67BE">
        <w:rPr>
          <w:rFonts w:ascii="Times New Roman" w:hAnsi="Times New Roman"/>
          <w:b/>
          <w:sz w:val="24"/>
          <w:szCs w:val="24"/>
        </w:rPr>
        <w:t xml:space="preserve"> </w:t>
      </w:r>
    </w:p>
    <w:p w14:paraId="1D12A023" w14:textId="77777777" w:rsidR="00B82CF0" w:rsidRDefault="008E67BE" w:rsidP="00B82CF0">
      <w:pPr>
        <w:pStyle w:val="Default"/>
        <w:jc w:val="both"/>
      </w:pPr>
      <w:proofErr w:type="spellStart"/>
      <w:r w:rsidRPr="008E67BE">
        <w:t>Опис</w:t>
      </w:r>
      <w:proofErr w:type="spellEnd"/>
      <w:r w:rsidRPr="008E67BE">
        <w:t xml:space="preserve"> </w:t>
      </w:r>
      <w:proofErr w:type="spellStart"/>
      <w:r w:rsidRPr="008E67BE">
        <w:t>предмета</w:t>
      </w:r>
      <w:proofErr w:type="spellEnd"/>
      <w:r w:rsidRPr="008E67BE">
        <w:t xml:space="preserve"> </w:t>
      </w:r>
      <w:proofErr w:type="spellStart"/>
      <w:r w:rsidRPr="008E67BE">
        <w:t>набавке</w:t>
      </w:r>
      <w:proofErr w:type="spellEnd"/>
      <w:r w:rsidRPr="008E67BE">
        <w:t xml:space="preserve">: </w:t>
      </w:r>
      <w:proofErr w:type="spellStart"/>
      <w:r w:rsidRPr="008E67BE">
        <w:t>Предмет</w:t>
      </w:r>
      <w:proofErr w:type="spellEnd"/>
      <w:r w:rsidRPr="008E67BE">
        <w:t xml:space="preserve"> </w:t>
      </w:r>
      <w:proofErr w:type="spellStart"/>
      <w:r w:rsidRPr="008E67BE">
        <w:t>ја</w:t>
      </w:r>
      <w:r w:rsidR="00B82CF0">
        <w:t>вне</w:t>
      </w:r>
      <w:proofErr w:type="spellEnd"/>
      <w:r w:rsidR="00B82CF0">
        <w:t xml:space="preserve"> </w:t>
      </w:r>
      <w:proofErr w:type="spellStart"/>
      <w:r w:rsidR="00B82CF0">
        <w:t>набавке</w:t>
      </w:r>
      <w:proofErr w:type="spellEnd"/>
      <w:r w:rsidR="00B82CF0">
        <w:t xml:space="preserve"> </w:t>
      </w:r>
      <w:proofErr w:type="spellStart"/>
      <w:r w:rsidR="00B82CF0">
        <w:t>број</w:t>
      </w:r>
      <w:proofErr w:type="spellEnd"/>
      <w:r w:rsidR="00B82CF0">
        <w:t xml:space="preserve"> 1-02-4042-5/20 </w:t>
      </w:r>
      <w:proofErr w:type="spellStart"/>
      <w:r w:rsidRPr="008E67BE">
        <w:t>су</w:t>
      </w:r>
      <w:proofErr w:type="spellEnd"/>
      <w:r w:rsidRPr="008E67BE">
        <w:t xml:space="preserve"> </w:t>
      </w:r>
      <w:proofErr w:type="spellStart"/>
      <w:r w:rsidRPr="008E67BE">
        <w:t>услуге</w:t>
      </w:r>
      <w:proofErr w:type="spellEnd"/>
      <w:r w:rsidRPr="008E67BE">
        <w:t xml:space="preserve"> – </w:t>
      </w:r>
      <w:proofErr w:type="spellStart"/>
      <w:r w:rsidR="00B82CF0" w:rsidRPr="00B82CF0">
        <w:t>Одржавање</w:t>
      </w:r>
      <w:proofErr w:type="spellEnd"/>
      <w:r w:rsidR="00B82CF0" w:rsidRPr="00B82CF0">
        <w:t xml:space="preserve"> </w:t>
      </w:r>
      <w:proofErr w:type="spellStart"/>
      <w:r w:rsidR="00B82CF0" w:rsidRPr="00B82CF0">
        <w:t>антенских</w:t>
      </w:r>
      <w:proofErr w:type="spellEnd"/>
      <w:r w:rsidR="00B82CF0" w:rsidRPr="00B82CF0">
        <w:t xml:space="preserve"> </w:t>
      </w:r>
      <w:proofErr w:type="spellStart"/>
      <w:r w:rsidR="00B82CF0" w:rsidRPr="00B82CF0">
        <w:t>стубова</w:t>
      </w:r>
      <w:proofErr w:type="spellEnd"/>
      <w:r w:rsidR="00B82CF0" w:rsidRPr="00B82CF0">
        <w:t xml:space="preserve">, </w:t>
      </w:r>
      <w:proofErr w:type="spellStart"/>
      <w:r w:rsidR="00B82CF0" w:rsidRPr="00B82CF0">
        <w:t>антенских</w:t>
      </w:r>
      <w:proofErr w:type="spellEnd"/>
      <w:r w:rsidR="00B82CF0" w:rsidRPr="00B82CF0">
        <w:t xml:space="preserve"> </w:t>
      </w:r>
      <w:proofErr w:type="spellStart"/>
      <w:r w:rsidR="00B82CF0" w:rsidRPr="00B82CF0">
        <w:t>система</w:t>
      </w:r>
      <w:proofErr w:type="spellEnd"/>
      <w:r w:rsidR="00B82CF0" w:rsidRPr="00B82CF0">
        <w:t xml:space="preserve"> и </w:t>
      </w:r>
      <w:proofErr w:type="spellStart"/>
      <w:r w:rsidR="00B82CF0" w:rsidRPr="00B82CF0">
        <w:t>остале</w:t>
      </w:r>
      <w:proofErr w:type="spellEnd"/>
      <w:r w:rsidR="00B82CF0" w:rsidRPr="00B82CF0">
        <w:t xml:space="preserve"> </w:t>
      </w:r>
      <w:proofErr w:type="spellStart"/>
      <w:r w:rsidR="00B82CF0" w:rsidRPr="00B82CF0">
        <w:t>инфрастуктурне</w:t>
      </w:r>
      <w:proofErr w:type="spellEnd"/>
      <w:r w:rsidR="00B82CF0" w:rsidRPr="00B82CF0">
        <w:t xml:space="preserve"> </w:t>
      </w:r>
      <w:proofErr w:type="spellStart"/>
      <w:r w:rsidR="00B82CF0" w:rsidRPr="00B82CF0">
        <w:t>опреме</w:t>
      </w:r>
      <w:proofErr w:type="spellEnd"/>
      <w:r w:rsidR="00B82CF0" w:rsidRPr="00B82CF0">
        <w:t xml:space="preserve"> </w:t>
      </w:r>
      <w:proofErr w:type="spellStart"/>
      <w:r w:rsidR="00B82CF0" w:rsidRPr="00B82CF0">
        <w:t>на</w:t>
      </w:r>
      <w:proofErr w:type="spellEnd"/>
      <w:r w:rsidR="00B82CF0" w:rsidRPr="00B82CF0">
        <w:t xml:space="preserve"> </w:t>
      </w:r>
      <w:proofErr w:type="spellStart"/>
      <w:r w:rsidR="00B82CF0" w:rsidRPr="00B82CF0">
        <w:t>локацијама</w:t>
      </w:r>
      <w:proofErr w:type="spellEnd"/>
      <w:r w:rsidR="00B82CF0" w:rsidRPr="00B82CF0">
        <w:t xml:space="preserve">, </w:t>
      </w:r>
      <w:proofErr w:type="spellStart"/>
      <w:r w:rsidR="00B82CF0" w:rsidRPr="00B82CF0">
        <w:t>на</w:t>
      </w:r>
      <w:proofErr w:type="spellEnd"/>
      <w:r w:rsidR="00B82CF0" w:rsidRPr="00B82CF0">
        <w:t xml:space="preserve"> </w:t>
      </w:r>
      <w:proofErr w:type="spellStart"/>
      <w:r w:rsidR="00B82CF0" w:rsidRPr="00B82CF0">
        <w:t>три</w:t>
      </w:r>
      <w:proofErr w:type="spellEnd"/>
      <w:r w:rsidR="00B82CF0" w:rsidRPr="00B82CF0">
        <w:t xml:space="preserve"> </w:t>
      </w:r>
      <w:proofErr w:type="spellStart"/>
      <w:r w:rsidR="00B82CF0" w:rsidRPr="00B82CF0">
        <w:t>године</w:t>
      </w:r>
      <w:proofErr w:type="spellEnd"/>
      <w:r w:rsidRPr="008E67BE">
        <w:t xml:space="preserve">; </w:t>
      </w:r>
      <w:proofErr w:type="spellStart"/>
      <w:r w:rsidRPr="008E67BE">
        <w:rPr>
          <w:u w:val="single"/>
        </w:rPr>
        <w:t>Назив</w:t>
      </w:r>
      <w:proofErr w:type="spellEnd"/>
      <w:r w:rsidRPr="008E67BE">
        <w:rPr>
          <w:u w:val="single"/>
        </w:rPr>
        <w:t xml:space="preserve"> и </w:t>
      </w:r>
      <w:proofErr w:type="spellStart"/>
      <w:r w:rsidRPr="008E67BE">
        <w:rPr>
          <w:u w:val="single"/>
        </w:rPr>
        <w:t>ознака</w:t>
      </w:r>
      <w:proofErr w:type="spellEnd"/>
      <w:r w:rsidRPr="008E67BE">
        <w:rPr>
          <w:u w:val="single"/>
        </w:rPr>
        <w:t xml:space="preserve"> </w:t>
      </w:r>
      <w:proofErr w:type="spellStart"/>
      <w:r w:rsidRPr="008E67BE">
        <w:rPr>
          <w:u w:val="single"/>
        </w:rPr>
        <w:t>из</w:t>
      </w:r>
      <w:proofErr w:type="spellEnd"/>
      <w:r w:rsidRPr="008E67BE">
        <w:rPr>
          <w:u w:val="single"/>
        </w:rPr>
        <w:t xml:space="preserve"> </w:t>
      </w:r>
      <w:proofErr w:type="spellStart"/>
      <w:r w:rsidRPr="008E67BE">
        <w:rPr>
          <w:u w:val="single"/>
        </w:rPr>
        <w:t>општег</w:t>
      </w:r>
      <w:proofErr w:type="spellEnd"/>
      <w:r w:rsidRPr="008E67BE">
        <w:rPr>
          <w:u w:val="single"/>
        </w:rPr>
        <w:t xml:space="preserve"> </w:t>
      </w:r>
      <w:proofErr w:type="spellStart"/>
      <w:r w:rsidRPr="008E67BE">
        <w:rPr>
          <w:u w:val="single"/>
        </w:rPr>
        <w:t>речника</w:t>
      </w:r>
      <w:proofErr w:type="spellEnd"/>
      <w:r w:rsidRPr="008E67BE">
        <w:rPr>
          <w:u w:val="single"/>
        </w:rPr>
        <w:t xml:space="preserve"> </w:t>
      </w:r>
      <w:proofErr w:type="spellStart"/>
      <w:r w:rsidRPr="008E67BE">
        <w:rPr>
          <w:u w:val="single"/>
        </w:rPr>
        <w:t>набавке</w:t>
      </w:r>
      <w:proofErr w:type="spellEnd"/>
      <w:r w:rsidRPr="008E67BE">
        <w:t xml:space="preserve">: </w:t>
      </w:r>
      <w:r w:rsidR="00B82CF0" w:rsidRPr="00B82CF0">
        <w:t xml:space="preserve">50332000 </w:t>
      </w:r>
      <w:proofErr w:type="spellStart"/>
      <w:r w:rsidR="00B82CF0" w:rsidRPr="00B82CF0">
        <w:t>Услуге</w:t>
      </w:r>
      <w:proofErr w:type="spellEnd"/>
      <w:r w:rsidR="00B82CF0" w:rsidRPr="00B82CF0">
        <w:t xml:space="preserve"> </w:t>
      </w:r>
      <w:proofErr w:type="spellStart"/>
      <w:r w:rsidR="00B82CF0" w:rsidRPr="00B82CF0">
        <w:t>одржавања</w:t>
      </w:r>
      <w:proofErr w:type="spellEnd"/>
      <w:r w:rsidR="00B82CF0" w:rsidRPr="00B82CF0">
        <w:t xml:space="preserve"> </w:t>
      </w:r>
      <w:proofErr w:type="spellStart"/>
      <w:r w:rsidR="00B82CF0" w:rsidRPr="00B82CF0">
        <w:t>телекомуникационе</w:t>
      </w:r>
      <w:proofErr w:type="spellEnd"/>
      <w:r w:rsidR="00B82CF0" w:rsidRPr="00B82CF0">
        <w:t xml:space="preserve"> </w:t>
      </w:r>
      <w:proofErr w:type="spellStart"/>
      <w:proofErr w:type="gramStart"/>
      <w:r w:rsidR="00B82CF0" w:rsidRPr="00B82CF0">
        <w:t>инфраструктуре</w:t>
      </w:r>
      <w:proofErr w:type="spellEnd"/>
      <w:r w:rsidR="00B82CF0" w:rsidRPr="00B82CF0">
        <w:t>;</w:t>
      </w:r>
      <w:proofErr w:type="gramEnd"/>
    </w:p>
    <w:p w14:paraId="6E961722" w14:textId="77777777" w:rsidR="008E67BE" w:rsidRPr="008E67BE" w:rsidRDefault="008E67BE" w:rsidP="00B82CF0">
      <w:pPr>
        <w:pStyle w:val="Default"/>
        <w:jc w:val="both"/>
      </w:pPr>
      <w:proofErr w:type="spellStart"/>
      <w:r w:rsidRPr="008E67BE">
        <w:t>Спецификација</w:t>
      </w:r>
      <w:proofErr w:type="spellEnd"/>
      <w:r w:rsidRPr="008E67BE">
        <w:t xml:space="preserve"> и </w:t>
      </w:r>
      <w:proofErr w:type="spellStart"/>
      <w:r w:rsidRPr="008E67BE">
        <w:t>количина</w:t>
      </w:r>
      <w:proofErr w:type="spellEnd"/>
      <w:r w:rsidRPr="008E67BE">
        <w:t xml:space="preserve"> </w:t>
      </w:r>
      <w:proofErr w:type="spellStart"/>
      <w:r w:rsidRPr="008E67BE">
        <w:t>предмета</w:t>
      </w:r>
      <w:proofErr w:type="spellEnd"/>
      <w:r w:rsidRPr="008E67BE">
        <w:t xml:space="preserve"> </w:t>
      </w:r>
      <w:proofErr w:type="spellStart"/>
      <w:r w:rsidRPr="008E67BE">
        <w:t>јавне</w:t>
      </w:r>
      <w:proofErr w:type="spellEnd"/>
      <w:r w:rsidRPr="008E67BE">
        <w:t xml:space="preserve"> </w:t>
      </w:r>
      <w:proofErr w:type="spellStart"/>
      <w:r w:rsidRPr="008E67BE">
        <w:t>набавке</w:t>
      </w:r>
      <w:proofErr w:type="spellEnd"/>
      <w:r w:rsidRPr="008E67BE">
        <w:t xml:space="preserve"> </w:t>
      </w:r>
      <w:proofErr w:type="spellStart"/>
      <w:r w:rsidRPr="008E67BE">
        <w:t>дефинисане</w:t>
      </w:r>
      <w:proofErr w:type="spellEnd"/>
      <w:r w:rsidRPr="008E67BE">
        <w:t xml:space="preserve"> </w:t>
      </w:r>
      <w:proofErr w:type="spellStart"/>
      <w:r w:rsidRPr="008E67BE">
        <w:t>су</w:t>
      </w:r>
      <w:proofErr w:type="spellEnd"/>
      <w:r w:rsidRPr="008E67BE">
        <w:t xml:space="preserve"> у </w:t>
      </w:r>
      <w:proofErr w:type="spellStart"/>
      <w:r w:rsidRPr="008E67BE">
        <w:t>поглављу</w:t>
      </w:r>
      <w:proofErr w:type="spellEnd"/>
      <w:r w:rsidRPr="008E67BE">
        <w:t xml:space="preserve"> III </w:t>
      </w:r>
      <w:proofErr w:type="spellStart"/>
      <w:r w:rsidRPr="008E67BE">
        <w:t>конкурсне</w:t>
      </w:r>
      <w:proofErr w:type="spellEnd"/>
      <w:r w:rsidRPr="008E67BE">
        <w:t xml:space="preserve"> </w:t>
      </w:r>
      <w:proofErr w:type="spellStart"/>
      <w:r w:rsidRPr="008E67BE">
        <w:t>документације</w:t>
      </w:r>
      <w:proofErr w:type="spellEnd"/>
      <w:r w:rsidRPr="008E67BE">
        <w:t>.</w:t>
      </w:r>
    </w:p>
    <w:p w14:paraId="0F026AF1" w14:textId="77777777" w:rsidR="008E67BE" w:rsidRPr="008E67BE" w:rsidRDefault="008E67BE" w:rsidP="008E67BE">
      <w:pPr>
        <w:ind w:left="270" w:hanging="270"/>
        <w:rPr>
          <w:rFonts w:ascii="Times New Roman" w:hAnsi="Times New Roman"/>
          <w:sz w:val="24"/>
          <w:szCs w:val="24"/>
        </w:rPr>
      </w:pPr>
    </w:p>
    <w:p w14:paraId="6ACD4F21" w14:textId="77777777" w:rsidR="008E67BE" w:rsidRPr="008E67BE" w:rsidRDefault="008E67BE" w:rsidP="008E67BE">
      <w:pPr>
        <w:ind w:left="270" w:hanging="270"/>
        <w:rPr>
          <w:rFonts w:ascii="Times New Roman" w:hAnsi="Times New Roman"/>
          <w:b/>
          <w:sz w:val="24"/>
          <w:szCs w:val="24"/>
        </w:rPr>
      </w:pPr>
      <w:r w:rsidRPr="008E67BE">
        <w:rPr>
          <w:rFonts w:ascii="Times New Roman" w:hAnsi="Times New Roman"/>
          <w:b/>
          <w:sz w:val="24"/>
          <w:szCs w:val="24"/>
        </w:rPr>
        <w:t xml:space="preserve">2. </w:t>
      </w:r>
      <w:proofErr w:type="spellStart"/>
      <w:r w:rsidRPr="008E67BE">
        <w:rPr>
          <w:rFonts w:ascii="Times New Roman" w:hAnsi="Times New Roman"/>
          <w:b/>
          <w:sz w:val="24"/>
          <w:szCs w:val="24"/>
        </w:rPr>
        <w:t>Партије</w:t>
      </w:r>
      <w:proofErr w:type="spellEnd"/>
      <w:r w:rsidRPr="008E67BE">
        <w:rPr>
          <w:rFonts w:ascii="Times New Roman" w:hAnsi="Times New Roman"/>
          <w:b/>
          <w:sz w:val="24"/>
          <w:szCs w:val="24"/>
        </w:rPr>
        <w:t xml:space="preserve"> </w:t>
      </w:r>
    </w:p>
    <w:p w14:paraId="61618BF0" w14:textId="77777777" w:rsidR="008E67BE" w:rsidRDefault="008E67BE" w:rsidP="00B82CF0">
      <w:pPr>
        <w:ind w:left="270" w:hanging="270"/>
        <w:rPr>
          <w:rFonts w:ascii="Times New Roman" w:hAnsi="Times New Roman"/>
          <w:sz w:val="24"/>
          <w:szCs w:val="24"/>
        </w:rPr>
      </w:pPr>
      <w:proofErr w:type="spellStart"/>
      <w:r w:rsidRPr="008E67BE">
        <w:rPr>
          <w:rFonts w:ascii="Times New Roman" w:hAnsi="Times New Roman"/>
          <w:sz w:val="24"/>
          <w:szCs w:val="24"/>
        </w:rPr>
        <w:t>Предмет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обликован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партијама</w:t>
      </w:r>
      <w:proofErr w:type="spellEnd"/>
      <w:r w:rsidRPr="008E67BE">
        <w:rPr>
          <w:rFonts w:ascii="Times New Roman" w:hAnsi="Times New Roman"/>
          <w:sz w:val="24"/>
          <w:szCs w:val="24"/>
        </w:rPr>
        <w:t>.</w:t>
      </w:r>
    </w:p>
    <w:p w14:paraId="76426634" w14:textId="77777777" w:rsidR="00B82CF0" w:rsidRPr="008E67BE" w:rsidRDefault="00B82CF0" w:rsidP="00B82CF0">
      <w:pPr>
        <w:ind w:left="270" w:hanging="27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8E67BE" w:rsidRPr="008E67BE" w14:paraId="0E05BF93" w14:textId="77777777" w:rsidTr="00B82CF0">
        <w:tc>
          <w:tcPr>
            <w:tcW w:w="9408" w:type="dxa"/>
            <w:tcBorders>
              <w:top w:val="nil"/>
              <w:left w:val="nil"/>
              <w:bottom w:val="nil"/>
              <w:right w:val="nil"/>
            </w:tcBorders>
            <w:shd w:val="clear" w:color="auto" w:fill="EEECE1"/>
          </w:tcPr>
          <w:p w14:paraId="6C57C7EF" w14:textId="77777777" w:rsidR="008E67BE" w:rsidRPr="008E67BE" w:rsidRDefault="008E67BE" w:rsidP="008E67BE">
            <w:pPr>
              <w:pStyle w:val="BodyText"/>
              <w:ind w:left="270" w:hanging="270"/>
              <w:jc w:val="center"/>
              <w:rPr>
                <w:b/>
                <w:lang w:val="sr-Cyrl-CS"/>
              </w:rPr>
            </w:pPr>
            <w:r w:rsidRPr="008E67BE">
              <w:rPr>
                <w:b/>
                <w:lang w:val="sr-Cyrl-CS"/>
              </w:rPr>
              <w:lastRenderedPageBreak/>
              <w:t>III ТЕХНИЧКЕ СПЕЦИФИКАЦИЈЕ И КАРАКТЕРИСТИКЕ</w:t>
            </w:r>
          </w:p>
          <w:p w14:paraId="7E9DFD27" w14:textId="77777777" w:rsidR="008E67BE" w:rsidRPr="008E67BE" w:rsidRDefault="008E67BE" w:rsidP="008E67BE">
            <w:pPr>
              <w:pStyle w:val="BodyText"/>
              <w:ind w:left="270" w:hanging="270"/>
              <w:jc w:val="center"/>
              <w:rPr>
                <w:b/>
                <w:lang w:val="sr-Cyrl-CS"/>
              </w:rPr>
            </w:pPr>
          </w:p>
        </w:tc>
      </w:tr>
    </w:tbl>
    <w:p w14:paraId="0D932E5E" w14:textId="77777777" w:rsidR="008E67BE" w:rsidRPr="008E67BE" w:rsidRDefault="008E67BE" w:rsidP="00B82CF0">
      <w:pPr>
        <w:pStyle w:val="ListParagraph"/>
        <w:ind w:left="90" w:hanging="270"/>
        <w:rPr>
          <w:rFonts w:ascii="Times New Roman" w:hAnsi="Times New Roman"/>
          <w:b/>
          <w:sz w:val="24"/>
          <w:szCs w:val="24"/>
          <w:lang w:val="sr-Cyrl-CS"/>
        </w:rPr>
      </w:pPr>
    </w:p>
    <w:p w14:paraId="626675F5" w14:textId="77777777" w:rsidR="00B82CF0" w:rsidRPr="00B82CF0" w:rsidRDefault="00B82CF0" w:rsidP="00B82CF0">
      <w:pPr>
        <w:pStyle w:val="Default"/>
        <w:ind w:left="90"/>
        <w:jc w:val="both"/>
        <w:rPr>
          <w:color w:val="auto"/>
        </w:rPr>
      </w:pPr>
      <w:r w:rsidRPr="000C7716">
        <w:rPr>
          <w:color w:val="auto"/>
          <w:lang w:val="sr-Cyrl-CS"/>
        </w:rPr>
        <w:t>Предмет јавне набавке</w:t>
      </w:r>
      <w:r>
        <w:rPr>
          <w:color w:val="auto"/>
        </w:rPr>
        <w:t xml:space="preserve"> </w:t>
      </w:r>
      <w:proofErr w:type="spellStart"/>
      <w:r>
        <w:rPr>
          <w:color w:val="auto"/>
        </w:rPr>
        <w:t>broj</w:t>
      </w:r>
      <w:proofErr w:type="spellEnd"/>
      <w:r>
        <w:rPr>
          <w:color w:val="auto"/>
        </w:rPr>
        <w:t xml:space="preserve"> 1-02-4042-5/20</w:t>
      </w:r>
      <w:r w:rsidRPr="000C7716">
        <w:rPr>
          <w:color w:val="auto"/>
          <w:lang w:val="sr-Cyrl-CS"/>
        </w:rPr>
        <w:t xml:space="preserve"> је одржавање антенских стубова антенских система и остале инфраструктурне опреме на локацијама</w:t>
      </w:r>
      <w:r>
        <w:rPr>
          <w:color w:val="auto"/>
          <w:lang w:val="sr-Cyrl-CS"/>
        </w:rPr>
        <w:t xml:space="preserve"> Наручиоца</w:t>
      </w:r>
      <w:r>
        <w:rPr>
          <w:color w:val="auto"/>
        </w:rPr>
        <w:t xml:space="preserve">, </w:t>
      </w:r>
      <w:proofErr w:type="spellStart"/>
      <w:r>
        <w:rPr>
          <w:color w:val="auto"/>
        </w:rPr>
        <w:t>које</w:t>
      </w:r>
      <w:proofErr w:type="spellEnd"/>
      <w:r>
        <w:rPr>
          <w:color w:val="auto"/>
        </w:rPr>
        <w:t xml:space="preserve"> </w:t>
      </w:r>
      <w:proofErr w:type="spellStart"/>
      <w:r>
        <w:rPr>
          <w:color w:val="auto"/>
        </w:rPr>
        <w:t>обухвата</w:t>
      </w:r>
      <w:proofErr w:type="spellEnd"/>
    </w:p>
    <w:p w14:paraId="0FC81F7C" w14:textId="77777777" w:rsidR="00B82CF0" w:rsidRPr="0060009F" w:rsidRDefault="00B82CF0" w:rsidP="00B82CF0">
      <w:pPr>
        <w:suppressAutoHyphens/>
        <w:ind w:left="0"/>
        <w:rPr>
          <w:rFonts w:ascii="Times New Roman" w:eastAsia="Arial Unicode MS" w:hAnsi="Times New Roman"/>
          <w:b/>
          <w:bCs/>
          <w:iCs/>
          <w:kern w:val="1"/>
          <w:sz w:val="28"/>
          <w:szCs w:val="28"/>
          <w:u w:val="single"/>
          <w:lang w:val="sr-Cyrl-CS" w:eastAsia="ar-SA"/>
        </w:rPr>
      </w:pPr>
    </w:p>
    <w:p w14:paraId="0B6C859B" w14:textId="77777777" w:rsidR="00B82CF0" w:rsidRPr="000C7716" w:rsidRDefault="00B82CF0" w:rsidP="00B82CF0">
      <w:pPr>
        <w:suppressAutoHyphens/>
        <w:ind w:left="90"/>
        <w:rPr>
          <w:rFonts w:ascii="Times New Roman" w:eastAsia="Times New Roman" w:hAnsi="Times New Roman"/>
          <w:sz w:val="24"/>
          <w:szCs w:val="24"/>
        </w:rPr>
      </w:pPr>
      <w:bookmarkStart w:id="0" w:name="_Hlk35471547"/>
      <w:r w:rsidRPr="001F6B22">
        <w:rPr>
          <w:rFonts w:ascii="Times New Roman" w:eastAsia="Times New Roman" w:hAnsi="Times New Roman"/>
          <w:sz w:val="24"/>
          <w:szCs w:val="24"/>
          <w:lang w:val="sr-Cyrl-CS"/>
        </w:rPr>
        <w:t>1.</w:t>
      </w:r>
      <w:bookmarkStart w:id="1" w:name="_Hlk35449102"/>
      <w:proofErr w:type="spellStart"/>
      <w:r w:rsidRPr="001F6B22">
        <w:rPr>
          <w:rFonts w:ascii="Times New Roman" w:eastAsia="Times New Roman" w:hAnsi="Times New Roman"/>
          <w:sz w:val="24"/>
          <w:szCs w:val="24"/>
        </w:rPr>
        <w:t>Редовно</w:t>
      </w:r>
      <w:proofErr w:type="spellEnd"/>
      <w:r w:rsidRPr="001F6B22">
        <w:rPr>
          <w:rFonts w:ascii="Times New Roman" w:eastAsia="Times New Roman" w:hAnsi="Times New Roman"/>
          <w:sz w:val="24"/>
          <w:szCs w:val="24"/>
        </w:rPr>
        <w:t xml:space="preserve"> </w:t>
      </w:r>
      <w:bookmarkEnd w:id="1"/>
      <w:proofErr w:type="spellStart"/>
      <w:r>
        <w:rPr>
          <w:rFonts w:ascii="Times New Roman" w:eastAsia="Times New Roman" w:hAnsi="Times New Roman"/>
          <w:sz w:val="24"/>
          <w:szCs w:val="24"/>
        </w:rPr>
        <w:t>одржавање</w:t>
      </w:r>
      <w:proofErr w:type="spellEnd"/>
    </w:p>
    <w:p w14:paraId="5D4E4F91" w14:textId="77777777" w:rsidR="00B82CF0" w:rsidRPr="000C7716" w:rsidRDefault="00B82CF0" w:rsidP="00B82CF0">
      <w:pPr>
        <w:suppressAutoHyphens/>
        <w:ind w:left="90"/>
        <w:rPr>
          <w:rFonts w:ascii="Times New Roman" w:eastAsia="Times New Roman" w:hAnsi="Times New Roman"/>
          <w:sz w:val="24"/>
          <w:szCs w:val="24"/>
        </w:rPr>
      </w:pPr>
      <w:r w:rsidRPr="001F6B22">
        <w:rPr>
          <w:rFonts w:ascii="Times New Roman" w:eastAsia="Times New Roman" w:hAnsi="Times New Roman"/>
          <w:sz w:val="24"/>
          <w:szCs w:val="24"/>
          <w:lang w:val="sr-Cyrl-CS"/>
        </w:rPr>
        <w:t xml:space="preserve">2. </w:t>
      </w:r>
      <w:proofErr w:type="spellStart"/>
      <w:r w:rsidRPr="00C77164">
        <w:rPr>
          <w:rFonts w:ascii="Times New Roman" w:eastAsia="Times New Roman" w:hAnsi="Times New Roman"/>
          <w:bCs/>
          <w:sz w:val="24"/>
          <w:szCs w:val="24"/>
        </w:rPr>
        <w:t>Ванредно</w:t>
      </w:r>
      <w:r>
        <w:rPr>
          <w:rFonts w:ascii="Times New Roman" w:eastAsia="Times New Roman" w:hAnsi="Times New Roman"/>
          <w:sz w:val="24"/>
          <w:szCs w:val="24"/>
        </w:rPr>
        <w:t>одржавање</w:t>
      </w:r>
      <w:proofErr w:type="spellEnd"/>
    </w:p>
    <w:bookmarkEnd w:id="0"/>
    <w:p w14:paraId="204F59BA" w14:textId="77777777" w:rsidR="00B82CF0" w:rsidRPr="001F6B22" w:rsidRDefault="00B82CF0" w:rsidP="00B82CF0">
      <w:pPr>
        <w:suppressAutoHyphens/>
        <w:ind w:left="90"/>
        <w:rPr>
          <w:rFonts w:ascii="Times New Roman" w:eastAsia="Times New Roman" w:hAnsi="Times New Roman"/>
          <w:sz w:val="24"/>
          <w:szCs w:val="24"/>
          <w:lang w:val="sr-Cyrl-CS"/>
        </w:rPr>
      </w:pPr>
      <w:r w:rsidRPr="001F6B22">
        <w:rPr>
          <w:rFonts w:ascii="Times New Roman" w:eastAsia="Times New Roman" w:hAnsi="Times New Roman"/>
          <w:sz w:val="24"/>
          <w:szCs w:val="24"/>
          <w:lang w:val="sr-Cyrl-CS"/>
        </w:rPr>
        <w:t>(у даљем тексту: предметне услуге)</w:t>
      </w:r>
    </w:p>
    <w:p w14:paraId="1F31E533" w14:textId="77777777" w:rsidR="00B82CF0" w:rsidRDefault="00B82CF0" w:rsidP="00B82CF0">
      <w:pPr>
        <w:pStyle w:val="Default"/>
        <w:ind w:left="90"/>
        <w:jc w:val="both"/>
        <w:rPr>
          <w:color w:val="auto"/>
          <w:lang w:val="sr-Cyrl-CS"/>
        </w:rPr>
      </w:pPr>
    </w:p>
    <w:p w14:paraId="5832AAF2" w14:textId="77777777" w:rsidR="00B82CF0" w:rsidRDefault="00B82CF0" w:rsidP="00B82CF0">
      <w:pPr>
        <w:pStyle w:val="Default"/>
        <w:ind w:left="90"/>
        <w:jc w:val="both"/>
        <w:rPr>
          <w:b/>
          <w:bCs/>
          <w:color w:val="auto"/>
          <w:sz w:val="28"/>
          <w:szCs w:val="28"/>
          <w:u w:val="single"/>
          <w:lang w:val="sr-Cyrl-CS"/>
        </w:rPr>
      </w:pPr>
      <w:r w:rsidRPr="0060009F">
        <w:rPr>
          <w:b/>
          <w:bCs/>
          <w:color w:val="auto"/>
          <w:sz w:val="28"/>
          <w:szCs w:val="28"/>
          <w:u w:val="single"/>
          <w:lang w:val="sr-Cyrl-CS"/>
        </w:rPr>
        <w:t>МЕСТО ВРШЕЊА УСЛУГА:</w:t>
      </w:r>
    </w:p>
    <w:p w14:paraId="2AD4E274" w14:textId="77777777" w:rsidR="00B82CF0" w:rsidRPr="00720A92" w:rsidRDefault="00B82CF0" w:rsidP="00720A92">
      <w:pPr>
        <w:pStyle w:val="Default"/>
        <w:ind w:left="90" w:firstLine="90"/>
        <w:jc w:val="both"/>
        <w:rPr>
          <w:b/>
          <w:bCs/>
          <w:color w:val="auto"/>
          <w:u w:val="single"/>
          <w:lang w:val="sr-Cyrl-CS"/>
        </w:rPr>
      </w:pPr>
    </w:p>
    <w:p w14:paraId="44003C21" w14:textId="77777777" w:rsidR="00B82CF0" w:rsidRPr="00720A92" w:rsidRDefault="00B82CF0" w:rsidP="00720A92">
      <w:pPr>
        <w:numPr>
          <w:ilvl w:val="0"/>
          <w:numId w:val="22"/>
        </w:numPr>
        <w:spacing w:line="276" w:lineRule="auto"/>
        <w:ind w:left="90" w:firstLine="90"/>
        <w:contextualSpacing/>
        <w:rPr>
          <w:rFonts w:ascii="Times New Roman" w:hAnsi="Times New Roman"/>
          <w:sz w:val="24"/>
          <w:szCs w:val="24"/>
        </w:rPr>
      </w:pPr>
      <w:r w:rsidRPr="00720A92">
        <w:rPr>
          <w:rFonts w:ascii="Times New Roman" w:hAnsi="Times New Roman"/>
          <w:sz w:val="24"/>
          <w:szCs w:val="24"/>
          <w:lang w:val="sr-Cyrl-CS"/>
        </w:rPr>
        <w:t>КMЦ Београд, Проте Матеје 15, Добановци</w:t>
      </w:r>
      <w:r w:rsidRPr="00720A92">
        <w:rPr>
          <w:rFonts w:ascii="Times New Roman" w:hAnsi="Times New Roman"/>
          <w:sz w:val="24"/>
          <w:szCs w:val="24"/>
        </w:rPr>
        <w:t xml:space="preserve">, </w:t>
      </w:r>
    </w:p>
    <w:p w14:paraId="580F9C79" w14:textId="77777777" w:rsidR="00B82CF0" w:rsidRPr="00720A92" w:rsidRDefault="00B82CF0" w:rsidP="00720A92">
      <w:pPr>
        <w:numPr>
          <w:ilvl w:val="0"/>
          <w:numId w:val="22"/>
        </w:numPr>
        <w:spacing w:line="276" w:lineRule="auto"/>
        <w:ind w:left="90" w:firstLine="90"/>
        <w:contextualSpacing/>
        <w:rPr>
          <w:rFonts w:ascii="Times New Roman" w:hAnsi="Times New Roman"/>
          <w:sz w:val="24"/>
          <w:szCs w:val="24"/>
          <w:lang w:val="sr-Cyrl-CS"/>
        </w:rPr>
      </w:pPr>
      <w:r w:rsidRPr="00720A92">
        <w:rPr>
          <w:rFonts w:ascii="Times New Roman" w:hAnsi="Times New Roman"/>
          <w:sz w:val="24"/>
          <w:szCs w:val="24"/>
          <w:lang w:val="sr-Cyrl-CS"/>
        </w:rPr>
        <w:t xml:space="preserve">КMЦ Ниш, </w:t>
      </w:r>
      <w:proofErr w:type="spellStart"/>
      <w:r w:rsidRPr="00720A92">
        <w:rPr>
          <w:rFonts w:ascii="Times New Roman" w:eastAsia="Times New Roman" w:hAnsi="Times New Roman"/>
          <w:sz w:val="24"/>
          <w:szCs w:val="24"/>
        </w:rPr>
        <w:t>ул</w:t>
      </w:r>
      <w:proofErr w:type="spellEnd"/>
      <w:r w:rsidRPr="00720A92">
        <w:rPr>
          <w:rFonts w:ascii="Times New Roman" w:eastAsia="Times New Roman" w:hAnsi="Times New Roman"/>
          <w:sz w:val="24"/>
          <w:szCs w:val="24"/>
        </w:rPr>
        <w:t xml:space="preserve">. </w:t>
      </w:r>
      <w:proofErr w:type="spellStart"/>
      <w:r w:rsidRPr="00720A92">
        <w:rPr>
          <w:rFonts w:ascii="Times New Roman" w:eastAsia="Times New Roman" w:hAnsi="Times New Roman"/>
          <w:sz w:val="24"/>
          <w:szCs w:val="24"/>
        </w:rPr>
        <w:t>Чемерничка</w:t>
      </w:r>
      <w:proofErr w:type="spellEnd"/>
      <w:r w:rsidRPr="00720A92">
        <w:rPr>
          <w:rFonts w:ascii="Times New Roman" w:eastAsia="Times New Roman" w:hAnsi="Times New Roman"/>
          <w:sz w:val="24"/>
          <w:szCs w:val="24"/>
        </w:rPr>
        <w:t xml:space="preserve"> </w:t>
      </w:r>
      <w:proofErr w:type="spellStart"/>
      <w:r w:rsidRPr="00720A92">
        <w:rPr>
          <w:rFonts w:ascii="Times New Roman" w:eastAsia="Times New Roman" w:hAnsi="Times New Roman"/>
          <w:sz w:val="24"/>
          <w:szCs w:val="24"/>
        </w:rPr>
        <w:t>бб</w:t>
      </w:r>
      <w:proofErr w:type="spellEnd"/>
      <w:r w:rsidRPr="00720A92">
        <w:rPr>
          <w:rFonts w:ascii="Times New Roman" w:eastAsia="Times New Roman" w:hAnsi="Times New Roman"/>
          <w:sz w:val="24"/>
          <w:szCs w:val="24"/>
        </w:rPr>
        <w:t xml:space="preserve">, </w:t>
      </w:r>
      <w:proofErr w:type="spellStart"/>
      <w:r w:rsidRPr="00720A92">
        <w:rPr>
          <w:rFonts w:ascii="Times New Roman" w:eastAsia="Times New Roman" w:hAnsi="Times New Roman"/>
          <w:sz w:val="24"/>
          <w:szCs w:val="24"/>
        </w:rPr>
        <w:t>Брдо</w:t>
      </w:r>
      <w:proofErr w:type="spellEnd"/>
      <w:r w:rsidRPr="00720A92">
        <w:rPr>
          <w:rFonts w:ascii="Times New Roman" w:eastAsia="Times New Roman" w:hAnsi="Times New Roman"/>
          <w:sz w:val="24"/>
          <w:szCs w:val="24"/>
        </w:rPr>
        <w:t xml:space="preserve"> </w:t>
      </w:r>
      <w:proofErr w:type="spellStart"/>
      <w:r w:rsidRPr="00720A92">
        <w:rPr>
          <w:rFonts w:ascii="Times New Roman" w:eastAsia="Times New Roman" w:hAnsi="Times New Roman"/>
          <w:sz w:val="24"/>
          <w:szCs w:val="24"/>
        </w:rPr>
        <w:t>Камаре</w:t>
      </w:r>
      <w:proofErr w:type="spellEnd"/>
      <w:r w:rsidRPr="00720A92">
        <w:rPr>
          <w:rFonts w:ascii="Times New Roman" w:eastAsia="Times New Roman" w:hAnsi="Times New Roman"/>
          <w:sz w:val="24"/>
          <w:szCs w:val="24"/>
        </w:rPr>
        <w:t>.</w:t>
      </w:r>
    </w:p>
    <w:p w14:paraId="69F2A9AB" w14:textId="77777777" w:rsidR="00B82CF0" w:rsidRPr="00720A92" w:rsidRDefault="00B82CF0" w:rsidP="00720A92">
      <w:pPr>
        <w:numPr>
          <w:ilvl w:val="0"/>
          <w:numId w:val="22"/>
        </w:numPr>
        <w:spacing w:line="276" w:lineRule="auto"/>
        <w:ind w:left="90" w:firstLine="90"/>
        <w:contextualSpacing/>
        <w:rPr>
          <w:rFonts w:ascii="Times New Roman" w:hAnsi="Times New Roman"/>
          <w:sz w:val="24"/>
          <w:szCs w:val="24"/>
          <w:lang w:val="sr-Cyrl-CS"/>
        </w:rPr>
      </w:pPr>
      <w:r w:rsidRPr="00720A92">
        <w:rPr>
          <w:rFonts w:ascii="Times New Roman" w:hAnsi="Times New Roman"/>
          <w:sz w:val="24"/>
          <w:szCs w:val="24"/>
          <w:lang w:val="sr-Cyrl-CS"/>
        </w:rPr>
        <w:t>Даљински управљане контролно мерне станице (у даљем тексту ДУКМС) на следећим локацијама:</w:t>
      </w:r>
    </w:p>
    <w:p w14:paraId="1D63EB8D" w14:textId="77777777" w:rsidR="00B82CF0" w:rsidRPr="002A27D3" w:rsidRDefault="00B82CF0" w:rsidP="00B82CF0">
      <w:pPr>
        <w:ind w:left="90"/>
        <w:contextualSpacing/>
        <w:rPr>
          <w:rFonts w:ascii="Times New Roman" w:hAnsi="Times New Roman"/>
          <w:lang w:val="sr-Cyrl-CS"/>
        </w:rPr>
      </w:pPr>
    </w:p>
    <w:tbl>
      <w:tblPr>
        <w:tblW w:w="9259" w:type="dxa"/>
        <w:tblInd w:w="187" w:type="dxa"/>
        <w:tblLayout w:type="fixed"/>
        <w:tblCellMar>
          <w:left w:w="0" w:type="dxa"/>
          <w:right w:w="0" w:type="dxa"/>
        </w:tblCellMar>
        <w:tblLook w:val="04A0" w:firstRow="1" w:lastRow="0" w:firstColumn="1" w:lastColumn="0" w:noHBand="0" w:noVBand="1"/>
      </w:tblPr>
      <w:tblGrid>
        <w:gridCol w:w="612"/>
        <w:gridCol w:w="2694"/>
        <w:gridCol w:w="1417"/>
        <w:gridCol w:w="1134"/>
        <w:gridCol w:w="3402"/>
      </w:tblGrid>
      <w:tr w:rsidR="00B82CF0" w:rsidRPr="002A27D3" w14:paraId="5327C838" w14:textId="77777777" w:rsidTr="00112D3B">
        <w:trPr>
          <w:trHeight w:val="672"/>
        </w:trPr>
        <w:tc>
          <w:tcPr>
            <w:tcW w:w="612" w:type="dxa"/>
            <w:tcBorders>
              <w:top w:val="single" w:sz="6" w:space="0" w:color="000000"/>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1D503F51" w14:textId="77777777" w:rsidR="00B82CF0" w:rsidRPr="002A27D3" w:rsidRDefault="00B82CF0" w:rsidP="00B82CF0">
            <w:pPr>
              <w:ind w:left="90"/>
              <w:jc w:val="center"/>
              <w:rPr>
                <w:rFonts w:ascii="Times New Roman" w:hAnsi="Times New Roman"/>
                <w:b/>
                <w:bCs/>
              </w:rPr>
            </w:pPr>
            <w:proofErr w:type="spellStart"/>
            <w:r w:rsidRPr="002A27D3">
              <w:rPr>
                <w:rFonts w:ascii="Times New Roman" w:hAnsi="Times New Roman"/>
                <w:b/>
                <w:bCs/>
              </w:rPr>
              <w:t>рб</w:t>
            </w:r>
            <w:proofErr w:type="spellEnd"/>
            <w:r w:rsidRPr="002A27D3">
              <w:rPr>
                <w:rFonts w:ascii="Times New Roman" w:hAnsi="Times New Roman"/>
                <w:b/>
                <w:bCs/>
              </w:rPr>
              <w:t>.</w:t>
            </w:r>
          </w:p>
        </w:tc>
        <w:tc>
          <w:tcPr>
            <w:tcW w:w="2694" w:type="dxa"/>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2A99B7A8" w14:textId="77777777" w:rsidR="00B82CF0" w:rsidRPr="002A27D3" w:rsidRDefault="00B82CF0" w:rsidP="00B82CF0">
            <w:pPr>
              <w:ind w:left="90"/>
              <w:rPr>
                <w:rFonts w:ascii="Times New Roman" w:hAnsi="Times New Roman"/>
                <w:b/>
                <w:bCs/>
              </w:rPr>
            </w:pPr>
            <w:proofErr w:type="spellStart"/>
            <w:r w:rsidRPr="002A27D3">
              <w:rPr>
                <w:rFonts w:ascii="Times New Roman" w:hAnsi="Times New Roman"/>
                <w:b/>
                <w:bCs/>
              </w:rPr>
              <w:t>Назив</w:t>
            </w:r>
            <w:proofErr w:type="spellEnd"/>
            <w:r w:rsidRPr="002A27D3">
              <w:rPr>
                <w:rFonts w:ascii="Times New Roman" w:hAnsi="Times New Roman"/>
                <w:b/>
                <w:bCs/>
              </w:rPr>
              <w:t xml:space="preserve"> </w:t>
            </w:r>
            <w:proofErr w:type="spellStart"/>
            <w:r w:rsidRPr="002A27D3">
              <w:rPr>
                <w:rFonts w:ascii="Times New Roman" w:hAnsi="Times New Roman"/>
                <w:b/>
                <w:bCs/>
              </w:rPr>
              <w:t>станице</w:t>
            </w:r>
            <w:proofErr w:type="spellEnd"/>
          </w:p>
        </w:tc>
        <w:tc>
          <w:tcPr>
            <w:tcW w:w="1417" w:type="dxa"/>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66276878" w14:textId="77777777" w:rsidR="00B82CF0" w:rsidRPr="002A27D3" w:rsidRDefault="00B82CF0" w:rsidP="00B82CF0">
            <w:pPr>
              <w:ind w:left="90"/>
              <w:rPr>
                <w:rFonts w:ascii="Times New Roman" w:hAnsi="Times New Roman"/>
                <w:b/>
                <w:bCs/>
              </w:rPr>
            </w:pPr>
            <w:r w:rsidRPr="002A27D3">
              <w:rPr>
                <w:rFonts w:ascii="Times New Roman" w:hAnsi="Times New Roman"/>
                <w:b/>
                <w:bCs/>
              </w:rPr>
              <w:t>КО</w:t>
            </w:r>
          </w:p>
        </w:tc>
        <w:tc>
          <w:tcPr>
            <w:tcW w:w="1134" w:type="dxa"/>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10DFA587" w14:textId="77777777" w:rsidR="00B82CF0" w:rsidRPr="002A27D3" w:rsidRDefault="00B82CF0" w:rsidP="00B82CF0">
            <w:pPr>
              <w:ind w:left="90"/>
              <w:rPr>
                <w:rFonts w:ascii="Times New Roman" w:hAnsi="Times New Roman"/>
                <w:b/>
                <w:bCs/>
              </w:rPr>
            </w:pPr>
            <w:r w:rsidRPr="002A27D3">
              <w:rPr>
                <w:rFonts w:ascii="Times New Roman" w:hAnsi="Times New Roman"/>
                <w:b/>
                <w:bCs/>
              </w:rPr>
              <w:t>КП</w:t>
            </w:r>
          </w:p>
        </w:tc>
        <w:tc>
          <w:tcPr>
            <w:tcW w:w="3402" w:type="dxa"/>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6EDDEF07" w14:textId="77777777" w:rsidR="00B82CF0" w:rsidRPr="002A27D3" w:rsidRDefault="00B82CF0" w:rsidP="00B82CF0">
            <w:pPr>
              <w:ind w:left="90"/>
              <w:rPr>
                <w:rFonts w:ascii="Times New Roman" w:hAnsi="Times New Roman"/>
                <w:b/>
                <w:bCs/>
              </w:rPr>
            </w:pPr>
            <w:proofErr w:type="spellStart"/>
            <w:r w:rsidRPr="002A27D3">
              <w:rPr>
                <w:rFonts w:ascii="Times New Roman" w:hAnsi="Times New Roman"/>
                <w:b/>
                <w:bCs/>
              </w:rPr>
              <w:t>Координате</w:t>
            </w:r>
            <w:proofErr w:type="spellEnd"/>
          </w:p>
        </w:tc>
      </w:tr>
      <w:tr w:rsidR="00B82CF0" w:rsidRPr="002A27D3" w14:paraId="61F70E32" w14:textId="77777777" w:rsidTr="00112D3B">
        <w:trPr>
          <w:trHeight w:val="264"/>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838DCBE" w14:textId="77777777" w:rsidR="00B82CF0" w:rsidRPr="002A27D3" w:rsidRDefault="00B82CF0" w:rsidP="00B82CF0">
            <w:pPr>
              <w:ind w:left="90"/>
              <w:jc w:val="center"/>
              <w:rPr>
                <w:rFonts w:ascii="Times New Roman" w:hAnsi="Times New Roman"/>
              </w:rPr>
            </w:pPr>
            <w:r w:rsidRPr="002A27D3">
              <w:rPr>
                <w:rFonts w:ascii="Times New Roman" w:hAnsi="Times New Roman"/>
              </w:rPr>
              <w:t>1</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8793B0A"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Станишић</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DADC8D"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Станишић</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04BF90C" w14:textId="77777777" w:rsidR="00B82CF0" w:rsidRPr="002A27D3" w:rsidRDefault="00B82CF0" w:rsidP="00B82CF0">
            <w:pPr>
              <w:ind w:left="90"/>
              <w:rPr>
                <w:rFonts w:ascii="Times New Roman" w:hAnsi="Times New Roman"/>
              </w:rPr>
            </w:pPr>
            <w:r w:rsidRPr="002A27D3">
              <w:rPr>
                <w:rFonts w:ascii="Times New Roman" w:hAnsi="Times New Roman"/>
              </w:rPr>
              <w:t>5874/1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9E0372" w14:textId="77777777" w:rsidR="00B82CF0" w:rsidRPr="007111A4" w:rsidRDefault="00B82CF0" w:rsidP="00B82CF0">
            <w:pPr>
              <w:ind w:left="90"/>
              <w:rPr>
                <w:rFonts w:ascii="Times New Roman" w:hAnsi="Times New Roman"/>
              </w:rPr>
            </w:pPr>
            <w:r w:rsidRPr="007111A4">
              <w:rPr>
                <w:rFonts w:ascii="Times New Roman" w:hAnsi="Times New Roman"/>
              </w:rPr>
              <w:t>N:45° 54' 19" E: 19° 10' 38"</w:t>
            </w:r>
          </w:p>
        </w:tc>
      </w:tr>
      <w:tr w:rsidR="00B82CF0" w:rsidRPr="002A27D3" w14:paraId="3CCA47DF"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E86FA6" w14:textId="77777777" w:rsidR="00B82CF0" w:rsidRPr="002A27D3" w:rsidRDefault="00B82CF0" w:rsidP="00B82CF0">
            <w:pPr>
              <w:ind w:left="90"/>
              <w:jc w:val="center"/>
              <w:rPr>
                <w:rFonts w:ascii="Times New Roman" w:hAnsi="Times New Roman"/>
              </w:rPr>
            </w:pPr>
            <w:r w:rsidRPr="002A27D3">
              <w:rPr>
                <w:rFonts w:ascii="Times New Roman" w:hAnsi="Times New Roman"/>
              </w:rPr>
              <w:t>2</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9102B31"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Винцаид</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C55C241"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Банатска</w:t>
            </w:r>
            <w:proofErr w:type="spellEnd"/>
            <w:r w:rsidRPr="002A27D3">
              <w:rPr>
                <w:rFonts w:ascii="Times New Roman" w:hAnsi="Times New Roman"/>
              </w:rPr>
              <w:t xml:space="preserve"> </w:t>
            </w:r>
            <w:proofErr w:type="spellStart"/>
            <w:r w:rsidRPr="002A27D3">
              <w:rPr>
                <w:rFonts w:ascii="Times New Roman" w:hAnsi="Times New Roman"/>
              </w:rPr>
              <w:t>Топола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0A0E15" w14:textId="77777777" w:rsidR="00B82CF0" w:rsidRPr="002A27D3" w:rsidRDefault="00B82CF0" w:rsidP="00B82CF0">
            <w:pPr>
              <w:ind w:left="90"/>
              <w:rPr>
                <w:rFonts w:ascii="Times New Roman" w:hAnsi="Times New Roman"/>
              </w:rPr>
            </w:pPr>
            <w:r w:rsidRPr="002A27D3">
              <w:rPr>
                <w:rFonts w:ascii="Times New Roman" w:hAnsi="Times New Roman"/>
              </w:rPr>
              <w:t>961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9CB06A2" w14:textId="77777777" w:rsidR="00B82CF0" w:rsidRPr="00FF4D70" w:rsidRDefault="00B82CF0" w:rsidP="00B82CF0">
            <w:pPr>
              <w:ind w:left="90"/>
              <w:rPr>
                <w:rFonts w:ascii="Times New Roman" w:hAnsi="Times New Roman"/>
              </w:rPr>
            </w:pPr>
            <w:r w:rsidRPr="00FF4D70">
              <w:rPr>
                <w:rFonts w:ascii="Times New Roman" w:hAnsi="Times New Roman"/>
              </w:rPr>
              <w:t>N: 45° 41' 10" E: 20° 25' 12"</w:t>
            </w:r>
          </w:p>
        </w:tc>
      </w:tr>
      <w:tr w:rsidR="00B82CF0" w:rsidRPr="002A27D3" w14:paraId="2919397A"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3419BE" w14:textId="77777777" w:rsidR="00B82CF0" w:rsidRPr="002A27D3" w:rsidRDefault="00B82CF0" w:rsidP="00B82CF0">
            <w:pPr>
              <w:ind w:left="90"/>
              <w:jc w:val="center"/>
              <w:rPr>
                <w:rFonts w:ascii="Times New Roman" w:hAnsi="Times New Roman"/>
              </w:rPr>
            </w:pPr>
            <w:r w:rsidRPr="002A27D3">
              <w:rPr>
                <w:rFonts w:ascii="Times New Roman" w:hAnsi="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4CC5ECB"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Видојевица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F5D8A9C"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Мрљак</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29B35A0" w14:textId="77777777" w:rsidR="00B82CF0" w:rsidRPr="002751B8" w:rsidRDefault="00B82CF0" w:rsidP="00B82CF0">
            <w:pPr>
              <w:ind w:left="90"/>
              <w:rPr>
                <w:rFonts w:ascii="Times New Roman" w:hAnsi="Times New Roman"/>
              </w:rPr>
            </w:pPr>
            <w:r w:rsidRPr="002751B8">
              <w:rPr>
                <w:rFonts w:ascii="Times New Roman" w:hAnsi="Times New Roman"/>
              </w:rPr>
              <w:t>31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7650261" w14:textId="77777777" w:rsidR="00B82CF0" w:rsidRPr="002751B8" w:rsidRDefault="00B82CF0" w:rsidP="00B82CF0">
            <w:pPr>
              <w:ind w:left="90"/>
              <w:rPr>
                <w:rFonts w:ascii="Times New Roman" w:hAnsi="Times New Roman"/>
              </w:rPr>
            </w:pPr>
            <w:r w:rsidRPr="002751B8">
              <w:rPr>
                <w:rFonts w:ascii="Times New Roman" w:hAnsi="Times New Roman"/>
              </w:rPr>
              <w:t>N: 43° 08' 36" E: 21° 33' 23"</w:t>
            </w:r>
          </w:p>
        </w:tc>
      </w:tr>
      <w:tr w:rsidR="00B82CF0" w:rsidRPr="002A27D3" w14:paraId="484A03A1"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BEC8EC" w14:textId="77777777" w:rsidR="00B82CF0" w:rsidRPr="002A27D3" w:rsidRDefault="00B82CF0" w:rsidP="00B82CF0">
            <w:pPr>
              <w:ind w:left="90"/>
              <w:jc w:val="center"/>
              <w:rPr>
                <w:rFonts w:ascii="Times New Roman" w:hAnsi="Times New Roman"/>
              </w:rPr>
            </w:pPr>
            <w:r w:rsidRPr="002A27D3">
              <w:rPr>
                <w:rFonts w:ascii="Times New Roman" w:hAnsi="Times New Roman"/>
              </w:rPr>
              <w:t>4</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2EEA23"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Визић</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D929D8"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Визић</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526F0F4" w14:textId="77777777" w:rsidR="00B82CF0" w:rsidRPr="002A27D3" w:rsidRDefault="00B82CF0" w:rsidP="00B82CF0">
            <w:pPr>
              <w:ind w:left="90"/>
              <w:rPr>
                <w:rFonts w:ascii="Times New Roman" w:hAnsi="Times New Roman"/>
              </w:rPr>
            </w:pPr>
            <w:r w:rsidRPr="002A27D3">
              <w:rPr>
                <w:rFonts w:ascii="Times New Roman" w:hAnsi="Times New Roman"/>
              </w:rPr>
              <w:t>1262/1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F67DEE" w14:textId="77777777" w:rsidR="00B82CF0" w:rsidRPr="007111A4" w:rsidRDefault="00B82CF0" w:rsidP="00B82CF0">
            <w:pPr>
              <w:ind w:left="90"/>
              <w:rPr>
                <w:rFonts w:ascii="Times New Roman" w:hAnsi="Times New Roman"/>
              </w:rPr>
            </w:pPr>
            <w:r w:rsidRPr="007111A4">
              <w:rPr>
                <w:rFonts w:ascii="Times New Roman" w:hAnsi="Times New Roman"/>
              </w:rPr>
              <w:t>N: 45° 10' 33E: 19° 26' 45"</w:t>
            </w:r>
          </w:p>
        </w:tc>
      </w:tr>
      <w:tr w:rsidR="00B82CF0" w:rsidRPr="002A27D3" w14:paraId="370272CB"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A7A0E1B" w14:textId="77777777" w:rsidR="00B82CF0" w:rsidRPr="002A27D3" w:rsidRDefault="00B82CF0" w:rsidP="00B82CF0">
            <w:pPr>
              <w:ind w:left="90"/>
              <w:jc w:val="center"/>
              <w:rPr>
                <w:rFonts w:ascii="Times New Roman" w:hAnsi="Times New Roman"/>
              </w:rPr>
            </w:pPr>
            <w:r w:rsidRPr="002A27D3">
              <w:rPr>
                <w:rFonts w:ascii="Times New Roman" w:hAnsi="Times New Roman"/>
              </w:rPr>
              <w:t>5</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77BFAC0"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Мироч</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A4F6288"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Петрово</w:t>
            </w:r>
            <w:proofErr w:type="spellEnd"/>
            <w:r w:rsidRPr="002A27D3">
              <w:rPr>
                <w:rFonts w:ascii="Times New Roman" w:hAnsi="Times New Roman"/>
              </w:rPr>
              <w:t xml:space="preserve"> </w:t>
            </w:r>
            <w:proofErr w:type="spellStart"/>
            <w:r w:rsidRPr="002A27D3">
              <w:rPr>
                <w:rFonts w:ascii="Times New Roman" w:hAnsi="Times New Roman"/>
              </w:rPr>
              <w:t>Село</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83B986" w14:textId="77777777" w:rsidR="00B82CF0" w:rsidRPr="002A27D3" w:rsidRDefault="00B82CF0" w:rsidP="00B82CF0">
            <w:pPr>
              <w:ind w:left="90"/>
              <w:rPr>
                <w:rFonts w:ascii="Times New Roman" w:hAnsi="Times New Roman"/>
              </w:rPr>
            </w:pPr>
            <w:r w:rsidRPr="002A27D3">
              <w:rPr>
                <w:rFonts w:ascii="Times New Roman" w:hAnsi="Times New Roman"/>
              </w:rPr>
              <w:t>3380</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711369" w14:textId="77777777" w:rsidR="00B82CF0" w:rsidRPr="002B5EE9" w:rsidRDefault="00B82CF0" w:rsidP="00B82CF0">
            <w:pPr>
              <w:ind w:left="90"/>
              <w:rPr>
                <w:rFonts w:ascii="Times New Roman" w:hAnsi="Times New Roman"/>
              </w:rPr>
            </w:pPr>
            <w:r w:rsidRPr="002B5EE9">
              <w:rPr>
                <w:rFonts w:ascii="Times New Roman" w:hAnsi="Times New Roman"/>
              </w:rPr>
              <w:t>N: 44° 34' 56" E: 22° 21' 22"</w:t>
            </w:r>
          </w:p>
        </w:tc>
      </w:tr>
      <w:tr w:rsidR="00B82CF0" w:rsidRPr="002A27D3" w14:paraId="5E1981D0"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FAB2CE" w14:textId="77777777" w:rsidR="00B82CF0" w:rsidRPr="002A27D3" w:rsidRDefault="00B82CF0" w:rsidP="00B82CF0">
            <w:pPr>
              <w:ind w:left="90"/>
              <w:jc w:val="center"/>
              <w:rPr>
                <w:rFonts w:ascii="Times New Roman" w:hAnsi="Times New Roman"/>
              </w:rPr>
            </w:pPr>
            <w:r w:rsidRPr="002A27D3">
              <w:rPr>
                <w:rFonts w:ascii="Times New Roman" w:hAnsi="Times New Roman"/>
              </w:rPr>
              <w:t>6</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AA799A"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Велики</w:t>
            </w:r>
            <w:proofErr w:type="spellEnd"/>
            <w:r w:rsidRPr="002A27D3">
              <w:rPr>
                <w:rFonts w:ascii="Times New Roman" w:hAnsi="Times New Roman"/>
              </w:rPr>
              <w:t xml:space="preserve"> </w:t>
            </w:r>
            <w:proofErr w:type="spellStart"/>
            <w:r w:rsidRPr="002A27D3">
              <w:rPr>
                <w:rFonts w:ascii="Times New Roman" w:hAnsi="Times New Roman"/>
              </w:rPr>
              <w:t>Шењ</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07F105"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Велики</w:t>
            </w:r>
            <w:proofErr w:type="spellEnd"/>
            <w:r w:rsidRPr="002A27D3">
              <w:rPr>
                <w:rFonts w:ascii="Times New Roman" w:hAnsi="Times New Roman"/>
              </w:rPr>
              <w:t xml:space="preserve"> </w:t>
            </w:r>
            <w:proofErr w:type="spellStart"/>
            <w:r w:rsidRPr="002A27D3">
              <w:rPr>
                <w:rFonts w:ascii="Times New Roman" w:hAnsi="Times New Roman"/>
              </w:rPr>
              <w:t>Шењ</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B63232" w14:textId="77777777" w:rsidR="00B82CF0" w:rsidRPr="002A27D3" w:rsidRDefault="00B82CF0" w:rsidP="00B82CF0">
            <w:pPr>
              <w:ind w:left="90"/>
              <w:rPr>
                <w:rFonts w:ascii="Times New Roman" w:hAnsi="Times New Roman"/>
              </w:rPr>
            </w:pPr>
            <w:r w:rsidRPr="002A27D3">
              <w:rPr>
                <w:rFonts w:ascii="Times New Roman" w:hAnsi="Times New Roman"/>
              </w:rPr>
              <w:t>98</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B078DE" w14:textId="77777777" w:rsidR="00B82CF0" w:rsidRPr="002751B8" w:rsidRDefault="00B82CF0" w:rsidP="00B82CF0">
            <w:pPr>
              <w:ind w:left="90"/>
              <w:rPr>
                <w:rFonts w:ascii="Times New Roman" w:hAnsi="Times New Roman"/>
              </w:rPr>
            </w:pPr>
            <w:r w:rsidRPr="002751B8">
              <w:rPr>
                <w:rFonts w:ascii="Times New Roman" w:hAnsi="Times New Roman"/>
              </w:rPr>
              <w:t>N: 44° 07' 03" E: 20° 43' 51"</w:t>
            </w:r>
          </w:p>
        </w:tc>
      </w:tr>
      <w:tr w:rsidR="00B82CF0" w:rsidRPr="002A27D3" w14:paraId="1BDA07A2"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395E600" w14:textId="77777777" w:rsidR="00B82CF0" w:rsidRPr="002A27D3" w:rsidRDefault="00B82CF0" w:rsidP="00B82CF0">
            <w:pPr>
              <w:ind w:left="90"/>
              <w:jc w:val="center"/>
              <w:rPr>
                <w:rFonts w:ascii="Times New Roman" w:hAnsi="Times New Roman"/>
              </w:rPr>
            </w:pPr>
            <w:r w:rsidRPr="002A27D3">
              <w:rPr>
                <w:rFonts w:ascii="Times New Roman" w:hAnsi="Times New Roman"/>
              </w:rPr>
              <w:t>7</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8A554E1"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Рагодеш</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B6357E"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Рагодеш</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E2F296B" w14:textId="77777777" w:rsidR="00B82CF0" w:rsidRPr="002A27D3" w:rsidRDefault="00B82CF0" w:rsidP="00B82CF0">
            <w:pPr>
              <w:ind w:left="90"/>
              <w:rPr>
                <w:rFonts w:ascii="Times New Roman" w:hAnsi="Times New Roman"/>
              </w:rPr>
            </w:pPr>
            <w:r w:rsidRPr="002A27D3">
              <w:rPr>
                <w:rFonts w:ascii="Times New Roman" w:hAnsi="Times New Roman"/>
              </w:rPr>
              <w:t>7889</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254D772" w14:textId="77777777" w:rsidR="00B82CF0" w:rsidRPr="002751B8" w:rsidRDefault="00B82CF0" w:rsidP="00B82CF0">
            <w:pPr>
              <w:ind w:left="90"/>
              <w:rPr>
                <w:rFonts w:ascii="Times New Roman" w:hAnsi="Times New Roman"/>
              </w:rPr>
            </w:pPr>
            <w:r w:rsidRPr="002751B8">
              <w:rPr>
                <w:rFonts w:ascii="Times New Roman" w:hAnsi="Times New Roman"/>
              </w:rPr>
              <w:t>N: 43° 16' 03" E: 22° 29' 54"</w:t>
            </w:r>
          </w:p>
        </w:tc>
      </w:tr>
      <w:tr w:rsidR="00B82CF0" w:rsidRPr="002A27D3" w14:paraId="58619330" w14:textId="77777777" w:rsidTr="00112D3B">
        <w:trPr>
          <w:trHeight w:val="546"/>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66395D0" w14:textId="77777777" w:rsidR="00B82CF0" w:rsidRPr="002A27D3" w:rsidRDefault="00B82CF0" w:rsidP="00B82CF0">
            <w:pPr>
              <w:ind w:left="90"/>
              <w:jc w:val="center"/>
              <w:rPr>
                <w:rFonts w:ascii="Times New Roman" w:hAnsi="Times New Roman"/>
              </w:rPr>
            </w:pPr>
            <w:r w:rsidRPr="002A27D3">
              <w:rPr>
                <w:rFonts w:ascii="Times New Roman" w:hAnsi="Times New Roman"/>
              </w:rPr>
              <w:t>8</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771CBD"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Повлен</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5963FC6"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Горње</w:t>
            </w:r>
            <w:proofErr w:type="spellEnd"/>
            <w:r w:rsidRPr="002A27D3">
              <w:rPr>
                <w:rFonts w:ascii="Times New Roman" w:hAnsi="Times New Roman"/>
              </w:rPr>
              <w:t xml:space="preserve"> </w:t>
            </w:r>
            <w:proofErr w:type="spellStart"/>
            <w:r w:rsidRPr="002A27D3">
              <w:rPr>
                <w:rFonts w:ascii="Times New Roman" w:hAnsi="Times New Roman"/>
              </w:rPr>
              <w:t>Зарожје</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01962DA" w14:textId="77777777" w:rsidR="00B82CF0" w:rsidRPr="002751B8" w:rsidRDefault="00B82CF0" w:rsidP="00B82CF0">
            <w:pPr>
              <w:ind w:left="90"/>
              <w:rPr>
                <w:rFonts w:ascii="Times New Roman" w:hAnsi="Times New Roman"/>
              </w:rPr>
            </w:pPr>
            <w:r w:rsidRPr="002751B8">
              <w:rPr>
                <w:rFonts w:ascii="Times New Roman" w:hAnsi="Times New Roman"/>
              </w:rPr>
              <w:t>420</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8F20974" w14:textId="77777777" w:rsidR="00B82CF0" w:rsidRPr="002751B8" w:rsidRDefault="00B82CF0" w:rsidP="00B82CF0">
            <w:pPr>
              <w:ind w:left="90"/>
              <w:rPr>
                <w:rFonts w:ascii="Times New Roman" w:hAnsi="Times New Roman"/>
              </w:rPr>
            </w:pPr>
            <w:r w:rsidRPr="002751B8">
              <w:rPr>
                <w:rFonts w:ascii="Times New Roman" w:hAnsi="Times New Roman"/>
              </w:rPr>
              <w:t>N: 44° 08' 29" E: 19° 43' 14"</w:t>
            </w:r>
          </w:p>
        </w:tc>
      </w:tr>
      <w:tr w:rsidR="00B82CF0" w:rsidRPr="00CC1185" w14:paraId="6143B61B"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586F6E" w14:textId="77777777" w:rsidR="00B82CF0" w:rsidRPr="002A27D3" w:rsidRDefault="00B82CF0" w:rsidP="00B82CF0">
            <w:pPr>
              <w:ind w:left="90"/>
              <w:jc w:val="center"/>
              <w:rPr>
                <w:rFonts w:ascii="Times New Roman" w:hAnsi="Times New Roman"/>
              </w:rPr>
            </w:pPr>
            <w:r w:rsidRPr="002A27D3">
              <w:rPr>
                <w:rFonts w:ascii="Times New Roman" w:hAnsi="Times New Roman"/>
              </w:rPr>
              <w:t>9</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B7A462"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Гоч</w:t>
            </w:r>
            <w:proofErr w:type="spellEnd"/>
            <w:r w:rsidRPr="002A27D3">
              <w:rPr>
                <w:rFonts w:ascii="Times New Roman" w:hAnsi="Times New Roman"/>
              </w:rPr>
              <w:t xml:space="preserve"> </w:t>
            </w:r>
            <w:proofErr w:type="spellStart"/>
            <w:r w:rsidRPr="002A27D3">
              <w:rPr>
                <w:rFonts w:ascii="Times New Roman" w:hAnsi="Times New Roman"/>
              </w:rPr>
              <w:t>Станишинци</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29F9C6"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Станишинци</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600747" w14:textId="77777777" w:rsidR="00B82CF0" w:rsidRPr="002A27D3" w:rsidRDefault="00B82CF0" w:rsidP="00B82CF0">
            <w:pPr>
              <w:ind w:left="90"/>
              <w:rPr>
                <w:rFonts w:ascii="Times New Roman" w:hAnsi="Times New Roman"/>
              </w:rPr>
            </w:pPr>
            <w:r w:rsidRPr="002A27D3">
              <w:rPr>
                <w:rFonts w:ascii="Times New Roman" w:hAnsi="Times New Roman"/>
              </w:rPr>
              <w:t>963</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90433CA" w14:textId="77777777" w:rsidR="00B82CF0" w:rsidRPr="002751B8" w:rsidRDefault="00B82CF0" w:rsidP="00B82CF0">
            <w:pPr>
              <w:ind w:left="90"/>
              <w:rPr>
                <w:rFonts w:ascii="Times New Roman" w:hAnsi="Times New Roman"/>
              </w:rPr>
            </w:pPr>
            <w:r w:rsidRPr="002751B8">
              <w:rPr>
                <w:rFonts w:ascii="Times New Roman" w:hAnsi="Times New Roman"/>
              </w:rPr>
              <w:t>N: 43° 32' 38" E: 20° 54' 30"</w:t>
            </w:r>
          </w:p>
        </w:tc>
      </w:tr>
      <w:tr w:rsidR="00B82CF0" w:rsidRPr="002A27D3" w14:paraId="5A9504D5"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AE0EF5" w14:textId="77777777" w:rsidR="00B82CF0" w:rsidRPr="002A27D3" w:rsidRDefault="00B82CF0" w:rsidP="00B82CF0">
            <w:pPr>
              <w:ind w:left="90"/>
              <w:jc w:val="center"/>
              <w:rPr>
                <w:rFonts w:ascii="Times New Roman" w:hAnsi="Times New Roman"/>
              </w:rPr>
            </w:pPr>
            <w:r w:rsidRPr="002A27D3">
              <w:rPr>
                <w:rFonts w:ascii="Times New Roman" w:hAnsi="Times New Roman"/>
              </w:rPr>
              <w:t>10</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980D573"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Ракобарски</w:t>
            </w:r>
            <w:proofErr w:type="spellEnd"/>
            <w:r w:rsidRPr="002A27D3">
              <w:rPr>
                <w:rFonts w:ascii="Times New Roman" w:hAnsi="Times New Roman"/>
              </w:rPr>
              <w:t xml:space="preserve"> </w:t>
            </w:r>
            <w:proofErr w:type="spellStart"/>
            <w:r w:rsidRPr="002A27D3">
              <w:rPr>
                <w:rFonts w:ascii="Times New Roman" w:hAnsi="Times New Roman"/>
              </w:rPr>
              <w:t>Вис</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E896DC5"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Ракова</w:t>
            </w:r>
            <w:proofErr w:type="spellEnd"/>
            <w:r w:rsidRPr="002A27D3">
              <w:rPr>
                <w:rFonts w:ascii="Times New Roman" w:hAnsi="Times New Roman"/>
              </w:rPr>
              <w:t xml:space="preserve"> </w:t>
            </w:r>
            <w:proofErr w:type="spellStart"/>
            <w:r w:rsidRPr="002A27D3">
              <w:rPr>
                <w:rFonts w:ascii="Times New Roman" w:hAnsi="Times New Roman"/>
              </w:rPr>
              <w:t>Бара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452C54" w14:textId="77777777" w:rsidR="00B82CF0" w:rsidRPr="002A27D3" w:rsidRDefault="00B82CF0" w:rsidP="00B82CF0">
            <w:pPr>
              <w:ind w:left="90"/>
              <w:rPr>
                <w:rFonts w:ascii="Times New Roman" w:hAnsi="Times New Roman"/>
              </w:rPr>
            </w:pPr>
            <w:r w:rsidRPr="002A27D3">
              <w:rPr>
                <w:rFonts w:ascii="Times New Roman" w:hAnsi="Times New Roman"/>
              </w:rPr>
              <w:t xml:space="preserve">3274 </w:t>
            </w:r>
            <w:proofErr w:type="spellStart"/>
            <w:r w:rsidRPr="002A27D3">
              <w:rPr>
                <w:rFonts w:ascii="Times New Roman" w:hAnsi="Times New Roman"/>
              </w:rPr>
              <w:t>i</w:t>
            </w:r>
            <w:proofErr w:type="spellEnd"/>
            <w:r w:rsidRPr="002A27D3">
              <w:rPr>
                <w:rFonts w:ascii="Times New Roman" w:hAnsi="Times New Roman"/>
              </w:rPr>
              <w:t xml:space="preserve"> 3273/1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C285D4" w14:textId="77777777" w:rsidR="00B82CF0" w:rsidRPr="002A27D3" w:rsidRDefault="00B82CF0" w:rsidP="00B82CF0">
            <w:pPr>
              <w:ind w:left="90"/>
              <w:rPr>
                <w:rFonts w:ascii="Times New Roman" w:hAnsi="Times New Roman"/>
              </w:rPr>
            </w:pPr>
            <w:r w:rsidRPr="002A27D3">
              <w:rPr>
                <w:rFonts w:ascii="Times New Roman" w:hAnsi="Times New Roman"/>
              </w:rPr>
              <w:t>N: 44° 33' 22" E: 21° 42' 26"</w:t>
            </w:r>
          </w:p>
        </w:tc>
      </w:tr>
      <w:tr w:rsidR="00B82CF0" w:rsidRPr="002A27D3" w14:paraId="0F1FD2CA"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E75219" w14:textId="77777777" w:rsidR="00B82CF0" w:rsidRPr="002A27D3" w:rsidRDefault="00B82CF0" w:rsidP="00B82CF0">
            <w:pPr>
              <w:ind w:left="90"/>
              <w:jc w:val="center"/>
              <w:rPr>
                <w:rFonts w:ascii="Times New Roman" w:hAnsi="Times New Roman"/>
              </w:rPr>
            </w:pPr>
            <w:r w:rsidRPr="002A27D3">
              <w:rPr>
                <w:rFonts w:ascii="Times New Roman" w:hAnsi="Times New Roman"/>
              </w:rPr>
              <w:t>11</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454014"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Дубочане</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5B8258A"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Дубочане</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851D03" w14:textId="77777777" w:rsidR="00B82CF0" w:rsidRPr="00670D17" w:rsidRDefault="00B82CF0" w:rsidP="00B82CF0">
            <w:pPr>
              <w:ind w:left="90"/>
              <w:rPr>
                <w:rFonts w:ascii="Times New Roman" w:hAnsi="Times New Roman"/>
              </w:rPr>
            </w:pPr>
            <w:r w:rsidRPr="00670D17">
              <w:rPr>
                <w:rFonts w:ascii="Times New Roman" w:hAnsi="Times New Roman"/>
              </w:rPr>
              <w:t>3794/2</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B6DBEC" w14:textId="77777777" w:rsidR="00B82CF0" w:rsidRPr="00670D17" w:rsidRDefault="00B82CF0" w:rsidP="00B82CF0">
            <w:pPr>
              <w:ind w:left="90"/>
              <w:rPr>
                <w:rFonts w:ascii="Times New Roman" w:hAnsi="Times New Roman"/>
              </w:rPr>
            </w:pPr>
            <w:r w:rsidRPr="00670D17">
              <w:rPr>
                <w:rFonts w:ascii="Times New Roman" w:hAnsi="Times New Roman"/>
              </w:rPr>
              <w:t>N: 44° 05' 48" E: 22° 15' 53"</w:t>
            </w:r>
          </w:p>
        </w:tc>
      </w:tr>
      <w:tr w:rsidR="00B82CF0" w:rsidRPr="002A27D3" w14:paraId="34A6BB97"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2E65225" w14:textId="77777777" w:rsidR="00B82CF0" w:rsidRPr="002A27D3" w:rsidRDefault="00B82CF0" w:rsidP="00B82CF0">
            <w:pPr>
              <w:ind w:left="90"/>
              <w:jc w:val="center"/>
              <w:rPr>
                <w:rFonts w:ascii="Times New Roman" w:hAnsi="Times New Roman"/>
              </w:rPr>
            </w:pPr>
            <w:r w:rsidRPr="002A27D3">
              <w:rPr>
                <w:rFonts w:ascii="Times New Roman" w:hAnsi="Times New Roman"/>
              </w:rPr>
              <w:t>12</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EA2936"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Јабука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A3BD94D"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Јунчевићи</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0C5342" w14:textId="77777777" w:rsidR="00B82CF0" w:rsidRPr="007111A4" w:rsidRDefault="00B82CF0" w:rsidP="00B82CF0">
            <w:pPr>
              <w:ind w:left="90"/>
              <w:rPr>
                <w:rFonts w:ascii="Times New Roman" w:hAnsi="Times New Roman"/>
              </w:rPr>
            </w:pPr>
            <w:r w:rsidRPr="007111A4">
              <w:rPr>
                <w:rFonts w:ascii="Times New Roman" w:hAnsi="Times New Roman"/>
              </w:rPr>
              <w:t>294</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E30796" w14:textId="77777777" w:rsidR="00B82CF0" w:rsidRPr="007111A4" w:rsidRDefault="00B82CF0" w:rsidP="00B82CF0">
            <w:pPr>
              <w:ind w:left="90"/>
              <w:rPr>
                <w:rFonts w:ascii="Times New Roman" w:hAnsi="Times New Roman"/>
              </w:rPr>
            </w:pPr>
            <w:r w:rsidRPr="007111A4">
              <w:rPr>
                <w:rFonts w:ascii="Times New Roman" w:hAnsi="Times New Roman"/>
              </w:rPr>
              <w:t>N: 43° 20' 06" E: 19° 31' 0"</w:t>
            </w:r>
          </w:p>
        </w:tc>
      </w:tr>
      <w:tr w:rsidR="00B82CF0" w:rsidRPr="002A27D3" w14:paraId="5312DDF2"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B776F3C" w14:textId="77777777" w:rsidR="00B82CF0" w:rsidRPr="002A27D3" w:rsidRDefault="00B82CF0" w:rsidP="00B82CF0">
            <w:pPr>
              <w:ind w:left="90"/>
              <w:jc w:val="center"/>
              <w:rPr>
                <w:rFonts w:ascii="Times New Roman" w:hAnsi="Times New Roman"/>
              </w:rPr>
            </w:pPr>
            <w:r w:rsidRPr="002A27D3">
              <w:rPr>
                <w:rFonts w:ascii="Times New Roman" w:hAnsi="Times New Roman"/>
              </w:rPr>
              <w:t>13</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FF359C4"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Барелић</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5C78F8B"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Вишевце</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DA8B14" w14:textId="77777777" w:rsidR="00B82CF0" w:rsidRPr="002A27D3" w:rsidRDefault="00B82CF0" w:rsidP="00B82CF0">
            <w:pPr>
              <w:ind w:left="90"/>
              <w:rPr>
                <w:rFonts w:ascii="Times New Roman" w:hAnsi="Times New Roman"/>
              </w:rPr>
            </w:pPr>
            <w:r w:rsidRPr="002A27D3">
              <w:rPr>
                <w:rFonts w:ascii="Times New Roman" w:hAnsi="Times New Roman"/>
              </w:rPr>
              <w:t xml:space="preserve">564/3 </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167853" w14:textId="77777777" w:rsidR="00B82CF0" w:rsidRPr="00CC1185" w:rsidRDefault="00B82CF0" w:rsidP="00B82CF0">
            <w:pPr>
              <w:ind w:left="90"/>
              <w:rPr>
                <w:rFonts w:ascii="Times New Roman" w:hAnsi="Times New Roman"/>
              </w:rPr>
            </w:pPr>
            <w:r w:rsidRPr="00CC1185">
              <w:rPr>
                <w:rFonts w:ascii="Times New Roman" w:hAnsi="Times New Roman"/>
              </w:rPr>
              <w:t>N: 42° 28' 31" E: 22° 02' 29"</w:t>
            </w:r>
          </w:p>
        </w:tc>
      </w:tr>
      <w:tr w:rsidR="00B82CF0" w:rsidRPr="002A27D3" w14:paraId="7ADEF1B5"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D965EF" w14:textId="77777777" w:rsidR="00B82CF0" w:rsidRPr="002A27D3" w:rsidRDefault="00B82CF0" w:rsidP="00B82CF0">
            <w:pPr>
              <w:ind w:left="90"/>
              <w:jc w:val="center"/>
              <w:rPr>
                <w:rFonts w:ascii="Times New Roman" w:hAnsi="Times New Roman"/>
              </w:rPr>
            </w:pPr>
            <w:r w:rsidRPr="002A27D3">
              <w:rPr>
                <w:rFonts w:ascii="Times New Roman" w:hAnsi="Times New Roman"/>
              </w:rPr>
              <w:t>14</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282D35"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Јелица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05B2A9D"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Зеоке</w:t>
            </w:r>
            <w:proofErr w:type="spellEnd"/>
            <w:r w:rsidRPr="002A27D3">
              <w:rPr>
                <w:rFonts w:ascii="Times New Roman" w:hAnsi="Times New Roman"/>
              </w:rPr>
              <w:t xml:space="preserve"> (</w:t>
            </w:r>
            <w:proofErr w:type="spellStart"/>
            <w:r w:rsidRPr="002A27D3">
              <w:rPr>
                <w:rFonts w:ascii="Times New Roman" w:hAnsi="Times New Roman"/>
              </w:rPr>
              <w:t>Лучани</w:t>
            </w:r>
            <w:proofErr w:type="spellEnd"/>
            <w:r w:rsidRPr="002A27D3">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7E9324" w14:textId="77777777" w:rsidR="00B82CF0" w:rsidRPr="002A27D3" w:rsidRDefault="00B82CF0" w:rsidP="00B82CF0">
            <w:pPr>
              <w:ind w:left="90"/>
              <w:rPr>
                <w:rFonts w:ascii="Times New Roman" w:hAnsi="Times New Roman"/>
              </w:rPr>
            </w:pPr>
            <w:r w:rsidRPr="002A27D3">
              <w:rPr>
                <w:rFonts w:ascii="Times New Roman" w:hAnsi="Times New Roman"/>
              </w:rPr>
              <w:t>326/2</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6DF9834" w14:textId="77777777" w:rsidR="00B82CF0" w:rsidRPr="00CC1185" w:rsidRDefault="00B82CF0" w:rsidP="00B82CF0">
            <w:pPr>
              <w:ind w:left="90"/>
              <w:rPr>
                <w:rFonts w:ascii="Times New Roman" w:hAnsi="Times New Roman"/>
              </w:rPr>
            </w:pPr>
            <w:r w:rsidRPr="00CC1185">
              <w:rPr>
                <w:rFonts w:ascii="Times New Roman" w:hAnsi="Times New Roman"/>
              </w:rPr>
              <w:t>N: 43° 51' 14" E: 20° 16' 34"</w:t>
            </w:r>
          </w:p>
        </w:tc>
      </w:tr>
      <w:tr w:rsidR="00B82CF0" w:rsidRPr="002A27D3" w14:paraId="5DCECC07" w14:textId="77777777" w:rsidTr="00112D3B">
        <w:trPr>
          <w:trHeight w:val="616"/>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5EB9F78" w14:textId="77777777" w:rsidR="00B82CF0" w:rsidRPr="002A27D3" w:rsidRDefault="00B82CF0" w:rsidP="00B82CF0">
            <w:pPr>
              <w:ind w:left="90"/>
              <w:jc w:val="center"/>
              <w:rPr>
                <w:rFonts w:ascii="Times New Roman" w:hAnsi="Times New Roman"/>
              </w:rPr>
            </w:pPr>
            <w:r w:rsidRPr="002A27D3">
              <w:rPr>
                <w:rFonts w:ascii="Times New Roman" w:hAnsi="Times New Roman"/>
              </w:rPr>
              <w:t>15</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B519C07"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Голија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DBA5CB"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Плешин</w:t>
            </w:r>
            <w:proofErr w:type="spellEnd"/>
            <w:r w:rsidRPr="002A27D3">
              <w:rPr>
                <w:rFonts w:ascii="Times New Roman" w:hAnsi="Times New Roman"/>
              </w:rPr>
              <w:t xml:space="preserve"> (</w:t>
            </w:r>
            <w:proofErr w:type="spellStart"/>
            <w:r w:rsidRPr="002A27D3">
              <w:rPr>
                <w:rFonts w:ascii="Times New Roman" w:hAnsi="Times New Roman"/>
              </w:rPr>
              <w:t>Рашка</w:t>
            </w:r>
            <w:proofErr w:type="spellEnd"/>
            <w:r w:rsidRPr="002A27D3">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97409C7" w14:textId="77777777" w:rsidR="00B82CF0" w:rsidRPr="002A27D3" w:rsidRDefault="00B82CF0" w:rsidP="00B82CF0">
            <w:pPr>
              <w:ind w:left="90"/>
              <w:rPr>
                <w:rFonts w:ascii="Times New Roman" w:hAnsi="Times New Roman"/>
              </w:rPr>
            </w:pPr>
            <w:r w:rsidRPr="002A27D3">
              <w:rPr>
                <w:rFonts w:ascii="Times New Roman" w:hAnsi="Times New Roman"/>
              </w:rPr>
              <w:t>2046</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3A7F781" w14:textId="77777777" w:rsidR="00B82CF0" w:rsidRPr="00AB7842" w:rsidRDefault="00B82CF0" w:rsidP="00B82CF0">
            <w:pPr>
              <w:ind w:left="90"/>
              <w:rPr>
                <w:rFonts w:ascii="Times New Roman" w:hAnsi="Times New Roman"/>
              </w:rPr>
            </w:pPr>
            <w:r w:rsidRPr="00AB7842">
              <w:rPr>
                <w:rFonts w:ascii="Times New Roman" w:hAnsi="Times New Roman"/>
              </w:rPr>
              <w:t>N: 43° 17' 45" E: 20° 23' 45"</w:t>
            </w:r>
          </w:p>
        </w:tc>
      </w:tr>
      <w:tr w:rsidR="00B82CF0" w:rsidRPr="002A27D3" w14:paraId="6954DDA8"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762346" w14:textId="77777777" w:rsidR="00B82CF0" w:rsidRPr="002A27D3" w:rsidRDefault="00B82CF0" w:rsidP="00B82CF0">
            <w:pPr>
              <w:ind w:left="90"/>
              <w:jc w:val="center"/>
              <w:rPr>
                <w:rFonts w:ascii="Times New Roman" w:hAnsi="Times New Roman"/>
              </w:rPr>
            </w:pPr>
            <w:r w:rsidRPr="002A27D3">
              <w:rPr>
                <w:rFonts w:ascii="Times New Roman" w:hAnsi="Times New Roman"/>
              </w:rPr>
              <w:t>16</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C342281"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Мучибаба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1C5BD2"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Мучибаба</w:t>
            </w:r>
            <w:proofErr w:type="spellEnd"/>
            <w:r w:rsidRPr="002A27D3">
              <w:rPr>
                <w:rFonts w:ascii="Times New Roman" w:hAnsi="Times New Roman"/>
              </w:rPr>
              <w:t xml:space="preserve"> (</w:t>
            </w:r>
            <w:proofErr w:type="spellStart"/>
            <w:r w:rsidRPr="002A27D3">
              <w:rPr>
                <w:rFonts w:ascii="Times New Roman" w:hAnsi="Times New Roman"/>
              </w:rPr>
              <w:t>Књажевац</w:t>
            </w:r>
            <w:proofErr w:type="spellEnd"/>
            <w:r w:rsidRPr="002A27D3">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5FB6088" w14:textId="77777777" w:rsidR="00B82CF0" w:rsidRPr="00AB7842" w:rsidRDefault="00B82CF0" w:rsidP="00B82CF0">
            <w:pPr>
              <w:ind w:left="90"/>
              <w:rPr>
                <w:rFonts w:ascii="Times New Roman" w:hAnsi="Times New Roman"/>
              </w:rPr>
            </w:pPr>
            <w:r w:rsidRPr="00AB7842">
              <w:rPr>
                <w:rFonts w:ascii="Times New Roman" w:hAnsi="Times New Roman"/>
              </w:rPr>
              <w:t>4855</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B301B2" w14:textId="77777777" w:rsidR="00B82CF0" w:rsidRPr="00AB7842" w:rsidRDefault="00B82CF0" w:rsidP="00B82CF0">
            <w:pPr>
              <w:ind w:left="90"/>
              <w:rPr>
                <w:rFonts w:ascii="Times New Roman" w:hAnsi="Times New Roman"/>
              </w:rPr>
            </w:pPr>
            <w:r w:rsidRPr="00AB7842">
              <w:rPr>
                <w:rFonts w:ascii="Times New Roman" w:hAnsi="Times New Roman"/>
              </w:rPr>
              <w:t>N: 43° 28' 14" E: 22° 16' 52"</w:t>
            </w:r>
          </w:p>
        </w:tc>
      </w:tr>
      <w:tr w:rsidR="00B82CF0" w:rsidRPr="002A27D3" w14:paraId="6EF4D3FF"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7C8679F" w14:textId="77777777" w:rsidR="00B82CF0" w:rsidRPr="002A27D3" w:rsidRDefault="00B82CF0" w:rsidP="00B82CF0">
            <w:pPr>
              <w:ind w:left="90"/>
              <w:jc w:val="center"/>
              <w:rPr>
                <w:rFonts w:ascii="Times New Roman" w:hAnsi="Times New Roman"/>
              </w:rPr>
            </w:pPr>
            <w:r>
              <w:rPr>
                <w:rFonts w:ascii="Times New Roman" w:hAnsi="Times New Roman"/>
              </w:rPr>
              <w:t>17</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E3C26B0"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Цер</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4A50561"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Петковица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9CC331B" w14:textId="77777777" w:rsidR="00B82CF0" w:rsidRPr="002A27D3" w:rsidRDefault="00B82CF0" w:rsidP="00B82CF0">
            <w:pPr>
              <w:ind w:left="90"/>
              <w:rPr>
                <w:rFonts w:ascii="Times New Roman" w:hAnsi="Times New Roman"/>
              </w:rPr>
            </w:pPr>
            <w:r w:rsidRPr="002A27D3">
              <w:rPr>
                <w:rFonts w:ascii="Times New Roman" w:hAnsi="Times New Roman"/>
              </w:rPr>
              <w:t>3517/1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9D1569E" w14:textId="77777777" w:rsidR="00B82CF0" w:rsidRPr="00AB7842" w:rsidRDefault="00B82CF0" w:rsidP="00B82CF0">
            <w:pPr>
              <w:ind w:left="90"/>
              <w:rPr>
                <w:rFonts w:ascii="Times New Roman" w:hAnsi="Times New Roman"/>
              </w:rPr>
            </w:pPr>
            <w:r w:rsidRPr="00AB7842">
              <w:rPr>
                <w:rFonts w:ascii="Times New Roman" w:hAnsi="Times New Roman"/>
              </w:rPr>
              <w:t>N: 44°37'15"      E: 19°25'42"</w:t>
            </w:r>
          </w:p>
        </w:tc>
      </w:tr>
      <w:tr w:rsidR="00B82CF0" w:rsidRPr="002A27D3" w14:paraId="34459100"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175CD5B" w14:textId="77777777" w:rsidR="00B82CF0" w:rsidRPr="002A27D3" w:rsidRDefault="00B82CF0" w:rsidP="00B82CF0">
            <w:pPr>
              <w:ind w:left="90"/>
              <w:jc w:val="center"/>
              <w:rPr>
                <w:rFonts w:ascii="Times New Roman" w:hAnsi="Times New Roman"/>
              </w:rPr>
            </w:pPr>
            <w:r>
              <w:rPr>
                <w:rFonts w:ascii="Times New Roman" w:hAnsi="Times New Roman"/>
              </w:rPr>
              <w:t>18</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F53EF4D"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Радан</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210559C"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Ђаке</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7B10615" w14:textId="77777777" w:rsidR="00B82CF0" w:rsidRPr="002A27D3" w:rsidRDefault="00B82CF0" w:rsidP="00B82CF0">
            <w:pPr>
              <w:ind w:left="90"/>
              <w:rPr>
                <w:rFonts w:ascii="Times New Roman" w:hAnsi="Times New Roman"/>
              </w:rPr>
            </w:pPr>
            <w:r w:rsidRPr="002A27D3">
              <w:rPr>
                <w:rFonts w:ascii="Times New Roman" w:hAnsi="Times New Roman"/>
              </w:rPr>
              <w:t>702</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D432740" w14:textId="77777777" w:rsidR="00B82CF0" w:rsidRPr="00AB7842" w:rsidRDefault="00B82CF0" w:rsidP="00B82CF0">
            <w:pPr>
              <w:ind w:left="90"/>
              <w:rPr>
                <w:rFonts w:ascii="Times New Roman" w:hAnsi="Times New Roman"/>
              </w:rPr>
            </w:pPr>
            <w:r w:rsidRPr="00AB7842">
              <w:rPr>
                <w:rFonts w:ascii="Times New Roman" w:hAnsi="Times New Roman"/>
              </w:rPr>
              <w:t>N: 42°59'06"   E: 21°26'34"</w:t>
            </w:r>
          </w:p>
        </w:tc>
      </w:tr>
      <w:tr w:rsidR="00B82CF0" w:rsidRPr="002A27D3" w14:paraId="0AF899BB"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BD8832A" w14:textId="77777777" w:rsidR="00B82CF0" w:rsidRPr="002A27D3" w:rsidRDefault="00B82CF0" w:rsidP="00B82CF0">
            <w:pPr>
              <w:ind w:left="90"/>
              <w:jc w:val="center"/>
              <w:rPr>
                <w:rFonts w:ascii="Times New Roman" w:hAnsi="Times New Roman"/>
              </w:rPr>
            </w:pPr>
            <w:r>
              <w:rPr>
                <w:rFonts w:ascii="Times New Roman" w:hAnsi="Times New Roman"/>
              </w:rPr>
              <w:lastRenderedPageBreak/>
              <w:t>19</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C2CDE1D"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Влашка</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051E21E"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Дубона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05C5BD0" w14:textId="77777777" w:rsidR="00B82CF0" w:rsidRPr="002A27D3" w:rsidRDefault="00B82CF0" w:rsidP="00B82CF0">
            <w:pPr>
              <w:ind w:left="90"/>
              <w:rPr>
                <w:rFonts w:ascii="Times New Roman" w:hAnsi="Times New Roman"/>
              </w:rPr>
            </w:pPr>
            <w:r w:rsidRPr="002A27D3">
              <w:rPr>
                <w:rFonts w:ascii="Times New Roman" w:hAnsi="Times New Roman"/>
                <w:lang w:val="en-GB"/>
              </w:rPr>
              <w:t>3227/1</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23AF5E7" w14:textId="77777777" w:rsidR="00B82CF0" w:rsidRPr="00D07269" w:rsidRDefault="00B82CF0" w:rsidP="00B82CF0">
            <w:pPr>
              <w:ind w:left="90"/>
              <w:rPr>
                <w:rFonts w:ascii="Times New Roman" w:hAnsi="Times New Roman"/>
              </w:rPr>
            </w:pPr>
            <w:r w:rsidRPr="00D07269">
              <w:rPr>
                <w:rFonts w:ascii="Times New Roman" w:hAnsi="Times New Roman"/>
              </w:rPr>
              <w:t>N: 44°30'14"   E: 20°42'30"</w:t>
            </w:r>
          </w:p>
        </w:tc>
      </w:tr>
      <w:tr w:rsidR="00B82CF0" w:rsidRPr="002A27D3" w14:paraId="03F5075C" w14:textId="77777777" w:rsidTr="00112D3B">
        <w:trPr>
          <w:trHeight w:val="300"/>
        </w:trPr>
        <w:tc>
          <w:tcPr>
            <w:tcW w:w="6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E2E433E" w14:textId="77777777" w:rsidR="00B82CF0" w:rsidRPr="002A27D3" w:rsidRDefault="00B82CF0" w:rsidP="00B82CF0">
            <w:pPr>
              <w:ind w:left="90"/>
              <w:jc w:val="center"/>
              <w:rPr>
                <w:rFonts w:ascii="Times New Roman" w:hAnsi="Times New Roman"/>
              </w:rPr>
            </w:pPr>
            <w:r>
              <w:rPr>
                <w:rFonts w:ascii="Times New Roman" w:hAnsi="Times New Roman"/>
              </w:rPr>
              <w:t>20</w:t>
            </w:r>
          </w:p>
        </w:tc>
        <w:tc>
          <w:tcPr>
            <w:tcW w:w="269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FD69716" w14:textId="77777777" w:rsidR="00B82CF0" w:rsidRPr="002A27D3" w:rsidRDefault="00B82CF0" w:rsidP="00B82CF0">
            <w:pPr>
              <w:ind w:left="90"/>
              <w:rPr>
                <w:rFonts w:ascii="Times New Roman" w:hAnsi="Times New Roman"/>
              </w:rPr>
            </w:pPr>
            <w:r w:rsidRPr="002A27D3">
              <w:rPr>
                <w:rFonts w:ascii="Times New Roman" w:hAnsi="Times New Roman"/>
              </w:rPr>
              <w:t xml:space="preserve">ДУКМС </w:t>
            </w:r>
            <w:proofErr w:type="spellStart"/>
            <w:r w:rsidRPr="002A27D3">
              <w:rPr>
                <w:rFonts w:ascii="Times New Roman" w:hAnsi="Times New Roman"/>
              </w:rPr>
              <w:t>Златово</w:t>
            </w:r>
            <w:proofErr w:type="spellEnd"/>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66F00AE" w14:textId="77777777" w:rsidR="00B82CF0" w:rsidRPr="002A27D3" w:rsidRDefault="00B82CF0" w:rsidP="00B82CF0">
            <w:pPr>
              <w:ind w:left="90"/>
              <w:rPr>
                <w:rFonts w:ascii="Times New Roman" w:hAnsi="Times New Roman"/>
              </w:rPr>
            </w:pPr>
            <w:proofErr w:type="spellStart"/>
            <w:r w:rsidRPr="002A27D3">
              <w:rPr>
                <w:rFonts w:ascii="Times New Roman" w:hAnsi="Times New Roman"/>
              </w:rPr>
              <w:t>Златово</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B79FD50" w14:textId="77777777" w:rsidR="00B82CF0" w:rsidRPr="00D07269" w:rsidRDefault="00B82CF0" w:rsidP="00B82CF0">
            <w:pPr>
              <w:ind w:left="90"/>
              <w:rPr>
                <w:rFonts w:ascii="Times New Roman" w:hAnsi="Times New Roman"/>
              </w:rPr>
            </w:pPr>
            <w:r w:rsidRPr="00D07269">
              <w:rPr>
                <w:rFonts w:ascii="Times New Roman" w:hAnsi="Times New Roman"/>
              </w:rPr>
              <w:t>2390</w:t>
            </w:r>
          </w:p>
        </w:tc>
        <w:tc>
          <w:tcPr>
            <w:tcW w:w="34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1F7A155" w14:textId="77777777" w:rsidR="00B82CF0" w:rsidRPr="00D07269" w:rsidRDefault="00B82CF0" w:rsidP="00B82CF0">
            <w:pPr>
              <w:ind w:left="90"/>
              <w:rPr>
                <w:rFonts w:ascii="Times New Roman" w:hAnsi="Times New Roman"/>
              </w:rPr>
            </w:pPr>
            <w:r w:rsidRPr="00D07269">
              <w:rPr>
                <w:rFonts w:ascii="Times New Roman" w:hAnsi="Times New Roman"/>
              </w:rPr>
              <w:t>N: 44°</w:t>
            </w:r>
            <w:r w:rsidRPr="00D07269">
              <w:rPr>
                <w:rFonts w:ascii="Times New Roman" w:hAnsi="Times New Roman"/>
                <w:lang w:val="en-GB"/>
              </w:rPr>
              <w:t>11</w:t>
            </w:r>
            <w:r w:rsidRPr="00D07269">
              <w:rPr>
                <w:rFonts w:ascii="Times New Roman" w:hAnsi="Times New Roman"/>
              </w:rPr>
              <w:t>'</w:t>
            </w:r>
            <w:r w:rsidRPr="00D07269">
              <w:rPr>
                <w:rFonts w:ascii="Times New Roman" w:hAnsi="Times New Roman"/>
                <w:lang w:val="en-GB"/>
              </w:rPr>
              <w:t>5</w:t>
            </w:r>
            <w:r w:rsidRPr="00D07269">
              <w:rPr>
                <w:rFonts w:ascii="Times New Roman" w:hAnsi="Times New Roman"/>
              </w:rPr>
              <w:t>6"   E: 2</w:t>
            </w:r>
            <w:r w:rsidRPr="00D07269">
              <w:rPr>
                <w:rFonts w:ascii="Times New Roman" w:hAnsi="Times New Roman"/>
                <w:lang w:val="en-GB"/>
              </w:rPr>
              <w:t>1</w:t>
            </w:r>
            <w:r w:rsidRPr="00D07269">
              <w:rPr>
                <w:rFonts w:ascii="Times New Roman" w:hAnsi="Times New Roman"/>
              </w:rPr>
              <w:t>°</w:t>
            </w:r>
            <w:r w:rsidRPr="00D07269">
              <w:rPr>
                <w:rFonts w:ascii="Times New Roman" w:hAnsi="Times New Roman"/>
                <w:lang w:val="en-GB"/>
              </w:rPr>
              <w:t>27</w:t>
            </w:r>
            <w:r w:rsidRPr="00D07269">
              <w:rPr>
                <w:rFonts w:ascii="Times New Roman" w:hAnsi="Times New Roman"/>
              </w:rPr>
              <w:t>'49"</w:t>
            </w:r>
          </w:p>
        </w:tc>
      </w:tr>
    </w:tbl>
    <w:p w14:paraId="6A2800DA" w14:textId="77777777" w:rsidR="00B82CF0" w:rsidRPr="002A27D3" w:rsidRDefault="00B82CF0" w:rsidP="00B82CF0">
      <w:pPr>
        <w:pStyle w:val="ListParagraph"/>
        <w:ind w:left="90"/>
        <w:jc w:val="both"/>
        <w:rPr>
          <w:rFonts w:ascii="Times New Roman" w:hAnsi="Times New Roman"/>
        </w:rPr>
      </w:pPr>
    </w:p>
    <w:p w14:paraId="1BB5A063" w14:textId="77777777" w:rsidR="00B82CF0" w:rsidRDefault="00B82CF0" w:rsidP="00B82CF0">
      <w:pPr>
        <w:pStyle w:val="ListParagraph"/>
        <w:ind w:left="90"/>
        <w:jc w:val="both"/>
        <w:rPr>
          <w:rFonts w:ascii="Times New Roman" w:hAnsi="Times New Roman"/>
        </w:rPr>
      </w:pPr>
    </w:p>
    <w:p w14:paraId="21D6ACBD" w14:textId="77777777" w:rsidR="00B82CF0" w:rsidRPr="007E15D5" w:rsidRDefault="00B82CF0" w:rsidP="007E15D5">
      <w:pPr>
        <w:pStyle w:val="ListParagraph"/>
        <w:ind w:left="90"/>
        <w:jc w:val="both"/>
        <w:rPr>
          <w:rFonts w:ascii="Times New Roman" w:hAnsi="Times New Roman"/>
          <w:sz w:val="24"/>
          <w:szCs w:val="24"/>
        </w:rPr>
      </w:pPr>
      <w:proofErr w:type="spellStart"/>
      <w:r w:rsidRPr="007E15D5">
        <w:rPr>
          <w:rFonts w:ascii="Times New Roman" w:hAnsi="Times New Roman"/>
          <w:sz w:val="24"/>
          <w:szCs w:val="24"/>
        </w:rPr>
        <w:t>Локације</w:t>
      </w:r>
      <w:proofErr w:type="spellEnd"/>
      <w:r w:rsidRPr="007E15D5">
        <w:rPr>
          <w:rFonts w:ascii="Times New Roman" w:hAnsi="Times New Roman"/>
          <w:sz w:val="24"/>
          <w:szCs w:val="24"/>
        </w:rPr>
        <w:t xml:space="preserve"> ДУКМС-</w:t>
      </w:r>
      <w:proofErr w:type="spellStart"/>
      <w:r w:rsidRPr="007E15D5">
        <w:rPr>
          <w:rFonts w:ascii="Times New Roman" w:hAnsi="Times New Roman"/>
          <w:sz w:val="24"/>
          <w:szCs w:val="24"/>
        </w:rPr>
        <w:t>ова</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горњој</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табели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под</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редним</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бројевима</w:t>
      </w:r>
      <w:proofErr w:type="spellEnd"/>
      <w:r w:rsidRPr="007E15D5">
        <w:rPr>
          <w:rFonts w:ascii="Times New Roman" w:hAnsi="Times New Roman"/>
          <w:sz w:val="24"/>
          <w:szCs w:val="24"/>
        </w:rPr>
        <w:t xml:space="preserve"> 1 </w:t>
      </w:r>
      <w:proofErr w:type="spellStart"/>
      <w:r w:rsidRPr="007E15D5">
        <w:rPr>
          <w:rFonts w:ascii="Times New Roman" w:hAnsi="Times New Roman"/>
          <w:sz w:val="24"/>
          <w:szCs w:val="24"/>
        </w:rPr>
        <w:t>до</w:t>
      </w:r>
      <w:proofErr w:type="spellEnd"/>
      <w:r w:rsidRPr="007E15D5">
        <w:rPr>
          <w:rFonts w:ascii="Times New Roman" w:hAnsi="Times New Roman"/>
          <w:sz w:val="24"/>
          <w:szCs w:val="24"/>
        </w:rPr>
        <w:t xml:space="preserve"> 16 </w:t>
      </w:r>
      <w:proofErr w:type="spellStart"/>
      <w:r w:rsidRPr="007E15D5">
        <w:rPr>
          <w:rFonts w:ascii="Times New Roman" w:hAnsi="Times New Roman"/>
          <w:sz w:val="24"/>
          <w:szCs w:val="24"/>
        </w:rPr>
        <w:t>су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завршене</w:t>
      </w:r>
      <w:proofErr w:type="spellEnd"/>
      <w:r w:rsidRPr="007E15D5">
        <w:rPr>
          <w:rFonts w:ascii="Times New Roman" w:hAnsi="Times New Roman"/>
          <w:sz w:val="24"/>
          <w:szCs w:val="24"/>
        </w:rPr>
        <w:t xml:space="preserve"> и у </w:t>
      </w:r>
      <w:proofErr w:type="spellStart"/>
      <w:r w:rsidRPr="007E15D5">
        <w:rPr>
          <w:rFonts w:ascii="Times New Roman" w:hAnsi="Times New Roman"/>
          <w:sz w:val="24"/>
          <w:szCs w:val="24"/>
        </w:rPr>
        <w:t>функционалном</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стању</w:t>
      </w:r>
      <w:proofErr w:type="spellEnd"/>
      <w:r w:rsidRPr="007E15D5">
        <w:rPr>
          <w:rFonts w:ascii="Times New Roman" w:hAnsi="Times New Roman"/>
          <w:sz w:val="24"/>
          <w:szCs w:val="24"/>
        </w:rPr>
        <w:t xml:space="preserve">. </w:t>
      </w:r>
    </w:p>
    <w:p w14:paraId="43ADA008" w14:textId="77777777" w:rsidR="00B82CF0" w:rsidRPr="007E15D5" w:rsidRDefault="00B82CF0" w:rsidP="00B82CF0">
      <w:pPr>
        <w:pStyle w:val="ListParagraph"/>
        <w:ind w:left="90"/>
        <w:jc w:val="both"/>
        <w:rPr>
          <w:rFonts w:ascii="Times New Roman" w:hAnsi="Times New Roman"/>
          <w:sz w:val="24"/>
          <w:szCs w:val="24"/>
        </w:rPr>
      </w:pPr>
    </w:p>
    <w:p w14:paraId="76E136C8" w14:textId="77777777" w:rsidR="00B82CF0" w:rsidRPr="007E15D5" w:rsidRDefault="001028D1" w:rsidP="00B82CF0">
      <w:pPr>
        <w:pStyle w:val="ListParagraph"/>
        <w:ind w:left="90"/>
        <w:jc w:val="both"/>
        <w:rPr>
          <w:rFonts w:ascii="Times New Roman" w:hAnsi="Times New Roman"/>
          <w:sz w:val="24"/>
          <w:szCs w:val="24"/>
        </w:rPr>
      </w:pPr>
      <w:proofErr w:type="spellStart"/>
      <w:r w:rsidRPr="007E15D5">
        <w:rPr>
          <w:rFonts w:ascii="Times New Roman" w:hAnsi="Times New Roman"/>
          <w:sz w:val="24"/>
          <w:szCs w:val="24"/>
        </w:rPr>
        <w:t>Локације</w:t>
      </w:r>
      <w:proofErr w:type="spellEnd"/>
      <w:r w:rsidRPr="007E15D5">
        <w:rPr>
          <w:rFonts w:ascii="Times New Roman" w:hAnsi="Times New Roman"/>
          <w:sz w:val="24"/>
          <w:szCs w:val="24"/>
        </w:rPr>
        <w:t xml:space="preserve"> ДУКМС-</w:t>
      </w:r>
      <w:proofErr w:type="spellStart"/>
      <w:r w:rsidRPr="007E15D5">
        <w:rPr>
          <w:rFonts w:ascii="Times New Roman" w:hAnsi="Times New Roman"/>
          <w:sz w:val="24"/>
          <w:szCs w:val="24"/>
        </w:rPr>
        <w:t>ова</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горњој</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табели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под</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редним</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бројевима</w:t>
      </w:r>
      <w:proofErr w:type="spellEnd"/>
      <w:r w:rsidRPr="007E15D5">
        <w:rPr>
          <w:rFonts w:ascii="Times New Roman" w:hAnsi="Times New Roman"/>
          <w:sz w:val="24"/>
          <w:szCs w:val="24"/>
        </w:rPr>
        <w:t xml:space="preserve"> 17 </w:t>
      </w:r>
      <w:proofErr w:type="spellStart"/>
      <w:r w:rsidRPr="007E15D5">
        <w:rPr>
          <w:rFonts w:ascii="Times New Roman" w:hAnsi="Times New Roman"/>
          <w:sz w:val="24"/>
          <w:szCs w:val="24"/>
        </w:rPr>
        <w:t>до</w:t>
      </w:r>
      <w:proofErr w:type="spellEnd"/>
      <w:r w:rsidRPr="007E15D5">
        <w:rPr>
          <w:rFonts w:ascii="Times New Roman" w:hAnsi="Times New Roman"/>
          <w:sz w:val="24"/>
          <w:szCs w:val="24"/>
        </w:rPr>
        <w:t xml:space="preserve"> 20 </w:t>
      </w:r>
      <w:proofErr w:type="spellStart"/>
      <w:r w:rsidRPr="007E15D5">
        <w:rPr>
          <w:rFonts w:ascii="Times New Roman" w:hAnsi="Times New Roman"/>
          <w:sz w:val="24"/>
          <w:szCs w:val="24"/>
        </w:rPr>
        <w:t>су</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плану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да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буду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изграђене</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току</w:t>
      </w:r>
      <w:proofErr w:type="spellEnd"/>
      <w:r w:rsidRPr="007E15D5">
        <w:rPr>
          <w:rFonts w:ascii="Times New Roman" w:hAnsi="Times New Roman"/>
          <w:sz w:val="24"/>
          <w:szCs w:val="24"/>
        </w:rPr>
        <w:t xml:space="preserve"> 2020.године.</w:t>
      </w:r>
    </w:p>
    <w:p w14:paraId="38FF9BBB" w14:textId="77777777" w:rsidR="00B82CF0" w:rsidRDefault="00B82CF0" w:rsidP="00B82CF0">
      <w:pPr>
        <w:pStyle w:val="ListParagraph"/>
        <w:ind w:left="90"/>
        <w:jc w:val="both"/>
        <w:rPr>
          <w:rFonts w:ascii="Times New Roman" w:hAnsi="Times New Roman"/>
        </w:rPr>
      </w:pPr>
    </w:p>
    <w:p w14:paraId="41061F30" w14:textId="77777777" w:rsidR="00B82CF0" w:rsidRPr="008F44B2" w:rsidRDefault="00B82CF0" w:rsidP="00B82CF0">
      <w:pPr>
        <w:pStyle w:val="ListParagraph"/>
        <w:spacing w:after="0"/>
        <w:ind w:left="90"/>
        <w:jc w:val="both"/>
        <w:rPr>
          <w:rFonts w:ascii="Times New Roman" w:hAnsi="Times New Roman"/>
          <w:b/>
          <w:bCs/>
          <w:sz w:val="24"/>
          <w:szCs w:val="24"/>
          <w:u w:val="single"/>
        </w:rPr>
      </w:pPr>
      <w:r w:rsidRPr="008F44B2">
        <w:rPr>
          <w:rFonts w:ascii="Times New Roman" w:hAnsi="Times New Roman"/>
          <w:b/>
          <w:bCs/>
          <w:sz w:val="24"/>
          <w:szCs w:val="24"/>
          <w:u w:val="single"/>
        </w:rPr>
        <w:t>ТЕХНИЧКИ ОПИС ЛОКАЦИЈА НА КОЈИМА СЕ ВРШЕ ПРЕДМЕТНЕ УСЛУГЕ:</w:t>
      </w:r>
    </w:p>
    <w:p w14:paraId="22E74E81" w14:textId="77777777" w:rsidR="00B82CF0" w:rsidRDefault="00B82CF0" w:rsidP="00B82CF0">
      <w:pPr>
        <w:ind w:left="90"/>
        <w:contextualSpacing/>
        <w:rPr>
          <w:rFonts w:ascii="Times New Roman" w:hAnsi="Times New Roman"/>
          <w:lang w:val="sr-Cyrl-CS"/>
        </w:rPr>
      </w:pPr>
    </w:p>
    <w:p w14:paraId="1EBB6B14" w14:textId="77777777" w:rsidR="00B82CF0" w:rsidRPr="008F44B2" w:rsidRDefault="00B82CF0" w:rsidP="00B82CF0">
      <w:pPr>
        <w:ind w:left="90"/>
        <w:contextualSpacing/>
        <w:rPr>
          <w:rFonts w:ascii="Times New Roman" w:hAnsi="Times New Roman"/>
          <w:b/>
          <w:bCs/>
        </w:rPr>
      </w:pPr>
      <w:r w:rsidRPr="008F44B2">
        <w:rPr>
          <w:rFonts w:ascii="Times New Roman" w:hAnsi="Times New Roman"/>
          <w:b/>
          <w:bCs/>
          <w:lang w:val="sr-Cyrl-CS"/>
        </w:rPr>
        <w:t>1. КMЦ Београд</w:t>
      </w:r>
    </w:p>
    <w:p w14:paraId="1707AB4B" w14:textId="77777777" w:rsidR="00B82CF0" w:rsidRPr="007E15D5" w:rsidRDefault="00B82CF0" w:rsidP="00B82CF0">
      <w:pPr>
        <w:ind w:left="90"/>
        <w:contextualSpacing/>
        <w:rPr>
          <w:rFonts w:ascii="Times New Roman" w:hAnsi="Times New Roman"/>
          <w:sz w:val="24"/>
          <w:szCs w:val="24"/>
        </w:rPr>
      </w:pPr>
      <w:r w:rsidRPr="007E15D5">
        <w:rPr>
          <w:rFonts w:ascii="Times New Roman" w:hAnsi="Times New Roman"/>
          <w:sz w:val="24"/>
          <w:szCs w:val="24"/>
        </w:rPr>
        <w:t xml:space="preserve">У </w:t>
      </w:r>
      <w:proofErr w:type="spellStart"/>
      <w:r w:rsidRPr="007E15D5">
        <w:rPr>
          <w:rFonts w:ascii="Times New Roman" w:hAnsi="Times New Roman"/>
          <w:sz w:val="24"/>
          <w:szCs w:val="24"/>
        </w:rPr>
        <w:t>контролно</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мерном</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центру</w:t>
      </w:r>
      <w:proofErr w:type="spellEnd"/>
      <w:r w:rsidRPr="007E15D5">
        <w:rPr>
          <w:rFonts w:ascii="Times New Roman" w:hAnsi="Times New Roman"/>
          <w:sz w:val="24"/>
          <w:szCs w:val="24"/>
        </w:rPr>
        <w:t xml:space="preserve"> </w:t>
      </w:r>
      <w:proofErr w:type="gramStart"/>
      <w:r w:rsidRPr="007E15D5">
        <w:rPr>
          <w:rFonts w:ascii="Times New Roman" w:hAnsi="Times New Roman"/>
          <w:sz w:val="24"/>
          <w:szCs w:val="24"/>
        </w:rPr>
        <w:t xml:space="preserve">у  </w:t>
      </w:r>
      <w:proofErr w:type="spellStart"/>
      <w:r w:rsidRPr="007E15D5">
        <w:rPr>
          <w:rFonts w:ascii="Times New Roman" w:hAnsi="Times New Roman"/>
          <w:sz w:val="24"/>
          <w:szCs w:val="24"/>
        </w:rPr>
        <w:t>Добановцима</w:t>
      </w:r>
      <w:proofErr w:type="spellEnd"/>
      <w:proofErr w:type="gramEnd"/>
      <w:r w:rsidRPr="007E15D5">
        <w:rPr>
          <w:rFonts w:ascii="Times New Roman" w:hAnsi="Times New Roman"/>
          <w:sz w:val="24"/>
          <w:szCs w:val="24"/>
        </w:rPr>
        <w:t xml:space="preserve"> </w:t>
      </w:r>
      <w:proofErr w:type="spellStart"/>
      <w:r w:rsidRPr="007E15D5">
        <w:rPr>
          <w:rFonts w:ascii="Times New Roman" w:hAnsi="Times New Roman"/>
          <w:sz w:val="24"/>
          <w:szCs w:val="24"/>
        </w:rPr>
        <w:t>се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налазе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два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решеткаста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четворопојасна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стуба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висине</w:t>
      </w:r>
      <w:proofErr w:type="spellEnd"/>
      <w:r w:rsidRPr="007E15D5">
        <w:rPr>
          <w:rFonts w:ascii="Times New Roman" w:hAnsi="Times New Roman"/>
          <w:sz w:val="24"/>
          <w:szCs w:val="24"/>
        </w:rPr>
        <w:t xml:space="preserve"> 30 м </w:t>
      </w:r>
      <w:proofErr w:type="spellStart"/>
      <w:r w:rsidRPr="007E15D5">
        <w:rPr>
          <w:rFonts w:ascii="Times New Roman" w:hAnsi="Times New Roman"/>
          <w:sz w:val="24"/>
          <w:szCs w:val="24"/>
        </w:rPr>
        <w:t>на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којима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је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монтирана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опрема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која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је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описана</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делу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опреме</w:t>
      </w:r>
      <w:proofErr w:type="spellEnd"/>
      <w:r w:rsidRPr="007E15D5">
        <w:rPr>
          <w:rFonts w:ascii="Times New Roman" w:hAnsi="Times New Roman"/>
          <w:sz w:val="24"/>
          <w:szCs w:val="24"/>
        </w:rPr>
        <w:t>.</w:t>
      </w:r>
    </w:p>
    <w:p w14:paraId="1C432B99" w14:textId="77777777" w:rsidR="00B82CF0" w:rsidRPr="000C7716" w:rsidRDefault="00B82CF0" w:rsidP="00B82CF0">
      <w:pPr>
        <w:ind w:left="90"/>
        <w:contextualSpacing/>
        <w:rPr>
          <w:rFonts w:ascii="Times New Roman" w:hAnsi="Times New Roman"/>
        </w:rPr>
      </w:pPr>
    </w:p>
    <w:p w14:paraId="57EC4DC5" w14:textId="77777777" w:rsidR="00B82CF0" w:rsidRPr="008F44B2" w:rsidRDefault="00B82CF0" w:rsidP="00B82CF0">
      <w:pPr>
        <w:ind w:left="90"/>
        <w:contextualSpacing/>
        <w:rPr>
          <w:rFonts w:ascii="Times New Roman" w:hAnsi="Times New Roman"/>
          <w:b/>
          <w:bCs/>
          <w:lang w:val="sr-Cyrl-CS"/>
        </w:rPr>
      </w:pPr>
      <w:r w:rsidRPr="008F44B2">
        <w:rPr>
          <w:rFonts w:ascii="Times New Roman" w:hAnsi="Times New Roman"/>
          <w:b/>
          <w:bCs/>
          <w:lang w:val="sr-Cyrl-CS"/>
        </w:rPr>
        <w:t>2. КMЦ Ниш</w:t>
      </w:r>
    </w:p>
    <w:p w14:paraId="1F705975" w14:textId="77777777" w:rsidR="00B82CF0" w:rsidRPr="007E15D5" w:rsidRDefault="00B82CF0" w:rsidP="00B82CF0">
      <w:pPr>
        <w:ind w:left="90"/>
        <w:contextualSpacing/>
        <w:rPr>
          <w:rFonts w:ascii="Times New Roman" w:hAnsi="Times New Roman"/>
          <w:sz w:val="24"/>
          <w:szCs w:val="24"/>
        </w:rPr>
      </w:pPr>
      <w:r w:rsidRPr="007E15D5">
        <w:rPr>
          <w:rFonts w:ascii="Times New Roman" w:hAnsi="Times New Roman"/>
          <w:sz w:val="24"/>
          <w:szCs w:val="24"/>
        </w:rPr>
        <w:t xml:space="preserve">У </w:t>
      </w:r>
      <w:proofErr w:type="spellStart"/>
      <w:r w:rsidRPr="007E15D5">
        <w:rPr>
          <w:rFonts w:ascii="Times New Roman" w:hAnsi="Times New Roman"/>
          <w:sz w:val="24"/>
          <w:szCs w:val="24"/>
        </w:rPr>
        <w:t>контролно</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мерном</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центру</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Нишу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постоје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два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стуба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од</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којих</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је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један</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решеткасти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четворопојасни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висине</w:t>
      </w:r>
      <w:proofErr w:type="spellEnd"/>
      <w:r w:rsidRPr="007E15D5">
        <w:rPr>
          <w:rFonts w:ascii="Times New Roman" w:hAnsi="Times New Roman"/>
          <w:sz w:val="24"/>
          <w:szCs w:val="24"/>
        </w:rPr>
        <w:t xml:space="preserve"> 20 м и </w:t>
      </w:r>
      <w:proofErr w:type="spellStart"/>
      <w:r w:rsidRPr="007E15D5">
        <w:rPr>
          <w:rFonts w:ascii="Times New Roman" w:hAnsi="Times New Roman"/>
          <w:sz w:val="24"/>
          <w:szCs w:val="24"/>
        </w:rPr>
        <w:t>један</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нови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решеткасти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четворопојасни</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висине</w:t>
      </w:r>
      <w:proofErr w:type="spellEnd"/>
      <w:r w:rsidRPr="007E15D5">
        <w:rPr>
          <w:rFonts w:ascii="Times New Roman" w:hAnsi="Times New Roman"/>
          <w:sz w:val="24"/>
          <w:szCs w:val="24"/>
        </w:rPr>
        <w:t xml:space="preserve"> 36 м. </w:t>
      </w:r>
      <w:proofErr w:type="spellStart"/>
      <w:r w:rsidRPr="007E15D5">
        <w:rPr>
          <w:rFonts w:ascii="Times New Roman" w:hAnsi="Times New Roman"/>
          <w:sz w:val="24"/>
          <w:szCs w:val="24"/>
        </w:rPr>
        <w:t>Опрема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на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стубовима</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је</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описана</w:t>
      </w:r>
      <w:proofErr w:type="spellEnd"/>
      <w:r w:rsidRPr="007E15D5">
        <w:rPr>
          <w:rFonts w:ascii="Times New Roman" w:hAnsi="Times New Roman"/>
          <w:sz w:val="24"/>
          <w:szCs w:val="24"/>
        </w:rPr>
        <w:t xml:space="preserve"> у </w:t>
      </w:r>
      <w:proofErr w:type="spellStart"/>
      <w:r w:rsidRPr="007E15D5">
        <w:rPr>
          <w:rFonts w:ascii="Times New Roman" w:hAnsi="Times New Roman"/>
          <w:sz w:val="24"/>
          <w:szCs w:val="24"/>
        </w:rPr>
        <w:t>делу</w:t>
      </w:r>
      <w:proofErr w:type="spellEnd"/>
      <w:r w:rsidRPr="007E15D5">
        <w:rPr>
          <w:rFonts w:ascii="Times New Roman" w:hAnsi="Times New Roman"/>
          <w:sz w:val="24"/>
          <w:szCs w:val="24"/>
        </w:rPr>
        <w:t xml:space="preserve"> </w:t>
      </w:r>
      <w:proofErr w:type="spellStart"/>
      <w:r w:rsidRPr="007E15D5">
        <w:rPr>
          <w:rFonts w:ascii="Times New Roman" w:hAnsi="Times New Roman"/>
          <w:sz w:val="24"/>
          <w:szCs w:val="24"/>
        </w:rPr>
        <w:t>опреме</w:t>
      </w:r>
      <w:proofErr w:type="spellEnd"/>
      <w:r w:rsidRPr="007E15D5">
        <w:rPr>
          <w:rFonts w:ascii="Times New Roman" w:hAnsi="Times New Roman"/>
          <w:sz w:val="24"/>
          <w:szCs w:val="24"/>
        </w:rPr>
        <w:t>.</w:t>
      </w:r>
    </w:p>
    <w:p w14:paraId="34249DA5" w14:textId="77777777" w:rsidR="00B82CF0" w:rsidRDefault="00B82CF0" w:rsidP="00B82CF0">
      <w:pPr>
        <w:ind w:left="90"/>
        <w:contextualSpacing/>
        <w:rPr>
          <w:rFonts w:ascii="Times New Roman" w:hAnsi="Times New Roman"/>
          <w:lang w:val="sr-Cyrl-CS"/>
        </w:rPr>
      </w:pPr>
    </w:p>
    <w:p w14:paraId="7BC088FF" w14:textId="77777777" w:rsidR="00B82CF0" w:rsidRPr="008F44B2" w:rsidRDefault="00B82CF0" w:rsidP="00B82CF0">
      <w:pPr>
        <w:ind w:left="90"/>
        <w:contextualSpacing/>
        <w:rPr>
          <w:rFonts w:ascii="Times New Roman" w:hAnsi="Times New Roman"/>
          <w:b/>
          <w:bCs/>
          <w:lang w:val="sr-Cyrl-CS"/>
        </w:rPr>
      </w:pPr>
      <w:r w:rsidRPr="008F44B2">
        <w:rPr>
          <w:rFonts w:ascii="Times New Roman" w:hAnsi="Times New Roman"/>
          <w:b/>
          <w:bCs/>
          <w:lang w:val="sr-Cyrl-CS"/>
        </w:rPr>
        <w:t>3. Д</w:t>
      </w:r>
      <w:r>
        <w:rPr>
          <w:rFonts w:ascii="Times New Roman" w:hAnsi="Times New Roman"/>
          <w:b/>
          <w:bCs/>
          <w:lang w:val="sr-Cyrl-CS"/>
        </w:rPr>
        <w:t>аљински управљане контролно-мерне станице  - Д</w:t>
      </w:r>
      <w:r w:rsidRPr="008F44B2">
        <w:rPr>
          <w:rFonts w:ascii="Times New Roman" w:hAnsi="Times New Roman"/>
          <w:b/>
          <w:bCs/>
          <w:lang w:val="sr-Cyrl-CS"/>
        </w:rPr>
        <w:t>УКМС</w:t>
      </w:r>
    </w:p>
    <w:p w14:paraId="24549879" w14:textId="77777777" w:rsidR="00B82CF0" w:rsidRDefault="00B82CF0" w:rsidP="00B82CF0">
      <w:pPr>
        <w:ind w:left="90"/>
        <w:contextualSpacing/>
        <w:rPr>
          <w:rFonts w:ascii="Times New Roman" w:hAnsi="Times New Roman"/>
          <w:b/>
          <w:bCs/>
          <w:color w:val="FF0000"/>
          <w:sz w:val="32"/>
          <w:szCs w:val="32"/>
          <w:lang w:val="sr-Cyrl-CS"/>
        </w:rPr>
      </w:pPr>
    </w:p>
    <w:p w14:paraId="5C6A1AEB" w14:textId="77777777" w:rsidR="00B82CF0" w:rsidRDefault="00B82CF0" w:rsidP="00B82CF0">
      <w:pPr>
        <w:ind w:left="90"/>
        <w:rPr>
          <w:rFonts w:ascii="Times New Roman" w:hAnsi="Times New Roman"/>
          <w:b/>
          <w:sz w:val="24"/>
          <w:szCs w:val="24"/>
        </w:rPr>
      </w:pPr>
      <w:r>
        <w:rPr>
          <w:rFonts w:ascii="Times New Roman" w:hAnsi="Times New Roman"/>
          <w:b/>
          <w:sz w:val="24"/>
          <w:szCs w:val="24"/>
        </w:rPr>
        <w:t>ТАБЕЛАРНИ ПРИКАЗ АКТИВНИХ</w:t>
      </w:r>
      <w:r w:rsidRPr="0078779C">
        <w:rPr>
          <w:rFonts w:ascii="Times New Roman" w:hAnsi="Times New Roman"/>
          <w:b/>
          <w:sz w:val="24"/>
          <w:szCs w:val="24"/>
        </w:rPr>
        <w:t>ЛОКАЦИЈ</w:t>
      </w:r>
      <w:r>
        <w:rPr>
          <w:rFonts w:ascii="Times New Roman" w:hAnsi="Times New Roman"/>
          <w:b/>
          <w:sz w:val="24"/>
          <w:szCs w:val="24"/>
        </w:rPr>
        <w:t>А</w:t>
      </w:r>
    </w:p>
    <w:p w14:paraId="6D9795B7" w14:textId="77777777" w:rsidR="00B82CF0" w:rsidRDefault="00B82CF0" w:rsidP="00B82CF0">
      <w:pPr>
        <w:ind w:left="90"/>
        <w:rPr>
          <w:rFonts w:ascii="Times New Roman" w:hAnsi="Times New Roman"/>
          <w:b/>
          <w:sz w:val="24"/>
          <w:szCs w:val="24"/>
        </w:rPr>
      </w:pPr>
    </w:p>
    <w:tbl>
      <w:tblPr>
        <w:tblStyle w:val="TableGrid"/>
        <w:tblW w:w="0" w:type="auto"/>
        <w:tblInd w:w="250" w:type="dxa"/>
        <w:tblLook w:val="04A0" w:firstRow="1" w:lastRow="0" w:firstColumn="1" w:lastColumn="0" w:noHBand="0" w:noVBand="1"/>
      </w:tblPr>
      <w:tblGrid>
        <w:gridCol w:w="764"/>
        <w:gridCol w:w="2485"/>
        <w:gridCol w:w="1827"/>
        <w:gridCol w:w="1751"/>
        <w:gridCol w:w="2552"/>
      </w:tblGrid>
      <w:tr w:rsidR="00B82CF0" w14:paraId="783B4650" w14:textId="77777777" w:rsidTr="00112D3B">
        <w:tc>
          <w:tcPr>
            <w:tcW w:w="514" w:type="dxa"/>
          </w:tcPr>
          <w:p w14:paraId="6B578058" w14:textId="77777777" w:rsidR="00B82CF0" w:rsidRPr="007F7E55" w:rsidRDefault="00B82CF0" w:rsidP="00B82CF0">
            <w:pPr>
              <w:ind w:left="90"/>
              <w:rPr>
                <w:rFonts w:ascii="Times New Roman" w:hAnsi="Times New Roman"/>
                <w:b/>
              </w:rPr>
            </w:pPr>
            <w:proofErr w:type="spellStart"/>
            <w:r w:rsidRPr="007F7E55">
              <w:rPr>
                <w:rFonts w:ascii="Times New Roman" w:hAnsi="Times New Roman"/>
                <w:b/>
              </w:rPr>
              <w:t>Р.Бр</w:t>
            </w:r>
            <w:proofErr w:type="spellEnd"/>
          </w:p>
        </w:tc>
        <w:tc>
          <w:tcPr>
            <w:tcW w:w="2637" w:type="dxa"/>
          </w:tcPr>
          <w:p w14:paraId="16E39B58" w14:textId="77777777" w:rsidR="00B82CF0" w:rsidRPr="007F7E55" w:rsidRDefault="00B82CF0" w:rsidP="00B82CF0">
            <w:pPr>
              <w:ind w:left="90"/>
              <w:rPr>
                <w:rFonts w:ascii="Times New Roman" w:hAnsi="Times New Roman"/>
                <w:b/>
                <w:sz w:val="24"/>
                <w:szCs w:val="24"/>
              </w:rPr>
            </w:pPr>
            <w:proofErr w:type="spellStart"/>
            <w:r>
              <w:rPr>
                <w:rFonts w:ascii="Times New Roman" w:hAnsi="Times New Roman"/>
                <w:b/>
                <w:sz w:val="24"/>
                <w:szCs w:val="24"/>
              </w:rPr>
              <w:t>Локација</w:t>
            </w:r>
            <w:proofErr w:type="spellEnd"/>
          </w:p>
        </w:tc>
        <w:tc>
          <w:tcPr>
            <w:tcW w:w="1896" w:type="dxa"/>
          </w:tcPr>
          <w:p w14:paraId="34CB3DAF" w14:textId="77777777" w:rsidR="00B82CF0" w:rsidRPr="007F7E55" w:rsidRDefault="00B82CF0" w:rsidP="00B82CF0">
            <w:pPr>
              <w:ind w:left="90"/>
              <w:jc w:val="center"/>
              <w:rPr>
                <w:rFonts w:ascii="Times New Roman" w:hAnsi="Times New Roman"/>
                <w:b/>
                <w:sz w:val="24"/>
                <w:szCs w:val="24"/>
              </w:rPr>
            </w:pPr>
            <w:proofErr w:type="spellStart"/>
            <w:r>
              <w:rPr>
                <w:rFonts w:ascii="Times New Roman" w:hAnsi="Times New Roman"/>
                <w:b/>
                <w:sz w:val="24"/>
                <w:szCs w:val="24"/>
              </w:rPr>
              <w:t>Врста</w:t>
            </w:r>
            <w:proofErr w:type="spellEnd"/>
            <w:r>
              <w:rPr>
                <w:rFonts w:ascii="Times New Roman" w:hAnsi="Times New Roman"/>
                <w:b/>
                <w:sz w:val="24"/>
                <w:szCs w:val="24"/>
              </w:rPr>
              <w:t xml:space="preserve"> </w:t>
            </w:r>
            <w:proofErr w:type="spellStart"/>
            <w:r>
              <w:rPr>
                <w:rFonts w:ascii="Times New Roman" w:hAnsi="Times New Roman"/>
                <w:b/>
                <w:sz w:val="24"/>
                <w:szCs w:val="24"/>
              </w:rPr>
              <w:t>стуба</w:t>
            </w:r>
            <w:proofErr w:type="spellEnd"/>
          </w:p>
        </w:tc>
        <w:tc>
          <w:tcPr>
            <w:tcW w:w="1852" w:type="dxa"/>
          </w:tcPr>
          <w:p w14:paraId="740A3DAF" w14:textId="77777777" w:rsidR="00B82CF0" w:rsidRPr="007F7E55" w:rsidRDefault="00B82CF0" w:rsidP="00B82CF0">
            <w:pPr>
              <w:ind w:left="90"/>
              <w:jc w:val="center"/>
              <w:rPr>
                <w:rFonts w:ascii="Times New Roman" w:hAnsi="Times New Roman"/>
                <w:b/>
                <w:sz w:val="24"/>
                <w:szCs w:val="24"/>
              </w:rPr>
            </w:pPr>
            <w:proofErr w:type="spellStart"/>
            <w:r>
              <w:rPr>
                <w:rFonts w:ascii="Times New Roman" w:hAnsi="Times New Roman"/>
                <w:b/>
                <w:sz w:val="24"/>
                <w:szCs w:val="24"/>
              </w:rPr>
              <w:t>Висина</w:t>
            </w:r>
            <w:proofErr w:type="spellEnd"/>
            <w:r>
              <w:rPr>
                <w:rFonts w:ascii="Times New Roman" w:hAnsi="Times New Roman"/>
                <w:b/>
                <w:sz w:val="24"/>
                <w:szCs w:val="24"/>
              </w:rPr>
              <w:t xml:space="preserve"> </w:t>
            </w:r>
            <w:proofErr w:type="spellStart"/>
            <w:r>
              <w:rPr>
                <w:rFonts w:ascii="Times New Roman" w:hAnsi="Times New Roman"/>
                <w:b/>
                <w:sz w:val="24"/>
                <w:szCs w:val="24"/>
              </w:rPr>
              <w:t>стуба</w:t>
            </w:r>
            <w:proofErr w:type="spellEnd"/>
            <w:r>
              <w:rPr>
                <w:rFonts w:ascii="Times New Roman" w:hAnsi="Times New Roman"/>
                <w:b/>
                <w:sz w:val="24"/>
                <w:szCs w:val="24"/>
              </w:rPr>
              <w:t xml:space="preserve"> (м)</w:t>
            </w:r>
          </w:p>
        </w:tc>
        <w:tc>
          <w:tcPr>
            <w:tcW w:w="2706" w:type="dxa"/>
          </w:tcPr>
          <w:p w14:paraId="47ED5DFB" w14:textId="77777777" w:rsidR="00B82CF0" w:rsidRPr="007F7E55" w:rsidRDefault="00B82CF0" w:rsidP="00B82CF0">
            <w:pPr>
              <w:ind w:left="90"/>
              <w:jc w:val="center"/>
              <w:rPr>
                <w:rFonts w:ascii="Times New Roman" w:hAnsi="Times New Roman"/>
                <w:b/>
                <w:sz w:val="24"/>
                <w:szCs w:val="24"/>
              </w:rPr>
            </w:pPr>
            <w:proofErr w:type="spellStart"/>
            <w:r>
              <w:rPr>
                <w:rFonts w:ascii="Times New Roman" w:hAnsi="Times New Roman"/>
                <w:b/>
                <w:sz w:val="24"/>
                <w:szCs w:val="24"/>
              </w:rPr>
              <w:t>Обезбеђење</w:t>
            </w:r>
            <w:proofErr w:type="spellEnd"/>
            <w:r>
              <w:rPr>
                <w:rFonts w:ascii="Times New Roman" w:hAnsi="Times New Roman"/>
                <w:b/>
                <w:sz w:val="24"/>
                <w:szCs w:val="24"/>
              </w:rPr>
              <w:t xml:space="preserve"> </w:t>
            </w:r>
            <w:proofErr w:type="spellStart"/>
            <w:r>
              <w:rPr>
                <w:rFonts w:ascii="Times New Roman" w:hAnsi="Times New Roman"/>
                <w:b/>
                <w:sz w:val="24"/>
                <w:szCs w:val="24"/>
              </w:rPr>
              <w:t>електричне</w:t>
            </w:r>
            <w:proofErr w:type="spellEnd"/>
            <w:r>
              <w:rPr>
                <w:rFonts w:ascii="Times New Roman" w:hAnsi="Times New Roman"/>
                <w:b/>
                <w:sz w:val="24"/>
                <w:szCs w:val="24"/>
              </w:rPr>
              <w:t xml:space="preserve"> </w:t>
            </w:r>
            <w:proofErr w:type="spellStart"/>
            <w:r>
              <w:rPr>
                <w:rFonts w:ascii="Times New Roman" w:hAnsi="Times New Roman"/>
                <w:b/>
                <w:sz w:val="24"/>
                <w:szCs w:val="24"/>
              </w:rPr>
              <w:t>енергије</w:t>
            </w:r>
            <w:proofErr w:type="spellEnd"/>
            <w:r>
              <w:rPr>
                <w:rFonts w:ascii="Times New Roman" w:hAnsi="Times New Roman"/>
                <w:b/>
                <w:sz w:val="24"/>
                <w:szCs w:val="24"/>
              </w:rPr>
              <w:t xml:space="preserve"> </w:t>
            </w: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локацији</w:t>
            </w:r>
            <w:proofErr w:type="spellEnd"/>
          </w:p>
        </w:tc>
      </w:tr>
      <w:tr w:rsidR="00B82CF0" w14:paraId="08CFE48C" w14:textId="77777777" w:rsidTr="00112D3B">
        <w:trPr>
          <w:trHeight w:val="210"/>
        </w:trPr>
        <w:tc>
          <w:tcPr>
            <w:tcW w:w="514" w:type="dxa"/>
          </w:tcPr>
          <w:p w14:paraId="15056CFE" w14:textId="77777777" w:rsidR="00B82CF0" w:rsidRPr="007F7E55" w:rsidRDefault="00B82CF0" w:rsidP="00B82CF0">
            <w:pPr>
              <w:ind w:left="90"/>
              <w:jc w:val="center"/>
              <w:rPr>
                <w:rFonts w:ascii="Times New Roman" w:hAnsi="Times New Roman"/>
                <w:bCs/>
              </w:rPr>
            </w:pPr>
            <w:r w:rsidRPr="007F7E55">
              <w:rPr>
                <w:rFonts w:ascii="Times New Roman" w:hAnsi="Times New Roman"/>
                <w:bCs/>
              </w:rPr>
              <w:t>1</w:t>
            </w:r>
          </w:p>
        </w:tc>
        <w:tc>
          <w:tcPr>
            <w:tcW w:w="2637" w:type="dxa"/>
          </w:tcPr>
          <w:p w14:paraId="0C32FE8E"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Станишић</w:t>
            </w:r>
          </w:p>
        </w:tc>
        <w:tc>
          <w:tcPr>
            <w:tcW w:w="1896" w:type="dxa"/>
          </w:tcPr>
          <w:p w14:paraId="1B5C3C7E" w14:textId="77777777" w:rsidR="00B82CF0" w:rsidRPr="000B4761" w:rsidRDefault="00B82CF0" w:rsidP="00B82CF0">
            <w:pPr>
              <w:ind w:left="90"/>
              <w:jc w:val="center"/>
              <w:rPr>
                <w:rFonts w:ascii="Times New Roman" w:hAnsi="Times New Roman"/>
                <w:bCs/>
              </w:rPr>
            </w:pPr>
            <w:proofErr w:type="spellStart"/>
            <w:r>
              <w:rPr>
                <w:rFonts w:ascii="Times New Roman" w:hAnsi="Times New Roman"/>
                <w:bCs/>
              </w:rPr>
              <w:t>паук</w:t>
            </w:r>
            <w:proofErr w:type="spellEnd"/>
          </w:p>
        </w:tc>
        <w:tc>
          <w:tcPr>
            <w:tcW w:w="1852" w:type="dxa"/>
          </w:tcPr>
          <w:p w14:paraId="3C897C60"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20 </w:t>
            </w:r>
          </w:p>
        </w:tc>
        <w:tc>
          <w:tcPr>
            <w:tcW w:w="2706" w:type="dxa"/>
          </w:tcPr>
          <w:p w14:paraId="0175371C" w14:textId="77777777" w:rsidR="00B82CF0" w:rsidRPr="007F7E55" w:rsidRDefault="00B82CF0" w:rsidP="00B82CF0">
            <w:pPr>
              <w:ind w:left="90"/>
              <w:rPr>
                <w:rFonts w:ascii="Times New Roman" w:hAnsi="Times New Roman"/>
                <w:bCs/>
              </w:rPr>
            </w:pPr>
            <w:proofErr w:type="spellStart"/>
            <w:r>
              <w:rPr>
                <w:rFonts w:ascii="Times New Roman" w:hAnsi="Times New Roman"/>
                <w:bCs/>
              </w:rPr>
              <w:t>Из</w:t>
            </w:r>
            <w:proofErr w:type="spellEnd"/>
            <w:r>
              <w:rPr>
                <w:rFonts w:ascii="Times New Roman" w:hAnsi="Times New Roman"/>
                <w:bCs/>
              </w:rPr>
              <w:t xml:space="preserve"> ЕД </w:t>
            </w:r>
            <w:proofErr w:type="spellStart"/>
            <w:r>
              <w:rPr>
                <w:rFonts w:ascii="Times New Roman" w:hAnsi="Times New Roman"/>
                <w:bCs/>
              </w:rPr>
              <w:t>мреже</w:t>
            </w:r>
            <w:proofErr w:type="spellEnd"/>
          </w:p>
        </w:tc>
      </w:tr>
      <w:tr w:rsidR="00B82CF0" w14:paraId="1DB03894" w14:textId="77777777" w:rsidTr="00112D3B">
        <w:tc>
          <w:tcPr>
            <w:tcW w:w="514" w:type="dxa"/>
          </w:tcPr>
          <w:p w14:paraId="2A7F8B41" w14:textId="77777777" w:rsidR="00B82CF0" w:rsidRPr="007F7E55" w:rsidRDefault="00B82CF0" w:rsidP="00B82CF0">
            <w:pPr>
              <w:ind w:left="90"/>
              <w:jc w:val="center"/>
              <w:rPr>
                <w:rFonts w:ascii="Times New Roman" w:hAnsi="Times New Roman"/>
                <w:bCs/>
              </w:rPr>
            </w:pPr>
            <w:r w:rsidRPr="007F7E55">
              <w:rPr>
                <w:rFonts w:ascii="Times New Roman" w:hAnsi="Times New Roman"/>
                <w:bCs/>
              </w:rPr>
              <w:t>2</w:t>
            </w:r>
          </w:p>
        </w:tc>
        <w:tc>
          <w:tcPr>
            <w:tcW w:w="2637" w:type="dxa"/>
          </w:tcPr>
          <w:p w14:paraId="7A0E0B06"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Винцаид</w:t>
            </w:r>
          </w:p>
        </w:tc>
        <w:tc>
          <w:tcPr>
            <w:tcW w:w="1896" w:type="dxa"/>
          </w:tcPr>
          <w:p w14:paraId="07C9D58A" w14:textId="77777777" w:rsidR="00B82CF0" w:rsidRPr="007F7E55" w:rsidRDefault="00B82CF0" w:rsidP="00B82CF0">
            <w:pPr>
              <w:ind w:left="90"/>
              <w:jc w:val="center"/>
              <w:rPr>
                <w:rFonts w:ascii="Times New Roman" w:hAnsi="Times New Roman"/>
                <w:bCs/>
              </w:rPr>
            </w:pPr>
            <w:proofErr w:type="spellStart"/>
            <w:r w:rsidRPr="000B4761">
              <w:rPr>
                <w:rFonts w:ascii="Times New Roman" w:hAnsi="Times New Roman"/>
                <w:bCs/>
              </w:rPr>
              <w:t>паук</w:t>
            </w:r>
            <w:proofErr w:type="spellEnd"/>
          </w:p>
        </w:tc>
        <w:tc>
          <w:tcPr>
            <w:tcW w:w="1852" w:type="dxa"/>
          </w:tcPr>
          <w:p w14:paraId="6511BDA9"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15 </w:t>
            </w:r>
          </w:p>
        </w:tc>
        <w:tc>
          <w:tcPr>
            <w:tcW w:w="2706" w:type="dxa"/>
          </w:tcPr>
          <w:p w14:paraId="74A5F4E0"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0718CCCA" w14:textId="77777777" w:rsidTr="00112D3B">
        <w:tc>
          <w:tcPr>
            <w:tcW w:w="514" w:type="dxa"/>
          </w:tcPr>
          <w:p w14:paraId="0C773B58" w14:textId="77777777" w:rsidR="00B82CF0" w:rsidRPr="007F7E55" w:rsidRDefault="00B82CF0" w:rsidP="00B82CF0">
            <w:pPr>
              <w:ind w:left="90"/>
              <w:jc w:val="center"/>
              <w:rPr>
                <w:rFonts w:ascii="Times New Roman" w:hAnsi="Times New Roman"/>
                <w:bCs/>
              </w:rPr>
            </w:pPr>
            <w:r>
              <w:rPr>
                <w:rFonts w:ascii="Times New Roman" w:hAnsi="Times New Roman"/>
                <w:bCs/>
              </w:rPr>
              <w:t>3</w:t>
            </w:r>
          </w:p>
        </w:tc>
        <w:tc>
          <w:tcPr>
            <w:tcW w:w="2637" w:type="dxa"/>
          </w:tcPr>
          <w:p w14:paraId="552C4D93"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Видојевица</w:t>
            </w:r>
          </w:p>
        </w:tc>
        <w:tc>
          <w:tcPr>
            <w:tcW w:w="1896" w:type="dxa"/>
          </w:tcPr>
          <w:p w14:paraId="1FA8D97F" w14:textId="77777777" w:rsidR="00B82CF0" w:rsidRPr="000B4761"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2BAC8F7D"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36 </w:t>
            </w:r>
          </w:p>
        </w:tc>
        <w:tc>
          <w:tcPr>
            <w:tcW w:w="2706" w:type="dxa"/>
          </w:tcPr>
          <w:p w14:paraId="16098AA6"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4A0301F5" w14:textId="77777777" w:rsidTr="00112D3B">
        <w:tc>
          <w:tcPr>
            <w:tcW w:w="514" w:type="dxa"/>
          </w:tcPr>
          <w:p w14:paraId="5D7503A0" w14:textId="77777777" w:rsidR="00B82CF0" w:rsidRPr="007F7E55" w:rsidRDefault="00B82CF0" w:rsidP="00B82CF0">
            <w:pPr>
              <w:ind w:left="90"/>
              <w:jc w:val="center"/>
              <w:rPr>
                <w:rFonts w:ascii="Times New Roman" w:hAnsi="Times New Roman"/>
                <w:bCs/>
              </w:rPr>
            </w:pPr>
            <w:r>
              <w:rPr>
                <w:rFonts w:ascii="Times New Roman" w:hAnsi="Times New Roman"/>
                <w:bCs/>
              </w:rPr>
              <w:t>4</w:t>
            </w:r>
          </w:p>
        </w:tc>
        <w:tc>
          <w:tcPr>
            <w:tcW w:w="2637" w:type="dxa"/>
          </w:tcPr>
          <w:p w14:paraId="6D18EB56"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rPr>
              <w:t xml:space="preserve">ДУКМС </w:t>
            </w:r>
            <w:proofErr w:type="spellStart"/>
            <w:r w:rsidRPr="007F7E55">
              <w:rPr>
                <w:rFonts w:ascii="Times New Roman" w:hAnsi="Times New Roman"/>
                <w:bCs/>
                <w:iCs/>
              </w:rPr>
              <w:t>Визић</w:t>
            </w:r>
            <w:proofErr w:type="spellEnd"/>
          </w:p>
        </w:tc>
        <w:tc>
          <w:tcPr>
            <w:tcW w:w="1896" w:type="dxa"/>
          </w:tcPr>
          <w:p w14:paraId="700936C1"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2C867556"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3D503B62"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7DF96EE5" w14:textId="77777777" w:rsidTr="00112D3B">
        <w:tc>
          <w:tcPr>
            <w:tcW w:w="514" w:type="dxa"/>
          </w:tcPr>
          <w:p w14:paraId="706EE84C" w14:textId="77777777" w:rsidR="00B82CF0" w:rsidRPr="007F7E55" w:rsidRDefault="00B82CF0" w:rsidP="00B82CF0">
            <w:pPr>
              <w:ind w:left="90"/>
              <w:jc w:val="center"/>
              <w:rPr>
                <w:rFonts w:ascii="Times New Roman" w:hAnsi="Times New Roman"/>
                <w:bCs/>
              </w:rPr>
            </w:pPr>
            <w:r>
              <w:rPr>
                <w:rFonts w:ascii="Times New Roman" w:hAnsi="Times New Roman"/>
                <w:bCs/>
              </w:rPr>
              <w:t>5</w:t>
            </w:r>
          </w:p>
        </w:tc>
        <w:tc>
          <w:tcPr>
            <w:tcW w:w="2637" w:type="dxa"/>
          </w:tcPr>
          <w:p w14:paraId="69D292B5"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Рагодеш</w:t>
            </w:r>
          </w:p>
        </w:tc>
        <w:tc>
          <w:tcPr>
            <w:tcW w:w="1896" w:type="dxa"/>
          </w:tcPr>
          <w:p w14:paraId="4E53278F"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672171D0"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091822BD"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2B119176" w14:textId="77777777" w:rsidTr="00112D3B">
        <w:tc>
          <w:tcPr>
            <w:tcW w:w="514" w:type="dxa"/>
          </w:tcPr>
          <w:p w14:paraId="652036E8" w14:textId="77777777" w:rsidR="00B82CF0" w:rsidRPr="007F7E55" w:rsidRDefault="00B82CF0" w:rsidP="00B82CF0">
            <w:pPr>
              <w:ind w:left="90"/>
              <w:jc w:val="center"/>
              <w:rPr>
                <w:rFonts w:ascii="Times New Roman" w:hAnsi="Times New Roman"/>
                <w:bCs/>
              </w:rPr>
            </w:pPr>
            <w:r>
              <w:rPr>
                <w:rFonts w:ascii="Times New Roman" w:hAnsi="Times New Roman"/>
                <w:bCs/>
              </w:rPr>
              <w:t>6</w:t>
            </w:r>
          </w:p>
        </w:tc>
        <w:tc>
          <w:tcPr>
            <w:tcW w:w="2637" w:type="dxa"/>
          </w:tcPr>
          <w:p w14:paraId="1FE75BE4"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Велики Шењ</w:t>
            </w:r>
          </w:p>
        </w:tc>
        <w:tc>
          <w:tcPr>
            <w:tcW w:w="1896" w:type="dxa"/>
          </w:tcPr>
          <w:p w14:paraId="09BD0C1A"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348605DB"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149B762E"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38FFCB28" w14:textId="77777777" w:rsidTr="00112D3B">
        <w:tc>
          <w:tcPr>
            <w:tcW w:w="514" w:type="dxa"/>
          </w:tcPr>
          <w:p w14:paraId="5C063209" w14:textId="77777777" w:rsidR="00B82CF0" w:rsidRPr="007F7E55" w:rsidRDefault="00B82CF0" w:rsidP="00B82CF0">
            <w:pPr>
              <w:ind w:left="90"/>
              <w:jc w:val="center"/>
              <w:rPr>
                <w:rFonts w:ascii="Times New Roman" w:hAnsi="Times New Roman"/>
                <w:bCs/>
              </w:rPr>
            </w:pPr>
            <w:r>
              <w:rPr>
                <w:rFonts w:ascii="Times New Roman" w:hAnsi="Times New Roman"/>
                <w:bCs/>
              </w:rPr>
              <w:t>7</w:t>
            </w:r>
          </w:p>
        </w:tc>
        <w:tc>
          <w:tcPr>
            <w:tcW w:w="2637" w:type="dxa"/>
          </w:tcPr>
          <w:p w14:paraId="74BA58C3"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Јабука</w:t>
            </w:r>
          </w:p>
        </w:tc>
        <w:tc>
          <w:tcPr>
            <w:tcW w:w="1896" w:type="dxa"/>
          </w:tcPr>
          <w:p w14:paraId="2BEC1459" w14:textId="77777777" w:rsidR="00B82CF0" w:rsidRPr="000B4761" w:rsidRDefault="00B82CF0" w:rsidP="00B82CF0">
            <w:pPr>
              <w:ind w:left="90"/>
              <w:jc w:val="center"/>
              <w:rPr>
                <w:rFonts w:ascii="Times New Roman" w:hAnsi="Times New Roman"/>
                <w:b/>
              </w:rPr>
            </w:pPr>
            <w:proofErr w:type="spellStart"/>
            <w:r>
              <w:rPr>
                <w:rFonts w:ascii="Times New Roman" w:hAnsi="Times New Roman"/>
                <w:bCs/>
              </w:rPr>
              <w:t>решеткасти</w:t>
            </w:r>
            <w:proofErr w:type="spellEnd"/>
          </w:p>
        </w:tc>
        <w:tc>
          <w:tcPr>
            <w:tcW w:w="1852" w:type="dxa"/>
          </w:tcPr>
          <w:p w14:paraId="1AD55634"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0558C164"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0E75C4D7" w14:textId="77777777" w:rsidTr="00112D3B">
        <w:tc>
          <w:tcPr>
            <w:tcW w:w="514" w:type="dxa"/>
          </w:tcPr>
          <w:p w14:paraId="48218F5A" w14:textId="77777777" w:rsidR="00B82CF0" w:rsidRPr="007F7E55" w:rsidRDefault="00B82CF0" w:rsidP="00B82CF0">
            <w:pPr>
              <w:ind w:left="90"/>
              <w:jc w:val="center"/>
              <w:rPr>
                <w:rFonts w:ascii="Times New Roman" w:hAnsi="Times New Roman"/>
                <w:bCs/>
              </w:rPr>
            </w:pPr>
            <w:r>
              <w:rPr>
                <w:rFonts w:ascii="Times New Roman" w:hAnsi="Times New Roman"/>
                <w:bCs/>
              </w:rPr>
              <w:t>8</w:t>
            </w:r>
          </w:p>
        </w:tc>
        <w:tc>
          <w:tcPr>
            <w:tcW w:w="2637" w:type="dxa"/>
          </w:tcPr>
          <w:p w14:paraId="4A855705"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 xml:space="preserve">ДУКМС </w:t>
            </w:r>
            <w:r>
              <w:rPr>
                <w:rFonts w:ascii="Times New Roman" w:hAnsi="Times New Roman"/>
                <w:bCs/>
                <w:iCs/>
                <w:lang w:val="sr-Cyrl-CS"/>
              </w:rPr>
              <w:t xml:space="preserve">Гоч </w:t>
            </w:r>
            <w:r w:rsidRPr="007F7E55">
              <w:rPr>
                <w:rFonts w:ascii="Times New Roman" w:hAnsi="Times New Roman"/>
                <w:bCs/>
                <w:iCs/>
                <w:lang w:val="sr-Cyrl-CS"/>
              </w:rPr>
              <w:t>Станишинци</w:t>
            </w:r>
          </w:p>
        </w:tc>
        <w:tc>
          <w:tcPr>
            <w:tcW w:w="1896" w:type="dxa"/>
          </w:tcPr>
          <w:p w14:paraId="78684729"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537EE2C2"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45CE17D9"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659DC10E" w14:textId="77777777" w:rsidTr="00112D3B">
        <w:tc>
          <w:tcPr>
            <w:tcW w:w="514" w:type="dxa"/>
          </w:tcPr>
          <w:p w14:paraId="570D19E3" w14:textId="77777777" w:rsidR="00B82CF0" w:rsidRPr="007F7E55" w:rsidRDefault="00B82CF0" w:rsidP="00B82CF0">
            <w:pPr>
              <w:ind w:left="90"/>
              <w:jc w:val="center"/>
              <w:rPr>
                <w:rFonts w:ascii="Times New Roman" w:hAnsi="Times New Roman"/>
                <w:bCs/>
              </w:rPr>
            </w:pPr>
            <w:r>
              <w:rPr>
                <w:rFonts w:ascii="Times New Roman" w:hAnsi="Times New Roman"/>
                <w:bCs/>
              </w:rPr>
              <w:t>9</w:t>
            </w:r>
          </w:p>
        </w:tc>
        <w:tc>
          <w:tcPr>
            <w:tcW w:w="2637" w:type="dxa"/>
          </w:tcPr>
          <w:p w14:paraId="2CA6F2A2" w14:textId="77777777" w:rsidR="00B82CF0" w:rsidRPr="007F7E55" w:rsidRDefault="00B82CF0" w:rsidP="00B82CF0">
            <w:pPr>
              <w:tabs>
                <w:tab w:val="left" w:pos="0"/>
              </w:tabs>
              <w:ind w:left="90" w:firstLine="4"/>
              <w:rPr>
                <w:rFonts w:ascii="Times New Roman" w:hAnsi="Times New Roman"/>
                <w:bCs/>
                <w:iCs/>
              </w:rPr>
            </w:pPr>
            <w:r w:rsidRPr="007F7E55">
              <w:rPr>
                <w:rFonts w:ascii="Times New Roman" w:hAnsi="Times New Roman"/>
                <w:bCs/>
                <w:iCs/>
              </w:rPr>
              <w:t xml:space="preserve">ДУКМС </w:t>
            </w:r>
            <w:proofErr w:type="spellStart"/>
            <w:r w:rsidRPr="007F7E55">
              <w:rPr>
                <w:rFonts w:ascii="Times New Roman" w:hAnsi="Times New Roman"/>
                <w:bCs/>
                <w:iCs/>
              </w:rPr>
              <w:t>Мучибаба</w:t>
            </w:r>
            <w:proofErr w:type="spellEnd"/>
          </w:p>
        </w:tc>
        <w:tc>
          <w:tcPr>
            <w:tcW w:w="1896" w:type="dxa"/>
          </w:tcPr>
          <w:p w14:paraId="1BB6EA2D"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53427219"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37201A4D"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7D91FEC5" w14:textId="77777777" w:rsidTr="00112D3B">
        <w:tc>
          <w:tcPr>
            <w:tcW w:w="514" w:type="dxa"/>
          </w:tcPr>
          <w:p w14:paraId="7004220E" w14:textId="77777777" w:rsidR="00B82CF0" w:rsidRPr="007F7E55" w:rsidRDefault="00B82CF0" w:rsidP="00B82CF0">
            <w:pPr>
              <w:ind w:left="90"/>
              <w:jc w:val="center"/>
              <w:rPr>
                <w:rFonts w:ascii="Times New Roman" w:hAnsi="Times New Roman"/>
                <w:bCs/>
              </w:rPr>
            </w:pPr>
            <w:r>
              <w:rPr>
                <w:rFonts w:ascii="Times New Roman" w:hAnsi="Times New Roman"/>
                <w:bCs/>
              </w:rPr>
              <w:t>10</w:t>
            </w:r>
          </w:p>
        </w:tc>
        <w:tc>
          <w:tcPr>
            <w:tcW w:w="2637" w:type="dxa"/>
          </w:tcPr>
          <w:p w14:paraId="699B6978"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Јелица</w:t>
            </w:r>
          </w:p>
        </w:tc>
        <w:tc>
          <w:tcPr>
            <w:tcW w:w="1896" w:type="dxa"/>
          </w:tcPr>
          <w:p w14:paraId="0A2A2080"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0D2D844D"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2639417C"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0D1F1DC2" w14:textId="77777777" w:rsidTr="00112D3B">
        <w:tc>
          <w:tcPr>
            <w:tcW w:w="514" w:type="dxa"/>
          </w:tcPr>
          <w:p w14:paraId="64E7CBC4" w14:textId="77777777" w:rsidR="00B82CF0" w:rsidRPr="007F7E55" w:rsidRDefault="00B82CF0" w:rsidP="00B82CF0">
            <w:pPr>
              <w:ind w:left="90"/>
              <w:jc w:val="center"/>
              <w:rPr>
                <w:rFonts w:ascii="Times New Roman" w:hAnsi="Times New Roman"/>
                <w:bCs/>
              </w:rPr>
            </w:pPr>
            <w:r>
              <w:rPr>
                <w:rFonts w:ascii="Times New Roman" w:hAnsi="Times New Roman"/>
                <w:bCs/>
              </w:rPr>
              <w:t>11</w:t>
            </w:r>
          </w:p>
        </w:tc>
        <w:tc>
          <w:tcPr>
            <w:tcW w:w="2637" w:type="dxa"/>
          </w:tcPr>
          <w:p w14:paraId="2B811651"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Барелић</w:t>
            </w:r>
          </w:p>
        </w:tc>
        <w:tc>
          <w:tcPr>
            <w:tcW w:w="1896" w:type="dxa"/>
          </w:tcPr>
          <w:p w14:paraId="1241DB6C"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038B8858"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36 </w:t>
            </w:r>
          </w:p>
        </w:tc>
        <w:tc>
          <w:tcPr>
            <w:tcW w:w="2706" w:type="dxa"/>
          </w:tcPr>
          <w:p w14:paraId="1AFA3DBC"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23D83F09" w14:textId="77777777" w:rsidTr="00112D3B">
        <w:tc>
          <w:tcPr>
            <w:tcW w:w="514" w:type="dxa"/>
          </w:tcPr>
          <w:p w14:paraId="7DC54163" w14:textId="77777777" w:rsidR="00B82CF0" w:rsidRPr="007F7E55" w:rsidRDefault="00B82CF0" w:rsidP="00B82CF0">
            <w:pPr>
              <w:ind w:left="90"/>
              <w:jc w:val="center"/>
              <w:rPr>
                <w:rFonts w:ascii="Times New Roman" w:hAnsi="Times New Roman"/>
                <w:bCs/>
              </w:rPr>
            </w:pPr>
            <w:r>
              <w:rPr>
                <w:rFonts w:ascii="Times New Roman" w:hAnsi="Times New Roman"/>
                <w:bCs/>
              </w:rPr>
              <w:t>12</w:t>
            </w:r>
          </w:p>
        </w:tc>
        <w:tc>
          <w:tcPr>
            <w:tcW w:w="2637" w:type="dxa"/>
          </w:tcPr>
          <w:p w14:paraId="136A6FB9"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Голија</w:t>
            </w:r>
          </w:p>
        </w:tc>
        <w:tc>
          <w:tcPr>
            <w:tcW w:w="1896" w:type="dxa"/>
          </w:tcPr>
          <w:p w14:paraId="754CD050"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1EE0918A"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283C1401" w14:textId="77777777" w:rsidR="00B82CF0" w:rsidRPr="007F7E55" w:rsidRDefault="00B82CF0" w:rsidP="00B82CF0">
            <w:pPr>
              <w:ind w:left="90"/>
              <w:rPr>
                <w:rFonts w:ascii="Times New Roman" w:hAnsi="Times New Roman"/>
                <w:bCs/>
              </w:rPr>
            </w:pPr>
            <w:proofErr w:type="spellStart"/>
            <w:r w:rsidRPr="00243B80">
              <w:rPr>
                <w:rFonts w:ascii="Times New Roman" w:hAnsi="Times New Roman"/>
                <w:bCs/>
              </w:rPr>
              <w:t>Из</w:t>
            </w:r>
            <w:proofErr w:type="spellEnd"/>
            <w:r w:rsidRPr="00243B80">
              <w:rPr>
                <w:rFonts w:ascii="Times New Roman" w:hAnsi="Times New Roman"/>
                <w:bCs/>
              </w:rPr>
              <w:t xml:space="preserve"> ЕД </w:t>
            </w:r>
            <w:proofErr w:type="spellStart"/>
            <w:r w:rsidRPr="00243B80">
              <w:rPr>
                <w:rFonts w:ascii="Times New Roman" w:hAnsi="Times New Roman"/>
                <w:bCs/>
              </w:rPr>
              <w:t>мреже</w:t>
            </w:r>
            <w:proofErr w:type="spellEnd"/>
          </w:p>
        </w:tc>
      </w:tr>
      <w:tr w:rsidR="00B82CF0" w14:paraId="15C826AB" w14:textId="77777777" w:rsidTr="00112D3B">
        <w:tc>
          <w:tcPr>
            <w:tcW w:w="514" w:type="dxa"/>
          </w:tcPr>
          <w:p w14:paraId="39F6F97D" w14:textId="77777777" w:rsidR="00B82CF0" w:rsidRPr="007F7E55" w:rsidRDefault="00B82CF0" w:rsidP="00B82CF0">
            <w:pPr>
              <w:ind w:left="90"/>
              <w:jc w:val="center"/>
              <w:rPr>
                <w:rFonts w:ascii="Times New Roman" w:hAnsi="Times New Roman"/>
                <w:bCs/>
              </w:rPr>
            </w:pPr>
            <w:r>
              <w:rPr>
                <w:rFonts w:ascii="Times New Roman" w:hAnsi="Times New Roman"/>
                <w:bCs/>
              </w:rPr>
              <w:t>13</w:t>
            </w:r>
          </w:p>
        </w:tc>
        <w:tc>
          <w:tcPr>
            <w:tcW w:w="2637" w:type="dxa"/>
          </w:tcPr>
          <w:p w14:paraId="52CDF33F"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Мироч</w:t>
            </w:r>
          </w:p>
        </w:tc>
        <w:tc>
          <w:tcPr>
            <w:tcW w:w="1896" w:type="dxa"/>
          </w:tcPr>
          <w:p w14:paraId="41F992A0"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1E7ADCB1"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6A714099" w14:textId="77777777" w:rsidR="00B82CF0" w:rsidRPr="000A55A1" w:rsidRDefault="00B82CF0" w:rsidP="00B82CF0">
            <w:pPr>
              <w:ind w:left="90"/>
              <w:rPr>
                <w:rFonts w:ascii="Times New Roman" w:hAnsi="Times New Roman"/>
                <w:bCs/>
              </w:rPr>
            </w:pPr>
            <w:proofErr w:type="spellStart"/>
            <w:r>
              <w:rPr>
                <w:rFonts w:ascii="Times New Roman" w:hAnsi="Times New Roman"/>
                <w:bCs/>
              </w:rPr>
              <w:t>Хибридни</w:t>
            </w:r>
            <w:proofErr w:type="spellEnd"/>
            <w:r>
              <w:rPr>
                <w:rFonts w:ascii="Times New Roman" w:hAnsi="Times New Roman"/>
                <w:bCs/>
              </w:rPr>
              <w:t xml:space="preserve"> </w:t>
            </w:r>
            <w:proofErr w:type="spellStart"/>
            <w:r>
              <w:rPr>
                <w:rFonts w:ascii="Times New Roman" w:hAnsi="Times New Roman"/>
                <w:bCs/>
              </w:rPr>
              <w:t>систем</w:t>
            </w:r>
            <w:proofErr w:type="spellEnd"/>
          </w:p>
        </w:tc>
      </w:tr>
      <w:tr w:rsidR="00B82CF0" w14:paraId="3A4C8247" w14:textId="77777777" w:rsidTr="00112D3B">
        <w:tc>
          <w:tcPr>
            <w:tcW w:w="514" w:type="dxa"/>
          </w:tcPr>
          <w:p w14:paraId="3A8035FA" w14:textId="77777777" w:rsidR="00B82CF0" w:rsidRPr="007F7E55" w:rsidRDefault="00B82CF0" w:rsidP="00B82CF0">
            <w:pPr>
              <w:ind w:left="90"/>
              <w:jc w:val="center"/>
              <w:rPr>
                <w:rFonts w:ascii="Times New Roman" w:hAnsi="Times New Roman"/>
                <w:bCs/>
              </w:rPr>
            </w:pPr>
            <w:r>
              <w:rPr>
                <w:rFonts w:ascii="Times New Roman" w:hAnsi="Times New Roman"/>
                <w:bCs/>
              </w:rPr>
              <w:t>14</w:t>
            </w:r>
          </w:p>
        </w:tc>
        <w:tc>
          <w:tcPr>
            <w:tcW w:w="2637" w:type="dxa"/>
          </w:tcPr>
          <w:p w14:paraId="63A39913"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Дубочане</w:t>
            </w:r>
          </w:p>
        </w:tc>
        <w:tc>
          <w:tcPr>
            <w:tcW w:w="1896" w:type="dxa"/>
          </w:tcPr>
          <w:p w14:paraId="16346544"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731DA2BD"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24 </w:t>
            </w:r>
          </w:p>
        </w:tc>
        <w:tc>
          <w:tcPr>
            <w:tcW w:w="2706" w:type="dxa"/>
          </w:tcPr>
          <w:p w14:paraId="52F91FF9" w14:textId="77777777" w:rsidR="00B82CF0" w:rsidRPr="007F7E55" w:rsidRDefault="00B82CF0" w:rsidP="00B82CF0">
            <w:pPr>
              <w:ind w:left="90"/>
              <w:rPr>
                <w:rFonts w:ascii="Times New Roman" w:hAnsi="Times New Roman"/>
                <w:bCs/>
              </w:rPr>
            </w:pPr>
            <w:proofErr w:type="spellStart"/>
            <w:r w:rsidRPr="00DA4ED3">
              <w:rPr>
                <w:rFonts w:ascii="Times New Roman" w:hAnsi="Times New Roman"/>
                <w:bCs/>
              </w:rPr>
              <w:t>Хибридни</w:t>
            </w:r>
            <w:proofErr w:type="spellEnd"/>
            <w:r w:rsidRPr="00DA4ED3">
              <w:rPr>
                <w:rFonts w:ascii="Times New Roman" w:hAnsi="Times New Roman"/>
                <w:bCs/>
              </w:rPr>
              <w:t xml:space="preserve"> </w:t>
            </w:r>
            <w:proofErr w:type="spellStart"/>
            <w:r w:rsidRPr="00DA4ED3">
              <w:rPr>
                <w:rFonts w:ascii="Times New Roman" w:hAnsi="Times New Roman"/>
                <w:bCs/>
              </w:rPr>
              <w:t>систем</w:t>
            </w:r>
            <w:proofErr w:type="spellEnd"/>
          </w:p>
        </w:tc>
      </w:tr>
      <w:tr w:rsidR="00B82CF0" w14:paraId="6D487FC9" w14:textId="77777777" w:rsidTr="00112D3B">
        <w:tc>
          <w:tcPr>
            <w:tcW w:w="514" w:type="dxa"/>
          </w:tcPr>
          <w:p w14:paraId="242EAA12" w14:textId="77777777" w:rsidR="00B82CF0" w:rsidRPr="007F7E55" w:rsidRDefault="00B82CF0" w:rsidP="00B82CF0">
            <w:pPr>
              <w:ind w:left="90"/>
              <w:jc w:val="center"/>
              <w:rPr>
                <w:rFonts w:ascii="Times New Roman" w:hAnsi="Times New Roman"/>
                <w:bCs/>
              </w:rPr>
            </w:pPr>
            <w:r>
              <w:rPr>
                <w:rFonts w:ascii="Times New Roman" w:hAnsi="Times New Roman"/>
                <w:bCs/>
              </w:rPr>
              <w:t>15</w:t>
            </w:r>
          </w:p>
        </w:tc>
        <w:tc>
          <w:tcPr>
            <w:tcW w:w="2637" w:type="dxa"/>
          </w:tcPr>
          <w:p w14:paraId="2D3F4AEF"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Ракобарски вис</w:t>
            </w:r>
          </w:p>
        </w:tc>
        <w:tc>
          <w:tcPr>
            <w:tcW w:w="1896" w:type="dxa"/>
          </w:tcPr>
          <w:p w14:paraId="702A76DB"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281EAD11" w14:textId="77777777" w:rsidR="00B82CF0" w:rsidRPr="000B4761" w:rsidRDefault="00B82CF0" w:rsidP="00B82CF0">
            <w:pPr>
              <w:ind w:left="90"/>
              <w:jc w:val="center"/>
              <w:rPr>
                <w:rFonts w:ascii="Times New Roman" w:hAnsi="Times New Roman"/>
                <w:bCs/>
              </w:rPr>
            </w:pPr>
            <w:r>
              <w:rPr>
                <w:rFonts w:ascii="Times New Roman" w:hAnsi="Times New Roman"/>
                <w:bCs/>
              </w:rPr>
              <w:t>36</w:t>
            </w:r>
          </w:p>
        </w:tc>
        <w:tc>
          <w:tcPr>
            <w:tcW w:w="2706" w:type="dxa"/>
          </w:tcPr>
          <w:p w14:paraId="3BE2223E" w14:textId="77777777" w:rsidR="00B82CF0" w:rsidRPr="007F7E55" w:rsidRDefault="00B82CF0" w:rsidP="00B82CF0">
            <w:pPr>
              <w:ind w:left="90"/>
              <w:rPr>
                <w:rFonts w:ascii="Times New Roman" w:hAnsi="Times New Roman"/>
                <w:bCs/>
              </w:rPr>
            </w:pPr>
            <w:proofErr w:type="spellStart"/>
            <w:r w:rsidRPr="00DA4ED3">
              <w:rPr>
                <w:rFonts w:ascii="Times New Roman" w:hAnsi="Times New Roman"/>
                <w:bCs/>
              </w:rPr>
              <w:t>Хибридни</w:t>
            </w:r>
            <w:proofErr w:type="spellEnd"/>
            <w:r w:rsidRPr="00DA4ED3">
              <w:rPr>
                <w:rFonts w:ascii="Times New Roman" w:hAnsi="Times New Roman"/>
                <w:bCs/>
              </w:rPr>
              <w:t xml:space="preserve"> </w:t>
            </w:r>
            <w:proofErr w:type="spellStart"/>
            <w:r w:rsidRPr="00DA4ED3">
              <w:rPr>
                <w:rFonts w:ascii="Times New Roman" w:hAnsi="Times New Roman"/>
                <w:bCs/>
              </w:rPr>
              <w:t>систем</w:t>
            </w:r>
            <w:proofErr w:type="spellEnd"/>
          </w:p>
        </w:tc>
      </w:tr>
      <w:tr w:rsidR="00B82CF0" w14:paraId="2A0F09A2" w14:textId="77777777" w:rsidTr="00112D3B">
        <w:tc>
          <w:tcPr>
            <w:tcW w:w="514" w:type="dxa"/>
          </w:tcPr>
          <w:p w14:paraId="115B2501" w14:textId="77777777" w:rsidR="00B82CF0" w:rsidRPr="007F7E55" w:rsidRDefault="00B82CF0" w:rsidP="00B82CF0">
            <w:pPr>
              <w:ind w:left="90"/>
              <w:jc w:val="center"/>
              <w:rPr>
                <w:rFonts w:ascii="Times New Roman" w:hAnsi="Times New Roman"/>
                <w:bCs/>
              </w:rPr>
            </w:pPr>
            <w:r>
              <w:rPr>
                <w:rFonts w:ascii="Times New Roman" w:hAnsi="Times New Roman"/>
                <w:bCs/>
              </w:rPr>
              <w:t>16</w:t>
            </w:r>
          </w:p>
        </w:tc>
        <w:tc>
          <w:tcPr>
            <w:tcW w:w="2637" w:type="dxa"/>
          </w:tcPr>
          <w:p w14:paraId="70A748E3" w14:textId="77777777" w:rsidR="00B82CF0" w:rsidRPr="007F7E55" w:rsidRDefault="00B82CF0" w:rsidP="00B82CF0">
            <w:pPr>
              <w:tabs>
                <w:tab w:val="left" w:pos="0"/>
              </w:tabs>
              <w:ind w:left="90" w:firstLine="4"/>
              <w:rPr>
                <w:rFonts w:ascii="Times New Roman" w:hAnsi="Times New Roman"/>
                <w:bCs/>
                <w:iCs/>
                <w:lang w:val="sr-Cyrl-CS"/>
              </w:rPr>
            </w:pPr>
            <w:r w:rsidRPr="007F7E55">
              <w:rPr>
                <w:rFonts w:ascii="Times New Roman" w:hAnsi="Times New Roman"/>
                <w:bCs/>
                <w:iCs/>
                <w:lang w:val="sr-Cyrl-CS"/>
              </w:rPr>
              <w:t>ДУКМС Повлен</w:t>
            </w:r>
          </w:p>
        </w:tc>
        <w:tc>
          <w:tcPr>
            <w:tcW w:w="1896" w:type="dxa"/>
          </w:tcPr>
          <w:p w14:paraId="5CA42F23" w14:textId="77777777" w:rsidR="00B82CF0" w:rsidRPr="007F7E55" w:rsidRDefault="00B82CF0" w:rsidP="00B82CF0">
            <w:pPr>
              <w:ind w:left="90"/>
              <w:jc w:val="center"/>
              <w:rPr>
                <w:rFonts w:ascii="Times New Roman" w:hAnsi="Times New Roman"/>
                <w:bCs/>
              </w:rPr>
            </w:pPr>
            <w:proofErr w:type="spellStart"/>
            <w:r>
              <w:rPr>
                <w:rFonts w:ascii="Times New Roman" w:hAnsi="Times New Roman"/>
                <w:bCs/>
              </w:rPr>
              <w:t>решеткасти</w:t>
            </w:r>
            <w:proofErr w:type="spellEnd"/>
          </w:p>
        </w:tc>
        <w:tc>
          <w:tcPr>
            <w:tcW w:w="1852" w:type="dxa"/>
          </w:tcPr>
          <w:p w14:paraId="21B14987" w14:textId="77777777" w:rsidR="00B82CF0" w:rsidRPr="000B4761" w:rsidRDefault="00B82CF0" w:rsidP="00B82CF0">
            <w:pPr>
              <w:ind w:left="90"/>
              <w:jc w:val="center"/>
              <w:rPr>
                <w:rFonts w:ascii="Times New Roman" w:hAnsi="Times New Roman"/>
                <w:bCs/>
              </w:rPr>
            </w:pPr>
            <w:r>
              <w:rPr>
                <w:rFonts w:ascii="Times New Roman" w:hAnsi="Times New Roman"/>
                <w:bCs/>
              </w:rPr>
              <w:t xml:space="preserve">36 </w:t>
            </w:r>
          </w:p>
        </w:tc>
        <w:tc>
          <w:tcPr>
            <w:tcW w:w="2706" w:type="dxa"/>
          </w:tcPr>
          <w:p w14:paraId="295E8487" w14:textId="77777777" w:rsidR="00B82CF0" w:rsidRPr="007F7E55" w:rsidRDefault="00B82CF0" w:rsidP="00B82CF0">
            <w:pPr>
              <w:ind w:left="90"/>
              <w:rPr>
                <w:rFonts w:ascii="Times New Roman" w:hAnsi="Times New Roman"/>
                <w:bCs/>
              </w:rPr>
            </w:pPr>
            <w:proofErr w:type="spellStart"/>
            <w:r w:rsidRPr="00DA4ED3">
              <w:rPr>
                <w:rFonts w:ascii="Times New Roman" w:hAnsi="Times New Roman"/>
                <w:bCs/>
              </w:rPr>
              <w:t>Хибридни</w:t>
            </w:r>
            <w:proofErr w:type="spellEnd"/>
            <w:r w:rsidRPr="00DA4ED3">
              <w:rPr>
                <w:rFonts w:ascii="Times New Roman" w:hAnsi="Times New Roman"/>
                <w:bCs/>
              </w:rPr>
              <w:t xml:space="preserve"> </w:t>
            </w:r>
            <w:proofErr w:type="spellStart"/>
            <w:r w:rsidRPr="00DA4ED3">
              <w:rPr>
                <w:rFonts w:ascii="Times New Roman" w:hAnsi="Times New Roman"/>
                <w:bCs/>
              </w:rPr>
              <w:t>систем</w:t>
            </w:r>
            <w:proofErr w:type="spellEnd"/>
          </w:p>
        </w:tc>
      </w:tr>
    </w:tbl>
    <w:p w14:paraId="1DF1567C" w14:textId="77777777" w:rsidR="00B82CF0" w:rsidRDefault="00B82CF0" w:rsidP="00B82CF0">
      <w:pPr>
        <w:ind w:left="90"/>
        <w:rPr>
          <w:rFonts w:ascii="Times New Roman" w:hAnsi="Times New Roman"/>
          <w:b/>
          <w:sz w:val="24"/>
          <w:szCs w:val="24"/>
        </w:rPr>
      </w:pPr>
    </w:p>
    <w:p w14:paraId="4E8F833A" w14:textId="77777777" w:rsidR="00B82CF0" w:rsidRDefault="00B82CF0" w:rsidP="00B82CF0">
      <w:pPr>
        <w:ind w:left="90"/>
        <w:rPr>
          <w:rFonts w:ascii="Times New Roman" w:hAnsi="Times New Roman"/>
          <w:bCs/>
          <w:sz w:val="24"/>
          <w:szCs w:val="24"/>
        </w:rPr>
      </w:pPr>
      <w:r>
        <w:rPr>
          <w:rFonts w:ascii="Times New Roman" w:hAnsi="Times New Roman"/>
          <w:b/>
          <w:sz w:val="24"/>
          <w:szCs w:val="24"/>
        </w:rPr>
        <w:lastRenderedPageBreak/>
        <w:t xml:space="preserve">ЕД </w:t>
      </w:r>
      <w:proofErr w:type="spellStart"/>
      <w:r>
        <w:rPr>
          <w:rFonts w:ascii="Times New Roman" w:hAnsi="Times New Roman"/>
          <w:b/>
          <w:sz w:val="24"/>
          <w:szCs w:val="24"/>
        </w:rPr>
        <w:t>Мрежа</w:t>
      </w:r>
      <w:proofErr w:type="spellEnd"/>
      <w:r>
        <w:rPr>
          <w:rFonts w:ascii="Times New Roman" w:hAnsi="Times New Roman"/>
          <w:b/>
          <w:sz w:val="24"/>
          <w:szCs w:val="24"/>
        </w:rPr>
        <w:t xml:space="preserve"> – </w:t>
      </w:r>
      <w:proofErr w:type="spellStart"/>
      <w:r w:rsidRPr="000A55A1">
        <w:rPr>
          <w:rFonts w:ascii="Times New Roman" w:hAnsi="Times New Roman"/>
          <w:bCs/>
          <w:sz w:val="24"/>
          <w:szCs w:val="24"/>
        </w:rPr>
        <w:t>електро</w:t>
      </w:r>
      <w:proofErr w:type="spellEnd"/>
      <w:r w:rsidRPr="000A55A1">
        <w:rPr>
          <w:rFonts w:ascii="Times New Roman" w:hAnsi="Times New Roman"/>
          <w:bCs/>
          <w:sz w:val="24"/>
          <w:szCs w:val="24"/>
        </w:rPr>
        <w:t xml:space="preserve"> </w:t>
      </w:r>
      <w:proofErr w:type="spellStart"/>
      <w:r w:rsidRPr="000A55A1">
        <w:rPr>
          <w:rFonts w:ascii="Times New Roman" w:hAnsi="Times New Roman"/>
          <w:bCs/>
          <w:sz w:val="24"/>
          <w:szCs w:val="24"/>
        </w:rPr>
        <w:t>дистрибутивна</w:t>
      </w:r>
      <w:proofErr w:type="spellEnd"/>
      <w:r w:rsidRPr="000A55A1">
        <w:rPr>
          <w:rFonts w:ascii="Times New Roman" w:hAnsi="Times New Roman"/>
          <w:bCs/>
          <w:sz w:val="24"/>
          <w:szCs w:val="24"/>
        </w:rPr>
        <w:t xml:space="preserve"> </w:t>
      </w:r>
      <w:proofErr w:type="spellStart"/>
      <w:r w:rsidRPr="000A55A1">
        <w:rPr>
          <w:rFonts w:ascii="Times New Roman" w:hAnsi="Times New Roman"/>
          <w:bCs/>
          <w:sz w:val="24"/>
          <w:szCs w:val="24"/>
        </w:rPr>
        <w:t>мрежа</w:t>
      </w:r>
      <w:proofErr w:type="spellEnd"/>
    </w:p>
    <w:p w14:paraId="72AA1A0A" w14:textId="77777777" w:rsidR="00B82CF0" w:rsidRPr="003B7AD8" w:rsidRDefault="00B82CF0" w:rsidP="00B82CF0">
      <w:pPr>
        <w:ind w:left="90"/>
        <w:rPr>
          <w:rFonts w:ascii="Times New Roman" w:hAnsi="Times New Roman"/>
          <w:b/>
          <w:sz w:val="24"/>
          <w:szCs w:val="24"/>
        </w:rPr>
      </w:pPr>
      <w:proofErr w:type="spellStart"/>
      <w:r w:rsidRPr="000A55A1">
        <w:rPr>
          <w:rFonts w:ascii="Times New Roman" w:hAnsi="Times New Roman"/>
          <w:b/>
          <w:sz w:val="24"/>
          <w:szCs w:val="24"/>
        </w:rPr>
        <w:t>Хибридни</w:t>
      </w:r>
      <w:proofErr w:type="spellEnd"/>
      <w:r w:rsidRPr="000A55A1">
        <w:rPr>
          <w:rFonts w:ascii="Times New Roman" w:hAnsi="Times New Roman"/>
          <w:b/>
          <w:sz w:val="24"/>
          <w:szCs w:val="24"/>
        </w:rPr>
        <w:t xml:space="preserve"> </w:t>
      </w:r>
      <w:proofErr w:type="spellStart"/>
      <w:r w:rsidRPr="000A55A1">
        <w:rPr>
          <w:rFonts w:ascii="Times New Roman" w:hAnsi="Times New Roman"/>
          <w:b/>
          <w:sz w:val="24"/>
          <w:szCs w:val="24"/>
        </w:rPr>
        <w:t>систем</w:t>
      </w:r>
      <w:proofErr w:type="spellEnd"/>
      <w:r>
        <w:rPr>
          <w:rFonts w:ascii="Times New Roman" w:hAnsi="Times New Roman"/>
          <w:bCs/>
          <w:sz w:val="24"/>
          <w:szCs w:val="24"/>
        </w:rPr>
        <w:t xml:space="preserve"> – </w:t>
      </w:r>
      <w:proofErr w:type="spellStart"/>
      <w:r>
        <w:rPr>
          <w:rFonts w:ascii="Times New Roman" w:hAnsi="Times New Roman"/>
          <w:bCs/>
          <w:sz w:val="24"/>
          <w:szCs w:val="24"/>
        </w:rPr>
        <w:t>хибридни</w:t>
      </w:r>
      <w:proofErr w:type="spellEnd"/>
      <w:r>
        <w:rPr>
          <w:rFonts w:ascii="Times New Roman" w:hAnsi="Times New Roman"/>
          <w:bCs/>
          <w:sz w:val="24"/>
          <w:szCs w:val="24"/>
        </w:rPr>
        <w:t xml:space="preserve"> </w:t>
      </w:r>
      <w:proofErr w:type="spellStart"/>
      <w:r>
        <w:rPr>
          <w:rFonts w:ascii="Times New Roman" w:hAnsi="Times New Roman"/>
          <w:bCs/>
          <w:sz w:val="24"/>
          <w:szCs w:val="24"/>
        </w:rPr>
        <w:t>систем</w:t>
      </w:r>
      <w:proofErr w:type="spellEnd"/>
      <w:r>
        <w:rPr>
          <w:rFonts w:ascii="Times New Roman" w:hAnsi="Times New Roman"/>
          <w:bCs/>
          <w:sz w:val="24"/>
          <w:szCs w:val="24"/>
        </w:rPr>
        <w:t xml:space="preserve"> </w:t>
      </w:r>
      <w:proofErr w:type="spellStart"/>
      <w:r>
        <w:rPr>
          <w:rFonts w:ascii="Times New Roman" w:hAnsi="Times New Roman"/>
          <w:bCs/>
          <w:sz w:val="24"/>
          <w:szCs w:val="24"/>
        </w:rPr>
        <w:t>за</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напајање</w:t>
      </w:r>
      <w:proofErr w:type="spellEnd"/>
      <w:r w:rsidRPr="003B7AD8">
        <w:rPr>
          <w:rFonts w:ascii="Times New Roman" w:hAnsi="Times New Roman"/>
          <w:bCs/>
          <w:sz w:val="24"/>
          <w:szCs w:val="24"/>
        </w:rPr>
        <w:t>(</w:t>
      </w:r>
      <w:proofErr w:type="spellStart"/>
      <w:proofErr w:type="gramEnd"/>
      <w:r w:rsidRPr="003B7AD8">
        <w:rPr>
          <w:rFonts w:ascii="Times New Roman" w:hAnsi="Times New Roman"/>
          <w:bCs/>
          <w:sz w:val="24"/>
          <w:szCs w:val="24"/>
        </w:rPr>
        <w:t>соларни</w:t>
      </w:r>
      <w:proofErr w:type="spellEnd"/>
      <w:r w:rsidRPr="003B7AD8">
        <w:rPr>
          <w:rFonts w:ascii="Times New Roman" w:hAnsi="Times New Roman"/>
          <w:bCs/>
          <w:sz w:val="24"/>
          <w:szCs w:val="24"/>
        </w:rPr>
        <w:t xml:space="preserve"> </w:t>
      </w:r>
      <w:proofErr w:type="spellStart"/>
      <w:r w:rsidRPr="003B7AD8">
        <w:rPr>
          <w:rFonts w:ascii="Times New Roman" w:hAnsi="Times New Roman"/>
          <w:bCs/>
          <w:sz w:val="24"/>
          <w:szCs w:val="24"/>
        </w:rPr>
        <w:t>панели</w:t>
      </w:r>
      <w:proofErr w:type="spellEnd"/>
      <w:r w:rsidRPr="003B7AD8">
        <w:rPr>
          <w:rFonts w:ascii="Times New Roman" w:hAnsi="Times New Roman"/>
          <w:bCs/>
          <w:sz w:val="24"/>
          <w:szCs w:val="24"/>
        </w:rPr>
        <w:t xml:space="preserve"> и </w:t>
      </w:r>
      <w:proofErr w:type="spellStart"/>
      <w:r w:rsidRPr="003B7AD8">
        <w:rPr>
          <w:rFonts w:ascii="Times New Roman" w:hAnsi="Times New Roman"/>
          <w:bCs/>
          <w:sz w:val="24"/>
          <w:szCs w:val="24"/>
        </w:rPr>
        <w:t>дизел</w:t>
      </w:r>
      <w:proofErr w:type="spellEnd"/>
      <w:r w:rsidRPr="003B7AD8">
        <w:rPr>
          <w:rFonts w:ascii="Times New Roman" w:hAnsi="Times New Roman"/>
          <w:bCs/>
          <w:sz w:val="24"/>
          <w:szCs w:val="24"/>
        </w:rPr>
        <w:t xml:space="preserve"> </w:t>
      </w:r>
      <w:proofErr w:type="spellStart"/>
      <w:r w:rsidRPr="003B7AD8">
        <w:rPr>
          <w:rFonts w:ascii="Times New Roman" w:hAnsi="Times New Roman"/>
          <w:bCs/>
          <w:sz w:val="24"/>
          <w:szCs w:val="24"/>
        </w:rPr>
        <w:t>агрегат</w:t>
      </w:r>
      <w:proofErr w:type="spellEnd"/>
      <w:r w:rsidRPr="003B7AD8">
        <w:rPr>
          <w:rFonts w:ascii="Times New Roman" w:hAnsi="Times New Roman"/>
          <w:bCs/>
          <w:sz w:val="24"/>
          <w:szCs w:val="24"/>
        </w:rPr>
        <w:t>)</w:t>
      </w:r>
      <w:r>
        <w:rPr>
          <w:rFonts w:ascii="Times New Roman" w:hAnsi="Times New Roman"/>
          <w:bCs/>
          <w:sz w:val="24"/>
          <w:szCs w:val="24"/>
        </w:rPr>
        <w:t>.</w:t>
      </w:r>
    </w:p>
    <w:p w14:paraId="02B5E6E6" w14:textId="77777777" w:rsidR="00B82CF0" w:rsidRPr="00361E69" w:rsidRDefault="00B82CF0" w:rsidP="00B82CF0">
      <w:pPr>
        <w:ind w:left="90"/>
        <w:rPr>
          <w:rFonts w:ascii="Times New Roman" w:hAnsi="Times New Roman"/>
          <w:b/>
          <w:bCs/>
          <w:iCs/>
          <w:sz w:val="28"/>
          <w:szCs w:val="28"/>
        </w:rPr>
      </w:pPr>
      <w:r w:rsidRPr="00361E69">
        <w:rPr>
          <w:rFonts w:ascii="Times New Roman" w:hAnsi="Times New Roman"/>
          <w:b/>
          <w:bCs/>
          <w:iCs/>
          <w:sz w:val="28"/>
          <w:szCs w:val="28"/>
        </w:rPr>
        <w:t>ОПИСИ ЛОКАЦИЈА</w:t>
      </w:r>
    </w:p>
    <w:p w14:paraId="1767C360" w14:textId="77777777" w:rsidR="00B82CF0" w:rsidRDefault="00B82CF0" w:rsidP="00B82CF0">
      <w:pPr>
        <w:ind w:left="90"/>
        <w:rPr>
          <w:rFonts w:ascii="Times New Roman" w:hAnsi="Times New Roman"/>
          <w:b/>
          <w:bCs/>
          <w:iCs/>
          <w:sz w:val="24"/>
          <w:szCs w:val="24"/>
        </w:rPr>
      </w:pPr>
    </w:p>
    <w:p w14:paraId="02BEE7BD"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w:t>
      </w:r>
      <w:r w:rsidRPr="00361E69">
        <w:rPr>
          <w:rFonts w:ascii="Times New Roman" w:hAnsi="Times New Roman"/>
          <w:b/>
          <w:bCs/>
          <w:iCs/>
          <w:sz w:val="24"/>
          <w:szCs w:val="24"/>
          <w:u w:val="single"/>
        </w:rPr>
        <w:t xml:space="preserve">ДУКМС </w:t>
      </w:r>
      <w:proofErr w:type="spellStart"/>
      <w:r w:rsidRPr="00361E69">
        <w:rPr>
          <w:rFonts w:ascii="Times New Roman" w:hAnsi="Times New Roman"/>
          <w:b/>
          <w:bCs/>
          <w:iCs/>
          <w:sz w:val="24"/>
          <w:szCs w:val="24"/>
          <w:u w:val="single"/>
        </w:rPr>
        <w:t>Станишић</w:t>
      </w:r>
      <w:proofErr w:type="spellEnd"/>
      <w:r w:rsidRPr="00361E69">
        <w:rPr>
          <w:rFonts w:ascii="Times New Roman" w:hAnsi="Times New Roman"/>
          <w:b/>
          <w:bCs/>
          <w:iCs/>
          <w:sz w:val="24"/>
          <w:szCs w:val="24"/>
          <w:u w:val="single"/>
        </w:rPr>
        <w:t>:</w:t>
      </w:r>
    </w:p>
    <w:p w14:paraId="70CCE811" w14:textId="77777777" w:rsidR="00B82CF0" w:rsidRPr="00361E69" w:rsidRDefault="00B82CF0" w:rsidP="00B82CF0">
      <w:pPr>
        <w:ind w:left="90"/>
        <w:rPr>
          <w:rFonts w:ascii="Times New Roman" w:hAnsi="Times New Roman"/>
          <w:b/>
          <w:bCs/>
          <w:iCs/>
          <w:sz w:val="24"/>
          <w:szCs w:val="24"/>
          <w:u w:val="single"/>
        </w:rPr>
      </w:pPr>
    </w:p>
    <w:p w14:paraId="7FEFCD09" w14:textId="77777777" w:rsidR="00B82CF0" w:rsidRPr="007E15D5" w:rsidRDefault="00B82CF0" w:rsidP="007E15D5">
      <w:pPr>
        <w:tabs>
          <w:tab w:val="left" w:pos="993"/>
        </w:tabs>
        <w:spacing w:before="120"/>
        <w:ind w:left="0"/>
        <w:rPr>
          <w:rFonts w:ascii="Times New Roman" w:hAnsi="Times New Roman"/>
          <w:bCs/>
          <w:iCs/>
          <w:sz w:val="24"/>
          <w:szCs w:val="24"/>
          <w:lang w:val="sr-Cyrl-CS"/>
        </w:rPr>
      </w:pPr>
      <w:r w:rsidRPr="007E15D5">
        <w:rPr>
          <w:rFonts w:ascii="Times New Roman" w:hAnsi="Times New Roman"/>
          <w:bCs/>
          <w:iCs/>
          <w:sz w:val="24"/>
          <w:szCs w:val="24"/>
          <w:lang w:val="sr-Cyrl-CS"/>
        </w:rPr>
        <w:t>На делу КП изграђена је ДУКМС оквирних димензија 10 х 10 метара. Ради се о ограђеном бетонском платоу на коме се налази контејнер за смештај опреме и антенски стуб типа „Паук” висине 20 метара.</w:t>
      </w:r>
    </w:p>
    <w:p w14:paraId="2D99C297" w14:textId="77777777" w:rsidR="00B82CF0" w:rsidRPr="007E15D5" w:rsidRDefault="00B82CF0" w:rsidP="007E15D5">
      <w:pPr>
        <w:tabs>
          <w:tab w:val="left" w:pos="993"/>
        </w:tabs>
        <w:spacing w:before="120"/>
        <w:ind w:left="0"/>
        <w:rPr>
          <w:rFonts w:ascii="Times New Roman" w:hAnsi="Times New Roman"/>
          <w:bCs/>
          <w:iCs/>
          <w:sz w:val="24"/>
          <w:szCs w:val="24"/>
          <w:lang w:val="sr-Cyrl-CS"/>
        </w:rPr>
      </w:pPr>
      <w:r w:rsidRPr="007E15D5">
        <w:rPr>
          <w:rFonts w:ascii="Times New Roman" w:hAnsi="Times New Roman"/>
          <w:bCs/>
          <w:iCs/>
          <w:sz w:val="24"/>
          <w:szCs w:val="24"/>
          <w:lang w:val="sr-Cyrl-CS"/>
        </w:rPr>
        <w:t>Сајле паука од 20 м' имају аплицирану пројектовану силу из техничке документације од 25 kN.Сајле су израђене од обичних ужади Fi17 6x19+J _SRPS C.H1.072 са челичним језгром називне затезне чврстоће 1770N/mm2 (Новкабел АД).</w:t>
      </w:r>
    </w:p>
    <w:p w14:paraId="7ECAD91E" w14:textId="77777777" w:rsidR="00B82CF0" w:rsidRPr="007E15D5" w:rsidRDefault="00B82CF0" w:rsidP="007E15D5">
      <w:pPr>
        <w:spacing w:before="120"/>
        <w:ind w:left="0"/>
        <w:rPr>
          <w:rFonts w:ascii="Times New Roman" w:hAnsi="Times New Roman"/>
          <w:bCs/>
          <w:iCs/>
          <w:sz w:val="24"/>
          <w:szCs w:val="24"/>
          <w:lang w:val="sr-Cyrl-CS"/>
        </w:rPr>
      </w:pPr>
      <w:r w:rsidRPr="007E15D5">
        <w:rPr>
          <w:rFonts w:ascii="Times New Roman" w:hAnsi="Times New Roman"/>
          <w:bCs/>
          <w:iCs/>
          <w:sz w:val="24"/>
          <w:szCs w:val="24"/>
          <w:u w:val="single"/>
          <w:lang w:val="sr-Cyrl-CS"/>
        </w:rPr>
        <w:t>Тип ограде 1</w:t>
      </w:r>
      <w:r w:rsidRPr="007E15D5">
        <w:rPr>
          <w:rFonts w:ascii="Times New Roman" w:hAnsi="Times New Roman"/>
          <w:bCs/>
          <w:iCs/>
          <w:sz w:val="24"/>
          <w:szCs w:val="24"/>
          <w:lang w:val="sr-Cyrl-CS"/>
        </w:rPr>
        <w:t>: челична поцинкована жица на АБ темељном зиду. Ограда се састоји од челичних стубова, челичних рамова испуњених грифованом мрежом као и двокрилне капије ширине  ≈3,0 м(Ограда Тип 1 – скица у прилогу).</w:t>
      </w:r>
    </w:p>
    <w:p w14:paraId="46F851EE" w14:textId="77777777" w:rsidR="00B82CF0" w:rsidRPr="00D72E16" w:rsidRDefault="00B82CF0" w:rsidP="00B82CF0">
      <w:pPr>
        <w:ind w:left="90"/>
        <w:rPr>
          <w:rFonts w:ascii="Times New Roman" w:hAnsi="Times New Roman"/>
          <w:bCs/>
          <w:iCs/>
          <w:lang w:val="sr-Cyrl-CS"/>
        </w:rPr>
      </w:pPr>
    </w:p>
    <w:p w14:paraId="3F6BDF05"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2.</w:t>
      </w:r>
      <w:r w:rsidR="007E15D5">
        <w:rPr>
          <w:rFonts w:ascii="Times New Roman" w:hAnsi="Times New Roman"/>
          <w:b/>
          <w:bCs/>
          <w:iCs/>
          <w:sz w:val="24"/>
          <w:szCs w:val="24"/>
          <w:u w:val="single"/>
        </w:rPr>
        <w:t xml:space="preserve"> </w:t>
      </w:r>
      <w:r w:rsidRPr="00361E69">
        <w:rPr>
          <w:rFonts w:ascii="Times New Roman" w:hAnsi="Times New Roman"/>
          <w:b/>
          <w:bCs/>
          <w:iCs/>
          <w:sz w:val="24"/>
          <w:szCs w:val="24"/>
          <w:u w:val="single"/>
        </w:rPr>
        <w:t xml:space="preserve">ДУКМС </w:t>
      </w:r>
      <w:proofErr w:type="spellStart"/>
      <w:r w:rsidRPr="00361E69">
        <w:rPr>
          <w:rFonts w:ascii="Times New Roman" w:hAnsi="Times New Roman"/>
          <w:b/>
          <w:bCs/>
          <w:iCs/>
          <w:sz w:val="24"/>
          <w:szCs w:val="24"/>
          <w:u w:val="single"/>
        </w:rPr>
        <w:t>Винцаид</w:t>
      </w:r>
      <w:proofErr w:type="spellEnd"/>
      <w:r w:rsidRPr="00361E69">
        <w:rPr>
          <w:rFonts w:ascii="Times New Roman" w:hAnsi="Times New Roman"/>
          <w:b/>
          <w:bCs/>
          <w:iCs/>
          <w:sz w:val="24"/>
          <w:szCs w:val="24"/>
          <w:u w:val="single"/>
        </w:rPr>
        <w:t>:</w:t>
      </w:r>
    </w:p>
    <w:p w14:paraId="28578834" w14:textId="77777777" w:rsidR="00B82CF0" w:rsidRPr="00361E69" w:rsidRDefault="00B82CF0" w:rsidP="00B82CF0">
      <w:pPr>
        <w:ind w:left="90"/>
        <w:rPr>
          <w:rFonts w:ascii="Times New Roman" w:hAnsi="Times New Roman"/>
          <w:b/>
          <w:bCs/>
          <w:iCs/>
          <w:sz w:val="24"/>
          <w:szCs w:val="24"/>
          <w:u w:val="single"/>
        </w:rPr>
      </w:pPr>
    </w:p>
    <w:p w14:paraId="4110EE02" w14:textId="77777777" w:rsidR="00B82CF0" w:rsidRPr="007E15D5" w:rsidRDefault="00B82CF0" w:rsidP="007E15D5">
      <w:pPr>
        <w:tabs>
          <w:tab w:val="left" w:pos="993"/>
        </w:tabs>
        <w:spacing w:before="120"/>
        <w:ind w:left="0"/>
        <w:rPr>
          <w:rFonts w:ascii="Times New Roman" w:hAnsi="Times New Roman"/>
          <w:bCs/>
          <w:iCs/>
          <w:sz w:val="24"/>
          <w:szCs w:val="24"/>
          <w:lang w:val="sr-Cyrl-CS"/>
        </w:rPr>
      </w:pPr>
      <w:r w:rsidRPr="007E15D5">
        <w:rPr>
          <w:rFonts w:ascii="Times New Roman" w:hAnsi="Times New Roman"/>
          <w:bCs/>
          <w:iCs/>
          <w:sz w:val="24"/>
          <w:szCs w:val="24"/>
          <w:lang w:val="sr-Cyrl-CS"/>
        </w:rPr>
        <w:t>На делу КП изграђена је ДУКМС оквирних димензија 8 х 12 метара. Ради се о ограђеном бетонском платоу на коме се налази контејнер за смештај опреме и антенски стуб типа „Паук” висине 15 метара.</w:t>
      </w:r>
    </w:p>
    <w:p w14:paraId="4187A8A1" w14:textId="77777777" w:rsidR="00B82CF0" w:rsidRPr="007E15D5" w:rsidRDefault="00B82CF0" w:rsidP="007E15D5">
      <w:pPr>
        <w:tabs>
          <w:tab w:val="left" w:pos="993"/>
        </w:tabs>
        <w:spacing w:before="120"/>
        <w:ind w:left="0"/>
        <w:rPr>
          <w:rFonts w:ascii="Times New Roman" w:hAnsi="Times New Roman"/>
          <w:bCs/>
          <w:iCs/>
          <w:sz w:val="24"/>
          <w:szCs w:val="24"/>
          <w:lang w:val="sr-Cyrl-CS"/>
        </w:rPr>
      </w:pPr>
      <w:r w:rsidRPr="007E15D5">
        <w:rPr>
          <w:rFonts w:ascii="Times New Roman" w:hAnsi="Times New Roman"/>
          <w:bCs/>
          <w:iCs/>
          <w:sz w:val="24"/>
          <w:szCs w:val="24"/>
          <w:lang w:val="sr-Cyrl-CS"/>
        </w:rPr>
        <w:t>Сајле паука од 15 м' имају аплицирану пројектовану силу из техничке документације од 13 kN. Сајле су израђене од челичних ужади Fi10 6x7+C Standard са влакнастим језгром. Називна чврстоћа жица 1960MPa (Новкабел АД).(Ограда Тип 1).</w:t>
      </w:r>
    </w:p>
    <w:p w14:paraId="0C5D0388" w14:textId="77777777" w:rsidR="00B82CF0" w:rsidRPr="004233C1" w:rsidRDefault="00B82CF0" w:rsidP="00B82CF0">
      <w:pPr>
        <w:pStyle w:val="ListParagraph"/>
        <w:tabs>
          <w:tab w:val="left" w:pos="993"/>
        </w:tabs>
        <w:ind w:left="90"/>
        <w:jc w:val="both"/>
        <w:rPr>
          <w:rFonts w:ascii="Times New Roman" w:hAnsi="Times New Roman"/>
          <w:bCs/>
          <w:iCs/>
          <w:lang w:val="sr-Cyrl-CS"/>
        </w:rPr>
      </w:pPr>
    </w:p>
    <w:p w14:paraId="675D201E"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3.</w:t>
      </w:r>
      <w:r w:rsidR="007E15D5">
        <w:rPr>
          <w:rFonts w:ascii="Times New Roman" w:hAnsi="Times New Roman"/>
          <w:b/>
          <w:bCs/>
          <w:iCs/>
          <w:sz w:val="24"/>
          <w:szCs w:val="24"/>
          <w:u w:val="single"/>
        </w:rPr>
        <w:t xml:space="preserve"> </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Видојевица</w:t>
      </w:r>
      <w:proofErr w:type="spellEnd"/>
    </w:p>
    <w:p w14:paraId="7AA60313" w14:textId="77777777" w:rsidR="00B82CF0" w:rsidRPr="00266FE6" w:rsidRDefault="00B82CF0" w:rsidP="00B82CF0">
      <w:pPr>
        <w:ind w:left="90"/>
        <w:rPr>
          <w:rFonts w:ascii="Times New Roman" w:hAnsi="Times New Roman"/>
          <w:b/>
          <w:bCs/>
          <w:iCs/>
          <w:sz w:val="24"/>
          <w:szCs w:val="24"/>
          <w:u w:val="single"/>
        </w:rPr>
      </w:pPr>
    </w:p>
    <w:p w14:paraId="4DD0EA7C"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На делу КП изграђена је ДУКМС оквирних димензија 10 х 10 метара. Ради се о ограђеном бетонском платоу на коме се налази контејнер за смештај опреме и решеткасти антенски стуб висине 36 метара.(Ограда Тип 1)</w:t>
      </w:r>
    </w:p>
    <w:p w14:paraId="62C0772E" w14:textId="77777777" w:rsidR="00720A92" w:rsidRDefault="00720A92" w:rsidP="00B82CF0">
      <w:pPr>
        <w:ind w:left="90"/>
        <w:rPr>
          <w:rFonts w:ascii="Times New Roman" w:hAnsi="Times New Roman"/>
          <w:b/>
          <w:bCs/>
          <w:iCs/>
          <w:sz w:val="24"/>
          <w:szCs w:val="24"/>
          <w:u w:val="single"/>
        </w:rPr>
      </w:pPr>
    </w:p>
    <w:p w14:paraId="0CA8FB47" w14:textId="77777777" w:rsidR="00B82CF0" w:rsidRPr="00266FE6"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4.</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Визић</w:t>
      </w:r>
      <w:proofErr w:type="spellEnd"/>
      <w:r w:rsidRPr="00266FE6">
        <w:rPr>
          <w:rFonts w:ascii="Times New Roman" w:hAnsi="Times New Roman"/>
          <w:b/>
          <w:bCs/>
          <w:iCs/>
          <w:sz w:val="24"/>
          <w:szCs w:val="24"/>
          <w:u w:val="single"/>
        </w:rPr>
        <w:t>:</w:t>
      </w:r>
    </w:p>
    <w:p w14:paraId="49BC84EB" w14:textId="77777777" w:rsidR="00B82CF0" w:rsidRPr="00266FE6" w:rsidRDefault="00B82CF0" w:rsidP="00B82CF0">
      <w:pPr>
        <w:ind w:left="90"/>
        <w:rPr>
          <w:rFonts w:ascii="Times New Roman" w:hAnsi="Times New Roman"/>
          <w:b/>
          <w:bCs/>
          <w:iCs/>
          <w:sz w:val="24"/>
          <w:szCs w:val="24"/>
          <w:u w:val="single"/>
        </w:rPr>
      </w:pPr>
    </w:p>
    <w:p w14:paraId="60441911"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1).</w:t>
      </w:r>
    </w:p>
    <w:p w14:paraId="2F827805" w14:textId="77777777" w:rsidR="00B82CF0" w:rsidRDefault="00B82CF0" w:rsidP="00B82CF0">
      <w:pPr>
        <w:ind w:left="90"/>
        <w:rPr>
          <w:rFonts w:ascii="Times New Roman" w:hAnsi="Times New Roman"/>
          <w:b/>
          <w:bCs/>
          <w:iCs/>
          <w:sz w:val="24"/>
          <w:szCs w:val="24"/>
          <w:u w:val="single"/>
        </w:rPr>
      </w:pPr>
    </w:p>
    <w:p w14:paraId="3B431F4C"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5.</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Рагодеш</w:t>
      </w:r>
      <w:proofErr w:type="spellEnd"/>
      <w:r w:rsidRPr="00266FE6">
        <w:rPr>
          <w:rFonts w:ascii="Times New Roman" w:hAnsi="Times New Roman"/>
          <w:b/>
          <w:bCs/>
          <w:iCs/>
          <w:sz w:val="24"/>
          <w:szCs w:val="24"/>
          <w:u w:val="single"/>
        </w:rPr>
        <w:t>,</w:t>
      </w:r>
    </w:p>
    <w:p w14:paraId="19148B64" w14:textId="77777777" w:rsidR="00B82CF0" w:rsidRPr="00266FE6" w:rsidRDefault="00B82CF0" w:rsidP="00B82CF0">
      <w:pPr>
        <w:ind w:left="90"/>
        <w:rPr>
          <w:rFonts w:ascii="Times New Roman" w:hAnsi="Times New Roman"/>
          <w:b/>
          <w:bCs/>
          <w:iCs/>
          <w:sz w:val="24"/>
          <w:szCs w:val="24"/>
          <w:u w:val="single"/>
        </w:rPr>
      </w:pPr>
    </w:p>
    <w:p w14:paraId="44343A91"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w:t>
      </w:r>
    </w:p>
    <w:p w14:paraId="22B7B235"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u w:val="single"/>
          <w:lang w:val="sr-Cyrl-CS"/>
        </w:rPr>
        <w:t xml:space="preserve">Тип ограде 2 </w:t>
      </w:r>
      <w:r w:rsidRPr="007E15D5">
        <w:rPr>
          <w:rFonts w:ascii="Times New Roman" w:hAnsi="Times New Roman"/>
          <w:bCs/>
          <w:iCs/>
          <w:sz w:val="24"/>
          <w:szCs w:val="24"/>
          <w:lang w:val="sr-Cyrl-CS"/>
        </w:rPr>
        <w:t xml:space="preserve">: челична поцинкована ограда типа  "PALISADA", на АБ темељном зиду. Ограда се састоји од челичних пластифицираних стубова - у боји сива RAL 7016 , испуна од платана </w:t>
      </w:r>
      <w:r w:rsidRPr="007E15D5">
        <w:rPr>
          <w:rFonts w:ascii="Times New Roman" w:hAnsi="Times New Roman"/>
          <w:bCs/>
          <w:iCs/>
          <w:sz w:val="24"/>
          <w:szCs w:val="24"/>
          <w:lang w:val="sr-Cyrl-CS"/>
        </w:rPr>
        <w:lastRenderedPageBreak/>
        <w:t>3D мреже у истом тону фиксирана за стубове  "inox" спојницама и двокрилне капије ширине око 3,00 м. (Ограда Тип 2- скица у прилогу)</w:t>
      </w:r>
    </w:p>
    <w:p w14:paraId="7C3C5372" w14:textId="77777777" w:rsidR="00720A92" w:rsidRDefault="00720A92" w:rsidP="00B82CF0">
      <w:pPr>
        <w:tabs>
          <w:tab w:val="left" w:pos="993"/>
        </w:tabs>
        <w:ind w:left="90"/>
        <w:rPr>
          <w:rFonts w:ascii="Times New Roman" w:hAnsi="Times New Roman"/>
          <w:bCs/>
          <w:iCs/>
          <w:lang w:val="sr-Cyrl-CS"/>
        </w:rPr>
      </w:pPr>
    </w:p>
    <w:p w14:paraId="315A4576" w14:textId="77777777" w:rsidR="00B82CF0" w:rsidRPr="00E8706A" w:rsidRDefault="00B82CF0" w:rsidP="00B82CF0">
      <w:pPr>
        <w:ind w:left="90"/>
        <w:rPr>
          <w:rFonts w:ascii="Times New Roman" w:hAnsi="Times New Roman"/>
          <w:b/>
          <w:bCs/>
          <w:iCs/>
          <w:sz w:val="24"/>
          <w:szCs w:val="24"/>
          <w:u w:val="single"/>
        </w:rPr>
      </w:pPr>
    </w:p>
    <w:p w14:paraId="6F277BE2"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6.</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Велики</w:t>
      </w:r>
      <w:proofErr w:type="spellEnd"/>
      <w:r w:rsidRPr="00266FE6">
        <w:rPr>
          <w:rFonts w:ascii="Times New Roman" w:hAnsi="Times New Roman"/>
          <w:b/>
          <w:bCs/>
          <w:iCs/>
          <w:sz w:val="24"/>
          <w:szCs w:val="24"/>
          <w:u w:val="single"/>
        </w:rPr>
        <w:t xml:space="preserve"> </w:t>
      </w:r>
      <w:proofErr w:type="spellStart"/>
      <w:r w:rsidRPr="00266FE6">
        <w:rPr>
          <w:rFonts w:ascii="Times New Roman" w:hAnsi="Times New Roman"/>
          <w:b/>
          <w:bCs/>
          <w:iCs/>
          <w:sz w:val="24"/>
          <w:szCs w:val="24"/>
          <w:u w:val="single"/>
        </w:rPr>
        <w:t>Шењ</w:t>
      </w:r>
      <w:proofErr w:type="spellEnd"/>
      <w:r w:rsidRPr="00266FE6">
        <w:rPr>
          <w:rFonts w:ascii="Times New Roman" w:hAnsi="Times New Roman"/>
          <w:b/>
          <w:bCs/>
          <w:iCs/>
          <w:sz w:val="24"/>
          <w:szCs w:val="24"/>
          <w:u w:val="single"/>
        </w:rPr>
        <w:t xml:space="preserve">, </w:t>
      </w:r>
    </w:p>
    <w:p w14:paraId="58C879E5" w14:textId="77777777" w:rsidR="00B82CF0" w:rsidRPr="00266FE6" w:rsidRDefault="00B82CF0" w:rsidP="00B82CF0">
      <w:pPr>
        <w:ind w:left="90"/>
        <w:rPr>
          <w:rFonts w:ascii="Times New Roman" w:hAnsi="Times New Roman"/>
          <w:b/>
          <w:bCs/>
          <w:iCs/>
          <w:sz w:val="24"/>
          <w:szCs w:val="24"/>
          <w:u w:val="single"/>
        </w:rPr>
      </w:pPr>
    </w:p>
    <w:p w14:paraId="1DF93C81"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7D92F36E" w14:textId="77777777" w:rsidR="00B82CF0" w:rsidRPr="00E8706A" w:rsidRDefault="00B82CF0" w:rsidP="00B82CF0">
      <w:pPr>
        <w:pStyle w:val="ListParagraph"/>
        <w:tabs>
          <w:tab w:val="left" w:pos="993"/>
        </w:tabs>
        <w:ind w:left="90"/>
        <w:jc w:val="both"/>
        <w:rPr>
          <w:rFonts w:ascii="Times New Roman" w:hAnsi="Times New Roman"/>
          <w:bCs/>
          <w:iCs/>
          <w:lang w:val="sr-Cyrl-CS"/>
        </w:rPr>
      </w:pPr>
    </w:p>
    <w:p w14:paraId="0991C99C"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7.</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Јабука</w:t>
      </w:r>
      <w:proofErr w:type="spellEnd"/>
      <w:r w:rsidRPr="00266FE6">
        <w:rPr>
          <w:rFonts w:ascii="Times New Roman" w:hAnsi="Times New Roman"/>
          <w:b/>
          <w:bCs/>
          <w:iCs/>
          <w:sz w:val="24"/>
          <w:szCs w:val="24"/>
          <w:u w:val="single"/>
        </w:rPr>
        <w:t xml:space="preserve">, </w:t>
      </w:r>
    </w:p>
    <w:p w14:paraId="38F028E2" w14:textId="77777777" w:rsidR="00B82CF0" w:rsidRPr="00266FE6" w:rsidRDefault="00B82CF0" w:rsidP="00B82CF0">
      <w:pPr>
        <w:ind w:left="90"/>
        <w:rPr>
          <w:rFonts w:ascii="Times New Roman" w:hAnsi="Times New Roman"/>
          <w:b/>
          <w:bCs/>
          <w:iCs/>
          <w:sz w:val="24"/>
          <w:szCs w:val="24"/>
          <w:u w:val="single"/>
        </w:rPr>
      </w:pPr>
    </w:p>
    <w:p w14:paraId="705D3D51"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440636C0" w14:textId="77777777" w:rsidR="00B82CF0" w:rsidRDefault="00B82CF0" w:rsidP="00B82CF0">
      <w:pPr>
        <w:pStyle w:val="ListParagraph"/>
        <w:spacing w:after="0"/>
        <w:ind w:left="90"/>
        <w:jc w:val="both"/>
        <w:rPr>
          <w:rFonts w:ascii="Times New Roman" w:eastAsia="Calibri" w:hAnsi="Times New Roman"/>
          <w:b/>
          <w:bCs/>
          <w:iCs/>
          <w:sz w:val="24"/>
          <w:szCs w:val="24"/>
          <w:u w:val="single"/>
        </w:rPr>
      </w:pPr>
    </w:p>
    <w:p w14:paraId="3D6F3400"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8.</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Гоч</w:t>
      </w:r>
      <w:proofErr w:type="spellEnd"/>
      <w:r w:rsidRPr="00266FE6">
        <w:rPr>
          <w:rFonts w:ascii="Times New Roman" w:hAnsi="Times New Roman"/>
          <w:b/>
          <w:bCs/>
          <w:iCs/>
          <w:sz w:val="24"/>
          <w:szCs w:val="24"/>
          <w:u w:val="single"/>
        </w:rPr>
        <w:t xml:space="preserve"> – </w:t>
      </w:r>
      <w:proofErr w:type="spellStart"/>
      <w:r w:rsidRPr="00266FE6">
        <w:rPr>
          <w:rFonts w:ascii="Times New Roman" w:hAnsi="Times New Roman"/>
          <w:b/>
          <w:bCs/>
          <w:iCs/>
          <w:sz w:val="24"/>
          <w:szCs w:val="24"/>
          <w:u w:val="single"/>
        </w:rPr>
        <w:t>Станишинци</w:t>
      </w:r>
      <w:proofErr w:type="spellEnd"/>
      <w:r w:rsidRPr="00266FE6">
        <w:rPr>
          <w:rFonts w:ascii="Times New Roman" w:hAnsi="Times New Roman"/>
          <w:b/>
          <w:bCs/>
          <w:iCs/>
          <w:sz w:val="24"/>
          <w:szCs w:val="24"/>
          <w:u w:val="single"/>
        </w:rPr>
        <w:t xml:space="preserve">, </w:t>
      </w:r>
    </w:p>
    <w:p w14:paraId="6E2AAC14" w14:textId="77777777" w:rsidR="00B82CF0" w:rsidRPr="00266FE6" w:rsidRDefault="00B82CF0" w:rsidP="00B82CF0">
      <w:pPr>
        <w:ind w:left="90"/>
        <w:rPr>
          <w:rFonts w:ascii="Times New Roman" w:hAnsi="Times New Roman"/>
          <w:b/>
          <w:bCs/>
          <w:iCs/>
          <w:sz w:val="24"/>
          <w:szCs w:val="24"/>
          <w:u w:val="single"/>
        </w:rPr>
      </w:pPr>
    </w:p>
    <w:p w14:paraId="7618716D" w14:textId="77777777" w:rsidR="00B82CF0" w:rsidRPr="007E15D5" w:rsidRDefault="00B82CF0" w:rsidP="007E15D5">
      <w:pPr>
        <w:tabs>
          <w:tab w:val="left" w:pos="993"/>
        </w:tabs>
        <w:spacing w:before="120"/>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22C44DAC" w14:textId="77777777" w:rsidR="00B82CF0" w:rsidRPr="00E8706A" w:rsidRDefault="00B82CF0" w:rsidP="00B82CF0">
      <w:pPr>
        <w:pStyle w:val="ListParagraph"/>
        <w:tabs>
          <w:tab w:val="left" w:pos="993"/>
        </w:tabs>
        <w:ind w:left="90"/>
        <w:jc w:val="both"/>
        <w:rPr>
          <w:rFonts w:ascii="Times New Roman" w:hAnsi="Times New Roman"/>
          <w:bCs/>
          <w:iCs/>
          <w:lang w:val="sr-Cyrl-CS"/>
        </w:rPr>
      </w:pPr>
    </w:p>
    <w:p w14:paraId="5FE488B0"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9.</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Мучибаба</w:t>
      </w:r>
      <w:proofErr w:type="spellEnd"/>
      <w:r w:rsidRPr="00266FE6">
        <w:rPr>
          <w:rFonts w:ascii="Times New Roman" w:hAnsi="Times New Roman"/>
          <w:b/>
          <w:bCs/>
          <w:iCs/>
          <w:sz w:val="24"/>
          <w:szCs w:val="24"/>
          <w:u w:val="single"/>
        </w:rPr>
        <w:t xml:space="preserve">, </w:t>
      </w:r>
    </w:p>
    <w:p w14:paraId="5D5CB388" w14:textId="77777777" w:rsidR="00B82CF0" w:rsidRPr="00266FE6" w:rsidRDefault="00B82CF0" w:rsidP="00B82CF0">
      <w:pPr>
        <w:ind w:left="90"/>
        <w:rPr>
          <w:rFonts w:ascii="Times New Roman" w:hAnsi="Times New Roman"/>
          <w:b/>
          <w:bCs/>
          <w:iCs/>
          <w:sz w:val="24"/>
          <w:szCs w:val="24"/>
          <w:u w:val="single"/>
        </w:rPr>
      </w:pPr>
    </w:p>
    <w:p w14:paraId="48606250"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34A88535" w14:textId="77777777" w:rsidR="00B82CF0" w:rsidRPr="00E8706A" w:rsidRDefault="00B82CF0" w:rsidP="00B82CF0">
      <w:pPr>
        <w:ind w:left="90"/>
        <w:rPr>
          <w:rFonts w:ascii="Times New Roman" w:hAnsi="Times New Roman"/>
          <w:b/>
          <w:bCs/>
          <w:iCs/>
          <w:sz w:val="24"/>
          <w:szCs w:val="24"/>
          <w:u w:val="single"/>
        </w:rPr>
      </w:pPr>
    </w:p>
    <w:p w14:paraId="400B1C8B"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10.</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Јелица</w:t>
      </w:r>
      <w:proofErr w:type="spellEnd"/>
      <w:r w:rsidRPr="00266FE6">
        <w:rPr>
          <w:rFonts w:ascii="Times New Roman" w:hAnsi="Times New Roman"/>
          <w:b/>
          <w:bCs/>
          <w:iCs/>
          <w:sz w:val="24"/>
          <w:szCs w:val="24"/>
          <w:u w:val="single"/>
        </w:rPr>
        <w:t xml:space="preserve">, </w:t>
      </w:r>
    </w:p>
    <w:p w14:paraId="0552D59E" w14:textId="77777777" w:rsidR="00B82CF0" w:rsidRPr="00266FE6" w:rsidRDefault="00B82CF0" w:rsidP="00B82CF0">
      <w:pPr>
        <w:ind w:left="90"/>
        <w:rPr>
          <w:rFonts w:ascii="Times New Roman" w:hAnsi="Times New Roman"/>
          <w:b/>
          <w:bCs/>
          <w:iCs/>
          <w:sz w:val="24"/>
          <w:szCs w:val="24"/>
          <w:u w:val="single"/>
        </w:rPr>
      </w:pPr>
    </w:p>
    <w:p w14:paraId="55D9CF10"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1FE9694A" w14:textId="77777777" w:rsidR="00720A92" w:rsidRPr="007E15D5" w:rsidRDefault="00720A92" w:rsidP="00B82CF0">
      <w:pPr>
        <w:tabs>
          <w:tab w:val="left" w:pos="993"/>
        </w:tabs>
        <w:ind w:left="90"/>
        <w:rPr>
          <w:rFonts w:ascii="Times New Roman" w:hAnsi="Times New Roman"/>
          <w:bCs/>
          <w:iCs/>
          <w:sz w:val="24"/>
          <w:szCs w:val="24"/>
          <w:lang w:val="sr-Cyrl-CS"/>
        </w:rPr>
      </w:pPr>
    </w:p>
    <w:p w14:paraId="5878F281"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11.</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Барелић</w:t>
      </w:r>
      <w:proofErr w:type="spellEnd"/>
      <w:r w:rsidRPr="00266FE6">
        <w:rPr>
          <w:rFonts w:ascii="Times New Roman" w:hAnsi="Times New Roman"/>
          <w:b/>
          <w:bCs/>
          <w:iCs/>
          <w:sz w:val="24"/>
          <w:szCs w:val="24"/>
          <w:u w:val="single"/>
        </w:rPr>
        <w:t xml:space="preserve">, </w:t>
      </w:r>
    </w:p>
    <w:p w14:paraId="32FC28AA" w14:textId="77777777" w:rsidR="00B82CF0" w:rsidRPr="00266FE6" w:rsidRDefault="00B82CF0" w:rsidP="00B82CF0">
      <w:pPr>
        <w:ind w:left="90"/>
        <w:rPr>
          <w:rFonts w:ascii="Times New Roman" w:hAnsi="Times New Roman"/>
          <w:b/>
          <w:bCs/>
          <w:iCs/>
          <w:sz w:val="24"/>
          <w:szCs w:val="24"/>
          <w:u w:val="single"/>
        </w:rPr>
      </w:pPr>
    </w:p>
    <w:p w14:paraId="0EB0C785"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На делу заједничке КП са изграђена је ДУКМС. Ради се о ограђеном бетонском платоу са другим корисником већих димензије,а н анашем делу парцеле се налази контејнер за смештај опреме и решеткасти антенски стуб висине 36 метара.(Ограда Тип 2).</w:t>
      </w:r>
    </w:p>
    <w:p w14:paraId="2EE2F0EA" w14:textId="77777777" w:rsidR="00B82CF0" w:rsidRPr="00E8706A" w:rsidRDefault="00B82CF0" w:rsidP="00B82CF0">
      <w:pPr>
        <w:ind w:left="90"/>
        <w:rPr>
          <w:rFonts w:ascii="Times New Roman" w:hAnsi="Times New Roman"/>
          <w:b/>
          <w:bCs/>
          <w:iCs/>
          <w:sz w:val="24"/>
          <w:szCs w:val="24"/>
          <w:u w:val="single"/>
        </w:rPr>
      </w:pPr>
    </w:p>
    <w:p w14:paraId="5341124E"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12.</w:t>
      </w:r>
      <w:r w:rsidRPr="00266FE6">
        <w:rPr>
          <w:rFonts w:ascii="Times New Roman" w:hAnsi="Times New Roman"/>
          <w:b/>
          <w:bCs/>
          <w:iCs/>
          <w:sz w:val="24"/>
          <w:szCs w:val="24"/>
          <w:u w:val="single"/>
        </w:rPr>
        <w:t xml:space="preserve">ДУКМС </w:t>
      </w:r>
      <w:proofErr w:type="spellStart"/>
      <w:proofErr w:type="gramStart"/>
      <w:r w:rsidRPr="00266FE6">
        <w:rPr>
          <w:rFonts w:ascii="Times New Roman" w:hAnsi="Times New Roman"/>
          <w:b/>
          <w:bCs/>
          <w:iCs/>
          <w:sz w:val="24"/>
          <w:szCs w:val="24"/>
          <w:u w:val="single"/>
        </w:rPr>
        <w:t>Голија</w:t>
      </w:r>
      <w:proofErr w:type="spellEnd"/>
      <w:r w:rsidRPr="00266FE6">
        <w:rPr>
          <w:rFonts w:ascii="Times New Roman" w:hAnsi="Times New Roman"/>
          <w:b/>
          <w:bCs/>
          <w:iCs/>
          <w:sz w:val="24"/>
          <w:szCs w:val="24"/>
          <w:u w:val="single"/>
        </w:rPr>
        <w:t>;</w:t>
      </w:r>
      <w:proofErr w:type="gramEnd"/>
    </w:p>
    <w:p w14:paraId="02681740" w14:textId="77777777" w:rsidR="00B82CF0" w:rsidRPr="00266FE6" w:rsidRDefault="00B82CF0" w:rsidP="00B82CF0">
      <w:pPr>
        <w:ind w:left="90"/>
        <w:rPr>
          <w:rFonts w:ascii="Times New Roman" w:hAnsi="Times New Roman"/>
          <w:b/>
          <w:bCs/>
          <w:iCs/>
          <w:sz w:val="24"/>
          <w:szCs w:val="24"/>
          <w:u w:val="single"/>
        </w:rPr>
      </w:pPr>
    </w:p>
    <w:p w14:paraId="6E50AEB7" w14:textId="77777777" w:rsidR="00B82CF0" w:rsidRPr="007E15D5" w:rsidRDefault="00B82CF0" w:rsidP="007E15D5">
      <w:pPr>
        <w:tabs>
          <w:tab w:val="left" w:pos="993"/>
        </w:tabs>
        <w:ind w:left="0"/>
        <w:rPr>
          <w:rFonts w:ascii="Times New Roman" w:hAnsi="Times New Roman"/>
          <w:bCs/>
          <w:iCs/>
          <w:sz w:val="24"/>
          <w:szCs w:val="24"/>
          <w:lang w:val="sr-Cyrl-CS"/>
        </w:rPr>
      </w:pPr>
      <w:r w:rsidRPr="007E15D5">
        <w:rPr>
          <w:rFonts w:ascii="Times New Roman" w:hAnsi="Times New Roman"/>
          <w:bCs/>
          <w:iCs/>
          <w:sz w:val="24"/>
          <w:szCs w:val="24"/>
          <w:lang w:val="sr-Cyrl-CS"/>
        </w:rPr>
        <w:t>Димензије дела КП на којој је изграђена је ДУКМС су оквирно 10 х 10 метара. Ради се о ограђеном бетонском платоу на коме се налази контејнер за смештај опреме и решеткасти антенски стуб висине 24 метра.(Ограда Тип 2).</w:t>
      </w:r>
    </w:p>
    <w:p w14:paraId="284B92BA" w14:textId="77777777" w:rsidR="00B82CF0" w:rsidRPr="007E15D5" w:rsidRDefault="00B82CF0" w:rsidP="00B82CF0">
      <w:pPr>
        <w:ind w:left="90"/>
        <w:rPr>
          <w:rFonts w:ascii="Times New Roman" w:hAnsi="Times New Roman"/>
          <w:bCs/>
          <w:iCs/>
          <w:sz w:val="24"/>
          <w:szCs w:val="24"/>
          <w:lang w:val="sr-Cyrl-CS"/>
        </w:rPr>
      </w:pPr>
    </w:p>
    <w:p w14:paraId="7648B7DE" w14:textId="77777777" w:rsidR="00B82CF0" w:rsidRPr="007E15D5" w:rsidRDefault="00B82CF0" w:rsidP="007E15D5">
      <w:pPr>
        <w:ind w:left="0"/>
        <w:rPr>
          <w:rFonts w:ascii="Times New Roman" w:hAnsi="Times New Roman"/>
          <w:b/>
          <w:iCs/>
          <w:sz w:val="24"/>
          <w:szCs w:val="24"/>
          <w:lang w:val="sr-Cyrl-CS"/>
        </w:rPr>
      </w:pPr>
      <w:r w:rsidRPr="007E15D5">
        <w:rPr>
          <w:rFonts w:ascii="Times New Roman" w:hAnsi="Times New Roman"/>
          <w:b/>
          <w:iCs/>
          <w:sz w:val="24"/>
          <w:szCs w:val="24"/>
          <w:lang w:val="sr-Cyrl-CS"/>
        </w:rPr>
        <w:t>На наведеним локацијама (од р. бр.1 до р. бр. 12, осим р.бр. 3) на којима се електрична енергија обезбеђује из електро-дистрибутивне мреже систем беспрекидног напајања се састоји од:</w:t>
      </w:r>
    </w:p>
    <w:p w14:paraId="5EC2B8BB" w14:textId="77777777" w:rsidR="00B82CF0" w:rsidRPr="007E15D5" w:rsidRDefault="00B82CF0" w:rsidP="007E15D5">
      <w:pPr>
        <w:pStyle w:val="ListParagraph"/>
        <w:numPr>
          <w:ilvl w:val="0"/>
          <w:numId w:val="28"/>
        </w:numPr>
        <w:spacing w:after="0"/>
        <w:ind w:left="0" w:firstLine="360"/>
        <w:jc w:val="both"/>
        <w:rPr>
          <w:rFonts w:ascii="Times New Roman" w:hAnsi="Times New Roman"/>
          <w:bCs/>
          <w:iCs/>
          <w:sz w:val="24"/>
          <w:szCs w:val="24"/>
          <w:lang w:val="sr-Cyrl-CS"/>
        </w:rPr>
      </w:pPr>
      <w:r w:rsidRPr="007E15D5">
        <w:rPr>
          <w:rFonts w:ascii="Times New Roman" w:hAnsi="Times New Roman"/>
          <w:bCs/>
          <w:iCs/>
          <w:sz w:val="24"/>
          <w:szCs w:val="24"/>
          <w:lang w:val="sr-Cyrl-CS"/>
        </w:rPr>
        <w:t>3 исправљачка модула типа SLIMLINE2000 SE, производње BENNING;</w:t>
      </w:r>
    </w:p>
    <w:p w14:paraId="6F35CC27" w14:textId="77777777" w:rsidR="00B82CF0" w:rsidRPr="007E15D5" w:rsidRDefault="00B82CF0" w:rsidP="007E15D5">
      <w:pPr>
        <w:pStyle w:val="ListParagraph"/>
        <w:numPr>
          <w:ilvl w:val="0"/>
          <w:numId w:val="28"/>
        </w:numPr>
        <w:spacing w:after="0"/>
        <w:ind w:left="0" w:firstLine="360"/>
        <w:jc w:val="both"/>
        <w:rPr>
          <w:rFonts w:ascii="Times New Roman" w:hAnsi="Times New Roman"/>
          <w:bCs/>
          <w:iCs/>
          <w:sz w:val="24"/>
          <w:szCs w:val="24"/>
          <w:lang w:val="sr-Cyrl-CS"/>
        </w:rPr>
      </w:pPr>
      <w:r w:rsidRPr="007E15D5">
        <w:rPr>
          <w:rFonts w:ascii="Times New Roman" w:hAnsi="Times New Roman"/>
          <w:bCs/>
          <w:iCs/>
          <w:sz w:val="24"/>
          <w:szCs w:val="24"/>
          <w:lang w:val="sr-Cyrl-CS"/>
        </w:rPr>
        <w:t>2 инверторска модула типа Invertronic compact LV, производње BENNING;</w:t>
      </w:r>
    </w:p>
    <w:p w14:paraId="7DE5D56C" w14:textId="77777777" w:rsidR="00B82CF0" w:rsidRPr="007E15D5" w:rsidRDefault="00B82CF0" w:rsidP="007E15D5">
      <w:pPr>
        <w:pStyle w:val="ListParagraph"/>
        <w:numPr>
          <w:ilvl w:val="0"/>
          <w:numId w:val="28"/>
        </w:numPr>
        <w:spacing w:after="0"/>
        <w:ind w:left="0" w:firstLine="360"/>
        <w:jc w:val="both"/>
        <w:rPr>
          <w:rFonts w:ascii="Times New Roman" w:hAnsi="Times New Roman"/>
          <w:bCs/>
          <w:iCs/>
          <w:sz w:val="24"/>
          <w:szCs w:val="24"/>
          <w:lang w:val="sr-Cyrl-CS"/>
        </w:rPr>
      </w:pPr>
      <w:r w:rsidRPr="007E15D5">
        <w:rPr>
          <w:rFonts w:ascii="Times New Roman" w:hAnsi="Times New Roman"/>
          <w:bCs/>
          <w:iCs/>
          <w:sz w:val="24"/>
          <w:szCs w:val="24"/>
          <w:lang w:val="sr-Cyrl-CS"/>
        </w:rPr>
        <w:t>2 аку-батерије од по 4 моноблока називног напона 12V (укупно 8 моноблокова), типа M12V190FT, производње GNB-Marathon и</w:t>
      </w:r>
    </w:p>
    <w:p w14:paraId="753987BE" w14:textId="77777777" w:rsidR="00B82CF0" w:rsidRPr="007E15D5" w:rsidRDefault="00B82CF0" w:rsidP="007E15D5">
      <w:pPr>
        <w:pStyle w:val="ListParagraph"/>
        <w:numPr>
          <w:ilvl w:val="0"/>
          <w:numId w:val="28"/>
        </w:numPr>
        <w:spacing w:after="0"/>
        <w:ind w:left="0" w:firstLine="360"/>
        <w:jc w:val="both"/>
        <w:rPr>
          <w:rFonts w:ascii="Times New Roman" w:hAnsi="Times New Roman"/>
          <w:bCs/>
          <w:iCs/>
          <w:sz w:val="24"/>
          <w:szCs w:val="24"/>
          <w:lang w:val="sr-Cyrl-CS"/>
        </w:rPr>
      </w:pPr>
      <w:r w:rsidRPr="007E15D5">
        <w:rPr>
          <w:rFonts w:ascii="Times New Roman" w:hAnsi="Times New Roman"/>
          <w:bCs/>
          <w:iCs/>
          <w:sz w:val="24"/>
          <w:szCs w:val="24"/>
          <w:lang w:val="sr-Cyrl-CS"/>
        </w:rPr>
        <w:t>Контролера MCU 2500, производње BENNING.</w:t>
      </w:r>
    </w:p>
    <w:p w14:paraId="3B197970" w14:textId="77777777" w:rsidR="00B82CF0" w:rsidRPr="007E15D5" w:rsidRDefault="00B82CF0" w:rsidP="007E15D5">
      <w:pPr>
        <w:ind w:left="0"/>
        <w:rPr>
          <w:rFonts w:ascii="Times New Roman" w:hAnsi="Times New Roman"/>
          <w:bCs/>
          <w:iCs/>
          <w:sz w:val="24"/>
          <w:szCs w:val="24"/>
          <w:lang w:val="sr-Cyrl-CS"/>
        </w:rPr>
      </w:pPr>
    </w:p>
    <w:p w14:paraId="5B548970" w14:textId="77777777" w:rsidR="00B82CF0" w:rsidRPr="007E15D5" w:rsidRDefault="00B82CF0" w:rsidP="007E15D5">
      <w:pPr>
        <w:ind w:left="0"/>
        <w:rPr>
          <w:rFonts w:ascii="Times New Roman" w:hAnsi="Times New Roman"/>
          <w:bCs/>
          <w:iCs/>
          <w:sz w:val="24"/>
          <w:szCs w:val="24"/>
          <w:lang w:val="sr-Cyrl-CS"/>
        </w:rPr>
      </w:pPr>
      <w:r w:rsidRPr="007E15D5">
        <w:rPr>
          <w:rFonts w:ascii="Times New Roman" w:hAnsi="Times New Roman"/>
          <w:bCs/>
          <w:iCs/>
          <w:sz w:val="24"/>
          <w:szCs w:val="24"/>
          <w:lang w:val="sr-Cyrl-CS"/>
        </w:rPr>
        <w:t>Електро-дистрибутивна мрежа се у контејнер уводи и повезује на главну разводну таблу (ГРТ). Са ГРТ се врши даљи развод електричне енергије ка свим потрошачима у контејнеру и на локацији.</w:t>
      </w:r>
    </w:p>
    <w:p w14:paraId="55298007" w14:textId="77777777" w:rsidR="00B82CF0" w:rsidRPr="007E15D5" w:rsidRDefault="00B82CF0" w:rsidP="007E15D5">
      <w:pPr>
        <w:ind w:left="0"/>
        <w:rPr>
          <w:rFonts w:ascii="Times New Roman" w:hAnsi="Times New Roman"/>
          <w:bCs/>
          <w:iCs/>
          <w:sz w:val="24"/>
          <w:szCs w:val="24"/>
        </w:rPr>
      </w:pPr>
    </w:p>
    <w:p w14:paraId="34216D6D" w14:textId="77777777" w:rsidR="00B82CF0" w:rsidRPr="007E15D5" w:rsidRDefault="00B82CF0" w:rsidP="007E15D5">
      <w:pPr>
        <w:ind w:left="0"/>
        <w:rPr>
          <w:rFonts w:ascii="Times New Roman" w:hAnsi="Times New Roman"/>
          <w:b/>
          <w:iCs/>
          <w:sz w:val="24"/>
          <w:szCs w:val="24"/>
        </w:rPr>
      </w:pPr>
      <w:proofErr w:type="spellStart"/>
      <w:r w:rsidRPr="007E15D5">
        <w:rPr>
          <w:rFonts w:ascii="Times New Roman" w:hAnsi="Times New Roman"/>
          <w:b/>
          <w:iCs/>
          <w:sz w:val="24"/>
          <w:szCs w:val="24"/>
        </w:rPr>
        <w:t>На</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локацији</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под</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редним</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бројем</w:t>
      </w:r>
      <w:proofErr w:type="spellEnd"/>
      <w:r w:rsidRPr="007E15D5">
        <w:rPr>
          <w:rFonts w:ascii="Times New Roman" w:hAnsi="Times New Roman"/>
          <w:b/>
          <w:iCs/>
          <w:sz w:val="24"/>
          <w:szCs w:val="24"/>
        </w:rPr>
        <w:t xml:space="preserve"> 3, ДУКМС </w:t>
      </w:r>
      <w:proofErr w:type="spellStart"/>
      <w:r w:rsidRPr="007E15D5">
        <w:rPr>
          <w:rFonts w:ascii="Times New Roman" w:hAnsi="Times New Roman"/>
          <w:b/>
          <w:iCs/>
          <w:sz w:val="24"/>
          <w:szCs w:val="24"/>
        </w:rPr>
        <w:t>Видојевица</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систем</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беспрекидног</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напајања</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се</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састоји</w:t>
      </w:r>
      <w:proofErr w:type="spellEnd"/>
      <w:r w:rsidRPr="007E15D5">
        <w:rPr>
          <w:rFonts w:ascii="Times New Roman" w:hAnsi="Times New Roman"/>
          <w:b/>
          <w:iCs/>
          <w:sz w:val="24"/>
          <w:szCs w:val="24"/>
        </w:rPr>
        <w:t xml:space="preserve"> </w:t>
      </w:r>
      <w:proofErr w:type="spellStart"/>
      <w:r w:rsidRPr="007E15D5">
        <w:rPr>
          <w:rFonts w:ascii="Times New Roman" w:hAnsi="Times New Roman"/>
          <w:b/>
          <w:iCs/>
          <w:sz w:val="24"/>
          <w:szCs w:val="24"/>
        </w:rPr>
        <w:t>од</w:t>
      </w:r>
      <w:proofErr w:type="spellEnd"/>
      <w:r w:rsidRPr="007E15D5">
        <w:rPr>
          <w:rFonts w:ascii="Times New Roman" w:hAnsi="Times New Roman"/>
          <w:b/>
          <w:iCs/>
          <w:sz w:val="24"/>
          <w:szCs w:val="24"/>
        </w:rPr>
        <w:t>:</w:t>
      </w:r>
    </w:p>
    <w:p w14:paraId="016FC31F"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6 исправљачких модула типа SLIMLINE2000 SE, производње BENNING;</w:t>
      </w:r>
    </w:p>
    <w:p w14:paraId="379D2B8B"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2 инверторска модула типа Invertronic compact LV, производње BENNING;</w:t>
      </w:r>
    </w:p>
    <w:p w14:paraId="239C3E94"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4 аку-батерије од по 4 моноблока називног напона 12V (укупно 8 моноблокова), типа M12V190FT, производње GNB-Marathon и</w:t>
      </w:r>
    </w:p>
    <w:p w14:paraId="3C1972DB"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Контролера MCU 2500, производње BENNING.</w:t>
      </w:r>
    </w:p>
    <w:p w14:paraId="37581327" w14:textId="77777777" w:rsidR="00B82CF0" w:rsidRPr="00FF4B27" w:rsidRDefault="00B82CF0" w:rsidP="007E15D5">
      <w:pPr>
        <w:pStyle w:val="ListParagraph"/>
        <w:spacing w:after="0"/>
        <w:ind w:left="0"/>
        <w:jc w:val="both"/>
        <w:rPr>
          <w:rFonts w:ascii="Times New Roman" w:hAnsi="Times New Roman"/>
          <w:bCs/>
          <w:iCs/>
          <w:lang w:val="sr-Cyrl-CS"/>
        </w:rPr>
      </w:pPr>
    </w:p>
    <w:p w14:paraId="48E37F9B"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13.</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Мироч</w:t>
      </w:r>
      <w:proofErr w:type="spellEnd"/>
      <w:r w:rsidRPr="00266FE6">
        <w:rPr>
          <w:rFonts w:ascii="Times New Roman" w:hAnsi="Times New Roman"/>
          <w:b/>
          <w:bCs/>
          <w:iCs/>
          <w:sz w:val="24"/>
          <w:szCs w:val="24"/>
          <w:u w:val="single"/>
        </w:rPr>
        <w:t xml:space="preserve">, </w:t>
      </w:r>
    </w:p>
    <w:p w14:paraId="5AA33F3D" w14:textId="77777777" w:rsidR="00B82CF0" w:rsidRPr="00266FE6" w:rsidRDefault="00B82CF0" w:rsidP="00B82CF0">
      <w:pPr>
        <w:ind w:left="90"/>
        <w:rPr>
          <w:rFonts w:ascii="Times New Roman" w:hAnsi="Times New Roman"/>
          <w:b/>
          <w:bCs/>
          <w:iCs/>
          <w:sz w:val="24"/>
          <w:szCs w:val="24"/>
          <w:u w:val="single"/>
        </w:rPr>
      </w:pPr>
    </w:p>
    <w:p w14:paraId="43BDF082" w14:textId="77777777" w:rsidR="00B82CF0" w:rsidRPr="007E15D5" w:rsidRDefault="00B82CF0" w:rsidP="007E15D5">
      <w:pPr>
        <w:ind w:left="0"/>
        <w:rPr>
          <w:rFonts w:ascii="Times New Roman" w:hAnsi="Times New Roman"/>
          <w:bCs/>
          <w:iCs/>
          <w:sz w:val="24"/>
          <w:szCs w:val="24"/>
          <w:lang w:val="sr-Cyrl-CS"/>
        </w:rPr>
      </w:pPr>
      <w:r w:rsidRPr="007E15D5">
        <w:rPr>
          <w:rFonts w:ascii="Times New Roman" w:hAnsi="Times New Roman"/>
          <w:bCs/>
          <w:iCs/>
          <w:sz w:val="24"/>
          <w:szCs w:val="24"/>
          <w:lang w:val="sr-Cyrl-CS"/>
        </w:rPr>
        <w:t>Локација је изграђена на делу КП и састоји се од АБ платоа димензија 10 х 14 метара, на коме се налази контејнер за смештај опреме, решеткасти антенски стуб висине 24 метра и агрегатска кућица са агрегатом и насутог платоа који је нижи за 86 цм (силази се спољним степеништем) димензија 14,5 х 21,6 метара  на коме се налазе соларни панели. Локација је ограђена јединственом оградом Типа 2 и има једну капију ширине око 3,0 м'.</w:t>
      </w:r>
    </w:p>
    <w:p w14:paraId="68C093E6" w14:textId="77777777" w:rsidR="00B82CF0" w:rsidRPr="00E8706A" w:rsidRDefault="00B82CF0" w:rsidP="00B82CF0">
      <w:pPr>
        <w:pStyle w:val="ListParagraph"/>
        <w:ind w:left="90"/>
        <w:rPr>
          <w:rFonts w:ascii="Times New Roman" w:eastAsia="Calibri" w:hAnsi="Times New Roman"/>
          <w:b/>
          <w:bCs/>
          <w:iCs/>
          <w:sz w:val="24"/>
          <w:szCs w:val="24"/>
          <w:u w:val="single"/>
        </w:rPr>
      </w:pPr>
    </w:p>
    <w:p w14:paraId="3EF6D53E"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14.</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Дубочане</w:t>
      </w:r>
      <w:proofErr w:type="spellEnd"/>
      <w:r w:rsidRPr="00266FE6">
        <w:rPr>
          <w:rFonts w:ascii="Times New Roman" w:hAnsi="Times New Roman"/>
          <w:b/>
          <w:bCs/>
          <w:iCs/>
          <w:sz w:val="24"/>
          <w:szCs w:val="24"/>
          <w:u w:val="single"/>
        </w:rPr>
        <w:t xml:space="preserve">, </w:t>
      </w:r>
    </w:p>
    <w:p w14:paraId="1E5F7A93" w14:textId="77777777" w:rsidR="00B82CF0" w:rsidRPr="00266FE6" w:rsidRDefault="00B82CF0" w:rsidP="00B82CF0">
      <w:pPr>
        <w:ind w:left="90"/>
        <w:rPr>
          <w:rFonts w:ascii="Times New Roman" w:hAnsi="Times New Roman"/>
          <w:b/>
          <w:bCs/>
          <w:iCs/>
          <w:sz w:val="24"/>
          <w:szCs w:val="24"/>
          <w:u w:val="single"/>
        </w:rPr>
      </w:pPr>
    </w:p>
    <w:p w14:paraId="4FEE2514" w14:textId="77777777" w:rsidR="00B82CF0" w:rsidRPr="007E15D5" w:rsidRDefault="00B82CF0" w:rsidP="007E15D5">
      <w:pPr>
        <w:ind w:left="0"/>
        <w:rPr>
          <w:rFonts w:ascii="Times New Roman" w:hAnsi="Times New Roman"/>
          <w:bCs/>
          <w:iCs/>
          <w:sz w:val="24"/>
          <w:szCs w:val="24"/>
          <w:lang w:val="sr-Cyrl-CS"/>
        </w:rPr>
      </w:pPr>
      <w:r w:rsidRPr="007E15D5">
        <w:rPr>
          <w:rFonts w:ascii="Times New Roman" w:hAnsi="Times New Roman"/>
          <w:bCs/>
          <w:iCs/>
          <w:sz w:val="24"/>
          <w:szCs w:val="24"/>
          <w:lang w:val="sr-Cyrl-CS"/>
        </w:rPr>
        <w:t>Локација је изграђена на делу КП и састоји се од АБ платоа димензија 10 х 13,5 метара, на коме се налази контејнер за смештај опреме, решеткасти антенски стуб висине 24 метра и агрегатска кућица са агрегатом и насутог платоа димензија 13,5 х 10,6 метара на коме се налазе соларни панели. Локација је ограђена јединственом оградом Типа 2 и има једну капију ширине око 3,0 м.</w:t>
      </w:r>
    </w:p>
    <w:p w14:paraId="7E115BA2" w14:textId="77777777" w:rsidR="00B82CF0" w:rsidRPr="00E8706A" w:rsidRDefault="00B82CF0" w:rsidP="00B82CF0">
      <w:pPr>
        <w:pStyle w:val="ListParagraph"/>
        <w:ind w:left="90"/>
        <w:rPr>
          <w:rFonts w:ascii="Times New Roman" w:eastAsia="Calibri" w:hAnsi="Times New Roman"/>
          <w:b/>
          <w:bCs/>
          <w:iCs/>
          <w:sz w:val="24"/>
          <w:szCs w:val="24"/>
          <w:u w:val="single"/>
        </w:rPr>
      </w:pPr>
    </w:p>
    <w:p w14:paraId="7AF56137" w14:textId="77777777" w:rsidR="00B82CF0" w:rsidRPr="00266FE6"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15.</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Ракобарски</w:t>
      </w:r>
      <w:proofErr w:type="spellEnd"/>
      <w:r w:rsidRPr="00266FE6">
        <w:rPr>
          <w:rFonts w:ascii="Times New Roman" w:hAnsi="Times New Roman"/>
          <w:b/>
          <w:bCs/>
          <w:iCs/>
          <w:sz w:val="24"/>
          <w:szCs w:val="24"/>
          <w:u w:val="single"/>
        </w:rPr>
        <w:t xml:space="preserve"> </w:t>
      </w:r>
      <w:proofErr w:type="spellStart"/>
      <w:r w:rsidRPr="00266FE6">
        <w:rPr>
          <w:rFonts w:ascii="Times New Roman" w:hAnsi="Times New Roman"/>
          <w:b/>
          <w:bCs/>
          <w:iCs/>
          <w:sz w:val="24"/>
          <w:szCs w:val="24"/>
          <w:u w:val="single"/>
        </w:rPr>
        <w:t>Вис</w:t>
      </w:r>
      <w:proofErr w:type="spellEnd"/>
      <w:r w:rsidRPr="00266FE6">
        <w:rPr>
          <w:rFonts w:ascii="Times New Roman" w:hAnsi="Times New Roman"/>
          <w:b/>
          <w:bCs/>
          <w:iCs/>
          <w:sz w:val="24"/>
          <w:szCs w:val="24"/>
          <w:u w:val="single"/>
        </w:rPr>
        <w:t>,</w:t>
      </w:r>
    </w:p>
    <w:p w14:paraId="329F757D" w14:textId="77777777" w:rsidR="00B82CF0" w:rsidRDefault="00B82CF0" w:rsidP="00B82CF0">
      <w:pPr>
        <w:pStyle w:val="ListParagraph"/>
        <w:spacing w:after="0"/>
        <w:ind w:left="90"/>
        <w:jc w:val="both"/>
        <w:rPr>
          <w:rFonts w:ascii="Times New Roman" w:eastAsia="Calibri" w:hAnsi="Times New Roman"/>
          <w:b/>
          <w:bCs/>
          <w:iCs/>
          <w:sz w:val="24"/>
          <w:szCs w:val="24"/>
          <w:u w:val="single"/>
        </w:rPr>
      </w:pPr>
    </w:p>
    <w:p w14:paraId="2A6B15A7" w14:textId="77777777" w:rsidR="00B82CF0" w:rsidRDefault="00B82CF0" w:rsidP="007E15D5">
      <w:pPr>
        <w:ind w:left="0"/>
        <w:rPr>
          <w:rFonts w:ascii="Times New Roman" w:hAnsi="Times New Roman"/>
          <w:bCs/>
          <w:iCs/>
          <w:sz w:val="24"/>
          <w:szCs w:val="24"/>
          <w:lang w:val="sr-Cyrl-CS"/>
        </w:rPr>
      </w:pPr>
      <w:r w:rsidRPr="007E15D5">
        <w:rPr>
          <w:rFonts w:ascii="Times New Roman" w:hAnsi="Times New Roman"/>
          <w:bCs/>
          <w:iCs/>
          <w:sz w:val="24"/>
          <w:szCs w:val="24"/>
          <w:lang w:val="sr-Cyrl-CS"/>
        </w:rPr>
        <w:t xml:space="preserve">Локација се налази на делу КП и састоји се од АБ платоа димензија 16,5 х 10 мтара на коме се налази контејнер за смештај опреме, решеткасти антенски стуб висине </w:t>
      </w:r>
      <w:r w:rsidRPr="007E15D5">
        <w:rPr>
          <w:rFonts w:ascii="Times New Roman" w:hAnsi="Times New Roman"/>
          <w:bCs/>
          <w:iCs/>
          <w:sz w:val="24"/>
          <w:szCs w:val="24"/>
        </w:rPr>
        <w:t>36</w:t>
      </w:r>
      <w:r w:rsidRPr="007E15D5">
        <w:rPr>
          <w:rFonts w:ascii="Times New Roman" w:hAnsi="Times New Roman"/>
          <w:bCs/>
          <w:iCs/>
          <w:sz w:val="24"/>
          <w:szCs w:val="24"/>
          <w:lang w:val="sr-Cyrl-CS"/>
        </w:rPr>
        <w:t xml:space="preserve"> метара и агрегатска кућица са агрегатом и посебног насутог платоа димензија 12,4 х 11,6 метара на коме се налази </w:t>
      </w:r>
      <w:r w:rsidRPr="007E15D5">
        <w:rPr>
          <w:rFonts w:ascii="Times New Roman" w:hAnsi="Times New Roman"/>
          <w:bCs/>
          <w:iCs/>
          <w:sz w:val="24"/>
          <w:szCs w:val="24"/>
          <w:lang w:val="sr-Cyrl-CS"/>
        </w:rPr>
        <w:lastRenderedPageBreak/>
        <w:t>соларни панели. Оба платоа су ограђена оградом Тип 2 и имају посебне (две) капије  ширине око 3,0 м</w:t>
      </w:r>
    </w:p>
    <w:p w14:paraId="692A67F4" w14:textId="77777777" w:rsidR="007E15D5" w:rsidRPr="007E15D5" w:rsidRDefault="007E15D5" w:rsidP="007E15D5">
      <w:pPr>
        <w:ind w:left="0"/>
        <w:rPr>
          <w:rFonts w:ascii="Times New Roman" w:hAnsi="Times New Roman"/>
          <w:bCs/>
          <w:iCs/>
          <w:sz w:val="24"/>
          <w:szCs w:val="24"/>
          <w:lang w:val="sr-Cyrl-CS"/>
        </w:rPr>
      </w:pPr>
    </w:p>
    <w:p w14:paraId="1AE2F600" w14:textId="77777777" w:rsidR="00B82CF0" w:rsidRDefault="00B82CF0" w:rsidP="00B82CF0">
      <w:pPr>
        <w:ind w:left="90"/>
        <w:rPr>
          <w:rFonts w:ascii="Times New Roman" w:hAnsi="Times New Roman"/>
          <w:b/>
          <w:bCs/>
          <w:iCs/>
          <w:sz w:val="24"/>
          <w:szCs w:val="24"/>
          <w:u w:val="single"/>
        </w:rPr>
      </w:pPr>
      <w:r>
        <w:rPr>
          <w:rFonts w:ascii="Times New Roman" w:hAnsi="Times New Roman"/>
          <w:b/>
          <w:bCs/>
          <w:iCs/>
          <w:sz w:val="24"/>
          <w:szCs w:val="24"/>
          <w:u w:val="single"/>
        </w:rPr>
        <w:t>16.</w:t>
      </w:r>
      <w:r w:rsidRPr="00266FE6">
        <w:rPr>
          <w:rFonts w:ascii="Times New Roman" w:hAnsi="Times New Roman"/>
          <w:b/>
          <w:bCs/>
          <w:iCs/>
          <w:sz w:val="24"/>
          <w:szCs w:val="24"/>
          <w:u w:val="single"/>
        </w:rPr>
        <w:t xml:space="preserve">ДУКМС </w:t>
      </w:r>
      <w:proofErr w:type="spellStart"/>
      <w:r w:rsidRPr="00266FE6">
        <w:rPr>
          <w:rFonts w:ascii="Times New Roman" w:hAnsi="Times New Roman"/>
          <w:b/>
          <w:bCs/>
          <w:iCs/>
          <w:sz w:val="24"/>
          <w:szCs w:val="24"/>
          <w:u w:val="single"/>
        </w:rPr>
        <w:t>Повлен</w:t>
      </w:r>
      <w:proofErr w:type="spellEnd"/>
      <w:r w:rsidRPr="00266FE6">
        <w:rPr>
          <w:rFonts w:ascii="Times New Roman" w:hAnsi="Times New Roman"/>
          <w:b/>
          <w:bCs/>
          <w:iCs/>
          <w:sz w:val="24"/>
          <w:szCs w:val="24"/>
          <w:u w:val="single"/>
        </w:rPr>
        <w:t>:</w:t>
      </w:r>
    </w:p>
    <w:p w14:paraId="1004293B" w14:textId="77777777" w:rsidR="00B82CF0" w:rsidRPr="00266FE6" w:rsidRDefault="00B82CF0" w:rsidP="00B82CF0">
      <w:pPr>
        <w:ind w:left="90"/>
        <w:rPr>
          <w:rFonts w:ascii="Times New Roman" w:hAnsi="Times New Roman"/>
          <w:b/>
          <w:bCs/>
          <w:iCs/>
          <w:sz w:val="24"/>
          <w:szCs w:val="24"/>
          <w:u w:val="single"/>
        </w:rPr>
      </w:pPr>
    </w:p>
    <w:p w14:paraId="0AAE7E00" w14:textId="77777777" w:rsidR="00B82CF0" w:rsidRPr="007E15D5" w:rsidRDefault="00B82CF0" w:rsidP="007E15D5">
      <w:pPr>
        <w:ind w:left="0"/>
        <w:rPr>
          <w:rFonts w:ascii="Times New Roman" w:hAnsi="Times New Roman"/>
          <w:bCs/>
          <w:iCs/>
          <w:sz w:val="24"/>
          <w:szCs w:val="24"/>
          <w:lang w:val="sr-Cyrl-CS"/>
        </w:rPr>
      </w:pPr>
      <w:r w:rsidRPr="007E15D5">
        <w:rPr>
          <w:rFonts w:ascii="Times New Roman" w:hAnsi="Times New Roman"/>
          <w:bCs/>
          <w:iCs/>
          <w:sz w:val="24"/>
          <w:szCs w:val="24"/>
          <w:lang w:val="sr-Cyrl-CS"/>
        </w:rPr>
        <w:t>Изграђена локација на делу КП се састоји од АБ платоа димензија 15,6 х 10 метара на коме се налази контејнер за смештај опреме, решеткасти антенски стуб висине 36 метара и агрегатска кућица са агрегатом и насутог платоа димензија 8,4 х 20,3 метра на коме се налази соларни панели. Оба платоа су ограђена јединственом оградом типа 2 и имају једну капију ширине око 3,0 м.</w:t>
      </w:r>
    </w:p>
    <w:p w14:paraId="63247700" w14:textId="77777777" w:rsidR="00B82CF0" w:rsidRPr="007E15D5" w:rsidRDefault="00B82CF0" w:rsidP="00B82CF0">
      <w:pPr>
        <w:ind w:left="90"/>
        <w:rPr>
          <w:rFonts w:ascii="Times New Roman" w:hAnsi="Times New Roman"/>
          <w:b/>
          <w:bCs/>
          <w:iCs/>
          <w:sz w:val="24"/>
          <w:szCs w:val="24"/>
          <w:u w:val="single"/>
        </w:rPr>
      </w:pPr>
    </w:p>
    <w:p w14:paraId="08F63343" w14:textId="77777777" w:rsidR="00B82CF0" w:rsidRPr="007E15D5" w:rsidRDefault="00B82CF0" w:rsidP="007E15D5">
      <w:pPr>
        <w:ind w:left="0"/>
        <w:rPr>
          <w:rFonts w:ascii="Times New Roman" w:hAnsi="Times New Roman"/>
          <w:bCs/>
          <w:iCs/>
          <w:sz w:val="24"/>
          <w:szCs w:val="24"/>
          <w:lang w:val="sr-Cyrl-CS"/>
        </w:rPr>
      </w:pPr>
      <w:r w:rsidRPr="007E15D5">
        <w:rPr>
          <w:rFonts w:ascii="Times New Roman" w:hAnsi="Times New Roman"/>
          <w:b/>
          <w:iCs/>
          <w:sz w:val="24"/>
          <w:szCs w:val="24"/>
          <w:lang w:val="sr-Cyrl-CS"/>
        </w:rPr>
        <w:t>На локацијама (од р. бр.13 до р. бр. 16) електрична енергија се обезбеђује из хибридног система за напајање, а систем напајања се састоји од</w:t>
      </w:r>
      <w:r w:rsidRPr="007E15D5">
        <w:rPr>
          <w:rFonts w:ascii="Times New Roman" w:hAnsi="Times New Roman"/>
          <w:bCs/>
          <w:iCs/>
          <w:sz w:val="24"/>
          <w:szCs w:val="24"/>
          <w:lang w:val="sr-Cyrl-CS"/>
        </w:rPr>
        <w:t>:</w:t>
      </w:r>
    </w:p>
    <w:p w14:paraId="68195945"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Дизел електричног агрегата (ДЕА) типа BEEN 20, производње Енергетра д.о.о.;</w:t>
      </w:r>
    </w:p>
    <w:p w14:paraId="2F82944B" w14:textId="77777777" w:rsidR="00B82CF0" w:rsidRPr="007E15D5" w:rsidRDefault="00B82CF0" w:rsidP="007E15D5">
      <w:pPr>
        <w:pStyle w:val="ListParagraph"/>
        <w:numPr>
          <w:ilvl w:val="0"/>
          <w:numId w:val="28"/>
        </w:numPr>
        <w:tabs>
          <w:tab w:val="left" w:pos="0"/>
        </w:tabs>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Главне разводне табле (ГРТ) са контролном аутомати</w:t>
      </w:r>
      <w:r w:rsidR="00720A92" w:rsidRPr="007E15D5">
        <w:rPr>
          <w:rFonts w:ascii="Times New Roman" w:hAnsi="Times New Roman"/>
          <w:bCs/>
          <w:iCs/>
          <w:sz w:val="24"/>
          <w:szCs w:val="24"/>
          <w:lang w:val="sr-Cyrl-CS"/>
        </w:rPr>
        <w:t>ком, производње Енергетра д.о.о</w:t>
      </w:r>
      <w:r w:rsidRPr="007E15D5">
        <w:rPr>
          <w:rFonts w:ascii="Times New Roman" w:hAnsi="Times New Roman"/>
          <w:bCs/>
          <w:iCs/>
          <w:sz w:val="24"/>
          <w:szCs w:val="24"/>
          <w:lang w:val="sr-Cyrl-CS"/>
        </w:rPr>
        <w:t>, са микроконтролером V200-18-E46B – Unitronics;</w:t>
      </w:r>
    </w:p>
    <w:p w14:paraId="3F7FCE1F" w14:textId="77777777" w:rsidR="00B82CF0" w:rsidRPr="007E15D5" w:rsidRDefault="00B82CF0" w:rsidP="007E15D5">
      <w:pPr>
        <w:pStyle w:val="ListParagraph"/>
        <w:numPr>
          <w:ilvl w:val="0"/>
          <w:numId w:val="28"/>
        </w:numPr>
        <w:tabs>
          <w:tab w:val="left" w:pos="0"/>
        </w:tabs>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Резервоара за смештај горива неопходног за рад ДЕА: 1500 литара;</w:t>
      </w:r>
    </w:p>
    <w:p w14:paraId="2513630A" w14:textId="77777777" w:rsidR="00B82CF0" w:rsidRPr="007E15D5" w:rsidRDefault="00B82CF0" w:rsidP="007E15D5">
      <w:pPr>
        <w:pStyle w:val="ListParagraph"/>
        <w:numPr>
          <w:ilvl w:val="0"/>
          <w:numId w:val="28"/>
        </w:numPr>
        <w:tabs>
          <w:tab w:val="left" w:pos="0"/>
        </w:tabs>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Остала пратећа опрема са електро-механичким разводом и компонентама неопходним за рад и функционисање ДЕА;</w:t>
      </w:r>
    </w:p>
    <w:p w14:paraId="73CB400F"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Соларног система који се састоји од 34 соларна панела типа ECO LINE P72/300W, производње Luxor Solar GmbH;</w:t>
      </w:r>
    </w:p>
    <w:p w14:paraId="57657FF3"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2 соларна инвертора типа Sunny Boy 5.0, производње SMA Solar Technology AG;</w:t>
      </w:r>
    </w:p>
    <w:p w14:paraId="6BEA7AE5"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Бидирекционог претвара</w:t>
      </w:r>
    </w:p>
    <w:p w14:paraId="1D79996E"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ча Sunny Island 5.0, производње SMA Solar Technology AG;</w:t>
      </w:r>
    </w:p>
    <w:p w14:paraId="5CFFDCB6"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Исправљачког система који се састоји од 5 исправљачких модула типа SLIMLINE2000 SЕ, производње BENNING;</w:t>
      </w:r>
    </w:p>
    <w:p w14:paraId="5EC32475"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2 аку-батерије од по 24 ћелије називног напона 2V (укупно 48 ћелија), типа А602/625, производње GNB-Marathon и</w:t>
      </w:r>
    </w:p>
    <w:p w14:paraId="7F5A7D62" w14:textId="77777777" w:rsidR="00B82CF0" w:rsidRPr="007E15D5" w:rsidRDefault="00B82CF0" w:rsidP="007E15D5">
      <w:pPr>
        <w:pStyle w:val="ListParagraph"/>
        <w:numPr>
          <w:ilvl w:val="0"/>
          <w:numId w:val="28"/>
        </w:numPr>
        <w:spacing w:after="0"/>
        <w:ind w:left="0" w:firstLine="450"/>
        <w:jc w:val="both"/>
        <w:rPr>
          <w:rFonts w:ascii="Times New Roman" w:hAnsi="Times New Roman"/>
          <w:bCs/>
          <w:iCs/>
          <w:sz w:val="24"/>
          <w:szCs w:val="24"/>
          <w:lang w:val="sr-Cyrl-CS"/>
        </w:rPr>
      </w:pPr>
      <w:r w:rsidRPr="007E15D5">
        <w:rPr>
          <w:rFonts w:ascii="Times New Roman" w:hAnsi="Times New Roman"/>
          <w:bCs/>
          <w:iCs/>
          <w:sz w:val="24"/>
          <w:szCs w:val="24"/>
          <w:lang w:val="sr-Cyrl-CS"/>
        </w:rPr>
        <w:t>Контролера MCU 2500, производње BENNING.</w:t>
      </w:r>
    </w:p>
    <w:p w14:paraId="4D89137C" w14:textId="77777777" w:rsidR="00B82CF0" w:rsidRPr="007E15D5" w:rsidRDefault="00B82CF0" w:rsidP="007E15D5">
      <w:pPr>
        <w:ind w:left="0"/>
        <w:rPr>
          <w:rFonts w:ascii="Times New Roman" w:hAnsi="Times New Roman"/>
          <w:bCs/>
          <w:iCs/>
          <w:sz w:val="24"/>
          <w:szCs w:val="24"/>
          <w:lang w:val="sr-Cyrl-CS"/>
        </w:rPr>
      </w:pPr>
    </w:p>
    <w:p w14:paraId="1EBD51B1" w14:textId="77777777" w:rsidR="00B82CF0" w:rsidRPr="007E15D5" w:rsidRDefault="00B82CF0" w:rsidP="007E15D5">
      <w:pPr>
        <w:tabs>
          <w:tab w:val="left" w:pos="0"/>
        </w:tabs>
        <w:ind w:left="0"/>
        <w:rPr>
          <w:rFonts w:ascii="Times New Roman" w:hAnsi="Times New Roman"/>
          <w:b/>
          <w:iCs/>
          <w:sz w:val="24"/>
          <w:szCs w:val="24"/>
          <w:u w:val="single"/>
          <w:lang w:val="sr-Cyrl-CS"/>
        </w:rPr>
      </w:pPr>
      <w:r w:rsidRPr="007E15D5">
        <w:rPr>
          <w:rFonts w:ascii="Times New Roman" w:hAnsi="Times New Roman"/>
          <w:b/>
          <w:iCs/>
          <w:sz w:val="24"/>
          <w:szCs w:val="24"/>
          <w:u w:val="single"/>
          <w:lang w:val="sr-Cyrl-CS"/>
        </w:rPr>
        <w:t>Смештај ДЕА</w:t>
      </w:r>
    </w:p>
    <w:p w14:paraId="5FF3BE61" w14:textId="77777777" w:rsidR="00B82CF0" w:rsidRPr="007E15D5" w:rsidRDefault="00B82CF0" w:rsidP="007E15D5">
      <w:pPr>
        <w:tabs>
          <w:tab w:val="left" w:pos="0"/>
        </w:tabs>
        <w:ind w:left="0"/>
        <w:rPr>
          <w:rFonts w:ascii="Times New Roman" w:hAnsi="Times New Roman"/>
          <w:bCs/>
          <w:iCs/>
          <w:sz w:val="24"/>
          <w:szCs w:val="24"/>
          <w:lang w:val="sr-Cyrl-CS"/>
        </w:rPr>
      </w:pPr>
      <w:r w:rsidRPr="007E15D5">
        <w:rPr>
          <w:rFonts w:ascii="Times New Roman" w:hAnsi="Times New Roman"/>
          <w:bCs/>
          <w:iCs/>
          <w:sz w:val="24"/>
          <w:szCs w:val="24"/>
          <w:lang w:val="sr-Cyrl-CS"/>
        </w:rPr>
        <w:t>ДЕА и резервоар за смештај горива се налазе у подземном бетонском простору непосредно уз контејнер у коме се налази ГРТ са контролном аутоматиком.</w:t>
      </w:r>
    </w:p>
    <w:p w14:paraId="24DB693B" w14:textId="77777777" w:rsidR="00B82CF0" w:rsidRPr="007E15D5" w:rsidRDefault="00B82CF0" w:rsidP="007E15D5">
      <w:pPr>
        <w:tabs>
          <w:tab w:val="left" w:pos="0"/>
        </w:tabs>
        <w:ind w:left="0"/>
        <w:rPr>
          <w:rFonts w:ascii="Times New Roman" w:hAnsi="Times New Roman"/>
          <w:b/>
          <w:iCs/>
          <w:sz w:val="24"/>
          <w:szCs w:val="24"/>
          <w:lang w:val="sr-Cyrl-CS"/>
        </w:rPr>
      </w:pPr>
    </w:p>
    <w:p w14:paraId="1060B5AF" w14:textId="77777777" w:rsidR="00B82CF0" w:rsidRDefault="00B82CF0" w:rsidP="007E15D5">
      <w:pPr>
        <w:tabs>
          <w:tab w:val="left" w:pos="0"/>
        </w:tabs>
        <w:ind w:left="0"/>
        <w:rPr>
          <w:rFonts w:ascii="Times New Roman" w:hAnsi="Times New Roman"/>
          <w:b/>
          <w:iCs/>
          <w:sz w:val="28"/>
          <w:szCs w:val="28"/>
          <w:lang w:val="sr-Cyrl-CS"/>
        </w:rPr>
      </w:pPr>
      <w:r w:rsidRPr="00FF4B27">
        <w:rPr>
          <w:rFonts w:ascii="Times New Roman" w:hAnsi="Times New Roman"/>
          <w:b/>
          <w:iCs/>
          <w:sz w:val="28"/>
          <w:szCs w:val="28"/>
          <w:lang w:val="sr-Cyrl-CS"/>
        </w:rPr>
        <w:t>На свим локацијама (од р. бр.1 до р. бр. 16) су идентична решења и то:</w:t>
      </w:r>
    </w:p>
    <w:p w14:paraId="6926A55B" w14:textId="77777777" w:rsidR="00B82CF0" w:rsidRPr="0075341C" w:rsidRDefault="00B82CF0" w:rsidP="007E15D5">
      <w:pPr>
        <w:pStyle w:val="ListParagraph"/>
        <w:numPr>
          <w:ilvl w:val="0"/>
          <w:numId w:val="28"/>
        </w:numPr>
        <w:tabs>
          <w:tab w:val="left" w:pos="0"/>
        </w:tabs>
        <w:ind w:left="0" w:firstLine="450"/>
        <w:jc w:val="both"/>
        <w:rPr>
          <w:rFonts w:ascii="Times New Roman" w:hAnsi="Times New Roman"/>
          <w:b/>
          <w:iCs/>
          <w:sz w:val="24"/>
          <w:szCs w:val="24"/>
          <w:lang w:val="sr-Cyrl-CS"/>
        </w:rPr>
      </w:pPr>
      <w:r w:rsidRPr="0075341C">
        <w:rPr>
          <w:rFonts w:ascii="Times New Roman" w:hAnsi="Times New Roman"/>
          <w:b/>
          <w:iCs/>
          <w:sz w:val="24"/>
          <w:szCs w:val="24"/>
          <w:lang w:val="sr-Cyrl-CS"/>
        </w:rPr>
        <w:t>Заштита од атмосферског пражњења,</w:t>
      </w:r>
    </w:p>
    <w:p w14:paraId="0AA28966" w14:textId="77777777" w:rsidR="00B82CF0" w:rsidRPr="0075341C" w:rsidRDefault="00B82CF0" w:rsidP="007E15D5">
      <w:pPr>
        <w:pStyle w:val="ListParagraph"/>
        <w:numPr>
          <w:ilvl w:val="0"/>
          <w:numId w:val="28"/>
        </w:numPr>
        <w:tabs>
          <w:tab w:val="left" w:pos="0"/>
        </w:tabs>
        <w:ind w:left="0" w:firstLine="450"/>
        <w:jc w:val="both"/>
        <w:rPr>
          <w:rFonts w:ascii="Times New Roman" w:hAnsi="Times New Roman"/>
          <w:b/>
          <w:iCs/>
          <w:sz w:val="24"/>
          <w:szCs w:val="24"/>
          <w:lang w:val="sr-Cyrl-CS"/>
        </w:rPr>
      </w:pPr>
      <w:r w:rsidRPr="0075341C">
        <w:rPr>
          <w:rFonts w:ascii="Times New Roman" w:hAnsi="Times New Roman"/>
          <w:b/>
          <w:iCs/>
          <w:sz w:val="24"/>
          <w:szCs w:val="24"/>
          <w:lang w:val="sr-Cyrl-CS"/>
        </w:rPr>
        <w:t>Систем за климатизацију,</w:t>
      </w:r>
    </w:p>
    <w:p w14:paraId="187DD2C4" w14:textId="77777777" w:rsidR="00B82CF0" w:rsidRPr="0075341C" w:rsidRDefault="00B82CF0" w:rsidP="007E15D5">
      <w:pPr>
        <w:pStyle w:val="ListParagraph"/>
        <w:numPr>
          <w:ilvl w:val="0"/>
          <w:numId w:val="28"/>
        </w:numPr>
        <w:tabs>
          <w:tab w:val="left" w:pos="0"/>
        </w:tabs>
        <w:ind w:left="0" w:firstLine="450"/>
        <w:jc w:val="both"/>
        <w:rPr>
          <w:rFonts w:ascii="Times New Roman" w:hAnsi="Times New Roman"/>
          <w:b/>
          <w:iCs/>
          <w:sz w:val="24"/>
          <w:szCs w:val="24"/>
          <w:lang w:val="sr-Cyrl-CS"/>
        </w:rPr>
      </w:pPr>
      <w:r w:rsidRPr="0075341C">
        <w:rPr>
          <w:rFonts w:ascii="Times New Roman" w:hAnsi="Times New Roman"/>
          <w:b/>
          <w:iCs/>
          <w:sz w:val="24"/>
          <w:szCs w:val="24"/>
          <w:lang w:val="sr-Cyrl-CS"/>
        </w:rPr>
        <w:t>Систем за ноћно обележавање стуба,</w:t>
      </w:r>
    </w:p>
    <w:p w14:paraId="2E0B7256" w14:textId="77777777" w:rsidR="00B82CF0" w:rsidRPr="0075341C" w:rsidRDefault="00B82CF0" w:rsidP="007E15D5">
      <w:pPr>
        <w:pStyle w:val="ListParagraph"/>
        <w:numPr>
          <w:ilvl w:val="0"/>
          <w:numId w:val="28"/>
        </w:numPr>
        <w:tabs>
          <w:tab w:val="left" w:pos="0"/>
        </w:tabs>
        <w:ind w:left="0" w:firstLine="450"/>
        <w:jc w:val="both"/>
        <w:rPr>
          <w:rFonts w:ascii="Times New Roman" w:hAnsi="Times New Roman"/>
          <w:b/>
          <w:iCs/>
          <w:sz w:val="24"/>
          <w:szCs w:val="24"/>
          <w:lang w:val="sr-Cyrl-CS"/>
        </w:rPr>
      </w:pPr>
      <w:r w:rsidRPr="0075341C">
        <w:rPr>
          <w:rFonts w:ascii="Times New Roman" w:hAnsi="Times New Roman"/>
          <w:b/>
          <w:iCs/>
          <w:sz w:val="24"/>
          <w:szCs w:val="24"/>
          <w:lang w:val="sr-Cyrl-CS"/>
        </w:rPr>
        <w:t>Систем за рану дојаву грмљавине и</w:t>
      </w:r>
    </w:p>
    <w:p w14:paraId="082E0B83" w14:textId="77777777" w:rsidR="00B82CF0" w:rsidRPr="0075341C" w:rsidRDefault="00B82CF0" w:rsidP="007E15D5">
      <w:pPr>
        <w:pStyle w:val="ListParagraph"/>
        <w:numPr>
          <w:ilvl w:val="0"/>
          <w:numId w:val="28"/>
        </w:numPr>
        <w:tabs>
          <w:tab w:val="left" w:pos="0"/>
        </w:tabs>
        <w:ind w:left="0" w:firstLine="450"/>
        <w:jc w:val="both"/>
        <w:rPr>
          <w:rFonts w:ascii="Times New Roman" w:hAnsi="Times New Roman"/>
          <w:b/>
          <w:iCs/>
          <w:sz w:val="24"/>
          <w:szCs w:val="24"/>
          <w:lang w:val="sr-Cyrl-CS"/>
        </w:rPr>
      </w:pPr>
      <w:r w:rsidRPr="0075341C">
        <w:rPr>
          <w:rFonts w:ascii="Times New Roman" w:hAnsi="Times New Roman"/>
          <w:b/>
          <w:iCs/>
          <w:sz w:val="24"/>
          <w:szCs w:val="24"/>
          <w:lang w:val="sr-Cyrl-CS"/>
        </w:rPr>
        <w:t>Метео станица.</w:t>
      </w:r>
    </w:p>
    <w:p w14:paraId="697C51E4" w14:textId="77777777" w:rsidR="00B82CF0" w:rsidRPr="00FF4B27" w:rsidRDefault="00B82CF0" w:rsidP="007E15D5">
      <w:pPr>
        <w:tabs>
          <w:tab w:val="left" w:pos="0"/>
        </w:tabs>
        <w:ind w:left="0"/>
        <w:rPr>
          <w:rFonts w:ascii="Times New Roman" w:hAnsi="Times New Roman"/>
          <w:b/>
          <w:iCs/>
          <w:sz w:val="28"/>
          <w:szCs w:val="28"/>
          <w:lang w:val="sr-Cyrl-CS"/>
        </w:rPr>
      </w:pPr>
    </w:p>
    <w:p w14:paraId="615E8599" w14:textId="77777777" w:rsidR="00B82CF0" w:rsidRDefault="00B82CF0" w:rsidP="007E15D5">
      <w:pPr>
        <w:ind w:left="0"/>
        <w:rPr>
          <w:rFonts w:ascii="Times New Roman" w:hAnsi="Times New Roman"/>
          <w:b/>
          <w:bCs/>
          <w:iCs/>
          <w:sz w:val="24"/>
          <w:szCs w:val="24"/>
        </w:rPr>
      </w:pPr>
      <w:r>
        <w:rPr>
          <w:rFonts w:ascii="Times New Roman" w:hAnsi="Times New Roman"/>
          <w:b/>
          <w:bCs/>
          <w:iCs/>
          <w:sz w:val="24"/>
          <w:szCs w:val="24"/>
        </w:rPr>
        <w:t>ОПИС ЗАШТИТЕ ОД АТМОСФЕРСКОГ ПРАЖЊЕЊА</w:t>
      </w:r>
    </w:p>
    <w:p w14:paraId="02381C65" w14:textId="77777777" w:rsidR="00B82CF0" w:rsidRDefault="00B82CF0" w:rsidP="007E15D5">
      <w:pPr>
        <w:ind w:left="0"/>
        <w:rPr>
          <w:rFonts w:ascii="Times New Roman" w:hAnsi="Times New Roman"/>
          <w:b/>
          <w:bCs/>
          <w:iCs/>
          <w:sz w:val="24"/>
          <w:szCs w:val="24"/>
        </w:rPr>
      </w:pPr>
    </w:p>
    <w:p w14:paraId="3DA6120D" w14:textId="77777777" w:rsidR="00B82CF0" w:rsidRDefault="00B82CF0" w:rsidP="007E15D5">
      <w:pPr>
        <w:ind w:left="0"/>
        <w:rPr>
          <w:rFonts w:ascii="Times New Roman" w:hAnsi="Times New Roman"/>
          <w:iCs/>
          <w:sz w:val="24"/>
          <w:szCs w:val="24"/>
        </w:rPr>
      </w:pPr>
      <w:proofErr w:type="spellStart"/>
      <w:r>
        <w:rPr>
          <w:rFonts w:ascii="Times New Roman" w:hAnsi="Times New Roman"/>
          <w:iCs/>
          <w:sz w:val="24"/>
          <w:szCs w:val="24"/>
        </w:rPr>
        <w:lastRenderedPageBreak/>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 xml:space="preserve"> </w:t>
      </w:r>
      <w:proofErr w:type="spellStart"/>
      <w:r>
        <w:rPr>
          <w:rFonts w:ascii="Times New Roman" w:hAnsi="Times New Roman"/>
          <w:iCs/>
          <w:sz w:val="24"/>
          <w:szCs w:val="24"/>
        </w:rPr>
        <w:t>атмосферског</w:t>
      </w:r>
      <w:proofErr w:type="spellEnd"/>
      <w:r>
        <w:rPr>
          <w:rFonts w:ascii="Times New Roman" w:hAnsi="Times New Roman"/>
          <w:iCs/>
          <w:sz w:val="24"/>
          <w:szCs w:val="24"/>
        </w:rPr>
        <w:t xml:space="preserve"> </w:t>
      </w:r>
      <w:proofErr w:type="spellStart"/>
      <w:r>
        <w:rPr>
          <w:rFonts w:ascii="Times New Roman" w:hAnsi="Times New Roman"/>
          <w:iCs/>
          <w:sz w:val="24"/>
          <w:szCs w:val="24"/>
        </w:rPr>
        <w:t>пражњења</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локацијама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састоји</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w:t>
      </w:r>
    </w:p>
    <w:p w14:paraId="270F61E1" w14:textId="77777777" w:rsidR="00B82CF0" w:rsidRDefault="00B82CF0" w:rsidP="007E15D5">
      <w:pPr>
        <w:pStyle w:val="ListParagraph"/>
        <w:numPr>
          <w:ilvl w:val="0"/>
          <w:numId w:val="28"/>
        </w:numPr>
        <w:spacing w:after="0"/>
        <w:ind w:left="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Прихватног</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система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који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састоји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5 </w:t>
      </w:r>
      <w:proofErr w:type="spellStart"/>
      <w:r>
        <w:rPr>
          <w:rFonts w:ascii="Times New Roman" w:eastAsia="Calibri" w:hAnsi="Times New Roman"/>
          <w:iCs/>
          <w:sz w:val="24"/>
          <w:szCs w:val="24"/>
        </w:rPr>
        <w:t>громобранских</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хватаљки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типа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TerraStat</w:t>
      </w:r>
      <w:proofErr w:type="spellEnd"/>
      <w:r>
        <w:rPr>
          <w:rFonts w:ascii="Times New Roman" w:eastAsia="Calibri" w:hAnsi="Times New Roman"/>
          <w:iCs/>
          <w:sz w:val="24"/>
          <w:szCs w:val="24"/>
        </w:rPr>
        <w:t xml:space="preserve"> TS400, </w:t>
      </w:r>
      <w:proofErr w:type="spellStart"/>
      <w:r>
        <w:rPr>
          <w:rFonts w:ascii="Times New Roman" w:eastAsia="Calibri" w:hAnsi="Times New Roman"/>
          <w:iCs/>
          <w:sz w:val="24"/>
          <w:szCs w:val="24"/>
        </w:rPr>
        <w:t>произвођача</w:t>
      </w:r>
      <w:proofErr w:type="spellEnd"/>
      <w:r>
        <w:rPr>
          <w:rFonts w:ascii="Times New Roman" w:eastAsia="Calibri" w:hAnsi="Times New Roman"/>
          <w:iCs/>
          <w:sz w:val="24"/>
          <w:szCs w:val="24"/>
        </w:rPr>
        <w:t xml:space="preserve"> ALLTEC,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којих</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једна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поставља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врху</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а </w:t>
      </w:r>
      <w:proofErr w:type="spellStart"/>
      <w:r>
        <w:rPr>
          <w:rFonts w:ascii="Times New Roman" w:eastAsia="Calibri" w:hAnsi="Times New Roman"/>
          <w:iCs/>
          <w:sz w:val="24"/>
          <w:szCs w:val="24"/>
        </w:rPr>
        <w:t>четири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теменима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заштитне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ограде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радне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платформе</w:t>
      </w:r>
      <w:proofErr w:type="spellEnd"/>
      <w:r>
        <w:rPr>
          <w:rFonts w:ascii="Times New Roman" w:eastAsia="Calibri" w:hAnsi="Times New Roman"/>
          <w:iCs/>
          <w:sz w:val="24"/>
          <w:szCs w:val="24"/>
        </w:rPr>
        <w:t>,</w:t>
      </w:r>
    </w:p>
    <w:p w14:paraId="142AC776" w14:textId="77777777" w:rsidR="00B82CF0" w:rsidRDefault="00B82CF0" w:rsidP="007E15D5">
      <w:pPr>
        <w:pStyle w:val="ListParagraph"/>
        <w:numPr>
          <w:ilvl w:val="0"/>
          <w:numId w:val="28"/>
        </w:numPr>
        <w:spacing w:after="0"/>
        <w:ind w:left="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Два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спустна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проводника</w:t>
      </w:r>
      <w:proofErr w:type="spellEnd"/>
      <w:r>
        <w:rPr>
          <w:rFonts w:ascii="Times New Roman" w:eastAsia="Calibri" w:hAnsi="Times New Roman"/>
          <w:iCs/>
          <w:sz w:val="24"/>
          <w:szCs w:val="24"/>
        </w:rPr>
        <w:t xml:space="preserve"> и</w:t>
      </w:r>
    </w:p>
    <w:p w14:paraId="4832C1B9" w14:textId="77777777" w:rsidR="00B82CF0" w:rsidRPr="006C188E" w:rsidRDefault="00B82CF0" w:rsidP="007E15D5">
      <w:pPr>
        <w:pStyle w:val="ListParagraph"/>
        <w:numPr>
          <w:ilvl w:val="0"/>
          <w:numId w:val="28"/>
        </w:numPr>
        <w:spacing w:after="0"/>
        <w:ind w:left="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Система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уземљења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локације</w:t>
      </w:r>
      <w:proofErr w:type="spellEnd"/>
      <w:r>
        <w:rPr>
          <w:rFonts w:ascii="Times New Roman" w:eastAsia="Calibri" w:hAnsi="Times New Roman"/>
          <w:iCs/>
          <w:sz w:val="24"/>
          <w:szCs w:val="24"/>
        </w:rPr>
        <w:t>.</w:t>
      </w:r>
    </w:p>
    <w:p w14:paraId="5E3EB776" w14:textId="77777777" w:rsidR="00B82CF0" w:rsidRDefault="00B82CF0" w:rsidP="007E15D5">
      <w:pPr>
        <w:ind w:left="0"/>
        <w:rPr>
          <w:rFonts w:ascii="Times New Roman" w:hAnsi="Times New Roman"/>
          <w:b/>
          <w:bCs/>
          <w:iCs/>
          <w:sz w:val="24"/>
          <w:szCs w:val="24"/>
        </w:rPr>
      </w:pPr>
    </w:p>
    <w:p w14:paraId="2711213B" w14:textId="77777777" w:rsidR="00B82CF0" w:rsidRDefault="00B82CF0" w:rsidP="007E15D5">
      <w:pPr>
        <w:ind w:left="0"/>
        <w:rPr>
          <w:rFonts w:ascii="Times New Roman" w:hAnsi="Times New Roman"/>
          <w:b/>
          <w:bCs/>
          <w:iCs/>
          <w:sz w:val="24"/>
          <w:szCs w:val="24"/>
        </w:rPr>
      </w:pPr>
      <w:r>
        <w:rPr>
          <w:rFonts w:ascii="Times New Roman" w:hAnsi="Times New Roman"/>
          <w:b/>
          <w:bCs/>
          <w:iCs/>
          <w:sz w:val="24"/>
          <w:szCs w:val="24"/>
        </w:rPr>
        <w:t>ОПИС</w:t>
      </w:r>
      <w:r w:rsidR="00720A92">
        <w:rPr>
          <w:rFonts w:ascii="Times New Roman" w:hAnsi="Times New Roman"/>
          <w:b/>
          <w:bCs/>
          <w:iCs/>
          <w:sz w:val="24"/>
          <w:szCs w:val="24"/>
        </w:rPr>
        <w:t xml:space="preserve"> </w:t>
      </w:r>
      <w:r w:rsidRPr="00AD3751">
        <w:rPr>
          <w:rFonts w:ascii="Times New Roman" w:hAnsi="Times New Roman"/>
          <w:b/>
          <w:bCs/>
          <w:iCs/>
          <w:sz w:val="24"/>
          <w:szCs w:val="24"/>
        </w:rPr>
        <w:t>СИСТЕМ</w:t>
      </w:r>
      <w:r>
        <w:rPr>
          <w:rFonts w:ascii="Times New Roman" w:hAnsi="Times New Roman"/>
          <w:b/>
          <w:bCs/>
          <w:iCs/>
          <w:sz w:val="24"/>
          <w:szCs w:val="24"/>
        </w:rPr>
        <w:t>А</w:t>
      </w:r>
      <w:r w:rsidRPr="00AD3751">
        <w:rPr>
          <w:rFonts w:ascii="Times New Roman" w:hAnsi="Times New Roman"/>
          <w:b/>
          <w:bCs/>
          <w:iCs/>
          <w:sz w:val="24"/>
          <w:szCs w:val="24"/>
        </w:rPr>
        <w:t xml:space="preserve"> ЗА КЛИМАТИЗАЦИЈУ</w:t>
      </w:r>
    </w:p>
    <w:p w14:paraId="57349578" w14:textId="77777777" w:rsidR="00B82CF0" w:rsidRDefault="00B82CF0" w:rsidP="007E15D5">
      <w:pPr>
        <w:ind w:left="0"/>
        <w:rPr>
          <w:rFonts w:ascii="Times New Roman" w:hAnsi="Times New Roman"/>
          <w:b/>
          <w:bCs/>
          <w:iCs/>
          <w:sz w:val="24"/>
          <w:szCs w:val="24"/>
        </w:rPr>
      </w:pPr>
    </w:p>
    <w:p w14:paraId="17570FE9" w14:textId="77777777" w:rsidR="00B82CF0" w:rsidRDefault="00B82CF0" w:rsidP="007E15D5">
      <w:pPr>
        <w:ind w:left="0"/>
        <w:rPr>
          <w:rFonts w:ascii="Times New Roman" w:hAnsi="Times New Roman"/>
          <w:iCs/>
          <w:sz w:val="24"/>
          <w:szCs w:val="24"/>
        </w:rPr>
      </w:pP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климатизацију</w:t>
      </w:r>
      <w:proofErr w:type="spellEnd"/>
      <w:r>
        <w:rPr>
          <w:rFonts w:ascii="Times New Roman" w:hAnsi="Times New Roman"/>
          <w:iCs/>
          <w:sz w:val="24"/>
          <w:szCs w:val="24"/>
        </w:rPr>
        <w:t xml:space="preserve"> </w:t>
      </w:r>
      <w:proofErr w:type="spellStart"/>
      <w:r>
        <w:rPr>
          <w:rFonts w:ascii="Times New Roman" w:hAnsi="Times New Roman"/>
          <w:iCs/>
          <w:sz w:val="24"/>
          <w:szCs w:val="24"/>
        </w:rPr>
        <w:t>контејнера</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локацијама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састоји</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w:t>
      </w:r>
    </w:p>
    <w:p w14:paraId="020A2608" w14:textId="77777777" w:rsidR="00B82CF0" w:rsidRDefault="00B82CF0" w:rsidP="007E15D5">
      <w:pPr>
        <w:pStyle w:val="ListParagraph"/>
        <w:numPr>
          <w:ilvl w:val="0"/>
          <w:numId w:val="28"/>
        </w:numPr>
        <w:spacing w:after="0"/>
        <w:ind w:left="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Клима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уређаја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унутрашњом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јединицом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типа</w:t>
      </w:r>
      <w:proofErr w:type="spellEnd"/>
      <w:r>
        <w:rPr>
          <w:rFonts w:ascii="Times New Roman" w:eastAsia="Calibri" w:hAnsi="Times New Roman"/>
          <w:iCs/>
          <w:sz w:val="24"/>
          <w:szCs w:val="24"/>
        </w:rPr>
        <w:t xml:space="preserve"> FTXM25 и </w:t>
      </w:r>
      <w:proofErr w:type="spellStart"/>
      <w:r>
        <w:rPr>
          <w:rFonts w:ascii="Times New Roman" w:eastAsia="Calibri" w:hAnsi="Times New Roman"/>
          <w:iCs/>
          <w:sz w:val="24"/>
          <w:szCs w:val="24"/>
        </w:rPr>
        <w:t>спољашњом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јединицом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типа</w:t>
      </w:r>
      <w:proofErr w:type="spellEnd"/>
      <w:r>
        <w:rPr>
          <w:rFonts w:ascii="Times New Roman" w:eastAsia="Calibri" w:hAnsi="Times New Roman"/>
          <w:iCs/>
          <w:sz w:val="24"/>
          <w:szCs w:val="24"/>
        </w:rPr>
        <w:t xml:space="preserve"> RXM25M, </w:t>
      </w:r>
      <w:proofErr w:type="spellStart"/>
      <w:r>
        <w:rPr>
          <w:rFonts w:ascii="Times New Roman" w:eastAsia="Calibri" w:hAnsi="Times New Roman"/>
          <w:iCs/>
          <w:sz w:val="24"/>
          <w:szCs w:val="24"/>
        </w:rPr>
        <w:t>производње</w:t>
      </w:r>
      <w:proofErr w:type="spellEnd"/>
      <w:r>
        <w:rPr>
          <w:rFonts w:ascii="Times New Roman" w:eastAsia="Calibri" w:hAnsi="Times New Roman"/>
          <w:iCs/>
          <w:sz w:val="24"/>
          <w:szCs w:val="24"/>
        </w:rPr>
        <w:t xml:space="preserve"> </w:t>
      </w:r>
      <w:proofErr w:type="gramStart"/>
      <w:r>
        <w:rPr>
          <w:rFonts w:ascii="Times New Roman" w:eastAsia="Calibri" w:hAnsi="Times New Roman"/>
          <w:iCs/>
          <w:sz w:val="24"/>
          <w:szCs w:val="24"/>
        </w:rPr>
        <w:t>DAIKIN;</w:t>
      </w:r>
      <w:proofErr w:type="gramEnd"/>
    </w:p>
    <w:p w14:paraId="5A619FDA" w14:textId="77777777" w:rsidR="00B82CF0" w:rsidRDefault="00B82CF0" w:rsidP="007E15D5">
      <w:pPr>
        <w:pStyle w:val="ListParagraph"/>
        <w:numPr>
          <w:ilvl w:val="0"/>
          <w:numId w:val="28"/>
        </w:numPr>
        <w:spacing w:after="0"/>
        <w:ind w:left="0" w:firstLine="360"/>
        <w:jc w:val="both"/>
        <w:rPr>
          <w:rFonts w:ascii="Times New Roman" w:eastAsia="Calibri" w:hAnsi="Times New Roman"/>
          <w:iCs/>
          <w:sz w:val="24"/>
          <w:szCs w:val="24"/>
        </w:rPr>
      </w:pPr>
      <w:r>
        <w:rPr>
          <w:rFonts w:ascii="Times New Roman" w:eastAsia="Calibri" w:hAnsi="Times New Roman"/>
          <w:iCs/>
          <w:sz w:val="24"/>
          <w:szCs w:val="24"/>
        </w:rPr>
        <w:t xml:space="preserve">„Free </w:t>
      </w:r>
      <w:proofErr w:type="gramStart"/>
      <w:r>
        <w:rPr>
          <w:rFonts w:ascii="Times New Roman" w:eastAsia="Calibri" w:hAnsi="Times New Roman"/>
          <w:iCs/>
          <w:sz w:val="24"/>
          <w:szCs w:val="24"/>
        </w:rPr>
        <w:t xml:space="preserve">cooling“ </w:t>
      </w:r>
      <w:proofErr w:type="spellStart"/>
      <w:r>
        <w:rPr>
          <w:rFonts w:ascii="Times New Roman" w:eastAsia="Calibri" w:hAnsi="Times New Roman"/>
          <w:iCs/>
          <w:sz w:val="24"/>
          <w:szCs w:val="24"/>
        </w:rPr>
        <w:t>система</w:t>
      </w:r>
      <w:proofErr w:type="spellEnd"/>
      <w:proofErr w:type="gram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типа</w:t>
      </w:r>
      <w:proofErr w:type="spellEnd"/>
      <w:r>
        <w:rPr>
          <w:rFonts w:ascii="Times New Roman" w:eastAsia="Calibri" w:hAnsi="Times New Roman"/>
          <w:iCs/>
          <w:sz w:val="24"/>
          <w:szCs w:val="24"/>
        </w:rPr>
        <w:t xml:space="preserve"> FLEXIBOX 810, </w:t>
      </w:r>
      <w:proofErr w:type="spellStart"/>
      <w:r>
        <w:rPr>
          <w:rFonts w:ascii="Times New Roman" w:eastAsia="Calibri" w:hAnsi="Times New Roman"/>
          <w:iCs/>
          <w:sz w:val="24"/>
          <w:szCs w:val="24"/>
        </w:rPr>
        <w:t>производње</w:t>
      </w:r>
      <w:proofErr w:type="spellEnd"/>
      <w:r>
        <w:rPr>
          <w:rFonts w:ascii="Times New Roman" w:eastAsia="Calibri" w:hAnsi="Times New Roman"/>
          <w:iCs/>
          <w:sz w:val="24"/>
          <w:szCs w:val="24"/>
        </w:rPr>
        <w:t xml:space="preserve"> DANTHERM;</w:t>
      </w:r>
    </w:p>
    <w:p w14:paraId="6E3E48B5" w14:textId="77777777" w:rsidR="00B82CF0" w:rsidRPr="00B7501A" w:rsidRDefault="00B82CF0" w:rsidP="007E15D5">
      <w:pPr>
        <w:pStyle w:val="ListParagraph"/>
        <w:numPr>
          <w:ilvl w:val="0"/>
          <w:numId w:val="28"/>
        </w:numPr>
        <w:spacing w:after="0"/>
        <w:ind w:left="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Аутоматике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која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управља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радом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система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климатизацију</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типа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Controler</w:t>
      </w:r>
      <w:proofErr w:type="spellEnd"/>
      <w:r>
        <w:rPr>
          <w:rFonts w:ascii="Times New Roman" w:eastAsia="Calibri" w:hAnsi="Times New Roman"/>
          <w:iCs/>
          <w:sz w:val="24"/>
          <w:szCs w:val="24"/>
        </w:rPr>
        <w:t xml:space="preserve"> CC4, </w:t>
      </w:r>
      <w:proofErr w:type="spellStart"/>
      <w:r>
        <w:rPr>
          <w:rFonts w:ascii="Times New Roman" w:eastAsia="Calibri" w:hAnsi="Times New Roman"/>
          <w:iCs/>
          <w:sz w:val="24"/>
          <w:szCs w:val="24"/>
        </w:rPr>
        <w:t>производње</w:t>
      </w:r>
      <w:proofErr w:type="spellEnd"/>
      <w:r>
        <w:rPr>
          <w:rFonts w:ascii="Times New Roman" w:eastAsia="Calibri" w:hAnsi="Times New Roman"/>
          <w:iCs/>
          <w:sz w:val="24"/>
          <w:szCs w:val="24"/>
        </w:rPr>
        <w:t xml:space="preserve"> DANTHERM.</w:t>
      </w:r>
    </w:p>
    <w:p w14:paraId="667848C7" w14:textId="77777777" w:rsidR="00B82CF0" w:rsidRDefault="00B82CF0" w:rsidP="007E15D5">
      <w:pPr>
        <w:ind w:left="0"/>
        <w:rPr>
          <w:rFonts w:ascii="Times New Roman" w:hAnsi="Times New Roman"/>
          <w:b/>
          <w:bCs/>
          <w:iCs/>
          <w:sz w:val="24"/>
          <w:szCs w:val="24"/>
        </w:rPr>
      </w:pPr>
    </w:p>
    <w:p w14:paraId="2F8CF268" w14:textId="77777777" w:rsidR="00B82CF0" w:rsidRDefault="00B82CF0" w:rsidP="007E15D5">
      <w:pPr>
        <w:ind w:left="0"/>
        <w:rPr>
          <w:rFonts w:ascii="Times New Roman" w:hAnsi="Times New Roman"/>
          <w:b/>
          <w:bCs/>
          <w:iCs/>
          <w:sz w:val="24"/>
          <w:szCs w:val="24"/>
        </w:rPr>
      </w:pPr>
    </w:p>
    <w:p w14:paraId="4D3C39C6" w14:textId="77777777" w:rsidR="00B82CF0" w:rsidRPr="00AD3751" w:rsidRDefault="00B82CF0" w:rsidP="007E15D5">
      <w:pPr>
        <w:ind w:left="0"/>
        <w:rPr>
          <w:rFonts w:ascii="Times New Roman" w:hAnsi="Times New Roman"/>
          <w:b/>
          <w:bCs/>
          <w:iCs/>
          <w:sz w:val="24"/>
          <w:szCs w:val="24"/>
        </w:rPr>
      </w:pPr>
      <w:r>
        <w:rPr>
          <w:rFonts w:ascii="Times New Roman" w:hAnsi="Times New Roman"/>
          <w:b/>
          <w:bCs/>
          <w:iCs/>
          <w:sz w:val="24"/>
          <w:szCs w:val="24"/>
        </w:rPr>
        <w:t>ОПИС СИСТЕМА ЗА НОЋНО ОБЕЛЕЖАВАЊЕ АНТЕНСКОГ СТУБА</w:t>
      </w:r>
    </w:p>
    <w:p w14:paraId="1A815166" w14:textId="77777777" w:rsidR="00B82CF0" w:rsidRDefault="00B82CF0" w:rsidP="007E15D5">
      <w:pPr>
        <w:ind w:left="0"/>
        <w:rPr>
          <w:rFonts w:ascii="Times New Roman" w:hAnsi="Times New Roman"/>
          <w:iCs/>
          <w:sz w:val="24"/>
          <w:szCs w:val="24"/>
        </w:rPr>
      </w:pPr>
    </w:p>
    <w:p w14:paraId="6E1C822E" w14:textId="77777777" w:rsidR="00B82CF0" w:rsidRDefault="00B82CF0" w:rsidP="007E15D5">
      <w:pPr>
        <w:ind w:left="0"/>
        <w:rPr>
          <w:rFonts w:ascii="Times New Roman" w:hAnsi="Times New Roman"/>
          <w:iCs/>
          <w:sz w:val="24"/>
          <w:szCs w:val="24"/>
        </w:rPr>
      </w:pP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ноћно</w:t>
      </w:r>
      <w:proofErr w:type="spellEnd"/>
      <w:r>
        <w:rPr>
          <w:rFonts w:ascii="Times New Roman" w:hAnsi="Times New Roman"/>
          <w:iCs/>
          <w:sz w:val="24"/>
          <w:szCs w:val="24"/>
        </w:rPr>
        <w:t xml:space="preserve"> </w:t>
      </w:r>
      <w:proofErr w:type="spellStart"/>
      <w:r>
        <w:rPr>
          <w:rFonts w:ascii="Times New Roman" w:hAnsi="Times New Roman"/>
          <w:iCs/>
          <w:sz w:val="24"/>
          <w:szCs w:val="24"/>
        </w:rPr>
        <w:t>обележавање</w:t>
      </w:r>
      <w:proofErr w:type="spellEnd"/>
      <w:r>
        <w:rPr>
          <w:rFonts w:ascii="Times New Roman" w:hAnsi="Times New Roman"/>
          <w:iCs/>
          <w:sz w:val="24"/>
          <w:szCs w:val="24"/>
        </w:rPr>
        <w:t xml:space="preserve"> </w:t>
      </w:r>
      <w:proofErr w:type="spellStart"/>
      <w:r>
        <w:rPr>
          <w:rFonts w:ascii="Times New Roman" w:hAnsi="Times New Roman"/>
          <w:iCs/>
          <w:sz w:val="24"/>
          <w:szCs w:val="24"/>
        </w:rPr>
        <w:t>стуба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састоји</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w:t>
      </w:r>
    </w:p>
    <w:p w14:paraId="56BB0D87" w14:textId="77777777" w:rsidR="00B82CF0" w:rsidRDefault="00B82CF0" w:rsidP="007E15D5">
      <w:pPr>
        <w:pStyle w:val="ListParagraph"/>
        <w:numPr>
          <w:ilvl w:val="0"/>
          <w:numId w:val="28"/>
        </w:numPr>
        <w:spacing w:after="0"/>
        <w:ind w:left="0" w:firstLine="450"/>
        <w:jc w:val="both"/>
        <w:rPr>
          <w:rFonts w:ascii="Times New Roman" w:eastAsia="Calibri" w:hAnsi="Times New Roman"/>
          <w:iCs/>
          <w:sz w:val="24"/>
          <w:szCs w:val="24"/>
        </w:rPr>
      </w:pPr>
      <w:proofErr w:type="spellStart"/>
      <w:r>
        <w:rPr>
          <w:rFonts w:ascii="Times New Roman" w:eastAsia="Calibri" w:hAnsi="Times New Roman"/>
          <w:iCs/>
          <w:sz w:val="24"/>
          <w:szCs w:val="24"/>
        </w:rPr>
        <w:t>Орман</w:t>
      </w:r>
      <w:proofErr w:type="spellEnd"/>
      <w:r>
        <w:rPr>
          <w:rFonts w:ascii="Times New Roman" w:eastAsia="Calibri" w:hAnsi="Times New Roman"/>
          <w:iCs/>
          <w:sz w:val="24"/>
          <w:szCs w:val="24"/>
        </w:rPr>
        <w:t xml:space="preserve"> (RO.SOS) </w:t>
      </w:r>
      <w:proofErr w:type="spellStart"/>
      <w:r>
        <w:rPr>
          <w:rFonts w:ascii="Times New Roman" w:eastAsia="Calibri" w:hAnsi="Times New Roman"/>
          <w:iCs/>
          <w:sz w:val="24"/>
          <w:szCs w:val="24"/>
        </w:rPr>
        <w:t>са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исправљачком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јединицом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аку</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батеријом</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заштитном</w:t>
      </w:r>
      <w:proofErr w:type="spellEnd"/>
      <w:r>
        <w:rPr>
          <w:rFonts w:ascii="Times New Roman" w:eastAsia="Calibri" w:hAnsi="Times New Roman"/>
          <w:iCs/>
          <w:sz w:val="24"/>
          <w:szCs w:val="24"/>
        </w:rPr>
        <w:t xml:space="preserve"> и </w:t>
      </w:r>
      <w:proofErr w:type="spellStart"/>
      <w:r>
        <w:rPr>
          <w:rFonts w:ascii="Times New Roman" w:eastAsia="Calibri" w:hAnsi="Times New Roman"/>
          <w:iCs/>
          <w:sz w:val="24"/>
          <w:szCs w:val="24"/>
        </w:rPr>
        <w:t>управљачком</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опремом</w:t>
      </w:r>
      <w:proofErr w:type="spellEnd"/>
      <w:r>
        <w:rPr>
          <w:rFonts w:ascii="Times New Roman" w:eastAsia="Calibri" w:hAnsi="Times New Roman"/>
          <w:iCs/>
          <w:sz w:val="24"/>
          <w:szCs w:val="24"/>
        </w:rPr>
        <w:t>;</w:t>
      </w:r>
      <w:proofErr w:type="gramEnd"/>
    </w:p>
    <w:p w14:paraId="6102E6C2" w14:textId="77777777" w:rsidR="00B82CF0" w:rsidRDefault="00B82CF0" w:rsidP="007E15D5">
      <w:pPr>
        <w:pStyle w:val="ListParagraph"/>
        <w:numPr>
          <w:ilvl w:val="0"/>
          <w:numId w:val="28"/>
        </w:numPr>
        <w:spacing w:after="0"/>
        <w:ind w:left="0" w:firstLine="450"/>
        <w:jc w:val="both"/>
        <w:rPr>
          <w:rFonts w:ascii="Times New Roman" w:eastAsia="Calibri" w:hAnsi="Times New Roman"/>
          <w:iCs/>
          <w:sz w:val="24"/>
          <w:szCs w:val="24"/>
        </w:rPr>
      </w:pPr>
      <w:proofErr w:type="spellStart"/>
      <w:r>
        <w:rPr>
          <w:rFonts w:ascii="Times New Roman" w:eastAsia="Calibri" w:hAnsi="Times New Roman"/>
          <w:iCs/>
          <w:sz w:val="24"/>
          <w:szCs w:val="24"/>
        </w:rPr>
        <w:t>Двоструког</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фото</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сензора</w:t>
      </w:r>
      <w:proofErr w:type="spellEnd"/>
      <w:r>
        <w:rPr>
          <w:rFonts w:ascii="Times New Roman" w:eastAsia="Calibri" w:hAnsi="Times New Roman"/>
          <w:iCs/>
          <w:sz w:val="24"/>
          <w:szCs w:val="24"/>
        </w:rPr>
        <w:t>;</w:t>
      </w:r>
      <w:proofErr w:type="gramEnd"/>
    </w:p>
    <w:p w14:paraId="475B7DD6" w14:textId="77777777" w:rsidR="00B82CF0" w:rsidRDefault="00B82CF0" w:rsidP="007E15D5">
      <w:pPr>
        <w:pStyle w:val="ListParagraph"/>
        <w:numPr>
          <w:ilvl w:val="0"/>
          <w:numId w:val="28"/>
        </w:numPr>
        <w:spacing w:after="0"/>
        <w:ind w:left="0" w:firstLine="450"/>
        <w:jc w:val="both"/>
        <w:rPr>
          <w:rFonts w:ascii="Times New Roman" w:eastAsia="Calibri" w:hAnsi="Times New Roman"/>
          <w:iCs/>
          <w:sz w:val="24"/>
          <w:szCs w:val="24"/>
        </w:rPr>
      </w:pPr>
      <w:proofErr w:type="spellStart"/>
      <w:r>
        <w:rPr>
          <w:rFonts w:ascii="Times New Roman" w:eastAsia="Calibri" w:hAnsi="Times New Roman"/>
          <w:iCs/>
          <w:sz w:val="24"/>
          <w:szCs w:val="24"/>
        </w:rPr>
        <w:t>Радне</w:t>
      </w:r>
      <w:proofErr w:type="spellEnd"/>
      <w:r>
        <w:rPr>
          <w:rFonts w:ascii="Times New Roman" w:eastAsia="Calibri" w:hAnsi="Times New Roman"/>
          <w:iCs/>
          <w:sz w:val="24"/>
          <w:szCs w:val="24"/>
        </w:rPr>
        <w:t xml:space="preserve"> и </w:t>
      </w:r>
      <w:proofErr w:type="spellStart"/>
      <w:r>
        <w:rPr>
          <w:rFonts w:ascii="Times New Roman" w:eastAsia="Calibri" w:hAnsi="Times New Roman"/>
          <w:iCs/>
          <w:sz w:val="24"/>
          <w:szCs w:val="24"/>
        </w:rPr>
        <w:t>резервне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светиљке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ноћно</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обележавање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монтиране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врху</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w:t>
      </w:r>
    </w:p>
    <w:p w14:paraId="1BF76106" w14:textId="77777777" w:rsidR="00B82CF0" w:rsidRPr="000E090B" w:rsidRDefault="00B82CF0" w:rsidP="007E15D5">
      <w:pPr>
        <w:tabs>
          <w:tab w:val="left" w:pos="0"/>
        </w:tabs>
        <w:ind w:left="0"/>
        <w:rPr>
          <w:rFonts w:ascii="Times New Roman" w:hAnsi="Times New Roman"/>
          <w:bCs/>
          <w:iCs/>
          <w:lang w:val="sr-Cyrl-CS"/>
        </w:rPr>
      </w:pPr>
    </w:p>
    <w:p w14:paraId="7C51D454" w14:textId="77777777" w:rsidR="00720A92" w:rsidRPr="00720A92" w:rsidRDefault="00720A92" w:rsidP="007E15D5">
      <w:pPr>
        <w:ind w:left="0"/>
        <w:rPr>
          <w:rFonts w:ascii="Times New Roman" w:hAnsi="Times New Roman"/>
          <w:iCs/>
          <w:sz w:val="24"/>
          <w:szCs w:val="24"/>
        </w:rPr>
      </w:pPr>
    </w:p>
    <w:p w14:paraId="6A4BA0B6" w14:textId="77777777" w:rsidR="00B82CF0" w:rsidRPr="000E4D05" w:rsidRDefault="00B82CF0" w:rsidP="007E15D5">
      <w:pPr>
        <w:ind w:left="0"/>
        <w:rPr>
          <w:rFonts w:ascii="Times New Roman" w:hAnsi="Times New Roman"/>
          <w:b/>
          <w:bCs/>
          <w:iCs/>
          <w:sz w:val="24"/>
          <w:szCs w:val="24"/>
        </w:rPr>
      </w:pPr>
      <w:r w:rsidRPr="000E4D05">
        <w:rPr>
          <w:rFonts w:ascii="Times New Roman" w:hAnsi="Times New Roman"/>
          <w:b/>
          <w:bCs/>
          <w:iCs/>
          <w:sz w:val="24"/>
          <w:szCs w:val="24"/>
        </w:rPr>
        <w:t>ОПИС СИСТЕМА ЗА РАНУ ДОЈАВУ ГРМЉАВИНЕ</w:t>
      </w:r>
    </w:p>
    <w:p w14:paraId="72614C3E" w14:textId="77777777" w:rsidR="00B82CF0" w:rsidRPr="000E4D05" w:rsidRDefault="00B82CF0" w:rsidP="007E15D5">
      <w:pPr>
        <w:ind w:left="0"/>
        <w:rPr>
          <w:rFonts w:ascii="Times New Roman" w:hAnsi="Times New Roman"/>
          <w:b/>
          <w:bCs/>
          <w:iCs/>
          <w:sz w:val="24"/>
          <w:szCs w:val="24"/>
        </w:rPr>
      </w:pPr>
    </w:p>
    <w:p w14:paraId="19B6D678" w14:textId="77777777" w:rsidR="00B82CF0" w:rsidRDefault="00B82CF0" w:rsidP="007E15D5">
      <w:pPr>
        <w:ind w:left="0"/>
        <w:rPr>
          <w:rFonts w:ascii="Times New Roman" w:hAnsi="Times New Roman"/>
          <w:sz w:val="24"/>
          <w:szCs w:val="24"/>
        </w:rPr>
      </w:pPr>
      <w:proofErr w:type="spellStart"/>
      <w:r w:rsidRPr="00A62F2A">
        <w:rPr>
          <w:rFonts w:ascii="Times New Roman" w:hAnsi="Times New Roman"/>
          <w:iCs/>
          <w:sz w:val="24"/>
          <w:szCs w:val="24"/>
        </w:rPr>
        <w:t>Систем</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за</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дојаву</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потенцијалне</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опасност</w:t>
      </w:r>
      <w:r w:rsidRPr="000E4D05">
        <w:rPr>
          <w:rFonts w:ascii="Times New Roman" w:hAnsi="Times New Roman"/>
          <w:iCs/>
          <w:sz w:val="24"/>
          <w:szCs w:val="24"/>
        </w:rPr>
        <w:t>и</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од</w:t>
      </w:r>
      <w:proofErr w:type="spellEnd"/>
      <w:r w:rsidRPr="00A62F2A">
        <w:rPr>
          <w:rFonts w:ascii="Times New Roman" w:hAnsi="Times New Roman"/>
          <w:iCs/>
          <w:sz w:val="24"/>
          <w:szCs w:val="24"/>
        </w:rPr>
        <w:t xml:space="preserve"> </w:t>
      </w:r>
      <w:proofErr w:type="spellStart"/>
      <w:r w:rsidRPr="00A62F2A">
        <w:rPr>
          <w:rFonts w:ascii="Times New Roman" w:hAnsi="Times New Roman"/>
          <w:iCs/>
          <w:sz w:val="24"/>
          <w:szCs w:val="24"/>
        </w:rPr>
        <w:t>уд</w:t>
      </w:r>
      <w:r w:rsidRPr="000E4D05">
        <w:rPr>
          <w:rFonts w:ascii="Times New Roman" w:hAnsi="Times New Roman"/>
          <w:iCs/>
          <w:sz w:val="24"/>
          <w:szCs w:val="24"/>
        </w:rPr>
        <w:t>а</w:t>
      </w:r>
      <w:r w:rsidRPr="00A62F2A">
        <w:rPr>
          <w:rFonts w:ascii="Times New Roman" w:hAnsi="Times New Roman"/>
          <w:iCs/>
          <w:sz w:val="24"/>
          <w:szCs w:val="24"/>
        </w:rPr>
        <w:t>р</w:t>
      </w:r>
      <w:proofErr w:type="spellEnd"/>
      <w:r w:rsidRPr="00F631BD">
        <w:rPr>
          <w:rFonts w:ascii="Times New Roman" w:hAnsi="Times New Roman"/>
          <w:bCs/>
          <w:iCs/>
          <w:sz w:val="24"/>
          <w:szCs w:val="24"/>
          <w:lang w:val="sr-Cyrl-CS"/>
        </w:rPr>
        <w:t>а</w:t>
      </w:r>
      <w:r>
        <w:rPr>
          <w:rFonts w:ascii="Times New Roman" w:hAnsi="Times New Roman"/>
          <w:sz w:val="24"/>
          <w:szCs w:val="24"/>
        </w:rPr>
        <w:t xml:space="preserve"> </w:t>
      </w:r>
      <w:proofErr w:type="spellStart"/>
      <w:r>
        <w:rPr>
          <w:rFonts w:ascii="Times New Roman" w:hAnsi="Times New Roman"/>
          <w:sz w:val="24"/>
          <w:szCs w:val="24"/>
        </w:rPr>
        <w:t>грома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локацијама</w:t>
      </w:r>
      <w:proofErr w:type="spellEnd"/>
      <w:r>
        <w:rPr>
          <w:rFonts w:ascii="Times New Roman" w:hAnsi="Times New Roman"/>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надзор</w:t>
      </w:r>
      <w:proofErr w:type="spellEnd"/>
      <w:r>
        <w:rPr>
          <w:rFonts w:ascii="Times New Roman" w:hAnsi="Times New Roman"/>
          <w:iCs/>
          <w:sz w:val="24"/>
          <w:szCs w:val="24"/>
        </w:rPr>
        <w:t xml:space="preserve"> </w:t>
      </w:r>
      <w:proofErr w:type="spellStart"/>
      <w:r>
        <w:rPr>
          <w:rFonts w:ascii="Times New Roman" w:hAnsi="Times New Roman"/>
          <w:iCs/>
          <w:sz w:val="24"/>
          <w:szCs w:val="24"/>
        </w:rPr>
        <w:t>радиофреквенцијског</w:t>
      </w:r>
      <w:proofErr w:type="spellEnd"/>
      <w:r>
        <w:rPr>
          <w:rFonts w:ascii="Times New Roman" w:hAnsi="Times New Roman"/>
          <w:iCs/>
          <w:sz w:val="24"/>
          <w:szCs w:val="24"/>
        </w:rPr>
        <w:t xml:space="preserve"> </w:t>
      </w:r>
      <w:proofErr w:type="spellStart"/>
      <w:r>
        <w:rPr>
          <w:rFonts w:ascii="Times New Roman" w:hAnsi="Times New Roman"/>
          <w:iCs/>
          <w:sz w:val="24"/>
          <w:szCs w:val="24"/>
        </w:rPr>
        <w:t>спектра</w:t>
      </w:r>
      <w:proofErr w:type="spellEnd"/>
      <w:r>
        <w:rPr>
          <w:rFonts w:ascii="Times New Roman" w:hAnsi="Times New Roman"/>
          <w:iCs/>
          <w:sz w:val="24"/>
          <w:szCs w:val="24"/>
        </w:rPr>
        <w:t xml:space="preserve"> (</w:t>
      </w:r>
      <w:proofErr w:type="spellStart"/>
      <w:r>
        <w:rPr>
          <w:rFonts w:ascii="Times New Roman" w:hAnsi="Times New Roman"/>
          <w:sz w:val="24"/>
          <w:szCs w:val="24"/>
        </w:rPr>
        <w:t>контролно</w:t>
      </w:r>
      <w:proofErr w:type="spellEnd"/>
      <w:r>
        <w:rPr>
          <w:rFonts w:ascii="Times New Roman" w:hAnsi="Times New Roman"/>
          <w:sz w:val="24"/>
          <w:szCs w:val="24"/>
        </w:rPr>
        <w:t xml:space="preserve"> </w:t>
      </w:r>
      <w:proofErr w:type="spellStart"/>
      <w:r>
        <w:rPr>
          <w:rFonts w:ascii="Times New Roman" w:hAnsi="Times New Roman"/>
          <w:sz w:val="24"/>
          <w:szCs w:val="24"/>
        </w:rPr>
        <w:t>мерни</w:t>
      </w:r>
      <w:proofErr w:type="spellEnd"/>
      <w:r>
        <w:rPr>
          <w:rFonts w:ascii="Times New Roman" w:hAnsi="Times New Roman"/>
          <w:sz w:val="24"/>
          <w:szCs w:val="24"/>
        </w:rPr>
        <w:t xml:space="preserve"> </w:t>
      </w:r>
      <w:proofErr w:type="spellStart"/>
      <w:r>
        <w:rPr>
          <w:rFonts w:ascii="Times New Roman" w:hAnsi="Times New Roman"/>
          <w:sz w:val="24"/>
          <w:szCs w:val="24"/>
        </w:rPr>
        <w:t>центриа</w:t>
      </w:r>
      <w:proofErr w:type="spellEnd"/>
      <w:r>
        <w:rPr>
          <w:rFonts w:ascii="Times New Roman" w:hAnsi="Times New Roman"/>
          <w:sz w:val="24"/>
          <w:szCs w:val="24"/>
        </w:rPr>
        <w:t xml:space="preserve"> </w:t>
      </w:r>
      <w:proofErr w:type="gramStart"/>
      <w:r>
        <w:rPr>
          <w:rFonts w:ascii="Times New Roman" w:hAnsi="Times New Roman"/>
          <w:sz w:val="24"/>
          <w:szCs w:val="24"/>
        </w:rPr>
        <w:t xml:space="preserve">и  </w:t>
      </w:r>
      <w:proofErr w:type="spellStart"/>
      <w:r>
        <w:rPr>
          <w:rFonts w:ascii="Times New Roman" w:hAnsi="Times New Roman"/>
          <w:sz w:val="24"/>
          <w:szCs w:val="24"/>
        </w:rPr>
        <w:t>даљински</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управљане</w:t>
      </w:r>
      <w:proofErr w:type="spellEnd"/>
      <w:r>
        <w:rPr>
          <w:rFonts w:ascii="Times New Roman" w:hAnsi="Times New Roman"/>
          <w:sz w:val="24"/>
          <w:szCs w:val="24"/>
        </w:rPr>
        <w:t xml:space="preserve"> </w:t>
      </w:r>
      <w:proofErr w:type="spellStart"/>
      <w:r>
        <w:rPr>
          <w:rFonts w:ascii="Times New Roman" w:hAnsi="Times New Roman"/>
          <w:sz w:val="24"/>
          <w:szCs w:val="24"/>
        </w:rPr>
        <w:t>контролно-мерне</w:t>
      </w:r>
      <w:proofErr w:type="spellEnd"/>
      <w:r>
        <w:rPr>
          <w:rFonts w:ascii="Times New Roman" w:hAnsi="Times New Roman"/>
          <w:sz w:val="24"/>
          <w:szCs w:val="24"/>
        </w:rPr>
        <w:t xml:space="preserve"> </w:t>
      </w:r>
      <w:proofErr w:type="spellStart"/>
      <w:r>
        <w:rPr>
          <w:rFonts w:ascii="Times New Roman" w:hAnsi="Times New Roman"/>
          <w:sz w:val="24"/>
          <w:szCs w:val="24"/>
        </w:rPr>
        <w:t>станице</w:t>
      </w:r>
      <w:proofErr w:type="spellEnd"/>
      <w:r>
        <w:rPr>
          <w:rFonts w:ascii="Times New Roman" w:hAnsi="Times New Roman"/>
          <w:sz w:val="24"/>
          <w:szCs w:val="24"/>
        </w:rPr>
        <w:t xml:space="preserve">) </w:t>
      </w:r>
      <w:proofErr w:type="spellStart"/>
      <w:r>
        <w:rPr>
          <w:rFonts w:ascii="Times New Roman" w:hAnsi="Times New Roman"/>
          <w:sz w:val="24"/>
          <w:szCs w:val="24"/>
        </w:rPr>
        <w:t>је</w:t>
      </w:r>
      <w:proofErr w:type="spellEnd"/>
      <w:r>
        <w:rPr>
          <w:rFonts w:ascii="Times New Roman" w:hAnsi="Times New Roman"/>
          <w:sz w:val="24"/>
          <w:szCs w:val="24"/>
        </w:rPr>
        <w:t xml:space="preserve"> </w:t>
      </w:r>
      <w:proofErr w:type="spellStart"/>
      <w:r>
        <w:rPr>
          <w:rFonts w:ascii="Times New Roman" w:hAnsi="Times New Roman"/>
          <w:sz w:val="24"/>
          <w:szCs w:val="24"/>
        </w:rPr>
        <w:t>заснован</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решењу</w:t>
      </w:r>
      <w:proofErr w:type="spellEnd"/>
      <w:r>
        <w:rPr>
          <w:rFonts w:ascii="Times New Roman" w:hAnsi="Times New Roman"/>
          <w:sz w:val="24"/>
          <w:szCs w:val="24"/>
        </w:rPr>
        <w:t xml:space="preserve"> </w:t>
      </w:r>
      <w:proofErr w:type="spellStart"/>
      <w:r>
        <w:rPr>
          <w:rFonts w:ascii="Times New Roman" w:hAnsi="Times New Roman"/>
          <w:sz w:val="24"/>
          <w:szCs w:val="24"/>
        </w:rPr>
        <w:t>произвођача</w:t>
      </w:r>
      <w:proofErr w:type="spellEnd"/>
      <w:r>
        <w:rPr>
          <w:rFonts w:ascii="Times New Roman" w:hAnsi="Times New Roman"/>
          <w:sz w:val="24"/>
          <w:szCs w:val="24"/>
        </w:rPr>
        <w:t xml:space="preserve"> </w:t>
      </w:r>
      <w:proofErr w:type="spellStart"/>
      <w:r>
        <w:rPr>
          <w:rFonts w:ascii="Times New Roman" w:hAnsi="Times New Roman"/>
          <w:sz w:val="24"/>
          <w:szCs w:val="24"/>
        </w:rPr>
        <w:t>Boltek</w:t>
      </w:r>
      <w:proofErr w:type="spellEnd"/>
      <w:r>
        <w:rPr>
          <w:rFonts w:ascii="Times New Roman" w:hAnsi="Times New Roman"/>
          <w:sz w:val="24"/>
          <w:szCs w:val="24"/>
        </w:rPr>
        <w:t xml:space="preserve"> и </w:t>
      </w:r>
      <w:proofErr w:type="spellStart"/>
      <w:r>
        <w:rPr>
          <w:rFonts w:ascii="Times New Roman" w:hAnsi="Times New Roman"/>
          <w:sz w:val="24"/>
          <w:szCs w:val="24"/>
        </w:rPr>
        <w:t>састоји</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следећих</w:t>
      </w:r>
      <w:proofErr w:type="spellEnd"/>
      <w:r>
        <w:rPr>
          <w:rFonts w:ascii="Times New Roman" w:hAnsi="Times New Roman"/>
          <w:sz w:val="24"/>
          <w:szCs w:val="24"/>
        </w:rPr>
        <w:t xml:space="preserve"> </w:t>
      </w:r>
      <w:proofErr w:type="spellStart"/>
      <w:r>
        <w:rPr>
          <w:rFonts w:ascii="Times New Roman" w:hAnsi="Times New Roman"/>
          <w:sz w:val="24"/>
          <w:szCs w:val="24"/>
        </w:rPr>
        <w:t>компоненти</w:t>
      </w:r>
      <w:proofErr w:type="spellEnd"/>
      <w:r>
        <w:rPr>
          <w:rFonts w:ascii="Times New Roman" w:hAnsi="Times New Roman"/>
          <w:sz w:val="24"/>
          <w:szCs w:val="24"/>
        </w:rPr>
        <w:t>:</w:t>
      </w:r>
    </w:p>
    <w:p w14:paraId="164E7B75" w14:textId="77777777" w:rsidR="00B82CF0" w:rsidRPr="008B3406" w:rsidRDefault="00B82CF0" w:rsidP="007E15D5">
      <w:pPr>
        <w:ind w:left="0" w:firstLine="709"/>
        <w:rPr>
          <w:rFonts w:ascii="Times New Roman" w:hAnsi="Times New Roman"/>
          <w:sz w:val="24"/>
          <w:szCs w:val="24"/>
        </w:rPr>
      </w:pPr>
    </w:p>
    <w:p w14:paraId="5BE30461" w14:textId="77777777" w:rsidR="00B82CF0" w:rsidRPr="009956C3"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Сензора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електростатичког</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поља</w:t>
      </w:r>
      <w:proofErr w:type="spellEnd"/>
      <w:r>
        <w:rPr>
          <w:rFonts w:ascii="Times New Roman" w:eastAsia="Calibri" w:hAnsi="Times New Roman"/>
          <w:iCs/>
          <w:sz w:val="24"/>
          <w:szCs w:val="24"/>
        </w:rPr>
        <w:t xml:space="preserve">: </w:t>
      </w:r>
      <w:proofErr w:type="spellStart"/>
      <w:r w:rsidRPr="009956C3">
        <w:rPr>
          <w:rFonts w:ascii="Times New Roman" w:eastAsia="Calibri" w:hAnsi="Times New Roman"/>
          <w:iCs/>
          <w:sz w:val="24"/>
          <w:szCs w:val="24"/>
        </w:rPr>
        <w:t>Boltek</w:t>
      </w:r>
      <w:proofErr w:type="spellEnd"/>
      <w:r w:rsidRPr="009956C3">
        <w:rPr>
          <w:rFonts w:ascii="Times New Roman" w:eastAsia="Calibri" w:hAnsi="Times New Roman"/>
          <w:iCs/>
          <w:sz w:val="24"/>
          <w:szCs w:val="24"/>
        </w:rPr>
        <w:t>, EFM-100 Short Range Detector</w:t>
      </w:r>
    </w:p>
    <w:p w14:paraId="2F2BE504" w14:textId="77777777" w:rsidR="00B82CF0"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Склопа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напајање</w:t>
      </w:r>
      <w:proofErr w:type="spellEnd"/>
      <w:r>
        <w:rPr>
          <w:rFonts w:ascii="Times New Roman" w:eastAsia="Calibri" w:hAnsi="Times New Roman"/>
          <w:iCs/>
          <w:sz w:val="24"/>
          <w:szCs w:val="24"/>
        </w:rPr>
        <w:t xml:space="preserve"> и </w:t>
      </w:r>
      <w:proofErr w:type="spellStart"/>
      <w:r>
        <w:rPr>
          <w:rFonts w:ascii="Times New Roman" w:eastAsia="Calibri" w:hAnsi="Times New Roman"/>
          <w:iCs/>
          <w:sz w:val="24"/>
          <w:szCs w:val="24"/>
        </w:rPr>
        <w:t>повезивање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рачунаром</w:t>
      </w:r>
      <w:proofErr w:type="spellEnd"/>
      <w:r>
        <w:rPr>
          <w:rFonts w:ascii="Times New Roman" w:eastAsia="Calibri" w:hAnsi="Times New Roman"/>
          <w:iCs/>
          <w:sz w:val="24"/>
          <w:szCs w:val="24"/>
        </w:rPr>
        <w:t xml:space="preserve">: </w:t>
      </w:r>
      <w:proofErr w:type="spellStart"/>
      <w:r w:rsidRPr="009956C3">
        <w:rPr>
          <w:rFonts w:ascii="Times New Roman" w:eastAsia="Calibri" w:hAnsi="Times New Roman"/>
          <w:iCs/>
          <w:sz w:val="24"/>
          <w:szCs w:val="24"/>
        </w:rPr>
        <w:t>Boltek</w:t>
      </w:r>
      <w:proofErr w:type="spellEnd"/>
      <w:r w:rsidRPr="009956C3">
        <w:rPr>
          <w:rFonts w:ascii="Times New Roman" w:eastAsia="Calibri" w:hAnsi="Times New Roman"/>
          <w:iCs/>
          <w:sz w:val="24"/>
          <w:szCs w:val="24"/>
        </w:rPr>
        <w:t>, EFA-21 Power/Data Module</w:t>
      </w:r>
    </w:p>
    <w:p w14:paraId="41FD93E2" w14:textId="77777777" w:rsidR="00B82CF0"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Релејне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матрице</w:t>
      </w:r>
      <w:proofErr w:type="spellEnd"/>
      <w:r>
        <w:rPr>
          <w:rFonts w:ascii="Times New Roman" w:eastAsia="Calibri" w:hAnsi="Times New Roman"/>
          <w:iCs/>
          <w:sz w:val="24"/>
          <w:szCs w:val="24"/>
        </w:rPr>
        <w:t xml:space="preserve">: </w:t>
      </w:r>
      <w:proofErr w:type="spellStart"/>
      <w:r w:rsidRPr="009956C3">
        <w:rPr>
          <w:rFonts w:ascii="Times New Roman" w:eastAsia="Calibri" w:hAnsi="Times New Roman"/>
          <w:iCs/>
          <w:sz w:val="24"/>
          <w:szCs w:val="24"/>
        </w:rPr>
        <w:t>Boltek</w:t>
      </w:r>
      <w:proofErr w:type="spellEnd"/>
      <w:r w:rsidRPr="009956C3">
        <w:rPr>
          <w:rFonts w:ascii="Times New Roman" w:eastAsia="Calibri" w:hAnsi="Times New Roman"/>
          <w:iCs/>
          <w:sz w:val="24"/>
          <w:szCs w:val="24"/>
        </w:rPr>
        <w:t>, ERL-10 Output Relay Module</w:t>
      </w:r>
    </w:p>
    <w:p w14:paraId="381F1F3E" w14:textId="77777777" w:rsidR="00B82CF0"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Исправљачких</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модула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напајање</w:t>
      </w:r>
      <w:proofErr w:type="spellEnd"/>
      <w:r>
        <w:rPr>
          <w:rFonts w:ascii="Times New Roman" w:eastAsia="Calibri" w:hAnsi="Times New Roman"/>
          <w:iCs/>
          <w:sz w:val="24"/>
          <w:szCs w:val="24"/>
        </w:rPr>
        <w:t xml:space="preserve">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 xml:space="preserve">) </w:t>
      </w:r>
    </w:p>
    <w:p w14:paraId="1CFE54B5" w14:textId="77777777" w:rsidR="00B82CF0" w:rsidRDefault="00B82CF0" w:rsidP="007E15D5">
      <w:pPr>
        <w:ind w:left="0"/>
        <w:rPr>
          <w:rFonts w:ascii="Times New Roman" w:hAnsi="Times New Roman"/>
          <w:iCs/>
          <w:sz w:val="24"/>
          <w:szCs w:val="24"/>
        </w:rPr>
      </w:pPr>
    </w:p>
    <w:p w14:paraId="64046CA8" w14:textId="77777777" w:rsidR="00B82CF0" w:rsidRPr="00C07FA3" w:rsidRDefault="00B82CF0" w:rsidP="007E15D5">
      <w:pPr>
        <w:ind w:left="0"/>
        <w:rPr>
          <w:rFonts w:ascii="Times New Roman" w:hAnsi="Times New Roman"/>
          <w:b/>
          <w:iCs/>
          <w:sz w:val="24"/>
          <w:szCs w:val="24"/>
        </w:rPr>
      </w:pPr>
      <w:r>
        <w:rPr>
          <w:rFonts w:ascii="Times New Roman" w:hAnsi="Times New Roman"/>
          <w:b/>
          <w:iCs/>
          <w:sz w:val="24"/>
          <w:szCs w:val="24"/>
        </w:rPr>
        <w:t xml:space="preserve">ОПИС </w:t>
      </w:r>
      <w:r w:rsidRPr="00B02F15">
        <w:rPr>
          <w:rFonts w:ascii="Times New Roman" w:hAnsi="Times New Roman"/>
          <w:b/>
          <w:iCs/>
          <w:sz w:val="24"/>
          <w:szCs w:val="24"/>
        </w:rPr>
        <w:t>МЕТЕО СТАНИЦ</w:t>
      </w:r>
      <w:r>
        <w:rPr>
          <w:rFonts w:ascii="Times New Roman" w:hAnsi="Times New Roman"/>
          <w:b/>
          <w:iCs/>
          <w:sz w:val="24"/>
          <w:szCs w:val="24"/>
        </w:rPr>
        <w:t>А</w:t>
      </w:r>
    </w:p>
    <w:p w14:paraId="18C95F1F" w14:textId="77777777" w:rsidR="00B82CF0" w:rsidRDefault="00B82CF0" w:rsidP="007E15D5">
      <w:pPr>
        <w:ind w:left="0"/>
        <w:rPr>
          <w:rFonts w:ascii="Times New Roman" w:hAnsi="Times New Roman"/>
          <w:iCs/>
          <w:sz w:val="24"/>
          <w:szCs w:val="24"/>
        </w:rPr>
      </w:pPr>
    </w:p>
    <w:p w14:paraId="0052E5EF" w14:textId="77777777" w:rsidR="00B82CF0" w:rsidRDefault="00B82CF0" w:rsidP="007E15D5">
      <w:pPr>
        <w:ind w:left="0"/>
        <w:rPr>
          <w:rFonts w:ascii="Times New Roman" w:hAnsi="Times New Roman"/>
          <w:iCs/>
          <w:sz w:val="24"/>
          <w:szCs w:val="24"/>
        </w:rPr>
      </w:pP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свим</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локацијама</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надзор</w:t>
      </w:r>
      <w:proofErr w:type="spellEnd"/>
      <w:r>
        <w:rPr>
          <w:rFonts w:ascii="Times New Roman" w:hAnsi="Times New Roman"/>
          <w:iCs/>
          <w:sz w:val="24"/>
          <w:szCs w:val="24"/>
        </w:rPr>
        <w:t xml:space="preserve"> </w:t>
      </w:r>
      <w:proofErr w:type="spellStart"/>
      <w:r>
        <w:rPr>
          <w:rFonts w:ascii="Times New Roman" w:hAnsi="Times New Roman"/>
          <w:iCs/>
          <w:sz w:val="24"/>
          <w:szCs w:val="24"/>
        </w:rPr>
        <w:t>радиофреквенцијског</w:t>
      </w:r>
      <w:proofErr w:type="spellEnd"/>
      <w:r>
        <w:rPr>
          <w:rFonts w:ascii="Times New Roman" w:hAnsi="Times New Roman"/>
          <w:iCs/>
          <w:sz w:val="24"/>
          <w:szCs w:val="24"/>
        </w:rPr>
        <w:t xml:space="preserve"> </w:t>
      </w:r>
      <w:proofErr w:type="spellStart"/>
      <w:r>
        <w:rPr>
          <w:rFonts w:ascii="Times New Roman" w:hAnsi="Times New Roman"/>
          <w:iCs/>
          <w:sz w:val="24"/>
          <w:szCs w:val="24"/>
        </w:rPr>
        <w:t>спектра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налази</w:t>
      </w:r>
      <w:proofErr w:type="spellEnd"/>
      <w:r>
        <w:rPr>
          <w:rFonts w:ascii="Times New Roman" w:hAnsi="Times New Roman"/>
          <w:iCs/>
          <w:sz w:val="24"/>
          <w:szCs w:val="24"/>
        </w:rPr>
        <w:t xml:space="preserve"> </w:t>
      </w:r>
      <w:proofErr w:type="spellStart"/>
      <w:r>
        <w:rPr>
          <w:rFonts w:ascii="Times New Roman" w:hAnsi="Times New Roman"/>
          <w:iCs/>
          <w:sz w:val="24"/>
          <w:szCs w:val="24"/>
        </w:rPr>
        <w:t>метео</w:t>
      </w:r>
      <w:proofErr w:type="spellEnd"/>
      <w:r>
        <w:rPr>
          <w:rFonts w:ascii="Times New Roman" w:hAnsi="Times New Roman"/>
          <w:iCs/>
          <w:sz w:val="24"/>
          <w:szCs w:val="24"/>
        </w:rPr>
        <w:t xml:space="preserve"> </w:t>
      </w:r>
      <w:proofErr w:type="spellStart"/>
      <w:r>
        <w:rPr>
          <w:rFonts w:ascii="Times New Roman" w:hAnsi="Times New Roman"/>
          <w:iCs/>
          <w:sz w:val="24"/>
          <w:szCs w:val="24"/>
        </w:rPr>
        <w:t>станица</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праћење</w:t>
      </w:r>
      <w:proofErr w:type="spellEnd"/>
      <w:r>
        <w:rPr>
          <w:rFonts w:ascii="Times New Roman" w:hAnsi="Times New Roman"/>
          <w:iCs/>
          <w:sz w:val="24"/>
          <w:szCs w:val="24"/>
        </w:rPr>
        <w:t xml:space="preserve"> </w:t>
      </w:r>
      <w:proofErr w:type="spellStart"/>
      <w:r>
        <w:rPr>
          <w:rFonts w:ascii="Times New Roman" w:hAnsi="Times New Roman"/>
          <w:iCs/>
          <w:sz w:val="24"/>
          <w:szCs w:val="24"/>
        </w:rPr>
        <w:t>метеоролошких</w:t>
      </w:r>
      <w:proofErr w:type="spellEnd"/>
      <w:r>
        <w:rPr>
          <w:rFonts w:ascii="Times New Roman" w:hAnsi="Times New Roman"/>
          <w:iCs/>
          <w:sz w:val="24"/>
          <w:szCs w:val="24"/>
        </w:rPr>
        <w:t xml:space="preserve"> </w:t>
      </w:r>
      <w:proofErr w:type="spellStart"/>
      <w:r>
        <w:rPr>
          <w:rFonts w:ascii="Times New Roman" w:hAnsi="Times New Roman"/>
          <w:iCs/>
          <w:sz w:val="24"/>
          <w:szCs w:val="24"/>
        </w:rPr>
        <w:t>података</w:t>
      </w:r>
      <w:proofErr w:type="spellEnd"/>
      <w:r>
        <w:rPr>
          <w:rFonts w:ascii="Times New Roman" w:hAnsi="Times New Roman"/>
          <w:iCs/>
          <w:sz w:val="24"/>
          <w:szCs w:val="24"/>
        </w:rPr>
        <w:t xml:space="preserve">. </w:t>
      </w:r>
      <w:proofErr w:type="spellStart"/>
      <w:r>
        <w:rPr>
          <w:rFonts w:ascii="Times New Roman" w:hAnsi="Times New Roman"/>
          <w:iCs/>
          <w:sz w:val="24"/>
          <w:szCs w:val="24"/>
        </w:rPr>
        <w:t>Метео</w:t>
      </w:r>
      <w:proofErr w:type="spellEnd"/>
      <w:r>
        <w:rPr>
          <w:rFonts w:ascii="Times New Roman" w:hAnsi="Times New Roman"/>
          <w:iCs/>
          <w:sz w:val="24"/>
          <w:szCs w:val="24"/>
        </w:rPr>
        <w:t xml:space="preserve"> </w:t>
      </w:r>
      <w:proofErr w:type="spellStart"/>
      <w:r>
        <w:rPr>
          <w:rFonts w:ascii="Times New Roman" w:hAnsi="Times New Roman"/>
          <w:iCs/>
          <w:sz w:val="24"/>
          <w:szCs w:val="24"/>
        </w:rPr>
        <w:t>станицу</w:t>
      </w:r>
      <w:proofErr w:type="spellEnd"/>
      <w:r>
        <w:rPr>
          <w:rFonts w:ascii="Times New Roman" w:hAnsi="Times New Roman"/>
          <w:iCs/>
          <w:sz w:val="24"/>
          <w:szCs w:val="24"/>
        </w:rPr>
        <w:t xml:space="preserve"> </w:t>
      </w:r>
      <w:proofErr w:type="spellStart"/>
      <w:r>
        <w:rPr>
          <w:rFonts w:ascii="Times New Roman" w:hAnsi="Times New Roman"/>
          <w:iCs/>
          <w:sz w:val="24"/>
          <w:szCs w:val="24"/>
        </w:rPr>
        <w:t>сачињавају</w:t>
      </w:r>
      <w:proofErr w:type="spellEnd"/>
      <w:r>
        <w:rPr>
          <w:rFonts w:ascii="Times New Roman" w:hAnsi="Times New Roman"/>
          <w:iCs/>
          <w:sz w:val="24"/>
          <w:szCs w:val="24"/>
        </w:rPr>
        <w:t xml:space="preserve"> </w:t>
      </w:r>
      <w:proofErr w:type="spellStart"/>
      <w:r>
        <w:rPr>
          <w:rFonts w:ascii="Times New Roman" w:hAnsi="Times New Roman"/>
          <w:iCs/>
          <w:sz w:val="24"/>
          <w:szCs w:val="24"/>
        </w:rPr>
        <w:t>следеће</w:t>
      </w:r>
      <w:proofErr w:type="spellEnd"/>
      <w:r>
        <w:rPr>
          <w:rFonts w:ascii="Times New Roman" w:hAnsi="Times New Roman"/>
          <w:iCs/>
          <w:sz w:val="24"/>
          <w:szCs w:val="24"/>
        </w:rPr>
        <w:t xml:space="preserve"> </w:t>
      </w:r>
      <w:proofErr w:type="spellStart"/>
      <w:r>
        <w:rPr>
          <w:rFonts w:ascii="Times New Roman" w:hAnsi="Times New Roman"/>
          <w:iCs/>
          <w:sz w:val="24"/>
          <w:szCs w:val="24"/>
        </w:rPr>
        <w:t>компоненте</w:t>
      </w:r>
      <w:proofErr w:type="spellEnd"/>
      <w:r>
        <w:rPr>
          <w:rFonts w:ascii="Times New Roman" w:hAnsi="Times New Roman"/>
          <w:iCs/>
          <w:sz w:val="24"/>
          <w:szCs w:val="24"/>
        </w:rPr>
        <w:t>:</w:t>
      </w:r>
    </w:p>
    <w:p w14:paraId="074BA1BF" w14:textId="77777777" w:rsidR="00B82CF0" w:rsidRDefault="00B82CF0" w:rsidP="007E15D5">
      <w:pPr>
        <w:ind w:left="0" w:firstLine="270"/>
        <w:rPr>
          <w:rFonts w:ascii="Times New Roman" w:hAnsi="Times New Roman"/>
          <w:iCs/>
          <w:sz w:val="24"/>
          <w:szCs w:val="24"/>
        </w:rPr>
      </w:pPr>
    </w:p>
    <w:p w14:paraId="7B88DE66" w14:textId="77777777" w:rsidR="00B82CF0" w:rsidRPr="00B02F15"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Сензор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узорковање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физичких</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величина</w:t>
      </w:r>
      <w:proofErr w:type="spellEnd"/>
      <w:r>
        <w:rPr>
          <w:rFonts w:ascii="Times New Roman" w:eastAsia="Calibri" w:hAnsi="Times New Roman"/>
          <w:iCs/>
          <w:sz w:val="24"/>
          <w:szCs w:val="24"/>
        </w:rPr>
        <w:t xml:space="preserve"> - </w:t>
      </w:r>
      <w:r w:rsidRPr="00BA6A2E">
        <w:rPr>
          <w:rFonts w:ascii="Times New Roman" w:eastAsia="Calibri" w:hAnsi="Times New Roman"/>
          <w:iCs/>
          <w:sz w:val="24"/>
          <w:szCs w:val="24"/>
        </w:rPr>
        <w:t xml:space="preserve">Weather Station AW006 </w:t>
      </w:r>
      <w:r>
        <w:rPr>
          <w:rFonts w:ascii="Times New Roman" w:eastAsia="Calibri" w:hAnsi="Times New Roman"/>
          <w:iCs/>
          <w:sz w:val="24"/>
          <w:szCs w:val="24"/>
        </w:rPr>
        <w:t>(</w:t>
      </w:r>
      <w:proofErr w:type="spellStart"/>
      <w:r>
        <w:rPr>
          <w:rFonts w:ascii="Times New Roman" w:eastAsia="Calibri" w:hAnsi="Times New Roman"/>
          <w:iCs/>
          <w:sz w:val="24"/>
          <w:szCs w:val="24"/>
        </w:rPr>
        <w:t>налази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стубу</w:t>
      </w:r>
      <w:proofErr w:type="spellEnd"/>
      <w:r>
        <w:rPr>
          <w:rFonts w:ascii="Times New Roman" w:eastAsia="Calibri" w:hAnsi="Times New Roman"/>
          <w:iCs/>
          <w:sz w:val="24"/>
          <w:szCs w:val="24"/>
        </w:rPr>
        <w:t>)</w:t>
      </w:r>
    </w:p>
    <w:p w14:paraId="4CC8D83F" w14:textId="77777777" w:rsidR="00B82CF0" w:rsidRPr="00B02F15"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lastRenderedPageBreak/>
        <w:t>Напојно</w:t>
      </w:r>
      <w:proofErr w:type="spellEnd"/>
      <w:r>
        <w:rPr>
          <w:rFonts w:ascii="Times New Roman" w:eastAsia="Calibri" w:hAnsi="Times New Roman"/>
          <w:iCs/>
          <w:sz w:val="24"/>
          <w:szCs w:val="24"/>
        </w:rPr>
        <w:t>/</w:t>
      </w:r>
      <w:proofErr w:type="spellStart"/>
      <w:r>
        <w:rPr>
          <w:rFonts w:ascii="Times New Roman" w:eastAsia="Calibri" w:hAnsi="Times New Roman"/>
          <w:iCs/>
          <w:sz w:val="24"/>
          <w:szCs w:val="24"/>
        </w:rPr>
        <w:t>сигнални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UTP Cat 5E –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зависи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локације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20m </w:t>
      </w:r>
      <w:proofErr w:type="spellStart"/>
      <w:r>
        <w:rPr>
          <w:rFonts w:ascii="Times New Roman" w:eastAsia="Calibri" w:hAnsi="Times New Roman"/>
          <w:iCs/>
          <w:sz w:val="24"/>
          <w:szCs w:val="24"/>
        </w:rPr>
        <w:t>до</w:t>
      </w:r>
      <w:proofErr w:type="spellEnd"/>
      <w:r>
        <w:rPr>
          <w:rFonts w:ascii="Times New Roman" w:eastAsia="Calibri" w:hAnsi="Times New Roman"/>
          <w:iCs/>
          <w:sz w:val="24"/>
          <w:szCs w:val="24"/>
        </w:rPr>
        <w:t xml:space="preserve"> 90m)</w:t>
      </w:r>
    </w:p>
    <w:p w14:paraId="501CB47D" w14:textId="77777777" w:rsidR="00B82CF0" w:rsidRPr="00C50591"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Таблет</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за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приказ</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метео</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података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локацији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налази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се</w:t>
      </w:r>
      <w:proofErr w:type="spellEnd"/>
      <w:r>
        <w:rPr>
          <w:rFonts w:ascii="Times New Roman" w:eastAsia="Calibri" w:hAnsi="Times New Roman"/>
          <w:iCs/>
          <w:sz w:val="24"/>
          <w:szCs w:val="24"/>
        </w:rPr>
        <w:t xml:space="preserve"> у </w:t>
      </w:r>
      <w:proofErr w:type="spellStart"/>
      <w:r>
        <w:rPr>
          <w:rFonts w:ascii="Times New Roman" w:eastAsia="Calibri" w:hAnsi="Times New Roman"/>
          <w:iCs/>
          <w:sz w:val="24"/>
          <w:szCs w:val="24"/>
        </w:rPr>
        <w:t>контејнеру</w:t>
      </w:r>
      <w:proofErr w:type="spellEnd"/>
      <w:r>
        <w:rPr>
          <w:rFonts w:ascii="Times New Roman" w:eastAsia="Calibri" w:hAnsi="Times New Roman"/>
          <w:iCs/>
          <w:sz w:val="24"/>
          <w:szCs w:val="24"/>
        </w:rPr>
        <w:t>)</w:t>
      </w:r>
    </w:p>
    <w:p w14:paraId="784503D0" w14:textId="77777777" w:rsidR="00B82CF0" w:rsidRPr="00182CA4" w:rsidRDefault="00B82CF0" w:rsidP="007E15D5">
      <w:pPr>
        <w:pStyle w:val="ListParagraph"/>
        <w:numPr>
          <w:ilvl w:val="0"/>
          <w:numId w:val="28"/>
        </w:numPr>
        <w:spacing w:after="0"/>
        <w:ind w:left="0" w:firstLine="270"/>
        <w:jc w:val="both"/>
        <w:rPr>
          <w:rFonts w:ascii="Times New Roman" w:eastAsia="Calibri" w:hAnsi="Times New Roman"/>
          <w:iCs/>
          <w:sz w:val="24"/>
          <w:szCs w:val="24"/>
        </w:rPr>
      </w:pPr>
      <w:proofErr w:type="spellStart"/>
      <w:r>
        <w:rPr>
          <w:rFonts w:ascii="Times New Roman" w:eastAsia="Calibri" w:hAnsi="Times New Roman"/>
          <w:iCs/>
          <w:sz w:val="24"/>
          <w:szCs w:val="24"/>
        </w:rPr>
        <w:t>Рутер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модул</w:t>
      </w:r>
      <w:proofErr w:type="spellEnd"/>
      <w:r>
        <w:rPr>
          <w:rFonts w:ascii="Times New Roman" w:eastAsia="Calibri" w:hAnsi="Times New Roman"/>
          <w:iCs/>
          <w:sz w:val="24"/>
          <w:szCs w:val="24"/>
        </w:rPr>
        <w:t xml:space="preserve"> (</w:t>
      </w:r>
      <w:r w:rsidRPr="00C50591">
        <w:rPr>
          <w:rFonts w:ascii="Times New Roman" w:eastAsia="Calibri" w:hAnsi="Times New Roman"/>
          <w:iCs/>
          <w:sz w:val="24"/>
          <w:szCs w:val="24"/>
        </w:rPr>
        <w:t xml:space="preserve">Mini router </w:t>
      </w:r>
      <w:proofErr w:type="spellStart"/>
      <w:r w:rsidRPr="00C50591">
        <w:rPr>
          <w:rFonts w:ascii="Times New Roman" w:eastAsia="Calibri" w:hAnsi="Times New Roman"/>
          <w:iCs/>
          <w:sz w:val="24"/>
          <w:szCs w:val="24"/>
        </w:rPr>
        <w:t>OEMmodules</w:t>
      </w:r>
      <w:proofErr w:type="spellEnd"/>
      <w:r>
        <w:rPr>
          <w:rFonts w:ascii="Times New Roman" w:eastAsia="Calibri" w:hAnsi="Times New Roman"/>
          <w:iCs/>
          <w:sz w:val="24"/>
          <w:szCs w:val="24"/>
        </w:rPr>
        <w:t xml:space="preserve">, </w:t>
      </w:r>
      <w:r w:rsidRPr="00C50591">
        <w:rPr>
          <w:rFonts w:ascii="Times New Roman" w:eastAsia="Calibri" w:hAnsi="Times New Roman"/>
          <w:iCs/>
          <w:sz w:val="24"/>
          <w:szCs w:val="24"/>
        </w:rPr>
        <w:t>8-port</w:t>
      </w:r>
      <w:r>
        <w:rPr>
          <w:rFonts w:ascii="Times New Roman" w:eastAsia="Calibri" w:hAnsi="Times New Roman"/>
          <w:iCs/>
          <w:sz w:val="24"/>
          <w:szCs w:val="24"/>
        </w:rPr>
        <w:t>)</w:t>
      </w:r>
    </w:p>
    <w:p w14:paraId="0AB02BB1" w14:textId="77777777" w:rsidR="00B82CF0" w:rsidRPr="00883393" w:rsidRDefault="00B82CF0" w:rsidP="007E15D5">
      <w:pPr>
        <w:ind w:left="0"/>
        <w:rPr>
          <w:rFonts w:ascii="Times New Roman" w:hAnsi="Times New Roman"/>
          <w:iCs/>
          <w:sz w:val="24"/>
          <w:szCs w:val="24"/>
        </w:rPr>
      </w:pPr>
    </w:p>
    <w:p w14:paraId="2388D2C9" w14:textId="77777777" w:rsidR="007E15D5" w:rsidRDefault="007E15D5" w:rsidP="007E15D5">
      <w:pPr>
        <w:ind w:left="0"/>
        <w:jc w:val="left"/>
        <w:rPr>
          <w:rFonts w:ascii="Times New Roman" w:hAnsi="Times New Roman"/>
          <w:b/>
          <w:bCs/>
          <w:iCs/>
          <w:sz w:val="32"/>
          <w:szCs w:val="32"/>
        </w:rPr>
      </w:pPr>
    </w:p>
    <w:p w14:paraId="530B264F" w14:textId="77777777" w:rsidR="007E15D5" w:rsidRDefault="007E15D5" w:rsidP="007E15D5">
      <w:pPr>
        <w:ind w:left="0"/>
        <w:jc w:val="left"/>
        <w:rPr>
          <w:rFonts w:ascii="Times New Roman" w:hAnsi="Times New Roman"/>
          <w:b/>
          <w:bCs/>
          <w:iCs/>
          <w:sz w:val="32"/>
          <w:szCs w:val="32"/>
        </w:rPr>
      </w:pPr>
    </w:p>
    <w:p w14:paraId="6DC994DD" w14:textId="77777777" w:rsidR="00B82CF0" w:rsidRPr="00C07FA3" w:rsidRDefault="00B82CF0" w:rsidP="007E15D5">
      <w:pPr>
        <w:ind w:left="0"/>
        <w:jc w:val="left"/>
        <w:rPr>
          <w:rFonts w:ascii="Times New Roman" w:hAnsi="Times New Roman"/>
          <w:b/>
          <w:bCs/>
          <w:iCs/>
          <w:sz w:val="32"/>
          <w:szCs w:val="32"/>
        </w:rPr>
      </w:pPr>
      <w:r w:rsidRPr="001B463F">
        <w:rPr>
          <w:rFonts w:ascii="Times New Roman" w:hAnsi="Times New Roman"/>
          <w:b/>
          <w:bCs/>
          <w:iCs/>
          <w:sz w:val="32"/>
          <w:szCs w:val="32"/>
        </w:rPr>
        <w:t>ОПИС АНТЕНСКОГ СИСТЕМА</w:t>
      </w:r>
    </w:p>
    <w:p w14:paraId="6960DF43" w14:textId="77777777" w:rsidR="00B82CF0" w:rsidRDefault="00B82CF0" w:rsidP="00B82CF0">
      <w:pPr>
        <w:ind w:left="90"/>
        <w:rPr>
          <w:rFonts w:ascii="Times New Roman" w:hAnsi="Times New Roman"/>
          <w:b/>
          <w:bCs/>
          <w:iCs/>
          <w:sz w:val="24"/>
          <w:szCs w:val="24"/>
        </w:rPr>
      </w:pPr>
    </w:p>
    <w:p w14:paraId="44620CA5" w14:textId="77777777" w:rsidR="00B82CF0" w:rsidRDefault="00B82CF0" w:rsidP="00B82CF0">
      <w:pPr>
        <w:ind w:left="90"/>
        <w:rPr>
          <w:rFonts w:ascii="Times New Roman" w:hAnsi="Times New Roman"/>
          <w:iCs/>
          <w:sz w:val="24"/>
          <w:szCs w:val="24"/>
        </w:rPr>
      </w:pPr>
      <w:proofErr w:type="spellStart"/>
      <w:r w:rsidRPr="003C287F">
        <w:rPr>
          <w:rFonts w:ascii="Times New Roman" w:hAnsi="Times New Roman"/>
          <w:iCs/>
          <w:sz w:val="24"/>
          <w:szCs w:val="24"/>
        </w:rPr>
        <w:t>Антенски</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систем</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на</w:t>
      </w:r>
      <w:proofErr w:type="spellEnd"/>
      <w:r w:rsidRPr="003C287F">
        <w:rPr>
          <w:rFonts w:ascii="Times New Roman" w:hAnsi="Times New Roman"/>
          <w:iCs/>
          <w:sz w:val="24"/>
          <w:szCs w:val="24"/>
        </w:rPr>
        <w:t xml:space="preserve"> </w:t>
      </w:r>
      <w:proofErr w:type="spellStart"/>
      <w:r>
        <w:rPr>
          <w:rFonts w:ascii="Times New Roman" w:hAnsi="Times New Roman"/>
          <w:iCs/>
          <w:sz w:val="24"/>
          <w:szCs w:val="24"/>
        </w:rPr>
        <w:t>свакој</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 xml:space="preserve"> </w:t>
      </w:r>
      <w:proofErr w:type="spellStart"/>
      <w:r w:rsidRPr="003C287F">
        <w:rPr>
          <w:rFonts w:ascii="Times New Roman" w:hAnsi="Times New Roman"/>
          <w:iCs/>
          <w:sz w:val="24"/>
          <w:szCs w:val="24"/>
        </w:rPr>
        <w:t>локација</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даљински</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управљаних</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контролномерних</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станица</w:t>
      </w:r>
      <w:proofErr w:type="spellEnd"/>
      <w:r w:rsidRPr="003C287F">
        <w:rPr>
          <w:rFonts w:ascii="Times New Roman" w:hAnsi="Times New Roman"/>
          <w:iCs/>
          <w:sz w:val="24"/>
          <w:szCs w:val="24"/>
        </w:rPr>
        <w:t xml:space="preserve"> </w:t>
      </w:r>
      <w:proofErr w:type="spellStart"/>
      <w:r>
        <w:rPr>
          <w:rFonts w:ascii="Times New Roman" w:hAnsi="Times New Roman"/>
          <w:iCs/>
          <w:sz w:val="24"/>
          <w:szCs w:val="24"/>
        </w:rPr>
        <w:t>чини</w:t>
      </w:r>
      <w:proofErr w:type="spellEnd"/>
      <w:r>
        <w:rPr>
          <w:rFonts w:ascii="Times New Roman" w:hAnsi="Times New Roman"/>
          <w:iCs/>
          <w:sz w:val="24"/>
          <w:szCs w:val="24"/>
        </w:rPr>
        <w:t xml:space="preserve">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усмерених</w:t>
      </w:r>
      <w:proofErr w:type="spellEnd"/>
      <w:r>
        <w:rPr>
          <w:rFonts w:ascii="Times New Roman" w:hAnsi="Times New Roman"/>
          <w:iCs/>
          <w:sz w:val="24"/>
          <w:szCs w:val="24"/>
        </w:rPr>
        <w:t xml:space="preserve"> </w:t>
      </w:r>
      <w:proofErr w:type="spellStart"/>
      <w:r>
        <w:rPr>
          <w:rFonts w:ascii="Times New Roman" w:hAnsi="Times New Roman"/>
          <w:iCs/>
          <w:sz w:val="24"/>
          <w:szCs w:val="24"/>
        </w:rPr>
        <w:t>логаритамско-периодичних</w:t>
      </w:r>
      <w:proofErr w:type="spellEnd"/>
      <w:r>
        <w:rPr>
          <w:rFonts w:ascii="Times New Roman" w:hAnsi="Times New Roman"/>
          <w:iCs/>
          <w:sz w:val="24"/>
          <w:szCs w:val="24"/>
        </w:rPr>
        <w:t xml:space="preserve"> </w:t>
      </w:r>
      <w:proofErr w:type="spellStart"/>
      <w:r>
        <w:rPr>
          <w:rFonts w:ascii="Times New Roman" w:hAnsi="Times New Roman"/>
          <w:iCs/>
          <w:sz w:val="24"/>
          <w:szCs w:val="24"/>
        </w:rPr>
        <w:t>антена</w:t>
      </w:r>
      <w:proofErr w:type="spellEnd"/>
      <w:r>
        <w:rPr>
          <w:rFonts w:ascii="Times New Roman" w:hAnsi="Times New Roman"/>
          <w:iCs/>
          <w:sz w:val="24"/>
          <w:szCs w:val="24"/>
        </w:rPr>
        <w:t xml:space="preserve"> </w:t>
      </w:r>
      <w:proofErr w:type="spellStart"/>
      <w:r>
        <w:rPr>
          <w:rFonts w:ascii="Times New Roman" w:hAnsi="Times New Roman"/>
          <w:iCs/>
          <w:sz w:val="24"/>
          <w:szCs w:val="24"/>
        </w:rPr>
        <w:t>спрегнутих</w:t>
      </w:r>
      <w:proofErr w:type="spellEnd"/>
      <w:r>
        <w:rPr>
          <w:rFonts w:ascii="Times New Roman" w:hAnsi="Times New Roman"/>
          <w:iCs/>
          <w:sz w:val="24"/>
          <w:szCs w:val="24"/>
        </w:rPr>
        <w:t xml:space="preserve"> </w:t>
      </w:r>
      <w:proofErr w:type="spellStart"/>
      <w:r>
        <w:rPr>
          <w:rFonts w:ascii="Times New Roman" w:hAnsi="Times New Roman"/>
          <w:iCs/>
          <w:sz w:val="24"/>
          <w:szCs w:val="24"/>
        </w:rPr>
        <w:t>са</w:t>
      </w:r>
      <w:proofErr w:type="spellEnd"/>
      <w:r>
        <w:rPr>
          <w:rFonts w:ascii="Times New Roman" w:hAnsi="Times New Roman"/>
          <w:iCs/>
          <w:sz w:val="24"/>
          <w:szCs w:val="24"/>
        </w:rPr>
        <w:t xml:space="preserve"> </w:t>
      </w:r>
      <w:proofErr w:type="spellStart"/>
      <w:r>
        <w:rPr>
          <w:rFonts w:ascii="Times New Roman" w:hAnsi="Times New Roman"/>
          <w:iCs/>
          <w:sz w:val="24"/>
          <w:szCs w:val="24"/>
        </w:rPr>
        <w:t>ротаторима</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промену</w:t>
      </w:r>
      <w:proofErr w:type="spellEnd"/>
      <w:r>
        <w:rPr>
          <w:rFonts w:ascii="Times New Roman" w:hAnsi="Times New Roman"/>
          <w:iCs/>
          <w:sz w:val="24"/>
          <w:szCs w:val="24"/>
        </w:rPr>
        <w:t xml:space="preserve"> </w:t>
      </w:r>
      <w:proofErr w:type="spellStart"/>
      <w:r>
        <w:rPr>
          <w:rFonts w:ascii="Times New Roman" w:hAnsi="Times New Roman"/>
          <w:iCs/>
          <w:sz w:val="24"/>
          <w:szCs w:val="24"/>
        </w:rPr>
        <w:t>азимута</w:t>
      </w:r>
      <w:proofErr w:type="spellEnd"/>
      <w:r>
        <w:rPr>
          <w:rFonts w:ascii="Times New Roman" w:hAnsi="Times New Roman"/>
          <w:iCs/>
          <w:sz w:val="24"/>
          <w:szCs w:val="24"/>
        </w:rPr>
        <w:t xml:space="preserve"> и </w:t>
      </w:r>
      <w:proofErr w:type="spellStart"/>
      <w:r>
        <w:rPr>
          <w:rFonts w:ascii="Times New Roman" w:hAnsi="Times New Roman"/>
          <w:iCs/>
          <w:sz w:val="24"/>
          <w:szCs w:val="24"/>
        </w:rPr>
        <w:t>поларизације</w:t>
      </w:r>
      <w:proofErr w:type="spellEnd"/>
      <w:r>
        <w:rPr>
          <w:rFonts w:ascii="Times New Roman" w:hAnsi="Times New Roman"/>
          <w:iCs/>
          <w:sz w:val="24"/>
          <w:szCs w:val="24"/>
        </w:rPr>
        <w:t xml:space="preserve"> и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неусмерених</w:t>
      </w:r>
      <w:proofErr w:type="spellEnd"/>
      <w:r>
        <w:rPr>
          <w:rFonts w:ascii="Times New Roman" w:hAnsi="Times New Roman"/>
          <w:iCs/>
          <w:sz w:val="24"/>
          <w:szCs w:val="24"/>
        </w:rPr>
        <w:t xml:space="preserve"> </w:t>
      </w:r>
      <w:proofErr w:type="spellStart"/>
      <w:r>
        <w:rPr>
          <w:rFonts w:ascii="Times New Roman" w:hAnsi="Times New Roman"/>
          <w:iCs/>
          <w:sz w:val="24"/>
          <w:szCs w:val="24"/>
        </w:rPr>
        <w:t>антена</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пријем</w:t>
      </w:r>
      <w:proofErr w:type="spellEnd"/>
      <w:r>
        <w:rPr>
          <w:rFonts w:ascii="Times New Roman" w:hAnsi="Times New Roman"/>
          <w:iCs/>
          <w:sz w:val="24"/>
          <w:szCs w:val="24"/>
        </w:rPr>
        <w:t xml:space="preserve"> </w:t>
      </w:r>
      <w:proofErr w:type="spellStart"/>
      <w:r>
        <w:rPr>
          <w:rFonts w:ascii="Times New Roman" w:hAnsi="Times New Roman"/>
          <w:iCs/>
          <w:sz w:val="24"/>
          <w:szCs w:val="24"/>
        </w:rPr>
        <w:t>хоризонтално</w:t>
      </w:r>
      <w:proofErr w:type="spellEnd"/>
      <w:r>
        <w:rPr>
          <w:rFonts w:ascii="Times New Roman" w:hAnsi="Times New Roman"/>
          <w:iCs/>
          <w:sz w:val="24"/>
          <w:szCs w:val="24"/>
        </w:rPr>
        <w:t xml:space="preserve"> и </w:t>
      </w:r>
      <w:proofErr w:type="spellStart"/>
      <w:r>
        <w:rPr>
          <w:rFonts w:ascii="Times New Roman" w:hAnsi="Times New Roman"/>
          <w:iCs/>
          <w:sz w:val="24"/>
          <w:szCs w:val="24"/>
        </w:rPr>
        <w:t>вертикално</w:t>
      </w:r>
      <w:proofErr w:type="spellEnd"/>
      <w:r>
        <w:rPr>
          <w:rFonts w:ascii="Times New Roman" w:hAnsi="Times New Roman"/>
          <w:iCs/>
          <w:sz w:val="24"/>
          <w:szCs w:val="24"/>
        </w:rPr>
        <w:t xml:space="preserve"> </w:t>
      </w:r>
      <w:proofErr w:type="spellStart"/>
      <w:r>
        <w:rPr>
          <w:rFonts w:ascii="Times New Roman" w:hAnsi="Times New Roman"/>
          <w:iCs/>
          <w:sz w:val="24"/>
          <w:szCs w:val="24"/>
        </w:rPr>
        <w:t>поларисаних</w:t>
      </w:r>
      <w:proofErr w:type="spellEnd"/>
      <w:r>
        <w:rPr>
          <w:rFonts w:ascii="Times New Roman" w:hAnsi="Times New Roman"/>
          <w:iCs/>
          <w:sz w:val="24"/>
          <w:szCs w:val="24"/>
        </w:rPr>
        <w:t xml:space="preserve"> </w:t>
      </w:r>
      <w:proofErr w:type="spellStart"/>
      <w:r>
        <w:rPr>
          <w:rFonts w:ascii="Times New Roman" w:hAnsi="Times New Roman"/>
          <w:iCs/>
          <w:sz w:val="24"/>
          <w:szCs w:val="24"/>
        </w:rPr>
        <w:t>радио-таласа</w:t>
      </w:r>
      <w:proofErr w:type="spellEnd"/>
      <w:r>
        <w:rPr>
          <w:rFonts w:ascii="Times New Roman" w:hAnsi="Times New Roman"/>
          <w:iCs/>
          <w:sz w:val="24"/>
          <w:szCs w:val="24"/>
        </w:rPr>
        <w:t xml:space="preserve">. </w:t>
      </w:r>
      <w:proofErr w:type="spellStart"/>
      <w:r>
        <w:rPr>
          <w:rFonts w:ascii="Times New Roman" w:hAnsi="Times New Roman"/>
          <w:iCs/>
          <w:sz w:val="24"/>
          <w:szCs w:val="24"/>
        </w:rPr>
        <w:t>Изузетак</w:t>
      </w:r>
      <w:proofErr w:type="spellEnd"/>
      <w:r>
        <w:rPr>
          <w:rFonts w:ascii="Times New Roman" w:hAnsi="Times New Roman"/>
          <w:iCs/>
          <w:sz w:val="24"/>
          <w:szCs w:val="24"/>
        </w:rPr>
        <w:t xml:space="preserve"> </w:t>
      </w:r>
      <w:proofErr w:type="spellStart"/>
      <w:r>
        <w:rPr>
          <w:rFonts w:ascii="Times New Roman" w:hAnsi="Times New Roman"/>
          <w:iCs/>
          <w:sz w:val="24"/>
          <w:szCs w:val="24"/>
        </w:rPr>
        <w:t>представљају</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локације</w:t>
      </w:r>
      <w:proofErr w:type="spellEnd"/>
      <w:r>
        <w:rPr>
          <w:rFonts w:ascii="Times New Roman" w:hAnsi="Times New Roman"/>
          <w:iCs/>
          <w:sz w:val="24"/>
          <w:szCs w:val="24"/>
        </w:rPr>
        <w:t xml:space="preserve"> КМЦ </w:t>
      </w:r>
      <w:proofErr w:type="spellStart"/>
      <w:r>
        <w:rPr>
          <w:rFonts w:ascii="Times New Roman" w:hAnsi="Times New Roman"/>
          <w:iCs/>
          <w:sz w:val="24"/>
          <w:szCs w:val="24"/>
        </w:rPr>
        <w:t>Ниш</w:t>
      </w:r>
      <w:proofErr w:type="spellEnd"/>
      <w:r>
        <w:rPr>
          <w:rFonts w:ascii="Times New Roman" w:hAnsi="Times New Roman"/>
          <w:iCs/>
          <w:sz w:val="24"/>
          <w:szCs w:val="24"/>
        </w:rPr>
        <w:t xml:space="preserve"> –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бр.2, </w:t>
      </w:r>
      <w:proofErr w:type="spellStart"/>
      <w:r>
        <w:rPr>
          <w:rFonts w:ascii="Times New Roman" w:hAnsi="Times New Roman"/>
          <w:iCs/>
          <w:sz w:val="24"/>
          <w:szCs w:val="24"/>
        </w:rPr>
        <w:t>Голија</w:t>
      </w:r>
      <w:proofErr w:type="spellEnd"/>
      <w:r>
        <w:rPr>
          <w:rFonts w:ascii="Times New Roman" w:hAnsi="Times New Roman"/>
          <w:iCs/>
          <w:sz w:val="24"/>
          <w:szCs w:val="24"/>
        </w:rPr>
        <w:t xml:space="preserve"> и </w:t>
      </w:r>
      <w:proofErr w:type="spellStart"/>
      <w:r>
        <w:rPr>
          <w:rFonts w:ascii="Times New Roman" w:hAnsi="Times New Roman"/>
          <w:iCs/>
          <w:sz w:val="24"/>
          <w:szCs w:val="24"/>
        </w:rPr>
        <w:t>Јабука</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којима</w:t>
      </w:r>
      <w:proofErr w:type="spellEnd"/>
      <w:r>
        <w:rPr>
          <w:rFonts w:ascii="Times New Roman" w:hAnsi="Times New Roman"/>
          <w:iCs/>
          <w:sz w:val="24"/>
          <w:szCs w:val="24"/>
        </w:rPr>
        <w:t xml:space="preserve"> </w:t>
      </w:r>
      <w:proofErr w:type="spellStart"/>
      <w:r>
        <w:rPr>
          <w:rFonts w:ascii="Times New Roman" w:hAnsi="Times New Roman"/>
          <w:iCs/>
          <w:sz w:val="24"/>
          <w:szCs w:val="24"/>
        </w:rPr>
        <w:t>је</w:t>
      </w:r>
      <w:proofErr w:type="spellEnd"/>
      <w:r>
        <w:rPr>
          <w:rFonts w:ascii="Times New Roman" w:hAnsi="Times New Roman"/>
          <w:iCs/>
          <w:sz w:val="24"/>
          <w:szCs w:val="24"/>
        </w:rPr>
        <w:t xml:space="preserve"> </w:t>
      </w:r>
      <w:proofErr w:type="spellStart"/>
      <w:r>
        <w:rPr>
          <w:rFonts w:ascii="Times New Roman" w:hAnsi="Times New Roman"/>
          <w:iCs/>
          <w:sz w:val="24"/>
          <w:szCs w:val="24"/>
        </w:rPr>
        <w:t>монтиран</w:t>
      </w:r>
      <w:proofErr w:type="spellEnd"/>
      <w:r>
        <w:rPr>
          <w:rFonts w:ascii="Times New Roman" w:hAnsi="Times New Roman"/>
          <w:iCs/>
          <w:sz w:val="24"/>
          <w:szCs w:val="24"/>
        </w:rPr>
        <w:t xml:space="preserve">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са</w:t>
      </w:r>
      <w:proofErr w:type="spellEnd"/>
      <w:r>
        <w:rPr>
          <w:rFonts w:ascii="Times New Roman" w:hAnsi="Times New Roman"/>
          <w:iCs/>
          <w:sz w:val="24"/>
          <w:szCs w:val="24"/>
        </w:rPr>
        <w:t xml:space="preserve"> </w:t>
      </w:r>
      <w:proofErr w:type="spellStart"/>
      <w:r>
        <w:rPr>
          <w:rFonts w:ascii="Times New Roman" w:hAnsi="Times New Roman"/>
          <w:iCs/>
          <w:sz w:val="24"/>
          <w:szCs w:val="24"/>
        </w:rPr>
        <w:t>гониометарским</w:t>
      </w:r>
      <w:proofErr w:type="spellEnd"/>
      <w:r>
        <w:rPr>
          <w:rFonts w:ascii="Times New Roman" w:hAnsi="Times New Roman"/>
          <w:iCs/>
          <w:sz w:val="24"/>
          <w:szCs w:val="24"/>
        </w:rPr>
        <w:t xml:space="preserve"> </w:t>
      </w:r>
      <w:proofErr w:type="spellStart"/>
      <w:r>
        <w:rPr>
          <w:rFonts w:ascii="Times New Roman" w:hAnsi="Times New Roman"/>
          <w:iCs/>
          <w:sz w:val="24"/>
          <w:szCs w:val="24"/>
        </w:rPr>
        <w:t>антенама</w:t>
      </w:r>
      <w:proofErr w:type="spellEnd"/>
      <w:r>
        <w:rPr>
          <w:rFonts w:ascii="Times New Roman" w:hAnsi="Times New Roman"/>
          <w:iCs/>
          <w:sz w:val="24"/>
          <w:szCs w:val="24"/>
        </w:rPr>
        <w:t xml:space="preserve"> </w:t>
      </w:r>
      <w:proofErr w:type="spellStart"/>
      <w:r>
        <w:rPr>
          <w:rFonts w:ascii="Times New Roman" w:hAnsi="Times New Roman"/>
          <w:iCs/>
          <w:sz w:val="24"/>
          <w:szCs w:val="24"/>
        </w:rPr>
        <w:t>као</w:t>
      </w:r>
      <w:proofErr w:type="spellEnd"/>
      <w:r>
        <w:rPr>
          <w:rFonts w:ascii="Times New Roman" w:hAnsi="Times New Roman"/>
          <w:iCs/>
          <w:sz w:val="24"/>
          <w:szCs w:val="24"/>
        </w:rPr>
        <w:t xml:space="preserve"> и </w:t>
      </w:r>
      <w:proofErr w:type="spellStart"/>
      <w:r>
        <w:rPr>
          <w:rFonts w:ascii="Times New Roman" w:hAnsi="Times New Roman"/>
          <w:iCs/>
          <w:sz w:val="24"/>
          <w:szCs w:val="24"/>
        </w:rPr>
        <w:t>локација</w:t>
      </w:r>
      <w:proofErr w:type="spellEnd"/>
      <w:r>
        <w:rPr>
          <w:rFonts w:ascii="Times New Roman" w:hAnsi="Times New Roman"/>
          <w:iCs/>
          <w:sz w:val="24"/>
          <w:szCs w:val="24"/>
        </w:rPr>
        <w:t xml:space="preserve"> КМЦ </w:t>
      </w:r>
      <w:proofErr w:type="spellStart"/>
      <w:r>
        <w:rPr>
          <w:rFonts w:ascii="Times New Roman" w:hAnsi="Times New Roman"/>
          <w:iCs/>
          <w:sz w:val="24"/>
          <w:szCs w:val="24"/>
        </w:rPr>
        <w:t>Београд</w:t>
      </w:r>
      <w:proofErr w:type="spellEnd"/>
      <w:r>
        <w:rPr>
          <w:rFonts w:ascii="Times New Roman" w:hAnsi="Times New Roman"/>
          <w:iCs/>
          <w:sz w:val="24"/>
          <w:szCs w:val="24"/>
        </w:rPr>
        <w:t xml:space="preserve"> –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бр.2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коме</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налази</w:t>
      </w:r>
      <w:proofErr w:type="spellEnd"/>
      <w:r>
        <w:rPr>
          <w:rFonts w:ascii="Times New Roman" w:hAnsi="Times New Roman"/>
          <w:iCs/>
          <w:sz w:val="24"/>
          <w:szCs w:val="24"/>
        </w:rPr>
        <w:t xml:space="preserve"> </w:t>
      </w:r>
      <w:proofErr w:type="spellStart"/>
      <w:r>
        <w:rPr>
          <w:rFonts w:ascii="Times New Roman" w:hAnsi="Times New Roman"/>
          <w:iCs/>
          <w:sz w:val="24"/>
          <w:szCs w:val="24"/>
        </w:rPr>
        <w:t>укрштена</w:t>
      </w:r>
      <w:proofErr w:type="spellEnd"/>
      <w:r>
        <w:rPr>
          <w:rFonts w:ascii="Times New Roman" w:hAnsi="Times New Roman"/>
          <w:iCs/>
          <w:sz w:val="24"/>
          <w:szCs w:val="24"/>
        </w:rPr>
        <w:t xml:space="preserve"> </w:t>
      </w:r>
      <w:proofErr w:type="spellStart"/>
      <w:r>
        <w:rPr>
          <w:rFonts w:ascii="Times New Roman" w:hAnsi="Times New Roman"/>
          <w:iCs/>
          <w:sz w:val="24"/>
          <w:szCs w:val="24"/>
        </w:rPr>
        <w:t>лог-периодична</w:t>
      </w:r>
      <w:proofErr w:type="spellEnd"/>
      <w:r>
        <w:rPr>
          <w:rFonts w:ascii="Times New Roman" w:hAnsi="Times New Roman"/>
          <w:iCs/>
          <w:sz w:val="24"/>
          <w:szCs w:val="24"/>
        </w:rPr>
        <w:t xml:space="preserve"> </w:t>
      </w:r>
      <w:proofErr w:type="spellStart"/>
      <w:r>
        <w:rPr>
          <w:rFonts w:ascii="Times New Roman" w:hAnsi="Times New Roman"/>
          <w:iCs/>
          <w:sz w:val="24"/>
          <w:szCs w:val="24"/>
        </w:rPr>
        <w:t>антена</w:t>
      </w:r>
      <w:proofErr w:type="spellEnd"/>
      <w:r>
        <w:rPr>
          <w:rFonts w:ascii="Times New Roman" w:hAnsi="Times New Roman"/>
          <w:iCs/>
          <w:sz w:val="24"/>
          <w:szCs w:val="24"/>
        </w:rPr>
        <w:t xml:space="preserve"> </w:t>
      </w:r>
      <w:proofErr w:type="spellStart"/>
      <w:r>
        <w:rPr>
          <w:rFonts w:ascii="Times New Roman" w:hAnsi="Times New Roman"/>
          <w:iCs/>
          <w:sz w:val="24"/>
          <w:szCs w:val="24"/>
        </w:rPr>
        <w:t>за</w:t>
      </w:r>
      <w:proofErr w:type="spellEnd"/>
      <w:r>
        <w:rPr>
          <w:rFonts w:ascii="Times New Roman" w:hAnsi="Times New Roman"/>
          <w:iCs/>
          <w:sz w:val="24"/>
          <w:szCs w:val="24"/>
        </w:rPr>
        <w:t xml:space="preserve"> </w:t>
      </w:r>
      <w:proofErr w:type="spellStart"/>
      <w:r>
        <w:rPr>
          <w:rFonts w:ascii="Times New Roman" w:hAnsi="Times New Roman"/>
          <w:iCs/>
          <w:sz w:val="24"/>
          <w:szCs w:val="24"/>
        </w:rPr>
        <w:t>пријем</w:t>
      </w:r>
      <w:proofErr w:type="spellEnd"/>
      <w:r>
        <w:rPr>
          <w:rFonts w:ascii="Times New Roman" w:hAnsi="Times New Roman"/>
          <w:iCs/>
          <w:sz w:val="24"/>
          <w:szCs w:val="24"/>
        </w:rPr>
        <w:t xml:space="preserve"> H и V </w:t>
      </w:r>
      <w:proofErr w:type="spellStart"/>
      <w:r>
        <w:rPr>
          <w:rFonts w:ascii="Times New Roman" w:hAnsi="Times New Roman"/>
          <w:iCs/>
          <w:sz w:val="24"/>
          <w:szCs w:val="24"/>
        </w:rPr>
        <w:t>поларизованих</w:t>
      </w:r>
      <w:proofErr w:type="spellEnd"/>
      <w:r>
        <w:rPr>
          <w:rFonts w:ascii="Times New Roman" w:hAnsi="Times New Roman"/>
          <w:iCs/>
          <w:sz w:val="24"/>
          <w:szCs w:val="24"/>
        </w:rPr>
        <w:t xml:space="preserve"> </w:t>
      </w:r>
      <w:proofErr w:type="spellStart"/>
      <w:r>
        <w:rPr>
          <w:rFonts w:ascii="Times New Roman" w:hAnsi="Times New Roman"/>
          <w:iCs/>
          <w:sz w:val="24"/>
          <w:szCs w:val="24"/>
        </w:rPr>
        <w:t>радио-таласа</w:t>
      </w:r>
      <w:proofErr w:type="spellEnd"/>
      <w:r>
        <w:rPr>
          <w:rFonts w:ascii="Times New Roman" w:hAnsi="Times New Roman"/>
          <w:iCs/>
          <w:sz w:val="24"/>
          <w:szCs w:val="24"/>
        </w:rPr>
        <w:t>.</w:t>
      </w:r>
    </w:p>
    <w:p w14:paraId="008BE0B9" w14:textId="77777777" w:rsidR="00B82CF0" w:rsidRDefault="00B82CF0" w:rsidP="00B82CF0">
      <w:pPr>
        <w:ind w:left="90"/>
        <w:rPr>
          <w:rFonts w:ascii="Times New Roman" w:hAnsi="Times New Roman"/>
          <w:iCs/>
          <w:sz w:val="24"/>
          <w:szCs w:val="24"/>
        </w:rPr>
      </w:pPr>
    </w:p>
    <w:p w14:paraId="1138D753" w14:textId="77777777" w:rsidR="00B82CF0" w:rsidRDefault="00B82CF0" w:rsidP="00B82CF0">
      <w:pPr>
        <w:ind w:left="90"/>
        <w:rPr>
          <w:rFonts w:ascii="Times New Roman" w:hAnsi="Times New Roman"/>
          <w:iCs/>
          <w:sz w:val="24"/>
          <w:szCs w:val="24"/>
        </w:rPr>
      </w:pPr>
      <w:proofErr w:type="spellStart"/>
      <w:r>
        <w:rPr>
          <w:rFonts w:ascii="Times New Roman" w:hAnsi="Times New Roman"/>
          <w:iCs/>
          <w:sz w:val="24"/>
          <w:szCs w:val="24"/>
        </w:rPr>
        <w:t>Антенски</w:t>
      </w:r>
      <w:proofErr w:type="spellEnd"/>
      <w:r>
        <w:rPr>
          <w:rFonts w:ascii="Times New Roman" w:hAnsi="Times New Roman"/>
          <w:iCs/>
          <w:sz w:val="24"/>
          <w:szCs w:val="24"/>
        </w:rPr>
        <w:t xml:space="preserve">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већини</w:t>
      </w:r>
      <w:proofErr w:type="spellEnd"/>
      <w:r>
        <w:rPr>
          <w:rFonts w:ascii="Times New Roman" w:hAnsi="Times New Roman"/>
          <w:iCs/>
          <w:sz w:val="24"/>
          <w:szCs w:val="24"/>
        </w:rPr>
        <w:t xml:space="preserve"> </w:t>
      </w:r>
      <w:proofErr w:type="spellStart"/>
      <w:r>
        <w:rPr>
          <w:rFonts w:ascii="Times New Roman" w:hAnsi="Times New Roman"/>
          <w:iCs/>
          <w:sz w:val="24"/>
          <w:szCs w:val="24"/>
        </w:rPr>
        <w:t>дукмс</w:t>
      </w:r>
      <w:proofErr w:type="spellEnd"/>
      <w:r>
        <w:rPr>
          <w:rFonts w:ascii="Times New Roman" w:hAnsi="Times New Roman"/>
          <w:iCs/>
          <w:sz w:val="24"/>
          <w:szCs w:val="24"/>
        </w:rPr>
        <w:t xml:space="preserve"> (</w:t>
      </w:r>
      <w:proofErr w:type="spellStart"/>
      <w:r>
        <w:rPr>
          <w:rFonts w:ascii="Times New Roman" w:hAnsi="Times New Roman"/>
          <w:iCs/>
          <w:sz w:val="24"/>
          <w:szCs w:val="24"/>
        </w:rPr>
        <w:t>изузев</w:t>
      </w:r>
      <w:proofErr w:type="spellEnd"/>
      <w:r>
        <w:rPr>
          <w:rFonts w:ascii="Times New Roman" w:hAnsi="Times New Roman"/>
          <w:iCs/>
          <w:sz w:val="24"/>
          <w:szCs w:val="24"/>
        </w:rPr>
        <w:t xml:space="preserve"> </w:t>
      </w:r>
      <w:proofErr w:type="spellStart"/>
      <w:r>
        <w:rPr>
          <w:rFonts w:ascii="Times New Roman" w:hAnsi="Times New Roman"/>
          <w:iCs/>
          <w:sz w:val="24"/>
          <w:szCs w:val="24"/>
        </w:rPr>
        <w:t>Голија</w:t>
      </w:r>
      <w:proofErr w:type="spellEnd"/>
      <w:r>
        <w:rPr>
          <w:rFonts w:ascii="Times New Roman" w:hAnsi="Times New Roman"/>
          <w:iCs/>
          <w:sz w:val="24"/>
          <w:szCs w:val="24"/>
        </w:rPr>
        <w:t xml:space="preserve">, </w:t>
      </w:r>
      <w:proofErr w:type="spellStart"/>
      <w:r>
        <w:rPr>
          <w:rFonts w:ascii="Times New Roman" w:hAnsi="Times New Roman"/>
          <w:iCs/>
          <w:sz w:val="24"/>
          <w:szCs w:val="24"/>
        </w:rPr>
        <w:t>Јабука</w:t>
      </w:r>
      <w:proofErr w:type="spellEnd"/>
      <w:r>
        <w:rPr>
          <w:rFonts w:ascii="Times New Roman" w:hAnsi="Times New Roman"/>
          <w:iCs/>
          <w:sz w:val="24"/>
          <w:szCs w:val="24"/>
        </w:rPr>
        <w:t xml:space="preserve">, </w:t>
      </w:r>
      <w:proofErr w:type="spellStart"/>
      <w:r>
        <w:rPr>
          <w:rFonts w:ascii="Times New Roman" w:hAnsi="Times New Roman"/>
          <w:iCs/>
          <w:sz w:val="24"/>
          <w:szCs w:val="24"/>
        </w:rPr>
        <w:t>Станишић</w:t>
      </w:r>
      <w:proofErr w:type="spellEnd"/>
      <w:r>
        <w:rPr>
          <w:rFonts w:ascii="Times New Roman" w:hAnsi="Times New Roman"/>
          <w:iCs/>
          <w:sz w:val="24"/>
          <w:szCs w:val="24"/>
        </w:rPr>
        <w:t xml:space="preserve">, </w:t>
      </w:r>
      <w:proofErr w:type="spellStart"/>
      <w:r>
        <w:rPr>
          <w:rFonts w:ascii="Times New Roman" w:hAnsi="Times New Roman"/>
          <w:iCs/>
          <w:sz w:val="24"/>
          <w:szCs w:val="24"/>
        </w:rPr>
        <w:t>Винцаид</w:t>
      </w:r>
      <w:proofErr w:type="spellEnd"/>
      <w:r>
        <w:rPr>
          <w:rFonts w:ascii="Times New Roman" w:hAnsi="Times New Roman"/>
          <w:iCs/>
          <w:sz w:val="24"/>
          <w:szCs w:val="24"/>
        </w:rPr>
        <w:t xml:space="preserve"> и </w:t>
      </w:r>
      <w:proofErr w:type="spellStart"/>
      <w:r>
        <w:rPr>
          <w:rFonts w:ascii="Times New Roman" w:hAnsi="Times New Roman"/>
          <w:iCs/>
          <w:sz w:val="24"/>
          <w:szCs w:val="24"/>
        </w:rPr>
        <w:t>Визић</w:t>
      </w:r>
      <w:proofErr w:type="spellEnd"/>
      <w:r>
        <w:rPr>
          <w:rFonts w:ascii="Times New Roman" w:hAnsi="Times New Roman"/>
          <w:iCs/>
          <w:sz w:val="24"/>
          <w:szCs w:val="24"/>
        </w:rPr>
        <w:t xml:space="preserve">) </w:t>
      </w:r>
      <w:proofErr w:type="spellStart"/>
      <w:r w:rsidRPr="003C287F">
        <w:rPr>
          <w:rFonts w:ascii="Times New Roman" w:hAnsi="Times New Roman"/>
          <w:iCs/>
          <w:sz w:val="24"/>
          <w:szCs w:val="24"/>
        </w:rPr>
        <w:t>се</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састоји</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из</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следећих</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компоненти</w:t>
      </w:r>
      <w:proofErr w:type="spellEnd"/>
      <w:r w:rsidRPr="003C287F">
        <w:rPr>
          <w:rFonts w:ascii="Times New Roman" w:hAnsi="Times New Roman"/>
          <w:iCs/>
          <w:sz w:val="24"/>
          <w:szCs w:val="24"/>
        </w:rPr>
        <w:t>:</w:t>
      </w:r>
    </w:p>
    <w:p w14:paraId="4CA954E2" w14:textId="77777777" w:rsidR="00B82CF0" w:rsidRDefault="00B82CF0" w:rsidP="00720A92">
      <w:pPr>
        <w:ind w:left="90" w:firstLine="360"/>
        <w:rPr>
          <w:rFonts w:ascii="Times New Roman" w:hAnsi="Times New Roman"/>
          <w:iCs/>
          <w:sz w:val="24"/>
          <w:szCs w:val="24"/>
        </w:rPr>
      </w:pPr>
    </w:p>
    <w:p w14:paraId="172A3D41"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азимута</w:t>
      </w:r>
      <w:proofErr w:type="spellEnd"/>
      <w:r>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Yaesu</w:t>
      </w:r>
      <w:proofErr w:type="spellEnd"/>
      <w:r w:rsidRPr="0033423C">
        <w:rPr>
          <w:rFonts w:ascii="Times New Roman" w:eastAsia="Calibri" w:hAnsi="Times New Roman"/>
          <w:iCs/>
          <w:sz w:val="24"/>
          <w:szCs w:val="24"/>
        </w:rPr>
        <w:t xml:space="preserve"> G2800</w:t>
      </w:r>
    </w:p>
    <w:p w14:paraId="4A7CABFF"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поларизације:</w:t>
      </w:r>
      <w:r w:rsidRPr="0033423C">
        <w:rPr>
          <w:rFonts w:ascii="Times New Roman" w:eastAsia="Calibri" w:hAnsi="Times New Roman"/>
          <w:iCs/>
          <w:sz w:val="24"/>
          <w:szCs w:val="24"/>
        </w:rPr>
        <w:t>Yaesu</w:t>
      </w:r>
      <w:proofErr w:type="spellEnd"/>
      <w:proofErr w:type="gramEnd"/>
      <w:r w:rsidRPr="0033423C">
        <w:rPr>
          <w:rFonts w:ascii="Times New Roman" w:eastAsia="Calibri" w:hAnsi="Times New Roman"/>
          <w:iCs/>
          <w:sz w:val="24"/>
          <w:szCs w:val="24"/>
        </w:rPr>
        <w:t xml:space="preserve"> G55</w:t>
      </w:r>
    </w:p>
    <w:p w14:paraId="2BDF371F" w14:textId="77777777" w:rsidR="00B82CF0" w:rsidRPr="00601F33"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601F33">
        <w:rPr>
          <w:rFonts w:ascii="Times New Roman" w:eastAsia="Calibri" w:hAnsi="Times New Roman"/>
          <w:iCs/>
          <w:sz w:val="24"/>
          <w:szCs w:val="24"/>
        </w:rPr>
        <w:t>Антена</w:t>
      </w:r>
      <w:proofErr w:type="spellEnd"/>
      <w:r w:rsidRPr="00601F33">
        <w:rPr>
          <w:rFonts w:ascii="Times New Roman" w:eastAsia="Calibri" w:hAnsi="Times New Roman"/>
          <w:iCs/>
          <w:sz w:val="24"/>
          <w:szCs w:val="24"/>
        </w:rPr>
        <w:t xml:space="preserve"> </w:t>
      </w:r>
      <w:proofErr w:type="spellStart"/>
      <w:r w:rsidRPr="00601F33">
        <w:rPr>
          <w:rFonts w:ascii="Times New Roman" w:eastAsia="Calibri" w:hAnsi="Times New Roman"/>
          <w:iCs/>
          <w:sz w:val="24"/>
          <w:szCs w:val="24"/>
        </w:rPr>
        <w:t>лог-периодична</w:t>
      </w:r>
      <w:proofErr w:type="spellEnd"/>
      <w:r w:rsidRPr="00601F33">
        <w:rPr>
          <w:rFonts w:ascii="Times New Roman" w:eastAsia="Calibri" w:hAnsi="Times New Roman"/>
          <w:iCs/>
          <w:sz w:val="24"/>
          <w:szCs w:val="24"/>
        </w:rPr>
        <w:t xml:space="preserve">: Antenna Experts, </w:t>
      </w:r>
      <w:r>
        <w:rPr>
          <w:rFonts w:ascii="Times New Roman" w:eastAsia="Calibri" w:hAnsi="Times New Roman"/>
          <w:iCs/>
          <w:sz w:val="24"/>
          <w:szCs w:val="24"/>
        </w:rPr>
        <w:t>LP-80-2000</w:t>
      </w:r>
    </w:p>
    <w:p w14:paraId="2D525FCD"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лог-периодична</w:t>
      </w:r>
      <w:proofErr w:type="spellEnd"/>
      <w:r>
        <w:rPr>
          <w:rFonts w:ascii="Times New Roman" w:eastAsia="Calibri" w:hAnsi="Times New Roman"/>
          <w:iCs/>
          <w:sz w:val="24"/>
          <w:szCs w:val="24"/>
        </w:rPr>
        <w:t>:</w:t>
      </w:r>
      <w:r w:rsidRPr="0033423C">
        <w:rPr>
          <w:rFonts w:ascii="Times New Roman" w:eastAsia="Calibri" w:hAnsi="Times New Roman"/>
          <w:iCs/>
          <w:sz w:val="24"/>
          <w:szCs w:val="24"/>
        </w:rPr>
        <w:t xml:space="preserve"> Alaris</w:t>
      </w:r>
      <w:r>
        <w:rPr>
          <w:rFonts w:ascii="Times New Roman" w:eastAsia="Calibri" w:hAnsi="Times New Roman"/>
          <w:iCs/>
          <w:sz w:val="24"/>
          <w:szCs w:val="24"/>
        </w:rPr>
        <w:t xml:space="preserve"> LPDA-A0121</w:t>
      </w:r>
    </w:p>
    <w:p w14:paraId="4C321683"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33423C">
        <w:rPr>
          <w:rFonts w:ascii="Times New Roman" w:eastAsia="Calibri" w:hAnsi="Times New Roman"/>
          <w:iCs/>
          <w:sz w:val="24"/>
          <w:szCs w:val="24"/>
        </w:rPr>
        <w:t>Неусмерена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антена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за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вертикалну</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поларизацију</w:t>
      </w:r>
      <w:proofErr w:type="spellEnd"/>
      <w:r w:rsidRPr="0033423C">
        <w:rPr>
          <w:rFonts w:ascii="Times New Roman" w:eastAsia="Calibri" w:hAnsi="Times New Roman"/>
          <w:iCs/>
          <w:sz w:val="24"/>
          <w:szCs w:val="24"/>
        </w:rPr>
        <w:t xml:space="preserve">: Antenna </w:t>
      </w:r>
      <w:proofErr w:type="gramStart"/>
      <w:r w:rsidRPr="0033423C">
        <w:rPr>
          <w:rFonts w:ascii="Times New Roman" w:eastAsia="Calibri" w:hAnsi="Times New Roman"/>
          <w:iCs/>
          <w:sz w:val="24"/>
          <w:szCs w:val="24"/>
        </w:rPr>
        <w:t>Experts</w:t>
      </w:r>
      <w:r>
        <w:rPr>
          <w:rFonts w:ascii="Times New Roman" w:eastAsia="Calibri" w:hAnsi="Times New Roman"/>
          <w:iCs/>
          <w:sz w:val="24"/>
          <w:szCs w:val="24"/>
        </w:rPr>
        <w:t>,WD</w:t>
      </w:r>
      <w:proofErr w:type="gramEnd"/>
      <w:r>
        <w:rPr>
          <w:rFonts w:ascii="Times New Roman" w:eastAsia="Calibri" w:hAnsi="Times New Roman"/>
          <w:iCs/>
          <w:sz w:val="24"/>
          <w:szCs w:val="24"/>
        </w:rPr>
        <w:t>-80-2000</w:t>
      </w:r>
    </w:p>
    <w:p w14:paraId="38966DAA"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33423C">
        <w:rPr>
          <w:rFonts w:ascii="Times New Roman" w:eastAsia="Calibri" w:hAnsi="Times New Roman"/>
          <w:iCs/>
          <w:sz w:val="24"/>
          <w:szCs w:val="24"/>
        </w:rPr>
        <w:t>Неусмерена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антена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за</w:t>
      </w:r>
      <w:proofErr w:type="spellEnd"/>
      <w:r w:rsidRPr="0033423C">
        <w:rPr>
          <w:rFonts w:ascii="Times New Roman" w:eastAsia="Calibri" w:hAnsi="Times New Roman"/>
          <w:iCs/>
          <w:sz w:val="24"/>
          <w:szCs w:val="24"/>
        </w:rPr>
        <w:t xml:space="preserve"> </w:t>
      </w:r>
      <w:proofErr w:type="spellStart"/>
      <w:r>
        <w:rPr>
          <w:rFonts w:ascii="Times New Roman" w:eastAsia="Calibri" w:hAnsi="Times New Roman"/>
          <w:iCs/>
          <w:sz w:val="24"/>
          <w:szCs w:val="24"/>
        </w:rPr>
        <w:t>хоризонталну</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поларизацију</w:t>
      </w:r>
      <w:proofErr w:type="spellEnd"/>
      <w:r w:rsidRPr="0033423C">
        <w:rPr>
          <w:rFonts w:ascii="Times New Roman" w:eastAsia="Calibri" w:hAnsi="Times New Roman"/>
          <w:iCs/>
          <w:sz w:val="24"/>
          <w:szCs w:val="24"/>
        </w:rPr>
        <w:t xml:space="preserve">: </w:t>
      </w:r>
      <w:r>
        <w:rPr>
          <w:rFonts w:ascii="Times New Roman" w:eastAsia="Calibri" w:hAnsi="Times New Roman"/>
          <w:iCs/>
          <w:sz w:val="24"/>
          <w:szCs w:val="24"/>
        </w:rPr>
        <w:t>TCI 640D</w:t>
      </w:r>
    </w:p>
    <w:p w14:paraId="7DF9F6EF"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40m </w:t>
      </w:r>
      <w:proofErr w:type="spellStart"/>
      <w:r>
        <w:rPr>
          <w:rFonts w:ascii="Times New Roman" w:eastAsia="Calibri" w:hAnsi="Times New Roman"/>
          <w:iCs/>
          <w:sz w:val="24"/>
          <w:szCs w:val="24"/>
        </w:rPr>
        <w:t>или</w:t>
      </w:r>
      <w:proofErr w:type="spellEnd"/>
      <w:r>
        <w:rPr>
          <w:rFonts w:ascii="Times New Roman" w:eastAsia="Calibri" w:hAnsi="Times New Roman"/>
          <w:iCs/>
          <w:sz w:val="24"/>
          <w:szCs w:val="24"/>
        </w:rPr>
        <w:t xml:space="preserve"> 28m у </w:t>
      </w:r>
      <w:proofErr w:type="spellStart"/>
      <w:r>
        <w:rPr>
          <w:rFonts w:ascii="Times New Roman" w:eastAsia="Calibri" w:hAnsi="Times New Roman"/>
          <w:iCs/>
          <w:sz w:val="24"/>
          <w:szCs w:val="24"/>
        </w:rPr>
        <w:t>зависности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висине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(4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79832967"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Управљачки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ротатора</w:t>
      </w:r>
      <w:proofErr w:type="spellEnd"/>
      <w:r>
        <w:rPr>
          <w:rFonts w:ascii="Times New Roman" w:eastAsia="Calibri" w:hAnsi="Times New Roman"/>
          <w:iCs/>
          <w:sz w:val="24"/>
          <w:szCs w:val="24"/>
        </w:rPr>
        <w:t xml:space="preserve"> 7×1,5mm</w:t>
      </w:r>
      <w:r w:rsidRPr="0033423C">
        <w:rPr>
          <w:rFonts w:ascii="Times New Roman" w:eastAsia="Calibri" w:hAnsi="Times New Roman"/>
          <w:iCs/>
          <w:sz w:val="24"/>
          <w:szCs w:val="24"/>
          <w:vertAlign w:val="superscript"/>
        </w:rPr>
        <w:t>2</w:t>
      </w:r>
      <w:r>
        <w:rPr>
          <w:rFonts w:ascii="Times New Roman" w:eastAsia="Calibri" w:hAnsi="Times New Roman"/>
          <w:iCs/>
          <w:sz w:val="24"/>
          <w:szCs w:val="24"/>
        </w:rPr>
        <w:t xml:space="preserve">,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40m </w:t>
      </w:r>
      <w:proofErr w:type="spellStart"/>
      <w:r>
        <w:rPr>
          <w:rFonts w:ascii="Times New Roman" w:eastAsia="Calibri" w:hAnsi="Times New Roman"/>
          <w:iCs/>
          <w:sz w:val="24"/>
          <w:szCs w:val="24"/>
        </w:rPr>
        <w:t>или</w:t>
      </w:r>
      <w:proofErr w:type="spellEnd"/>
      <w:r>
        <w:rPr>
          <w:rFonts w:ascii="Times New Roman" w:eastAsia="Calibri" w:hAnsi="Times New Roman"/>
          <w:iCs/>
          <w:sz w:val="24"/>
          <w:szCs w:val="24"/>
        </w:rPr>
        <w:t xml:space="preserve"> 28m у </w:t>
      </w:r>
      <w:proofErr w:type="spellStart"/>
      <w:r>
        <w:rPr>
          <w:rFonts w:ascii="Times New Roman" w:eastAsia="Calibri" w:hAnsi="Times New Roman"/>
          <w:iCs/>
          <w:sz w:val="24"/>
          <w:szCs w:val="24"/>
        </w:rPr>
        <w:t>зависности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висине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37D85AEA" w14:textId="77777777" w:rsidR="00B82CF0" w:rsidRPr="0033423C" w:rsidRDefault="00B82CF0" w:rsidP="00720A92">
      <w:pPr>
        <w:pStyle w:val="ListParagraph"/>
        <w:spacing w:after="0"/>
        <w:ind w:left="90"/>
        <w:jc w:val="both"/>
        <w:rPr>
          <w:rFonts w:ascii="Times New Roman" w:eastAsia="Calibri" w:hAnsi="Times New Roman"/>
          <w:iCs/>
          <w:sz w:val="24"/>
          <w:szCs w:val="24"/>
        </w:rPr>
      </w:pPr>
    </w:p>
    <w:p w14:paraId="02249EA6" w14:textId="77777777" w:rsidR="00B82CF0" w:rsidRDefault="00B82CF0" w:rsidP="00B82CF0">
      <w:pPr>
        <w:ind w:left="90"/>
        <w:rPr>
          <w:rFonts w:ascii="Times New Roman" w:hAnsi="Times New Roman"/>
          <w:iCs/>
          <w:sz w:val="24"/>
          <w:szCs w:val="24"/>
        </w:rPr>
      </w:pPr>
      <w:proofErr w:type="spellStart"/>
      <w:r>
        <w:rPr>
          <w:rFonts w:ascii="Times New Roman" w:hAnsi="Times New Roman"/>
          <w:iCs/>
          <w:sz w:val="24"/>
          <w:szCs w:val="24"/>
        </w:rPr>
        <w:t>Антенски</w:t>
      </w:r>
      <w:proofErr w:type="spellEnd"/>
      <w:r>
        <w:rPr>
          <w:rFonts w:ascii="Times New Roman" w:hAnsi="Times New Roman"/>
          <w:iCs/>
          <w:sz w:val="24"/>
          <w:szCs w:val="24"/>
        </w:rPr>
        <w:t xml:space="preserve">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свакој</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локација</w:t>
      </w:r>
      <w:proofErr w:type="spellEnd"/>
      <w:r>
        <w:rPr>
          <w:rFonts w:ascii="Times New Roman" w:hAnsi="Times New Roman"/>
          <w:iCs/>
          <w:sz w:val="24"/>
          <w:szCs w:val="24"/>
        </w:rPr>
        <w:t xml:space="preserve">: </w:t>
      </w:r>
      <w:proofErr w:type="spellStart"/>
      <w:r w:rsidRPr="003C287F">
        <w:rPr>
          <w:rFonts w:ascii="Times New Roman" w:hAnsi="Times New Roman"/>
          <w:iCs/>
          <w:sz w:val="24"/>
          <w:szCs w:val="24"/>
        </w:rPr>
        <w:t>Станишић</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Винцаид</w:t>
      </w:r>
      <w:proofErr w:type="spellEnd"/>
      <w:r w:rsidRPr="003C287F">
        <w:rPr>
          <w:rFonts w:ascii="Times New Roman" w:hAnsi="Times New Roman"/>
          <w:iCs/>
          <w:sz w:val="24"/>
          <w:szCs w:val="24"/>
        </w:rPr>
        <w:t xml:space="preserve"> и </w:t>
      </w:r>
      <w:proofErr w:type="spellStart"/>
      <w:r w:rsidRPr="003C287F">
        <w:rPr>
          <w:rFonts w:ascii="Times New Roman" w:hAnsi="Times New Roman"/>
          <w:iCs/>
          <w:sz w:val="24"/>
          <w:szCs w:val="24"/>
        </w:rPr>
        <w:t>Визић</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се</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састоји</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из</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следећих</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компоненти</w:t>
      </w:r>
      <w:proofErr w:type="spellEnd"/>
      <w:r w:rsidRPr="003C287F">
        <w:rPr>
          <w:rFonts w:ascii="Times New Roman" w:hAnsi="Times New Roman"/>
          <w:iCs/>
          <w:sz w:val="24"/>
          <w:szCs w:val="24"/>
        </w:rPr>
        <w:t>:</w:t>
      </w:r>
    </w:p>
    <w:p w14:paraId="51E6FF66" w14:textId="77777777" w:rsidR="00B82CF0" w:rsidRDefault="00B82CF0" w:rsidP="00B82CF0">
      <w:pPr>
        <w:ind w:left="90"/>
        <w:rPr>
          <w:rFonts w:ascii="Times New Roman" w:hAnsi="Times New Roman"/>
          <w:iCs/>
          <w:sz w:val="24"/>
          <w:szCs w:val="24"/>
        </w:rPr>
      </w:pPr>
    </w:p>
    <w:p w14:paraId="25E0D5A2"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азимута</w:t>
      </w:r>
      <w:proofErr w:type="spellEnd"/>
      <w:r>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Yaesu</w:t>
      </w:r>
      <w:proofErr w:type="spellEnd"/>
      <w:r w:rsidRPr="0033423C">
        <w:rPr>
          <w:rFonts w:ascii="Times New Roman" w:eastAsia="Calibri" w:hAnsi="Times New Roman"/>
          <w:iCs/>
          <w:sz w:val="24"/>
          <w:szCs w:val="24"/>
        </w:rPr>
        <w:t xml:space="preserve"> G2800</w:t>
      </w:r>
    </w:p>
    <w:p w14:paraId="3D706FB5"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поларизације:</w:t>
      </w:r>
      <w:r w:rsidRPr="0033423C">
        <w:rPr>
          <w:rFonts w:ascii="Times New Roman" w:eastAsia="Calibri" w:hAnsi="Times New Roman"/>
          <w:iCs/>
          <w:sz w:val="24"/>
          <w:szCs w:val="24"/>
        </w:rPr>
        <w:t>Yaesu</w:t>
      </w:r>
      <w:proofErr w:type="spellEnd"/>
      <w:proofErr w:type="gramEnd"/>
      <w:r w:rsidRPr="0033423C">
        <w:rPr>
          <w:rFonts w:ascii="Times New Roman" w:eastAsia="Calibri" w:hAnsi="Times New Roman"/>
          <w:iCs/>
          <w:sz w:val="24"/>
          <w:szCs w:val="24"/>
        </w:rPr>
        <w:t xml:space="preserve"> G550</w:t>
      </w:r>
    </w:p>
    <w:p w14:paraId="1D7A5403"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лог-периодична</w:t>
      </w:r>
      <w:proofErr w:type="spellEnd"/>
      <w:r>
        <w:rPr>
          <w:rFonts w:ascii="Times New Roman" w:eastAsia="Calibri" w:hAnsi="Times New Roman"/>
          <w:iCs/>
          <w:sz w:val="24"/>
          <w:szCs w:val="24"/>
        </w:rPr>
        <w:t>: Rohde&amp;</w:t>
      </w:r>
      <w:proofErr w:type="gramStart"/>
      <w:r>
        <w:rPr>
          <w:rFonts w:ascii="Times New Roman" w:eastAsia="Calibri" w:hAnsi="Times New Roman"/>
          <w:iCs/>
          <w:sz w:val="24"/>
          <w:szCs w:val="24"/>
        </w:rPr>
        <w:t>Schwarz,HL</w:t>
      </w:r>
      <w:proofErr w:type="gramEnd"/>
      <w:r>
        <w:rPr>
          <w:rFonts w:ascii="Times New Roman" w:eastAsia="Calibri" w:hAnsi="Times New Roman"/>
          <w:iCs/>
          <w:sz w:val="24"/>
          <w:szCs w:val="24"/>
        </w:rPr>
        <w:t>033</w:t>
      </w:r>
    </w:p>
    <w:p w14:paraId="78F5C816"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лог-</w:t>
      </w:r>
      <w:proofErr w:type="gramStart"/>
      <w:r>
        <w:rPr>
          <w:rFonts w:ascii="Times New Roman" w:eastAsia="Calibri" w:hAnsi="Times New Roman"/>
          <w:iCs/>
          <w:sz w:val="24"/>
          <w:szCs w:val="24"/>
        </w:rPr>
        <w:t>периодична:Rohde</w:t>
      </w:r>
      <w:proofErr w:type="gramEnd"/>
      <w:r>
        <w:rPr>
          <w:rFonts w:ascii="Times New Roman" w:eastAsia="Calibri" w:hAnsi="Times New Roman"/>
          <w:iCs/>
          <w:sz w:val="24"/>
          <w:szCs w:val="24"/>
        </w:rPr>
        <w:t>&amp;Schwarz,HL040</w:t>
      </w:r>
    </w:p>
    <w:p w14:paraId="0809DB66"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33423C">
        <w:rPr>
          <w:rFonts w:ascii="Times New Roman" w:eastAsia="Calibri" w:hAnsi="Times New Roman"/>
          <w:iCs/>
          <w:sz w:val="24"/>
          <w:szCs w:val="24"/>
        </w:rPr>
        <w:t>Неусмерена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антена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за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вертикалну</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поларизацију</w:t>
      </w:r>
      <w:proofErr w:type="spellEnd"/>
      <w:r w:rsidRPr="0033423C">
        <w:rPr>
          <w:rFonts w:ascii="Times New Roman" w:eastAsia="Calibri" w:hAnsi="Times New Roman"/>
          <w:iCs/>
          <w:sz w:val="24"/>
          <w:szCs w:val="24"/>
        </w:rPr>
        <w:t xml:space="preserve">: </w:t>
      </w:r>
      <w:r>
        <w:rPr>
          <w:rFonts w:ascii="Times New Roman" w:eastAsia="Calibri" w:hAnsi="Times New Roman"/>
          <w:iCs/>
          <w:sz w:val="24"/>
          <w:szCs w:val="24"/>
        </w:rPr>
        <w:t>Diamond D3000N</w:t>
      </w:r>
    </w:p>
    <w:p w14:paraId="7D327EA4"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28m, 25m </w:t>
      </w:r>
      <w:proofErr w:type="spellStart"/>
      <w:r>
        <w:rPr>
          <w:rFonts w:ascii="Times New Roman" w:eastAsia="Calibri" w:hAnsi="Times New Roman"/>
          <w:iCs/>
          <w:sz w:val="24"/>
          <w:szCs w:val="24"/>
        </w:rPr>
        <w:t>или</w:t>
      </w:r>
      <w:proofErr w:type="spellEnd"/>
      <w:r>
        <w:rPr>
          <w:rFonts w:ascii="Times New Roman" w:eastAsia="Calibri" w:hAnsi="Times New Roman"/>
          <w:iCs/>
          <w:sz w:val="24"/>
          <w:szCs w:val="24"/>
        </w:rPr>
        <w:t xml:space="preserve"> 20m у </w:t>
      </w:r>
      <w:proofErr w:type="spellStart"/>
      <w:r>
        <w:rPr>
          <w:rFonts w:ascii="Times New Roman" w:eastAsia="Calibri" w:hAnsi="Times New Roman"/>
          <w:iCs/>
          <w:sz w:val="24"/>
          <w:szCs w:val="24"/>
        </w:rPr>
        <w:t>зависности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висине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(3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15314853"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Управљачки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каблова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ротатора</w:t>
      </w:r>
      <w:proofErr w:type="spellEnd"/>
      <w:r>
        <w:rPr>
          <w:rFonts w:ascii="Times New Roman" w:eastAsia="Calibri" w:hAnsi="Times New Roman"/>
          <w:iCs/>
          <w:sz w:val="24"/>
          <w:szCs w:val="24"/>
        </w:rPr>
        <w:t xml:space="preserve"> 7×1,5mm</w:t>
      </w:r>
      <w:r w:rsidRPr="0033423C">
        <w:rPr>
          <w:rFonts w:ascii="Times New Roman" w:eastAsia="Calibri" w:hAnsi="Times New Roman"/>
          <w:iCs/>
          <w:sz w:val="24"/>
          <w:szCs w:val="24"/>
          <w:vertAlign w:val="superscript"/>
        </w:rPr>
        <w:t>2</w:t>
      </w:r>
      <w:r>
        <w:rPr>
          <w:rFonts w:ascii="Times New Roman" w:eastAsia="Calibri" w:hAnsi="Times New Roman"/>
          <w:iCs/>
          <w:sz w:val="24"/>
          <w:szCs w:val="24"/>
        </w:rPr>
        <w:t xml:space="preserve">,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28m, 25m </w:t>
      </w:r>
      <w:proofErr w:type="spellStart"/>
      <w:r>
        <w:rPr>
          <w:rFonts w:ascii="Times New Roman" w:eastAsia="Calibri" w:hAnsi="Times New Roman"/>
          <w:iCs/>
          <w:sz w:val="24"/>
          <w:szCs w:val="24"/>
        </w:rPr>
        <w:t>или</w:t>
      </w:r>
      <w:proofErr w:type="spellEnd"/>
      <w:r>
        <w:rPr>
          <w:rFonts w:ascii="Times New Roman" w:eastAsia="Calibri" w:hAnsi="Times New Roman"/>
          <w:iCs/>
          <w:sz w:val="24"/>
          <w:szCs w:val="24"/>
        </w:rPr>
        <w:t xml:space="preserve"> 20m у </w:t>
      </w:r>
      <w:proofErr w:type="spellStart"/>
      <w:r>
        <w:rPr>
          <w:rFonts w:ascii="Times New Roman" w:eastAsia="Calibri" w:hAnsi="Times New Roman"/>
          <w:iCs/>
          <w:sz w:val="24"/>
          <w:szCs w:val="24"/>
        </w:rPr>
        <w:t>зависности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висине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1EB05D9D" w14:textId="77777777" w:rsidR="00B82CF0" w:rsidRDefault="00B82CF0" w:rsidP="00720A92">
      <w:pPr>
        <w:pStyle w:val="ListParagraph"/>
        <w:spacing w:after="0"/>
        <w:ind w:left="90"/>
        <w:jc w:val="both"/>
        <w:rPr>
          <w:rFonts w:ascii="Times New Roman" w:eastAsia="Calibri" w:hAnsi="Times New Roman"/>
          <w:iCs/>
          <w:sz w:val="24"/>
          <w:szCs w:val="24"/>
        </w:rPr>
      </w:pPr>
    </w:p>
    <w:p w14:paraId="6F04121F" w14:textId="77777777" w:rsidR="00B82CF0" w:rsidRDefault="00B82CF0" w:rsidP="00B82CF0">
      <w:pPr>
        <w:ind w:left="90"/>
        <w:rPr>
          <w:rFonts w:ascii="Times New Roman" w:hAnsi="Times New Roman"/>
          <w:iCs/>
          <w:sz w:val="24"/>
          <w:szCs w:val="24"/>
        </w:rPr>
      </w:pPr>
      <w:proofErr w:type="spellStart"/>
      <w:r>
        <w:rPr>
          <w:rFonts w:ascii="Times New Roman" w:hAnsi="Times New Roman"/>
          <w:iCs/>
          <w:sz w:val="24"/>
          <w:szCs w:val="24"/>
        </w:rPr>
        <w:t>Антенски</w:t>
      </w:r>
      <w:proofErr w:type="spellEnd"/>
      <w:r>
        <w:rPr>
          <w:rFonts w:ascii="Times New Roman" w:hAnsi="Times New Roman"/>
          <w:iCs/>
          <w:sz w:val="24"/>
          <w:szCs w:val="24"/>
        </w:rPr>
        <w:t xml:space="preserve"> </w:t>
      </w:r>
      <w:proofErr w:type="spellStart"/>
      <w:r>
        <w:rPr>
          <w:rFonts w:ascii="Times New Roman" w:hAnsi="Times New Roman"/>
          <w:iCs/>
          <w:sz w:val="24"/>
          <w:szCs w:val="24"/>
        </w:rPr>
        <w:t>систем</w:t>
      </w:r>
      <w:proofErr w:type="spellEnd"/>
      <w:r>
        <w:rPr>
          <w:rFonts w:ascii="Times New Roman" w:hAnsi="Times New Roman"/>
          <w:iCs/>
          <w:sz w:val="24"/>
          <w:szCs w:val="24"/>
        </w:rPr>
        <w:t xml:space="preserve"> </w:t>
      </w: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свакој</w:t>
      </w:r>
      <w:proofErr w:type="spellEnd"/>
      <w:r>
        <w:rPr>
          <w:rFonts w:ascii="Times New Roman" w:hAnsi="Times New Roman"/>
          <w:iCs/>
          <w:sz w:val="24"/>
          <w:szCs w:val="24"/>
        </w:rPr>
        <w:t xml:space="preserve"> </w:t>
      </w:r>
      <w:proofErr w:type="spellStart"/>
      <w:r>
        <w:rPr>
          <w:rFonts w:ascii="Times New Roman" w:hAnsi="Times New Roman"/>
          <w:iCs/>
          <w:sz w:val="24"/>
          <w:szCs w:val="24"/>
        </w:rPr>
        <w:t>од</w:t>
      </w:r>
      <w:proofErr w:type="spellEnd"/>
      <w:r>
        <w:rPr>
          <w:rFonts w:ascii="Times New Roman" w:hAnsi="Times New Roman"/>
          <w:iCs/>
          <w:sz w:val="24"/>
          <w:szCs w:val="24"/>
        </w:rPr>
        <w:t xml:space="preserve"> </w:t>
      </w:r>
      <w:proofErr w:type="spellStart"/>
      <w:r>
        <w:rPr>
          <w:rFonts w:ascii="Times New Roman" w:hAnsi="Times New Roman"/>
          <w:iCs/>
          <w:sz w:val="24"/>
          <w:szCs w:val="24"/>
        </w:rPr>
        <w:t>локација</w:t>
      </w:r>
      <w:proofErr w:type="spellEnd"/>
      <w:r>
        <w:rPr>
          <w:rFonts w:ascii="Times New Roman" w:hAnsi="Times New Roman"/>
          <w:iCs/>
          <w:sz w:val="24"/>
          <w:szCs w:val="24"/>
        </w:rPr>
        <w:t xml:space="preserve">: КМЦ </w:t>
      </w:r>
      <w:proofErr w:type="spellStart"/>
      <w:r>
        <w:rPr>
          <w:rFonts w:ascii="Times New Roman" w:hAnsi="Times New Roman"/>
          <w:iCs/>
          <w:sz w:val="24"/>
          <w:szCs w:val="24"/>
        </w:rPr>
        <w:t>Ниш</w:t>
      </w:r>
      <w:proofErr w:type="spellEnd"/>
      <w:r>
        <w:rPr>
          <w:rFonts w:ascii="Times New Roman" w:hAnsi="Times New Roman"/>
          <w:iCs/>
          <w:sz w:val="24"/>
          <w:szCs w:val="24"/>
        </w:rPr>
        <w:t xml:space="preserve"> –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бр.2, </w:t>
      </w:r>
      <w:proofErr w:type="spellStart"/>
      <w:r>
        <w:rPr>
          <w:rFonts w:ascii="Times New Roman" w:hAnsi="Times New Roman"/>
          <w:iCs/>
          <w:sz w:val="24"/>
          <w:szCs w:val="24"/>
        </w:rPr>
        <w:t>Голија</w:t>
      </w:r>
      <w:proofErr w:type="spellEnd"/>
      <w:r>
        <w:rPr>
          <w:rFonts w:ascii="Times New Roman" w:hAnsi="Times New Roman"/>
          <w:iCs/>
          <w:sz w:val="24"/>
          <w:szCs w:val="24"/>
        </w:rPr>
        <w:t xml:space="preserve"> </w:t>
      </w:r>
      <w:r w:rsidRPr="003C287F">
        <w:rPr>
          <w:rFonts w:ascii="Times New Roman" w:hAnsi="Times New Roman"/>
          <w:iCs/>
          <w:sz w:val="24"/>
          <w:szCs w:val="24"/>
        </w:rPr>
        <w:t xml:space="preserve">и </w:t>
      </w:r>
      <w:proofErr w:type="spellStart"/>
      <w:r>
        <w:rPr>
          <w:rFonts w:ascii="Times New Roman" w:hAnsi="Times New Roman"/>
          <w:iCs/>
          <w:sz w:val="24"/>
          <w:szCs w:val="24"/>
        </w:rPr>
        <w:t>Јабука</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се</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састоји</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из</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следећих</w:t>
      </w:r>
      <w:proofErr w:type="spellEnd"/>
      <w:r w:rsidRPr="003C287F">
        <w:rPr>
          <w:rFonts w:ascii="Times New Roman" w:hAnsi="Times New Roman"/>
          <w:iCs/>
          <w:sz w:val="24"/>
          <w:szCs w:val="24"/>
        </w:rPr>
        <w:t xml:space="preserve"> </w:t>
      </w:r>
      <w:proofErr w:type="spellStart"/>
      <w:r w:rsidRPr="003C287F">
        <w:rPr>
          <w:rFonts w:ascii="Times New Roman" w:hAnsi="Times New Roman"/>
          <w:iCs/>
          <w:sz w:val="24"/>
          <w:szCs w:val="24"/>
        </w:rPr>
        <w:t>компоненти</w:t>
      </w:r>
      <w:proofErr w:type="spellEnd"/>
      <w:r w:rsidRPr="003C287F">
        <w:rPr>
          <w:rFonts w:ascii="Times New Roman" w:hAnsi="Times New Roman"/>
          <w:iCs/>
          <w:sz w:val="24"/>
          <w:szCs w:val="24"/>
        </w:rPr>
        <w:t>:</w:t>
      </w:r>
    </w:p>
    <w:p w14:paraId="0A38110C" w14:textId="77777777" w:rsidR="00B82CF0" w:rsidRPr="00195EAA" w:rsidRDefault="00B82CF0" w:rsidP="00B82CF0">
      <w:pPr>
        <w:ind w:left="90"/>
        <w:rPr>
          <w:rFonts w:ascii="Times New Roman" w:hAnsi="Times New Roman"/>
          <w:iCs/>
          <w:sz w:val="24"/>
          <w:szCs w:val="24"/>
        </w:rPr>
      </w:pPr>
    </w:p>
    <w:p w14:paraId="23F2AE7C"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Гониометарска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aнтена</w:t>
      </w:r>
      <w:proofErr w:type="spellEnd"/>
      <w:r>
        <w:rPr>
          <w:rFonts w:ascii="Times New Roman" w:eastAsia="Calibri" w:hAnsi="Times New Roman"/>
          <w:iCs/>
          <w:sz w:val="24"/>
          <w:szCs w:val="24"/>
        </w:rPr>
        <w:t>: TCI 643</w:t>
      </w:r>
    </w:p>
    <w:p w14:paraId="301C9C92"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601F33">
        <w:rPr>
          <w:rFonts w:ascii="Times New Roman" w:eastAsia="Calibri" w:hAnsi="Times New Roman"/>
          <w:iCs/>
          <w:sz w:val="24"/>
          <w:szCs w:val="24"/>
        </w:rPr>
        <w:t>Неусмерена</w:t>
      </w:r>
      <w:proofErr w:type="spellEnd"/>
      <w:r w:rsidRPr="00601F33">
        <w:rPr>
          <w:rFonts w:ascii="Times New Roman" w:eastAsia="Calibri" w:hAnsi="Times New Roman"/>
          <w:iCs/>
          <w:sz w:val="24"/>
          <w:szCs w:val="24"/>
        </w:rPr>
        <w:t xml:space="preserve"> </w:t>
      </w:r>
      <w:proofErr w:type="spellStart"/>
      <w:r w:rsidRPr="00601F33">
        <w:rPr>
          <w:rFonts w:ascii="Times New Roman" w:eastAsia="Calibri" w:hAnsi="Times New Roman"/>
          <w:iCs/>
          <w:sz w:val="24"/>
          <w:szCs w:val="24"/>
        </w:rPr>
        <w:t>антена</w:t>
      </w:r>
      <w:proofErr w:type="spellEnd"/>
      <w:r w:rsidRPr="00601F33">
        <w:rPr>
          <w:rFonts w:ascii="Times New Roman" w:eastAsia="Calibri" w:hAnsi="Times New Roman"/>
          <w:iCs/>
          <w:sz w:val="24"/>
          <w:szCs w:val="24"/>
        </w:rPr>
        <w:t xml:space="preserve"> </w:t>
      </w:r>
      <w:proofErr w:type="spellStart"/>
      <w:r w:rsidRPr="00601F33">
        <w:rPr>
          <w:rFonts w:ascii="Times New Roman" w:eastAsia="Calibri" w:hAnsi="Times New Roman"/>
          <w:iCs/>
          <w:sz w:val="24"/>
          <w:szCs w:val="24"/>
        </w:rPr>
        <w:t>за</w:t>
      </w:r>
      <w:proofErr w:type="spellEnd"/>
      <w:r w:rsidRPr="00601F33">
        <w:rPr>
          <w:rFonts w:ascii="Times New Roman" w:eastAsia="Calibri" w:hAnsi="Times New Roman"/>
          <w:iCs/>
          <w:sz w:val="24"/>
          <w:szCs w:val="24"/>
        </w:rPr>
        <w:t xml:space="preserve"> </w:t>
      </w:r>
      <w:proofErr w:type="spellStart"/>
      <w:r w:rsidRPr="00601F33">
        <w:rPr>
          <w:rFonts w:ascii="Times New Roman" w:eastAsia="Calibri" w:hAnsi="Times New Roman"/>
          <w:iCs/>
          <w:sz w:val="24"/>
          <w:szCs w:val="24"/>
        </w:rPr>
        <w:t>вертикалну</w:t>
      </w:r>
      <w:proofErr w:type="spellEnd"/>
      <w:r w:rsidRPr="00601F33">
        <w:rPr>
          <w:rFonts w:ascii="Times New Roman" w:eastAsia="Calibri" w:hAnsi="Times New Roman"/>
          <w:iCs/>
          <w:sz w:val="24"/>
          <w:szCs w:val="24"/>
        </w:rPr>
        <w:t xml:space="preserve"> </w:t>
      </w:r>
      <w:proofErr w:type="spellStart"/>
      <w:r w:rsidRPr="00601F33">
        <w:rPr>
          <w:rFonts w:ascii="Times New Roman" w:eastAsia="Calibri" w:hAnsi="Times New Roman"/>
          <w:iCs/>
          <w:sz w:val="24"/>
          <w:szCs w:val="24"/>
        </w:rPr>
        <w:t>поларизацију</w:t>
      </w:r>
      <w:proofErr w:type="spellEnd"/>
      <w:r w:rsidRPr="00601F33">
        <w:rPr>
          <w:rFonts w:ascii="Times New Roman" w:eastAsia="Calibri" w:hAnsi="Times New Roman"/>
          <w:iCs/>
          <w:sz w:val="24"/>
          <w:szCs w:val="24"/>
        </w:rPr>
        <w:t>: Antenna Experts,</w:t>
      </w:r>
      <w:r>
        <w:rPr>
          <w:rFonts w:ascii="Times New Roman" w:eastAsia="Calibri" w:hAnsi="Times New Roman"/>
          <w:iCs/>
          <w:sz w:val="24"/>
          <w:szCs w:val="24"/>
        </w:rPr>
        <w:t xml:space="preserve"> WD-80-2000</w:t>
      </w:r>
    </w:p>
    <w:p w14:paraId="54AF587E"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33423C">
        <w:rPr>
          <w:rFonts w:ascii="Times New Roman" w:eastAsia="Calibri" w:hAnsi="Times New Roman"/>
          <w:iCs/>
          <w:sz w:val="24"/>
          <w:szCs w:val="24"/>
        </w:rPr>
        <w:t>Неусмерена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антена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за</w:t>
      </w:r>
      <w:proofErr w:type="spellEnd"/>
      <w:r w:rsidRPr="0033423C">
        <w:rPr>
          <w:rFonts w:ascii="Times New Roman" w:eastAsia="Calibri" w:hAnsi="Times New Roman"/>
          <w:iCs/>
          <w:sz w:val="24"/>
          <w:szCs w:val="24"/>
        </w:rPr>
        <w:t xml:space="preserve"> </w:t>
      </w:r>
      <w:proofErr w:type="spellStart"/>
      <w:r>
        <w:rPr>
          <w:rFonts w:ascii="Times New Roman" w:eastAsia="Calibri" w:hAnsi="Times New Roman"/>
          <w:iCs/>
          <w:sz w:val="24"/>
          <w:szCs w:val="24"/>
        </w:rPr>
        <w:t>хоризонталну</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поларизацију</w:t>
      </w:r>
      <w:proofErr w:type="spellEnd"/>
      <w:r w:rsidRPr="0033423C">
        <w:rPr>
          <w:rFonts w:ascii="Times New Roman" w:eastAsia="Calibri" w:hAnsi="Times New Roman"/>
          <w:iCs/>
          <w:sz w:val="24"/>
          <w:szCs w:val="24"/>
        </w:rPr>
        <w:t xml:space="preserve">: </w:t>
      </w:r>
      <w:r>
        <w:rPr>
          <w:rFonts w:ascii="Times New Roman" w:eastAsia="Calibri" w:hAnsi="Times New Roman"/>
          <w:iCs/>
          <w:sz w:val="24"/>
          <w:szCs w:val="24"/>
        </w:rPr>
        <w:t>TCI 640D</w:t>
      </w:r>
    </w:p>
    <w:p w14:paraId="65E2B03D"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60m </w:t>
      </w:r>
      <w:proofErr w:type="spellStart"/>
      <w:r>
        <w:rPr>
          <w:rFonts w:ascii="Times New Roman" w:eastAsia="Calibri" w:hAnsi="Times New Roman"/>
          <w:iCs/>
          <w:sz w:val="24"/>
          <w:szCs w:val="24"/>
        </w:rPr>
        <w:t>или</w:t>
      </w:r>
      <w:proofErr w:type="spellEnd"/>
      <w:r>
        <w:rPr>
          <w:rFonts w:ascii="Times New Roman" w:eastAsia="Calibri" w:hAnsi="Times New Roman"/>
          <w:iCs/>
          <w:sz w:val="24"/>
          <w:szCs w:val="24"/>
        </w:rPr>
        <w:t xml:space="preserve"> 28m у </w:t>
      </w:r>
      <w:proofErr w:type="spellStart"/>
      <w:r>
        <w:rPr>
          <w:rFonts w:ascii="Times New Roman" w:eastAsia="Calibri" w:hAnsi="Times New Roman"/>
          <w:iCs/>
          <w:sz w:val="24"/>
          <w:szCs w:val="24"/>
        </w:rPr>
        <w:t>зависности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од</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висине</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44900587" w14:textId="77777777" w:rsidR="00B82CF0" w:rsidRPr="006E5DFB"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sidRPr="00267DC0">
        <w:rPr>
          <w:rFonts w:ascii="Times New Roman" w:eastAsia="Calibri" w:hAnsi="Times New Roman"/>
          <w:iCs/>
          <w:sz w:val="24"/>
          <w:szCs w:val="24"/>
        </w:rPr>
        <w:t>Напојн</w:t>
      </w:r>
      <w:r>
        <w:rPr>
          <w:rFonts w:ascii="Times New Roman" w:eastAsia="Calibri" w:hAnsi="Times New Roman"/>
          <w:iCs/>
          <w:sz w:val="24"/>
          <w:szCs w:val="24"/>
        </w:rPr>
        <w:t>и</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кабл</w:t>
      </w:r>
      <w:proofErr w:type="spellEnd"/>
      <w:r w:rsidRPr="00267DC0">
        <w:rPr>
          <w:rFonts w:ascii="Times New Roman" w:eastAsia="Calibri" w:hAnsi="Times New Roman"/>
          <w:iCs/>
          <w:sz w:val="24"/>
          <w:szCs w:val="24"/>
        </w:rPr>
        <w:t xml:space="preserve"> 3×</w:t>
      </w:r>
      <w:r>
        <w:rPr>
          <w:rFonts w:ascii="Times New Roman" w:eastAsia="Calibri" w:hAnsi="Times New Roman"/>
          <w:iCs/>
          <w:sz w:val="24"/>
          <w:szCs w:val="24"/>
        </w:rPr>
        <w:t>2</w:t>
      </w:r>
      <w:r w:rsidRPr="00267DC0">
        <w:rPr>
          <w:rFonts w:ascii="Times New Roman" w:eastAsia="Calibri" w:hAnsi="Times New Roman"/>
          <w:iCs/>
          <w:sz w:val="24"/>
          <w:szCs w:val="24"/>
        </w:rPr>
        <w:t>,5mm</w:t>
      </w:r>
      <w:r w:rsidRPr="00267DC0">
        <w:rPr>
          <w:rFonts w:ascii="Times New Roman" w:eastAsia="Calibri" w:hAnsi="Times New Roman"/>
          <w:iCs/>
          <w:sz w:val="24"/>
          <w:szCs w:val="24"/>
          <w:vertAlign w:val="superscript"/>
        </w:rPr>
        <w:t>2</w:t>
      </w:r>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дужин</w:t>
      </w:r>
      <w:r>
        <w:rPr>
          <w:rFonts w:ascii="Times New Roman" w:eastAsia="Calibri" w:hAnsi="Times New Roman"/>
          <w:iCs/>
          <w:sz w:val="24"/>
          <w:szCs w:val="24"/>
        </w:rPr>
        <w:t>е</w:t>
      </w:r>
      <w:proofErr w:type="spellEnd"/>
      <w:r w:rsidRPr="00267DC0">
        <w:rPr>
          <w:rFonts w:ascii="Times New Roman" w:eastAsia="Calibri" w:hAnsi="Times New Roman"/>
          <w:iCs/>
          <w:sz w:val="24"/>
          <w:szCs w:val="24"/>
        </w:rPr>
        <w:t xml:space="preserve"> 60m </w:t>
      </w:r>
      <w:proofErr w:type="spellStart"/>
      <w:r w:rsidRPr="00267DC0">
        <w:rPr>
          <w:rFonts w:ascii="Times New Roman" w:eastAsia="Calibri" w:hAnsi="Times New Roman"/>
          <w:iCs/>
          <w:sz w:val="24"/>
          <w:szCs w:val="24"/>
        </w:rPr>
        <w:t>или</w:t>
      </w:r>
      <w:proofErr w:type="spellEnd"/>
      <w:r w:rsidRPr="00267DC0">
        <w:rPr>
          <w:rFonts w:ascii="Times New Roman" w:eastAsia="Calibri" w:hAnsi="Times New Roman"/>
          <w:iCs/>
          <w:sz w:val="24"/>
          <w:szCs w:val="24"/>
        </w:rPr>
        <w:t xml:space="preserve"> 28m у </w:t>
      </w:r>
      <w:proofErr w:type="spellStart"/>
      <w:r w:rsidRPr="00267DC0">
        <w:rPr>
          <w:rFonts w:ascii="Times New Roman" w:eastAsia="Calibri" w:hAnsi="Times New Roman"/>
          <w:iCs/>
          <w:sz w:val="24"/>
          <w:szCs w:val="24"/>
        </w:rPr>
        <w:t>зависности</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од</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висине</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стуба</w:t>
      </w:r>
      <w:proofErr w:type="spellEnd"/>
    </w:p>
    <w:p w14:paraId="6430DF10" w14:textId="77777777" w:rsidR="00B82CF0" w:rsidRPr="00267DC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Оптички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дужин</w:t>
      </w:r>
      <w:r>
        <w:rPr>
          <w:rFonts w:ascii="Times New Roman" w:eastAsia="Calibri" w:hAnsi="Times New Roman"/>
          <w:iCs/>
          <w:sz w:val="24"/>
          <w:szCs w:val="24"/>
        </w:rPr>
        <w:t>е</w:t>
      </w:r>
      <w:proofErr w:type="spellEnd"/>
      <w:r w:rsidRPr="00267DC0">
        <w:rPr>
          <w:rFonts w:ascii="Times New Roman" w:eastAsia="Calibri" w:hAnsi="Times New Roman"/>
          <w:iCs/>
          <w:sz w:val="24"/>
          <w:szCs w:val="24"/>
        </w:rPr>
        <w:t xml:space="preserve"> 60m </w:t>
      </w:r>
      <w:proofErr w:type="spellStart"/>
      <w:r w:rsidRPr="00267DC0">
        <w:rPr>
          <w:rFonts w:ascii="Times New Roman" w:eastAsia="Calibri" w:hAnsi="Times New Roman"/>
          <w:iCs/>
          <w:sz w:val="24"/>
          <w:szCs w:val="24"/>
        </w:rPr>
        <w:t>или</w:t>
      </w:r>
      <w:proofErr w:type="spellEnd"/>
      <w:r w:rsidRPr="00267DC0">
        <w:rPr>
          <w:rFonts w:ascii="Times New Roman" w:eastAsia="Calibri" w:hAnsi="Times New Roman"/>
          <w:iCs/>
          <w:sz w:val="24"/>
          <w:szCs w:val="24"/>
        </w:rPr>
        <w:t xml:space="preserve"> 28m у </w:t>
      </w:r>
      <w:proofErr w:type="spellStart"/>
      <w:r w:rsidRPr="00267DC0">
        <w:rPr>
          <w:rFonts w:ascii="Times New Roman" w:eastAsia="Calibri" w:hAnsi="Times New Roman"/>
          <w:iCs/>
          <w:sz w:val="24"/>
          <w:szCs w:val="24"/>
        </w:rPr>
        <w:t>зависности</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од</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висине</w:t>
      </w:r>
      <w:proofErr w:type="spellEnd"/>
      <w:r w:rsidRPr="00267DC0">
        <w:rPr>
          <w:rFonts w:ascii="Times New Roman" w:eastAsia="Calibri" w:hAnsi="Times New Roman"/>
          <w:iCs/>
          <w:sz w:val="24"/>
          <w:szCs w:val="24"/>
        </w:rPr>
        <w:t xml:space="preserve"> </w:t>
      </w:r>
      <w:proofErr w:type="spellStart"/>
      <w:r w:rsidRPr="00267DC0">
        <w:rPr>
          <w:rFonts w:ascii="Times New Roman" w:eastAsia="Calibri" w:hAnsi="Times New Roman"/>
          <w:iCs/>
          <w:sz w:val="24"/>
          <w:szCs w:val="24"/>
        </w:rPr>
        <w:t>стуба</w:t>
      </w:r>
      <w:proofErr w:type="spellEnd"/>
      <w:r>
        <w:rPr>
          <w:rFonts w:ascii="Times New Roman" w:eastAsia="Calibri" w:hAnsi="Times New Roman"/>
          <w:iCs/>
          <w:sz w:val="24"/>
          <w:szCs w:val="24"/>
        </w:rPr>
        <w:t xml:space="preserve"> (2 </w:t>
      </w:r>
      <w:proofErr w:type="spellStart"/>
      <w:r>
        <w:rPr>
          <w:rFonts w:ascii="Times New Roman" w:eastAsia="Calibri" w:hAnsi="Times New Roman"/>
          <w:iCs/>
          <w:sz w:val="24"/>
          <w:szCs w:val="24"/>
        </w:rPr>
        <w:t>влакна</w:t>
      </w:r>
      <w:proofErr w:type="spellEnd"/>
      <w:r>
        <w:rPr>
          <w:rFonts w:ascii="Times New Roman" w:eastAsia="Calibri" w:hAnsi="Times New Roman"/>
          <w:iCs/>
          <w:sz w:val="24"/>
          <w:szCs w:val="24"/>
        </w:rPr>
        <w:t>)</w:t>
      </w:r>
    </w:p>
    <w:p w14:paraId="41EA4C8B" w14:textId="77777777" w:rsidR="00B82CF0" w:rsidRPr="00601F33" w:rsidRDefault="00B82CF0" w:rsidP="00B82CF0">
      <w:pPr>
        <w:pStyle w:val="ListParagraph"/>
        <w:spacing w:after="0"/>
        <w:ind w:left="90"/>
        <w:jc w:val="both"/>
        <w:rPr>
          <w:rFonts w:ascii="Times New Roman" w:eastAsia="Calibri" w:hAnsi="Times New Roman"/>
          <w:iCs/>
          <w:sz w:val="24"/>
          <w:szCs w:val="24"/>
        </w:rPr>
      </w:pPr>
    </w:p>
    <w:p w14:paraId="54874145" w14:textId="77777777" w:rsidR="00B82CF0" w:rsidRDefault="00B82CF0" w:rsidP="00B82CF0">
      <w:pPr>
        <w:ind w:left="90"/>
        <w:rPr>
          <w:rFonts w:ascii="Times New Roman" w:hAnsi="Times New Roman"/>
          <w:bCs/>
          <w:iCs/>
          <w:sz w:val="24"/>
          <w:szCs w:val="24"/>
        </w:rPr>
      </w:pPr>
      <w:proofErr w:type="spellStart"/>
      <w:r w:rsidRPr="006E5DFB">
        <w:rPr>
          <w:rFonts w:ascii="Times New Roman" w:hAnsi="Times New Roman"/>
          <w:bCs/>
          <w:iCs/>
          <w:sz w:val="24"/>
          <w:szCs w:val="24"/>
        </w:rPr>
        <w:t>Антен</w:t>
      </w:r>
      <w:r>
        <w:rPr>
          <w:rFonts w:ascii="Times New Roman" w:hAnsi="Times New Roman"/>
          <w:bCs/>
          <w:iCs/>
          <w:sz w:val="24"/>
          <w:szCs w:val="24"/>
        </w:rPr>
        <w:t>с</w:t>
      </w:r>
      <w:r w:rsidRPr="006E5DFB">
        <w:rPr>
          <w:rFonts w:ascii="Times New Roman" w:hAnsi="Times New Roman"/>
          <w:bCs/>
          <w:iCs/>
          <w:sz w:val="24"/>
          <w:szCs w:val="24"/>
        </w:rPr>
        <w:t>ки</w:t>
      </w:r>
      <w:proofErr w:type="spellEnd"/>
      <w:r w:rsidRPr="006E5DFB">
        <w:rPr>
          <w:rFonts w:ascii="Times New Roman" w:hAnsi="Times New Roman"/>
          <w:bCs/>
          <w:iCs/>
          <w:sz w:val="24"/>
          <w:szCs w:val="24"/>
        </w:rPr>
        <w:t xml:space="preserve"> </w:t>
      </w:r>
      <w:proofErr w:type="spellStart"/>
      <w:r w:rsidRPr="006E5DFB">
        <w:rPr>
          <w:rFonts w:ascii="Times New Roman" w:hAnsi="Times New Roman"/>
          <w:bCs/>
          <w:iCs/>
          <w:sz w:val="24"/>
          <w:szCs w:val="24"/>
        </w:rPr>
        <w:t>систем</w:t>
      </w:r>
      <w:proofErr w:type="spellEnd"/>
      <w:r w:rsidRPr="006E5DFB">
        <w:rPr>
          <w:rFonts w:ascii="Times New Roman" w:hAnsi="Times New Roman"/>
          <w:bCs/>
          <w:iCs/>
          <w:sz w:val="24"/>
          <w:szCs w:val="24"/>
        </w:rPr>
        <w:t xml:space="preserve"> </w:t>
      </w:r>
      <w:proofErr w:type="spellStart"/>
      <w:r>
        <w:rPr>
          <w:rFonts w:ascii="Times New Roman" w:hAnsi="Times New Roman"/>
          <w:bCs/>
          <w:iCs/>
          <w:sz w:val="24"/>
          <w:szCs w:val="24"/>
        </w:rPr>
        <w:t>на</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локацији</w:t>
      </w:r>
      <w:proofErr w:type="spellEnd"/>
      <w:r>
        <w:rPr>
          <w:rFonts w:ascii="Times New Roman" w:hAnsi="Times New Roman"/>
          <w:bCs/>
          <w:iCs/>
          <w:sz w:val="24"/>
          <w:szCs w:val="24"/>
        </w:rPr>
        <w:t xml:space="preserve"> КМЦ </w:t>
      </w:r>
      <w:proofErr w:type="spellStart"/>
      <w:proofErr w:type="gramStart"/>
      <w:r>
        <w:rPr>
          <w:rFonts w:ascii="Times New Roman" w:hAnsi="Times New Roman"/>
          <w:bCs/>
          <w:iCs/>
          <w:sz w:val="24"/>
          <w:szCs w:val="24"/>
        </w:rPr>
        <w:t>Београд</w:t>
      </w:r>
      <w:proofErr w:type="spellEnd"/>
      <w:r>
        <w:rPr>
          <w:rFonts w:ascii="Times New Roman" w:hAnsi="Times New Roman"/>
          <w:bCs/>
          <w:iCs/>
          <w:sz w:val="24"/>
          <w:szCs w:val="24"/>
        </w:rPr>
        <w:t xml:space="preserve"> </w:t>
      </w:r>
      <w:r>
        <w:rPr>
          <w:rFonts w:ascii="Times New Roman" w:hAnsi="Times New Roman"/>
          <w:iCs/>
          <w:sz w:val="24"/>
          <w:szCs w:val="24"/>
        </w:rPr>
        <w:t xml:space="preserve"> –</w:t>
      </w:r>
      <w:proofErr w:type="gramEnd"/>
      <w:r>
        <w:rPr>
          <w:rFonts w:ascii="Times New Roman" w:hAnsi="Times New Roman"/>
          <w:iCs/>
          <w:sz w:val="24"/>
          <w:szCs w:val="24"/>
        </w:rPr>
        <w:t xml:space="preserve">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бр.1</w:t>
      </w:r>
      <w:r>
        <w:rPr>
          <w:rFonts w:ascii="Times New Roman" w:hAnsi="Times New Roman"/>
          <w:bCs/>
          <w:iCs/>
          <w:sz w:val="24"/>
          <w:szCs w:val="24"/>
        </w:rPr>
        <w:t xml:space="preserve"> </w:t>
      </w:r>
      <w:proofErr w:type="spellStart"/>
      <w:r>
        <w:rPr>
          <w:rFonts w:ascii="Times New Roman" w:hAnsi="Times New Roman"/>
          <w:bCs/>
          <w:iCs/>
          <w:sz w:val="24"/>
          <w:szCs w:val="24"/>
        </w:rPr>
        <w:t>састоји</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од</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следећих</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компоненти</w:t>
      </w:r>
      <w:proofErr w:type="spellEnd"/>
      <w:r>
        <w:rPr>
          <w:rFonts w:ascii="Times New Roman" w:hAnsi="Times New Roman"/>
          <w:bCs/>
          <w:iCs/>
          <w:sz w:val="24"/>
          <w:szCs w:val="24"/>
        </w:rPr>
        <w:t>:</w:t>
      </w:r>
    </w:p>
    <w:p w14:paraId="63DFC690" w14:textId="77777777" w:rsidR="00B82CF0" w:rsidRDefault="00B82CF0" w:rsidP="00B82CF0">
      <w:pPr>
        <w:ind w:left="90"/>
        <w:rPr>
          <w:rFonts w:ascii="Times New Roman" w:hAnsi="Times New Roman"/>
          <w:bCs/>
          <w:iCs/>
          <w:sz w:val="24"/>
          <w:szCs w:val="24"/>
        </w:rPr>
      </w:pPr>
    </w:p>
    <w:p w14:paraId="1AD15BA1"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азимута</w:t>
      </w:r>
      <w:proofErr w:type="spellEnd"/>
      <w:r>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Yaesu</w:t>
      </w:r>
      <w:proofErr w:type="spellEnd"/>
      <w:r w:rsidRPr="0033423C">
        <w:rPr>
          <w:rFonts w:ascii="Times New Roman" w:eastAsia="Calibri" w:hAnsi="Times New Roman"/>
          <w:iCs/>
          <w:sz w:val="24"/>
          <w:szCs w:val="24"/>
        </w:rPr>
        <w:t xml:space="preserve"> G2800</w:t>
      </w:r>
    </w:p>
    <w:p w14:paraId="6CB4F6BE" w14:textId="77777777" w:rsidR="00B82CF0" w:rsidRPr="009E2CCF"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поларизације:</w:t>
      </w:r>
      <w:r w:rsidRPr="0033423C">
        <w:rPr>
          <w:rFonts w:ascii="Times New Roman" w:eastAsia="Calibri" w:hAnsi="Times New Roman"/>
          <w:iCs/>
          <w:sz w:val="24"/>
          <w:szCs w:val="24"/>
        </w:rPr>
        <w:t>Yaesu</w:t>
      </w:r>
      <w:proofErr w:type="spellEnd"/>
      <w:proofErr w:type="gramEnd"/>
      <w:r w:rsidRPr="0033423C">
        <w:rPr>
          <w:rFonts w:ascii="Times New Roman" w:eastAsia="Calibri" w:hAnsi="Times New Roman"/>
          <w:iCs/>
          <w:sz w:val="24"/>
          <w:szCs w:val="24"/>
        </w:rPr>
        <w:t xml:space="preserve"> G550</w:t>
      </w:r>
    </w:p>
    <w:p w14:paraId="756ACD42"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атимута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Rohde&amp;Schwarz</w:t>
      </w:r>
      <w:proofErr w:type="spellEnd"/>
      <w:r>
        <w:rPr>
          <w:rFonts w:ascii="Times New Roman" w:eastAsia="Calibri" w:hAnsi="Times New Roman"/>
          <w:iCs/>
          <w:sz w:val="24"/>
          <w:szCs w:val="24"/>
        </w:rPr>
        <w:t xml:space="preserve"> RD040</w:t>
      </w:r>
    </w:p>
    <w:p w14:paraId="1D514F18"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лог-периодична</w:t>
      </w:r>
      <w:proofErr w:type="spellEnd"/>
      <w:r>
        <w:rPr>
          <w:rFonts w:ascii="Times New Roman" w:eastAsia="Calibri" w:hAnsi="Times New Roman"/>
          <w:iCs/>
          <w:sz w:val="24"/>
          <w:szCs w:val="24"/>
        </w:rPr>
        <w:t>: Rohde&amp;</w:t>
      </w:r>
      <w:proofErr w:type="gramStart"/>
      <w:r>
        <w:rPr>
          <w:rFonts w:ascii="Times New Roman" w:eastAsia="Calibri" w:hAnsi="Times New Roman"/>
          <w:iCs/>
          <w:sz w:val="24"/>
          <w:szCs w:val="24"/>
        </w:rPr>
        <w:t>Schwarz,HL</w:t>
      </w:r>
      <w:proofErr w:type="gramEnd"/>
      <w:r>
        <w:rPr>
          <w:rFonts w:ascii="Times New Roman" w:eastAsia="Calibri" w:hAnsi="Times New Roman"/>
          <w:iCs/>
          <w:sz w:val="24"/>
          <w:szCs w:val="24"/>
        </w:rPr>
        <w:t>033</w:t>
      </w:r>
    </w:p>
    <w:p w14:paraId="535417C5" w14:textId="77777777" w:rsidR="00B82CF0" w:rsidRPr="009E2CCF"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лог-</w:t>
      </w:r>
      <w:proofErr w:type="gramStart"/>
      <w:r>
        <w:rPr>
          <w:rFonts w:ascii="Times New Roman" w:eastAsia="Calibri" w:hAnsi="Times New Roman"/>
          <w:iCs/>
          <w:sz w:val="24"/>
          <w:szCs w:val="24"/>
        </w:rPr>
        <w:t>периодична:Rohde</w:t>
      </w:r>
      <w:proofErr w:type="gramEnd"/>
      <w:r>
        <w:rPr>
          <w:rFonts w:ascii="Times New Roman" w:eastAsia="Calibri" w:hAnsi="Times New Roman"/>
          <w:iCs/>
          <w:sz w:val="24"/>
          <w:szCs w:val="24"/>
        </w:rPr>
        <w:t>&amp;Schwarz,HL040</w:t>
      </w:r>
    </w:p>
    <w:p w14:paraId="5C20C86A"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лог-</w:t>
      </w:r>
      <w:proofErr w:type="gramStart"/>
      <w:r>
        <w:rPr>
          <w:rFonts w:ascii="Times New Roman" w:eastAsia="Calibri" w:hAnsi="Times New Roman"/>
          <w:iCs/>
          <w:sz w:val="24"/>
          <w:szCs w:val="24"/>
        </w:rPr>
        <w:t>периодична:Rohde</w:t>
      </w:r>
      <w:proofErr w:type="gramEnd"/>
      <w:r>
        <w:rPr>
          <w:rFonts w:ascii="Times New Roman" w:eastAsia="Calibri" w:hAnsi="Times New Roman"/>
          <w:iCs/>
          <w:sz w:val="24"/>
          <w:szCs w:val="24"/>
        </w:rPr>
        <w:t>&amp;Schwarz,HA226-512</w:t>
      </w:r>
    </w:p>
    <w:p w14:paraId="70B58144"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1 5/8",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w:t>
      </w:r>
    </w:p>
    <w:p w14:paraId="7E2D0A15" w14:textId="77777777" w:rsidR="00B82CF0"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20E8B58D" w14:textId="77777777" w:rsidR="00B82CF0" w:rsidRPr="0033423C" w:rsidRDefault="00B82CF0" w:rsidP="00720A92">
      <w:pPr>
        <w:pStyle w:val="ListParagraph"/>
        <w:numPr>
          <w:ilvl w:val="0"/>
          <w:numId w:val="28"/>
        </w:numPr>
        <w:spacing w:after="0"/>
        <w:ind w:left="90" w:firstLine="360"/>
        <w:jc w:val="both"/>
        <w:rPr>
          <w:rFonts w:ascii="Times New Roman" w:eastAsia="Calibri" w:hAnsi="Times New Roman"/>
          <w:iCs/>
          <w:sz w:val="24"/>
          <w:szCs w:val="24"/>
        </w:rPr>
      </w:pPr>
      <w:proofErr w:type="spellStart"/>
      <w:r>
        <w:rPr>
          <w:rFonts w:ascii="Times New Roman" w:eastAsia="Calibri" w:hAnsi="Times New Roman"/>
          <w:iCs/>
          <w:sz w:val="24"/>
          <w:szCs w:val="24"/>
        </w:rPr>
        <w:t>Управљачки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каблова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ротатора</w:t>
      </w:r>
      <w:proofErr w:type="spellEnd"/>
      <w:r>
        <w:rPr>
          <w:rFonts w:ascii="Times New Roman" w:eastAsia="Calibri" w:hAnsi="Times New Roman"/>
          <w:iCs/>
          <w:sz w:val="24"/>
          <w:szCs w:val="24"/>
        </w:rPr>
        <w:t xml:space="preserve"> 14×2,5mm</w:t>
      </w:r>
      <w:r w:rsidRPr="0033423C">
        <w:rPr>
          <w:rFonts w:ascii="Times New Roman" w:eastAsia="Calibri" w:hAnsi="Times New Roman"/>
          <w:iCs/>
          <w:sz w:val="24"/>
          <w:szCs w:val="24"/>
          <w:vertAlign w:val="superscript"/>
        </w:rPr>
        <w:t>2</w:t>
      </w:r>
      <w:r>
        <w:rPr>
          <w:rFonts w:ascii="Times New Roman" w:eastAsia="Calibri" w:hAnsi="Times New Roman"/>
          <w:iCs/>
          <w:sz w:val="24"/>
          <w:szCs w:val="24"/>
        </w:rPr>
        <w:t xml:space="preserve">,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 (3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1A89A7AF" w14:textId="77777777" w:rsidR="00B82CF0" w:rsidRDefault="00B82CF0" w:rsidP="00B82CF0">
      <w:pPr>
        <w:pStyle w:val="ListParagraph"/>
        <w:spacing w:after="0"/>
        <w:ind w:left="90"/>
        <w:jc w:val="both"/>
        <w:rPr>
          <w:rFonts w:ascii="Times New Roman" w:eastAsia="Calibri" w:hAnsi="Times New Roman"/>
          <w:iCs/>
          <w:sz w:val="24"/>
          <w:szCs w:val="24"/>
        </w:rPr>
      </w:pPr>
    </w:p>
    <w:p w14:paraId="2DF2A6AA" w14:textId="77777777" w:rsidR="00B82CF0" w:rsidRDefault="00B82CF0" w:rsidP="00B82CF0">
      <w:pPr>
        <w:ind w:left="90"/>
        <w:rPr>
          <w:rFonts w:ascii="Times New Roman" w:hAnsi="Times New Roman"/>
          <w:bCs/>
          <w:iCs/>
          <w:sz w:val="24"/>
          <w:szCs w:val="24"/>
        </w:rPr>
      </w:pPr>
      <w:proofErr w:type="spellStart"/>
      <w:r w:rsidRPr="006E5DFB">
        <w:rPr>
          <w:rFonts w:ascii="Times New Roman" w:hAnsi="Times New Roman"/>
          <w:bCs/>
          <w:iCs/>
          <w:sz w:val="24"/>
          <w:szCs w:val="24"/>
        </w:rPr>
        <w:t>Антен</w:t>
      </w:r>
      <w:r>
        <w:rPr>
          <w:rFonts w:ascii="Times New Roman" w:hAnsi="Times New Roman"/>
          <w:bCs/>
          <w:iCs/>
          <w:sz w:val="24"/>
          <w:szCs w:val="24"/>
        </w:rPr>
        <w:t>с</w:t>
      </w:r>
      <w:r w:rsidRPr="006E5DFB">
        <w:rPr>
          <w:rFonts w:ascii="Times New Roman" w:hAnsi="Times New Roman"/>
          <w:bCs/>
          <w:iCs/>
          <w:sz w:val="24"/>
          <w:szCs w:val="24"/>
        </w:rPr>
        <w:t>ки</w:t>
      </w:r>
      <w:proofErr w:type="spellEnd"/>
      <w:r w:rsidRPr="006E5DFB">
        <w:rPr>
          <w:rFonts w:ascii="Times New Roman" w:hAnsi="Times New Roman"/>
          <w:bCs/>
          <w:iCs/>
          <w:sz w:val="24"/>
          <w:szCs w:val="24"/>
        </w:rPr>
        <w:t xml:space="preserve"> </w:t>
      </w:r>
      <w:proofErr w:type="spellStart"/>
      <w:r w:rsidRPr="006E5DFB">
        <w:rPr>
          <w:rFonts w:ascii="Times New Roman" w:hAnsi="Times New Roman"/>
          <w:bCs/>
          <w:iCs/>
          <w:sz w:val="24"/>
          <w:szCs w:val="24"/>
        </w:rPr>
        <w:t>систем</w:t>
      </w:r>
      <w:proofErr w:type="spellEnd"/>
      <w:r w:rsidRPr="006E5DFB">
        <w:rPr>
          <w:rFonts w:ascii="Times New Roman" w:hAnsi="Times New Roman"/>
          <w:bCs/>
          <w:iCs/>
          <w:sz w:val="24"/>
          <w:szCs w:val="24"/>
        </w:rPr>
        <w:t xml:space="preserve"> </w:t>
      </w:r>
      <w:proofErr w:type="spellStart"/>
      <w:r>
        <w:rPr>
          <w:rFonts w:ascii="Times New Roman" w:hAnsi="Times New Roman"/>
          <w:bCs/>
          <w:iCs/>
          <w:sz w:val="24"/>
          <w:szCs w:val="24"/>
        </w:rPr>
        <w:t>на</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локацији</w:t>
      </w:r>
      <w:proofErr w:type="spellEnd"/>
      <w:r>
        <w:rPr>
          <w:rFonts w:ascii="Times New Roman" w:hAnsi="Times New Roman"/>
          <w:bCs/>
          <w:iCs/>
          <w:sz w:val="24"/>
          <w:szCs w:val="24"/>
        </w:rPr>
        <w:t xml:space="preserve"> КМЦ </w:t>
      </w:r>
      <w:proofErr w:type="spellStart"/>
      <w:proofErr w:type="gramStart"/>
      <w:r>
        <w:rPr>
          <w:rFonts w:ascii="Times New Roman" w:hAnsi="Times New Roman"/>
          <w:bCs/>
          <w:iCs/>
          <w:sz w:val="24"/>
          <w:szCs w:val="24"/>
        </w:rPr>
        <w:t>Београд</w:t>
      </w:r>
      <w:proofErr w:type="spellEnd"/>
      <w:r>
        <w:rPr>
          <w:rFonts w:ascii="Times New Roman" w:hAnsi="Times New Roman"/>
          <w:bCs/>
          <w:iCs/>
          <w:sz w:val="24"/>
          <w:szCs w:val="24"/>
        </w:rPr>
        <w:t xml:space="preserve"> </w:t>
      </w:r>
      <w:r>
        <w:rPr>
          <w:rFonts w:ascii="Times New Roman" w:hAnsi="Times New Roman"/>
          <w:iCs/>
          <w:sz w:val="24"/>
          <w:szCs w:val="24"/>
        </w:rPr>
        <w:t xml:space="preserve"> –</w:t>
      </w:r>
      <w:proofErr w:type="gramEnd"/>
      <w:r>
        <w:rPr>
          <w:rFonts w:ascii="Times New Roman" w:hAnsi="Times New Roman"/>
          <w:iCs/>
          <w:sz w:val="24"/>
          <w:szCs w:val="24"/>
        </w:rPr>
        <w:t xml:space="preserve">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бр.2</w:t>
      </w:r>
      <w:r>
        <w:rPr>
          <w:rFonts w:ascii="Times New Roman" w:hAnsi="Times New Roman"/>
          <w:bCs/>
          <w:iCs/>
          <w:sz w:val="24"/>
          <w:szCs w:val="24"/>
        </w:rPr>
        <w:t xml:space="preserve"> </w:t>
      </w:r>
      <w:proofErr w:type="spellStart"/>
      <w:r>
        <w:rPr>
          <w:rFonts w:ascii="Times New Roman" w:hAnsi="Times New Roman"/>
          <w:bCs/>
          <w:iCs/>
          <w:sz w:val="24"/>
          <w:szCs w:val="24"/>
        </w:rPr>
        <w:t>састоји</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од</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следећих</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компоненти</w:t>
      </w:r>
      <w:proofErr w:type="spellEnd"/>
      <w:r>
        <w:rPr>
          <w:rFonts w:ascii="Times New Roman" w:hAnsi="Times New Roman"/>
          <w:bCs/>
          <w:iCs/>
          <w:sz w:val="24"/>
          <w:szCs w:val="24"/>
        </w:rPr>
        <w:t>:</w:t>
      </w:r>
    </w:p>
    <w:p w14:paraId="50F0832D" w14:textId="77777777" w:rsidR="00B82CF0" w:rsidRDefault="00B82CF0" w:rsidP="00720A92">
      <w:pPr>
        <w:ind w:left="90" w:firstLine="540"/>
        <w:rPr>
          <w:rFonts w:ascii="Times New Roman" w:hAnsi="Times New Roman"/>
          <w:bCs/>
          <w:iCs/>
          <w:sz w:val="24"/>
          <w:szCs w:val="24"/>
        </w:rPr>
      </w:pPr>
    </w:p>
    <w:p w14:paraId="35E530C3"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атимута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Rohde&amp;Schwarz</w:t>
      </w:r>
      <w:proofErr w:type="spellEnd"/>
      <w:r>
        <w:rPr>
          <w:rFonts w:ascii="Times New Roman" w:eastAsia="Calibri" w:hAnsi="Times New Roman"/>
          <w:iCs/>
          <w:sz w:val="24"/>
          <w:szCs w:val="24"/>
        </w:rPr>
        <w:t xml:space="preserve"> RD040</w:t>
      </w:r>
    </w:p>
    <w:p w14:paraId="348C7365"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лог-периодична</w:t>
      </w:r>
      <w:proofErr w:type="spellEnd"/>
      <w:r>
        <w:rPr>
          <w:rFonts w:ascii="Times New Roman" w:eastAsia="Calibri" w:hAnsi="Times New Roman"/>
          <w:iCs/>
          <w:sz w:val="24"/>
          <w:szCs w:val="24"/>
        </w:rPr>
        <w:t>: Rohde&amp;</w:t>
      </w:r>
      <w:proofErr w:type="gramStart"/>
      <w:r>
        <w:rPr>
          <w:rFonts w:ascii="Times New Roman" w:eastAsia="Calibri" w:hAnsi="Times New Roman"/>
          <w:iCs/>
          <w:sz w:val="24"/>
          <w:szCs w:val="24"/>
        </w:rPr>
        <w:t>Schwarz,HL</w:t>
      </w:r>
      <w:proofErr w:type="gramEnd"/>
      <w:r>
        <w:rPr>
          <w:rFonts w:ascii="Times New Roman" w:eastAsia="Calibri" w:hAnsi="Times New Roman"/>
          <w:iCs/>
          <w:sz w:val="24"/>
          <w:szCs w:val="24"/>
        </w:rPr>
        <w:t>007</w:t>
      </w:r>
    </w:p>
    <w:p w14:paraId="0B33B945" w14:textId="77777777" w:rsidR="00B82CF0" w:rsidRPr="0033423C"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sidRPr="0033423C">
        <w:rPr>
          <w:rFonts w:ascii="Times New Roman" w:eastAsia="Calibri" w:hAnsi="Times New Roman"/>
          <w:iCs/>
          <w:sz w:val="24"/>
          <w:szCs w:val="24"/>
        </w:rPr>
        <w:t>Неусмерена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антена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за</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вертикалну</w:t>
      </w:r>
      <w:proofErr w:type="spellEnd"/>
      <w:r w:rsidRPr="0033423C">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поларизацију</w:t>
      </w:r>
      <w:proofErr w:type="spellEnd"/>
      <w:r w:rsidRPr="0033423C">
        <w:rPr>
          <w:rFonts w:ascii="Times New Roman" w:eastAsia="Calibri" w:hAnsi="Times New Roman"/>
          <w:iCs/>
          <w:sz w:val="24"/>
          <w:szCs w:val="24"/>
        </w:rPr>
        <w:t xml:space="preserve">: </w:t>
      </w:r>
      <w:r>
        <w:rPr>
          <w:rFonts w:ascii="Times New Roman" w:eastAsia="Calibri" w:hAnsi="Times New Roman"/>
          <w:iCs/>
          <w:sz w:val="24"/>
          <w:szCs w:val="24"/>
        </w:rPr>
        <w:t>Diamond D3000N</w:t>
      </w:r>
    </w:p>
    <w:p w14:paraId="5A573BCB"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60m</w:t>
      </w:r>
    </w:p>
    <w:p w14:paraId="5F9DCFA2"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Eupen EC400,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60m</w:t>
      </w:r>
    </w:p>
    <w:p w14:paraId="4433617A"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Управљачки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ротатора</w:t>
      </w:r>
      <w:proofErr w:type="spellEnd"/>
      <w:r>
        <w:rPr>
          <w:rFonts w:ascii="Times New Roman" w:eastAsia="Calibri" w:hAnsi="Times New Roman"/>
          <w:iCs/>
          <w:sz w:val="24"/>
          <w:szCs w:val="24"/>
        </w:rPr>
        <w:t xml:space="preserve"> 20×1,5mm</w:t>
      </w:r>
      <w:r w:rsidRPr="0033423C">
        <w:rPr>
          <w:rFonts w:ascii="Times New Roman" w:eastAsia="Calibri" w:hAnsi="Times New Roman"/>
          <w:iCs/>
          <w:sz w:val="24"/>
          <w:szCs w:val="24"/>
          <w:vertAlign w:val="superscript"/>
        </w:rPr>
        <w:t>2</w:t>
      </w:r>
      <w:r>
        <w:rPr>
          <w:rFonts w:ascii="Times New Roman" w:eastAsia="Calibri" w:hAnsi="Times New Roman"/>
          <w:iCs/>
          <w:sz w:val="24"/>
          <w:szCs w:val="24"/>
        </w:rPr>
        <w:t xml:space="preserve">,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60m</w:t>
      </w:r>
    </w:p>
    <w:p w14:paraId="022F672E" w14:textId="77777777" w:rsidR="00B82CF0" w:rsidRDefault="00B82CF0" w:rsidP="00B82CF0">
      <w:pPr>
        <w:ind w:left="90"/>
        <w:rPr>
          <w:rFonts w:ascii="Times New Roman" w:hAnsi="Times New Roman"/>
          <w:iCs/>
          <w:sz w:val="24"/>
          <w:szCs w:val="24"/>
        </w:rPr>
      </w:pPr>
    </w:p>
    <w:p w14:paraId="6F960BBA" w14:textId="77777777" w:rsidR="00B82CF0" w:rsidRDefault="00B82CF0" w:rsidP="00B82CF0">
      <w:pPr>
        <w:ind w:left="90"/>
        <w:rPr>
          <w:rFonts w:ascii="Times New Roman" w:hAnsi="Times New Roman"/>
          <w:bCs/>
          <w:iCs/>
          <w:sz w:val="24"/>
          <w:szCs w:val="24"/>
        </w:rPr>
      </w:pPr>
      <w:proofErr w:type="spellStart"/>
      <w:r>
        <w:rPr>
          <w:rFonts w:ascii="Times New Roman" w:hAnsi="Times New Roman"/>
          <w:bCs/>
          <w:iCs/>
          <w:sz w:val="24"/>
          <w:szCs w:val="24"/>
        </w:rPr>
        <w:t>А</w:t>
      </w:r>
      <w:r w:rsidRPr="006E5DFB">
        <w:rPr>
          <w:rFonts w:ascii="Times New Roman" w:hAnsi="Times New Roman"/>
          <w:bCs/>
          <w:iCs/>
          <w:sz w:val="24"/>
          <w:szCs w:val="24"/>
        </w:rPr>
        <w:t>нтен</w:t>
      </w:r>
      <w:r>
        <w:rPr>
          <w:rFonts w:ascii="Times New Roman" w:hAnsi="Times New Roman"/>
          <w:bCs/>
          <w:iCs/>
          <w:sz w:val="24"/>
          <w:szCs w:val="24"/>
        </w:rPr>
        <w:t>с</w:t>
      </w:r>
      <w:r w:rsidRPr="006E5DFB">
        <w:rPr>
          <w:rFonts w:ascii="Times New Roman" w:hAnsi="Times New Roman"/>
          <w:bCs/>
          <w:iCs/>
          <w:sz w:val="24"/>
          <w:szCs w:val="24"/>
        </w:rPr>
        <w:t>ки</w:t>
      </w:r>
      <w:proofErr w:type="spellEnd"/>
      <w:r w:rsidRPr="006E5DFB">
        <w:rPr>
          <w:rFonts w:ascii="Times New Roman" w:hAnsi="Times New Roman"/>
          <w:bCs/>
          <w:iCs/>
          <w:sz w:val="24"/>
          <w:szCs w:val="24"/>
        </w:rPr>
        <w:t xml:space="preserve"> </w:t>
      </w:r>
      <w:proofErr w:type="spellStart"/>
      <w:r w:rsidRPr="006E5DFB">
        <w:rPr>
          <w:rFonts w:ascii="Times New Roman" w:hAnsi="Times New Roman"/>
          <w:bCs/>
          <w:iCs/>
          <w:sz w:val="24"/>
          <w:szCs w:val="24"/>
        </w:rPr>
        <w:t>систем</w:t>
      </w:r>
      <w:proofErr w:type="spellEnd"/>
      <w:r w:rsidRPr="006E5DFB">
        <w:rPr>
          <w:rFonts w:ascii="Times New Roman" w:hAnsi="Times New Roman"/>
          <w:bCs/>
          <w:iCs/>
          <w:sz w:val="24"/>
          <w:szCs w:val="24"/>
        </w:rPr>
        <w:t xml:space="preserve"> </w:t>
      </w:r>
      <w:proofErr w:type="spellStart"/>
      <w:r>
        <w:rPr>
          <w:rFonts w:ascii="Times New Roman" w:hAnsi="Times New Roman"/>
          <w:bCs/>
          <w:iCs/>
          <w:sz w:val="24"/>
          <w:szCs w:val="24"/>
        </w:rPr>
        <w:t>на</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локацији</w:t>
      </w:r>
      <w:proofErr w:type="spellEnd"/>
      <w:r>
        <w:rPr>
          <w:rFonts w:ascii="Times New Roman" w:hAnsi="Times New Roman"/>
          <w:bCs/>
          <w:iCs/>
          <w:sz w:val="24"/>
          <w:szCs w:val="24"/>
        </w:rPr>
        <w:t xml:space="preserve"> КМЦ </w:t>
      </w:r>
      <w:proofErr w:type="spellStart"/>
      <w:proofErr w:type="gramStart"/>
      <w:r>
        <w:rPr>
          <w:rFonts w:ascii="Times New Roman" w:hAnsi="Times New Roman"/>
          <w:bCs/>
          <w:iCs/>
          <w:sz w:val="24"/>
          <w:szCs w:val="24"/>
        </w:rPr>
        <w:t>Ниш</w:t>
      </w:r>
      <w:proofErr w:type="spellEnd"/>
      <w:r>
        <w:rPr>
          <w:rFonts w:ascii="Times New Roman" w:hAnsi="Times New Roman"/>
          <w:bCs/>
          <w:iCs/>
          <w:sz w:val="24"/>
          <w:szCs w:val="24"/>
        </w:rPr>
        <w:t xml:space="preserve"> </w:t>
      </w:r>
      <w:r>
        <w:rPr>
          <w:rFonts w:ascii="Times New Roman" w:hAnsi="Times New Roman"/>
          <w:iCs/>
          <w:sz w:val="24"/>
          <w:szCs w:val="24"/>
        </w:rPr>
        <w:t xml:space="preserve"> –</w:t>
      </w:r>
      <w:proofErr w:type="gramEnd"/>
      <w:r>
        <w:rPr>
          <w:rFonts w:ascii="Times New Roman" w:hAnsi="Times New Roman"/>
          <w:iCs/>
          <w:sz w:val="24"/>
          <w:szCs w:val="24"/>
        </w:rPr>
        <w:t xml:space="preserve"> </w:t>
      </w:r>
      <w:proofErr w:type="spellStart"/>
      <w:r>
        <w:rPr>
          <w:rFonts w:ascii="Times New Roman" w:hAnsi="Times New Roman"/>
          <w:iCs/>
          <w:sz w:val="24"/>
          <w:szCs w:val="24"/>
        </w:rPr>
        <w:t>стуб</w:t>
      </w:r>
      <w:proofErr w:type="spellEnd"/>
      <w:r>
        <w:rPr>
          <w:rFonts w:ascii="Times New Roman" w:hAnsi="Times New Roman"/>
          <w:iCs/>
          <w:sz w:val="24"/>
          <w:szCs w:val="24"/>
        </w:rPr>
        <w:t xml:space="preserve"> бр.1</w:t>
      </w:r>
      <w:r>
        <w:rPr>
          <w:rFonts w:ascii="Times New Roman" w:hAnsi="Times New Roman"/>
          <w:bCs/>
          <w:iCs/>
          <w:sz w:val="24"/>
          <w:szCs w:val="24"/>
        </w:rPr>
        <w:t xml:space="preserve"> </w:t>
      </w:r>
      <w:proofErr w:type="spellStart"/>
      <w:r>
        <w:rPr>
          <w:rFonts w:ascii="Times New Roman" w:hAnsi="Times New Roman"/>
          <w:bCs/>
          <w:iCs/>
          <w:sz w:val="24"/>
          <w:szCs w:val="24"/>
        </w:rPr>
        <w:t>састоји</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од</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следећих</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компоненти</w:t>
      </w:r>
      <w:proofErr w:type="spellEnd"/>
      <w:r>
        <w:rPr>
          <w:rFonts w:ascii="Times New Roman" w:hAnsi="Times New Roman"/>
          <w:bCs/>
          <w:iCs/>
          <w:sz w:val="24"/>
          <w:szCs w:val="24"/>
        </w:rPr>
        <w:t>:</w:t>
      </w:r>
    </w:p>
    <w:p w14:paraId="6A4CCB5E" w14:textId="77777777" w:rsidR="00B82CF0" w:rsidRDefault="00B82CF0" w:rsidP="00720A92">
      <w:pPr>
        <w:ind w:left="90" w:firstLine="540"/>
        <w:rPr>
          <w:rFonts w:ascii="Times New Roman" w:hAnsi="Times New Roman"/>
          <w:bCs/>
          <w:iCs/>
          <w:sz w:val="24"/>
          <w:szCs w:val="24"/>
        </w:rPr>
      </w:pPr>
    </w:p>
    <w:p w14:paraId="1F22BC2D" w14:textId="77777777" w:rsidR="00B82CF0" w:rsidRPr="0033423C"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азимута</w:t>
      </w:r>
      <w:proofErr w:type="spellEnd"/>
      <w:r>
        <w:rPr>
          <w:rFonts w:ascii="Times New Roman" w:eastAsia="Calibri" w:hAnsi="Times New Roman"/>
          <w:iCs/>
          <w:sz w:val="24"/>
          <w:szCs w:val="24"/>
        </w:rPr>
        <w:t xml:space="preserve">: </w:t>
      </w:r>
      <w:proofErr w:type="spellStart"/>
      <w:r w:rsidRPr="0033423C">
        <w:rPr>
          <w:rFonts w:ascii="Times New Roman" w:eastAsia="Calibri" w:hAnsi="Times New Roman"/>
          <w:iCs/>
          <w:sz w:val="24"/>
          <w:szCs w:val="24"/>
        </w:rPr>
        <w:t>Yaesu</w:t>
      </w:r>
      <w:proofErr w:type="spellEnd"/>
      <w:r w:rsidRPr="0033423C">
        <w:rPr>
          <w:rFonts w:ascii="Times New Roman" w:eastAsia="Calibri" w:hAnsi="Times New Roman"/>
          <w:iCs/>
          <w:sz w:val="24"/>
          <w:szCs w:val="24"/>
        </w:rPr>
        <w:t xml:space="preserve"> G2800</w:t>
      </w:r>
    </w:p>
    <w:p w14:paraId="1299DAD3" w14:textId="77777777" w:rsidR="00B82CF0" w:rsidRPr="009E2CCF"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Ротатор</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поларизације:</w:t>
      </w:r>
      <w:r w:rsidRPr="0033423C">
        <w:rPr>
          <w:rFonts w:ascii="Times New Roman" w:eastAsia="Calibri" w:hAnsi="Times New Roman"/>
          <w:iCs/>
          <w:sz w:val="24"/>
          <w:szCs w:val="24"/>
        </w:rPr>
        <w:t>Yaesu</w:t>
      </w:r>
      <w:proofErr w:type="spellEnd"/>
      <w:proofErr w:type="gramEnd"/>
      <w:r w:rsidRPr="0033423C">
        <w:rPr>
          <w:rFonts w:ascii="Times New Roman" w:eastAsia="Calibri" w:hAnsi="Times New Roman"/>
          <w:iCs/>
          <w:sz w:val="24"/>
          <w:szCs w:val="24"/>
        </w:rPr>
        <w:t xml:space="preserve"> G550</w:t>
      </w:r>
    </w:p>
    <w:p w14:paraId="336C8747" w14:textId="77777777" w:rsidR="00B82CF0" w:rsidRPr="0033423C"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лог-периодична</w:t>
      </w:r>
      <w:proofErr w:type="spellEnd"/>
      <w:r>
        <w:rPr>
          <w:rFonts w:ascii="Times New Roman" w:eastAsia="Calibri" w:hAnsi="Times New Roman"/>
          <w:iCs/>
          <w:sz w:val="24"/>
          <w:szCs w:val="24"/>
        </w:rPr>
        <w:t>: Rohde&amp;</w:t>
      </w:r>
      <w:proofErr w:type="gramStart"/>
      <w:r>
        <w:rPr>
          <w:rFonts w:ascii="Times New Roman" w:eastAsia="Calibri" w:hAnsi="Times New Roman"/>
          <w:iCs/>
          <w:sz w:val="24"/>
          <w:szCs w:val="24"/>
        </w:rPr>
        <w:t>Schwarz,HL</w:t>
      </w:r>
      <w:proofErr w:type="gramEnd"/>
      <w:r>
        <w:rPr>
          <w:rFonts w:ascii="Times New Roman" w:eastAsia="Calibri" w:hAnsi="Times New Roman"/>
          <w:iCs/>
          <w:sz w:val="24"/>
          <w:szCs w:val="24"/>
        </w:rPr>
        <w:t>033</w:t>
      </w:r>
    </w:p>
    <w:p w14:paraId="658E723A" w14:textId="77777777" w:rsidR="00B82CF0" w:rsidRPr="009E2CCF"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Антена</w:t>
      </w:r>
      <w:proofErr w:type="spellEnd"/>
      <w:r>
        <w:rPr>
          <w:rFonts w:ascii="Times New Roman" w:eastAsia="Calibri" w:hAnsi="Times New Roman"/>
          <w:iCs/>
          <w:sz w:val="24"/>
          <w:szCs w:val="24"/>
        </w:rPr>
        <w:t xml:space="preserve"> лог-</w:t>
      </w:r>
      <w:proofErr w:type="gramStart"/>
      <w:r>
        <w:rPr>
          <w:rFonts w:ascii="Times New Roman" w:eastAsia="Calibri" w:hAnsi="Times New Roman"/>
          <w:iCs/>
          <w:sz w:val="24"/>
          <w:szCs w:val="24"/>
        </w:rPr>
        <w:t>периодична:Rohde</w:t>
      </w:r>
      <w:proofErr w:type="gramEnd"/>
      <w:r>
        <w:rPr>
          <w:rFonts w:ascii="Times New Roman" w:eastAsia="Calibri" w:hAnsi="Times New Roman"/>
          <w:iCs/>
          <w:sz w:val="24"/>
          <w:szCs w:val="24"/>
        </w:rPr>
        <w:t>&amp;Schwarz,HL040</w:t>
      </w:r>
    </w:p>
    <w:p w14:paraId="24C10732"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каблovi</w:t>
      </w:r>
      <w:proofErr w:type="spellEnd"/>
      <w:r>
        <w:rPr>
          <w:rFonts w:ascii="Times New Roman" w:eastAsia="Calibri" w:hAnsi="Times New Roman"/>
          <w:iCs/>
          <w:sz w:val="24"/>
          <w:szCs w:val="24"/>
        </w:rPr>
        <w:t xml:space="preserve"> 5/4",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 (2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1C3DC0C3"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каблови</w:t>
      </w:r>
      <w:proofErr w:type="spellEnd"/>
      <w:r>
        <w:rPr>
          <w:rFonts w:ascii="Times New Roman" w:eastAsia="Calibri" w:hAnsi="Times New Roman"/>
          <w:iCs/>
          <w:sz w:val="24"/>
          <w:szCs w:val="24"/>
        </w:rPr>
        <w:t xml:space="preserve"> 7/8",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 </w:t>
      </w:r>
    </w:p>
    <w:p w14:paraId="0818CA24" w14:textId="77777777" w:rsidR="00B82CF0"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Pr>
          <w:rFonts w:ascii="Times New Roman" w:eastAsia="Calibri" w:hAnsi="Times New Roman"/>
          <w:iCs/>
          <w:sz w:val="24"/>
          <w:szCs w:val="24"/>
        </w:rPr>
        <w:t xml:space="preserve">РФ </w:t>
      </w:r>
      <w:proofErr w:type="spellStart"/>
      <w:r>
        <w:rPr>
          <w:rFonts w:ascii="Times New Roman" w:eastAsia="Calibri" w:hAnsi="Times New Roman"/>
          <w:iCs/>
          <w:sz w:val="24"/>
          <w:szCs w:val="24"/>
        </w:rPr>
        <w:t>кабл</w:t>
      </w:r>
      <w:proofErr w:type="spellEnd"/>
      <w:r>
        <w:rPr>
          <w:rFonts w:ascii="Times New Roman" w:eastAsia="Calibri" w:hAnsi="Times New Roman"/>
          <w:iCs/>
          <w:sz w:val="24"/>
          <w:szCs w:val="24"/>
        </w:rPr>
        <w:t xml:space="preserve"> RG214,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w:t>
      </w:r>
    </w:p>
    <w:p w14:paraId="3A0F7DA0" w14:textId="77777777" w:rsidR="00B82CF0" w:rsidRPr="0033423C"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Pr>
          <w:rFonts w:ascii="Times New Roman" w:eastAsia="Calibri" w:hAnsi="Times New Roman"/>
          <w:iCs/>
          <w:sz w:val="24"/>
          <w:szCs w:val="24"/>
        </w:rPr>
        <w:t>Управљачки</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каблова</w:t>
      </w:r>
      <w:proofErr w:type="spellEnd"/>
      <w:r>
        <w:rPr>
          <w:rFonts w:ascii="Times New Roman" w:eastAsia="Calibri" w:hAnsi="Times New Roman"/>
          <w:iCs/>
          <w:sz w:val="24"/>
          <w:szCs w:val="24"/>
        </w:rPr>
        <w:t xml:space="preserve"> </w:t>
      </w:r>
      <w:proofErr w:type="spellStart"/>
      <w:r>
        <w:rPr>
          <w:rFonts w:ascii="Times New Roman" w:eastAsia="Calibri" w:hAnsi="Times New Roman"/>
          <w:iCs/>
          <w:sz w:val="24"/>
          <w:szCs w:val="24"/>
        </w:rPr>
        <w:t>ротатора</w:t>
      </w:r>
      <w:proofErr w:type="spellEnd"/>
      <w:r>
        <w:rPr>
          <w:rFonts w:ascii="Times New Roman" w:eastAsia="Calibri" w:hAnsi="Times New Roman"/>
          <w:iCs/>
          <w:sz w:val="24"/>
          <w:szCs w:val="24"/>
        </w:rPr>
        <w:t xml:space="preserve"> 20×2,5mm</w:t>
      </w:r>
      <w:r w:rsidRPr="0033423C">
        <w:rPr>
          <w:rFonts w:ascii="Times New Roman" w:eastAsia="Calibri" w:hAnsi="Times New Roman"/>
          <w:iCs/>
          <w:sz w:val="24"/>
          <w:szCs w:val="24"/>
          <w:vertAlign w:val="superscript"/>
        </w:rPr>
        <w:t>2</w:t>
      </w:r>
      <w:r>
        <w:rPr>
          <w:rFonts w:ascii="Times New Roman" w:eastAsia="Calibri" w:hAnsi="Times New Roman"/>
          <w:iCs/>
          <w:sz w:val="24"/>
          <w:szCs w:val="24"/>
        </w:rPr>
        <w:t xml:space="preserve">, </w:t>
      </w:r>
      <w:proofErr w:type="spellStart"/>
      <w:r>
        <w:rPr>
          <w:rFonts w:ascii="Times New Roman" w:eastAsia="Calibri" w:hAnsi="Times New Roman"/>
          <w:iCs/>
          <w:sz w:val="24"/>
          <w:szCs w:val="24"/>
        </w:rPr>
        <w:t>дужина</w:t>
      </w:r>
      <w:proofErr w:type="spellEnd"/>
      <w:r>
        <w:rPr>
          <w:rFonts w:ascii="Times New Roman" w:eastAsia="Calibri" w:hAnsi="Times New Roman"/>
          <w:iCs/>
          <w:sz w:val="24"/>
          <w:szCs w:val="24"/>
        </w:rPr>
        <w:t xml:space="preserve"> 90m (3 </w:t>
      </w:r>
      <w:proofErr w:type="spellStart"/>
      <w:r>
        <w:rPr>
          <w:rFonts w:ascii="Times New Roman" w:eastAsia="Calibri" w:hAnsi="Times New Roman"/>
          <w:iCs/>
          <w:sz w:val="24"/>
          <w:szCs w:val="24"/>
        </w:rPr>
        <w:t>комада</w:t>
      </w:r>
      <w:proofErr w:type="spellEnd"/>
      <w:r>
        <w:rPr>
          <w:rFonts w:ascii="Times New Roman" w:eastAsia="Calibri" w:hAnsi="Times New Roman"/>
          <w:iCs/>
          <w:sz w:val="24"/>
          <w:szCs w:val="24"/>
        </w:rPr>
        <w:t>)</w:t>
      </w:r>
    </w:p>
    <w:p w14:paraId="7F5345F4" w14:textId="77777777" w:rsidR="00B82CF0" w:rsidRPr="00601F33" w:rsidRDefault="00B82CF0" w:rsidP="00B82CF0">
      <w:pPr>
        <w:ind w:left="90"/>
        <w:rPr>
          <w:rFonts w:ascii="Times New Roman" w:hAnsi="Times New Roman"/>
          <w:iCs/>
          <w:sz w:val="24"/>
          <w:szCs w:val="24"/>
        </w:rPr>
      </w:pPr>
    </w:p>
    <w:p w14:paraId="38AF91E2" w14:textId="77777777" w:rsidR="00B82CF0" w:rsidRPr="00110B47" w:rsidRDefault="00B82CF0" w:rsidP="00B82CF0">
      <w:pPr>
        <w:ind w:left="90"/>
        <w:rPr>
          <w:rFonts w:ascii="Times New Roman" w:hAnsi="Times New Roman"/>
          <w:b/>
          <w:bCs/>
          <w:iCs/>
          <w:sz w:val="24"/>
          <w:szCs w:val="24"/>
        </w:rPr>
      </w:pPr>
      <w:r w:rsidRPr="00110B47">
        <w:rPr>
          <w:rFonts w:ascii="Times New Roman" w:hAnsi="Times New Roman"/>
          <w:b/>
          <w:bCs/>
          <w:iCs/>
          <w:sz w:val="24"/>
          <w:szCs w:val="24"/>
        </w:rPr>
        <w:t>ОПИС КОМУНИКАЦИОНО/УПРАВЉАЧКОГ СИСТЕМА</w:t>
      </w:r>
    </w:p>
    <w:p w14:paraId="427C68D6" w14:textId="77777777" w:rsidR="00B82CF0" w:rsidRPr="00110B47" w:rsidRDefault="00B82CF0" w:rsidP="00B82CF0">
      <w:pPr>
        <w:ind w:left="90"/>
        <w:rPr>
          <w:rFonts w:ascii="Times New Roman" w:hAnsi="Times New Roman"/>
          <w:b/>
          <w:bCs/>
          <w:iCs/>
          <w:sz w:val="24"/>
          <w:szCs w:val="24"/>
        </w:rPr>
      </w:pPr>
    </w:p>
    <w:p w14:paraId="39CEBC80" w14:textId="77777777" w:rsidR="00B82CF0" w:rsidRPr="00110B47" w:rsidRDefault="00B82CF0" w:rsidP="00B82CF0">
      <w:pPr>
        <w:ind w:left="90"/>
        <w:rPr>
          <w:rFonts w:ascii="Times New Roman" w:hAnsi="Times New Roman"/>
          <w:bCs/>
          <w:iCs/>
          <w:sz w:val="24"/>
          <w:szCs w:val="24"/>
        </w:rPr>
      </w:pPr>
      <w:proofErr w:type="spellStart"/>
      <w:r w:rsidRPr="00110B47">
        <w:rPr>
          <w:rFonts w:ascii="Times New Roman" w:hAnsi="Times New Roman"/>
          <w:bCs/>
          <w:iCs/>
          <w:sz w:val="24"/>
          <w:szCs w:val="24"/>
        </w:rPr>
        <w:lastRenderedPageBreak/>
        <w:t>Комуникационо</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управљачка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опрема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на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локацијама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има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задатак</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да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контролише</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рад</w:t>
      </w:r>
      <w:proofErr w:type="spellEnd"/>
      <w:r w:rsidRPr="00110B47">
        <w:rPr>
          <w:rFonts w:ascii="Times New Roman" w:hAnsi="Times New Roman"/>
          <w:bCs/>
          <w:iCs/>
          <w:sz w:val="24"/>
          <w:szCs w:val="24"/>
        </w:rPr>
        <w:t xml:space="preserve"> и </w:t>
      </w:r>
      <w:proofErr w:type="spellStart"/>
      <w:r w:rsidRPr="00110B47">
        <w:rPr>
          <w:rFonts w:ascii="Times New Roman" w:hAnsi="Times New Roman"/>
          <w:bCs/>
          <w:iCs/>
          <w:sz w:val="24"/>
          <w:szCs w:val="24"/>
        </w:rPr>
        <w:t>управља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свим</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појединачним</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компонентама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система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који</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се</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налазе</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на</w:t>
      </w:r>
      <w:proofErr w:type="spellEnd"/>
      <w:r w:rsidRPr="00110B47">
        <w:rPr>
          <w:rFonts w:ascii="Times New Roman" w:hAnsi="Times New Roman"/>
          <w:bCs/>
          <w:iCs/>
          <w:sz w:val="24"/>
          <w:szCs w:val="24"/>
        </w:rPr>
        <w:t xml:space="preserve"> КМЦ </w:t>
      </w:r>
      <w:proofErr w:type="spellStart"/>
      <w:r w:rsidRPr="00110B47">
        <w:rPr>
          <w:rFonts w:ascii="Times New Roman" w:hAnsi="Times New Roman"/>
          <w:bCs/>
          <w:iCs/>
          <w:sz w:val="24"/>
          <w:szCs w:val="24"/>
        </w:rPr>
        <w:t>или</w:t>
      </w:r>
      <w:proofErr w:type="spellEnd"/>
      <w:r w:rsidRPr="00110B47">
        <w:rPr>
          <w:rFonts w:ascii="Times New Roman" w:hAnsi="Times New Roman"/>
          <w:bCs/>
          <w:iCs/>
          <w:sz w:val="24"/>
          <w:szCs w:val="24"/>
        </w:rPr>
        <w:t xml:space="preserve"> ДУКМС </w:t>
      </w:r>
      <w:proofErr w:type="spellStart"/>
      <w:r w:rsidRPr="00110B47">
        <w:rPr>
          <w:rFonts w:ascii="Times New Roman" w:hAnsi="Times New Roman"/>
          <w:bCs/>
          <w:iCs/>
          <w:sz w:val="24"/>
          <w:szCs w:val="24"/>
        </w:rPr>
        <w:t>локацијама</w:t>
      </w:r>
      <w:proofErr w:type="spellEnd"/>
      <w:r w:rsidRPr="00110B47">
        <w:rPr>
          <w:rFonts w:ascii="Times New Roman" w:hAnsi="Times New Roman"/>
          <w:bCs/>
          <w:iCs/>
          <w:sz w:val="24"/>
          <w:szCs w:val="24"/>
        </w:rPr>
        <w:t xml:space="preserve"> и </w:t>
      </w:r>
      <w:proofErr w:type="spellStart"/>
      <w:r w:rsidRPr="00110B47">
        <w:rPr>
          <w:rFonts w:ascii="Times New Roman" w:hAnsi="Times New Roman"/>
          <w:bCs/>
          <w:iCs/>
          <w:sz w:val="24"/>
          <w:szCs w:val="24"/>
        </w:rPr>
        <w:t>да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обезбеди</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комуникацију</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остатком</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система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којим</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чини</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јединствену</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целину</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Комуникационо</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управљачка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опрема</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се</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састоји</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из</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следећих</w:t>
      </w:r>
      <w:proofErr w:type="spellEnd"/>
      <w:r w:rsidRPr="00110B47">
        <w:rPr>
          <w:rFonts w:ascii="Times New Roman" w:hAnsi="Times New Roman"/>
          <w:bCs/>
          <w:iCs/>
          <w:sz w:val="24"/>
          <w:szCs w:val="24"/>
        </w:rPr>
        <w:t xml:space="preserve"> </w:t>
      </w:r>
      <w:proofErr w:type="spellStart"/>
      <w:r w:rsidRPr="00110B47">
        <w:rPr>
          <w:rFonts w:ascii="Times New Roman" w:hAnsi="Times New Roman"/>
          <w:bCs/>
          <w:iCs/>
          <w:sz w:val="24"/>
          <w:szCs w:val="24"/>
        </w:rPr>
        <w:t>компоненти</w:t>
      </w:r>
      <w:proofErr w:type="spellEnd"/>
      <w:r w:rsidRPr="00110B47">
        <w:rPr>
          <w:rFonts w:ascii="Times New Roman" w:hAnsi="Times New Roman"/>
          <w:bCs/>
          <w:iCs/>
          <w:sz w:val="24"/>
          <w:szCs w:val="24"/>
        </w:rPr>
        <w:t>:</w:t>
      </w:r>
    </w:p>
    <w:p w14:paraId="4B223D69" w14:textId="77777777" w:rsidR="00B82CF0" w:rsidRPr="00110B47" w:rsidRDefault="00B82CF0" w:rsidP="00B82CF0">
      <w:pPr>
        <w:ind w:left="90"/>
        <w:rPr>
          <w:rFonts w:ascii="Times New Roman" w:hAnsi="Times New Roman"/>
          <w:bCs/>
          <w:iCs/>
          <w:sz w:val="24"/>
          <w:szCs w:val="24"/>
        </w:rPr>
      </w:pPr>
    </w:p>
    <w:p w14:paraId="7B9AC6D9" w14:textId="77777777" w:rsidR="00B82CF0" w:rsidRPr="00110B47"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sidRPr="00110B47">
        <w:rPr>
          <w:rFonts w:ascii="Times New Roman" w:eastAsia="Calibri" w:hAnsi="Times New Roman"/>
          <w:iCs/>
          <w:sz w:val="24"/>
          <w:szCs w:val="24"/>
        </w:rPr>
        <w:t>Управљчки</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рачунар</w:t>
      </w:r>
      <w:proofErr w:type="spellEnd"/>
      <w:r w:rsidRPr="00110B47">
        <w:rPr>
          <w:rFonts w:ascii="Times New Roman" w:eastAsia="Calibri" w:hAnsi="Times New Roman"/>
          <w:iCs/>
          <w:sz w:val="24"/>
          <w:szCs w:val="24"/>
        </w:rPr>
        <w:t xml:space="preserve">: DELL </w:t>
      </w:r>
      <w:proofErr w:type="spellStart"/>
      <w:r w:rsidRPr="00110B47">
        <w:rPr>
          <w:rFonts w:ascii="Times New Roman" w:eastAsia="Calibri" w:hAnsi="Times New Roman"/>
          <w:iCs/>
          <w:sz w:val="24"/>
          <w:szCs w:val="24"/>
        </w:rPr>
        <w:t>Optiplex</w:t>
      </w:r>
      <w:proofErr w:type="spellEnd"/>
      <w:r w:rsidRPr="00110B47">
        <w:rPr>
          <w:rFonts w:ascii="Times New Roman" w:eastAsia="Calibri" w:hAnsi="Times New Roman"/>
          <w:iCs/>
          <w:sz w:val="24"/>
          <w:szCs w:val="24"/>
        </w:rPr>
        <w:t xml:space="preserve"> 5050 (CPU I5-7600@3GHz, Graphic Intel HD 630, 16GB RAM, 256GB SSD, 2TB HDD, Win 10 OS, </w:t>
      </w:r>
      <w:proofErr w:type="spellStart"/>
      <w:r w:rsidRPr="00110B47">
        <w:rPr>
          <w:rFonts w:ascii="Times New Roman" w:eastAsia="Calibri" w:hAnsi="Times New Roman"/>
          <w:iCs/>
          <w:sz w:val="24"/>
          <w:szCs w:val="24"/>
        </w:rPr>
        <w:t>монитор</w:t>
      </w:r>
      <w:proofErr w:type="spellEnd"/>
      <w:r w:rsidRPr="00110B47">
        <w:rPr>
          <w:rFonts w:ascii="Times New Roman" w:eastAsia="Calibri" w:hAnsi="Times New Roman"/>
          <w:iCs/>
          <w:sz w:val="24"/>
          <w:szCs w:val="24"/>
        </w:rPr>
        <w:t xml:space="preserve"> 24", </w:t>
      </w:r>
      <w:proofErr w:type="spellStart"/>
      <w:r w:rsidRPr="00110B47">
        <w:rPr>
          <w:rFonts w:ascii="Times New Roman" w:eastAsia="Calibri" w:hAnsi="Times New Roman"/>
          <w:iCs/>
          <w:sz w:val="24"/>
          <w:szCs w:val="24"/>
        </w:rPr>
        <w:t>тастатура</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миш</w:t>
      </w:r>
      <w:proofErr w:type="spellEnd"/>
      <w:r w:rsidRPr="00110B47">
        <w:rPr>
          <w:rFonts w:ascii="Times New Roman" w:eastAsia="Calibri" w:hAnsi="Times New Roman"/>
          <w:iCs/>
          <w:sz w:val="24"/>
          <w:szCs w:val="24"/>
        </w:rPr>
        <w:t>)</w:t>
      </w:r>
    </w:p>
    <w:p w14:paraId="7BCB6DA3" w14:textId="77777777" w:rsidR="00B82CF0" w:rsidRPr="00110B47"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sidRPr="00110B47">
        <w:rPr>
          <w:rFonts w:ascii="Times New Roman" w:eastAsia="Calibri" w:hAnsi="Times New Roman"/>
          <w:iCs/>
          <w:sz w:val="24"/>
          <w:szCs w:val="24"/>
        </w:rPr>
        <w:t>Антенски</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преклопник</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са</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контролером</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ротатора</w:t>
      </w:r>
      <w:proofErr w:type="spellEnd"/>
      <w:r w:rsidRPr="00110B47">
        <w:rPr>
          <w:rFonts w:ascii="Times New Roman" w:eastAsia="Calibri" w:hAnsi="Times New Roman"/>
          <w:iCs/>
          <w:sz w:val="24"/>
          <w:szCs w:val="24"/>
        </w:rPr>
        <w:t>: s-</w:t>
      </w:r>
      <w:proofErr w:type="spellStart"/>
      <w:r w:rsidRPr="00110B47">
        <w:rPr>
          <w:rFonts w:ascii="Times New Roman" w:eastAsia="Calibri" w:hAnsi="Times New Roman"/>
          <w:iCs/>
          <w:sz w:val="24"/>
          <w:szCs w:val="24"/>
        </w:rPr>
        <w:t>tmm</w:t>
      </w:r>
      <w:proofErr w:type="spellEnd"/>
      <w:r w:rsidRPr="00110B47">
        <w:rPr>
          <w:rFonts w:ascii="Times New Roman" w:eastAsia="Calibri" w:hAnsi="Times New Roman"/>
          <w:iCs/>
          <w:sz w:val="24"/>
          <w:szCs w:val="24"/>
        </w:rPr>
        <w:t xml:space="preserve"> RK3 </w:t>
      </w:r>
      <w:proofErr w:type="spellStart"/>
      <w:r w:rsidRPr="00110B47">
        <w:rPr>
          <w:rFonts w:ascii="Times New Roman" w:eastAsia="Calibri" w:hAnsi="Times New Roman"/>
          <w:iCs/>
          <w:sz w:val="24"/>
          <w:szCs w:val="24"/>
        </w:rPr>
        <w:t>или</w:t>
      </w:r>
      <w:proofErr w:type="spellEnd"/>
      <w:r w:rsidRPr="00110B47">
        <w:rPr>
          <w:rFonts w:ascii="Times New Roman" w:eastAsia="Calibri" w:hAnsi="Times New Roman"/>
          <w:iCs/>
          <w:sz w:val="24"/>
          <w:szCs w:val="24"/>
        </w:rPr>
        <w:t xml:space="preserve"> TCI Control </w:t>
      </w:r>
      <w:proofErr w:type="spellStart"/>
      <w:r w:rsidRPr="00110B47">
        <w:rPr>
          <w:rFonts w:ascii="Times New Roman" w:eastAsia="Calibri" w:hAnsi="Times New Roman"/>
          <w:iCs/>
          <w:sz w:val="24"/>
          <w:szCs w:val="24"/>
        </w:rPr>
        <w:t>Sybsystem</w:t>
      </w:r>
      <w:proofErr w:type="spellEnd"/>
    </w:p>
    <w:p w14:paraId="4639FB54" w14:textId="77777777" w:rsidR="00B82CF0" w:rsidRPr="00110B47"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proofErr w:type="spellStart"/>
      <w:r w:rsidRPr="00110B47">
        <w:rPr>
          <w:rFonts w:ascii="Times New Roman" w:eastAsia="Calibri" w:hAnsi="Times New Roman"/>
          <w:iCs/>
          <w:sz w:val="24"/>
          <w:szCs w:val="24"/>
        </w:rPr>
        <w:t>Мрежни</w:t>
      </w:r>
      <w:proofErr w:type="spellEnd"/>
      <w:r w:rsidRPr="00110B47">
        <w:rPr>
          <w:rFonts w:ascii="Times New Roman" w:eastAsia="Calibri" w:hAnsi="Times New Roman"/>
          <w:iCs/>
          <w:sz w:val="24"/>
          <w:szCs w:val="24"/>
        </w:rPr>
        <w:t xml:space="preserve"> </w:t>
      </w:r>
      <w:proofErr w:type="spellStart"/>
      <w:r w:rsidRPr="00110B47">
        <w:rPr>
          <w:rFonts w:ascii="Times New Roman" w:eastAsia="Calibri" w:hAnsi="Times New Roman"/>
          <w:iCs/>
          <w:sz w:val="24"/>
          <w:szCs w:val="24"/>
        </w:rPr>
        <w:t>свич</w:t>
      </w:r>
      <w:proofErr w:type="spellEnd"/>
      <w:r w:rsidRPr="00110B47">
        <w:rPr>
          <w:rFonts w:ascii="Times New Roman" w:eastAsia="Calibri" w:hAnsi="Times New Roman"/>
          <w:iCs/>
          <w:sz w:val="24"/>
          <w:szCs w:val="24"/>
        </w:rPr>
        <w:t>: HP1920-16G</w:t>
      </w:r>
    </w:p>
    <w:p w14:paraId="396B9BC2" w14:textId="77777777" w:rsidR="00B82CF0" w:rsidRPr="00110B47" w:rsidRDefault="00B82CF0" w:rsidP="00720A92">
      <w:pPr>
        <w:pStyle w:val="ListParagraph"/>
        <w:numPr>
          <w:ilvl w:val="0"/>
          <w:numId w:val="28"/>
        </w:numPr>
        <w:spacing w:after="0"/>
        <w:ind w:left="90" w:firstLine="540"/>
        <w:jc w:val="both"/>
        <w:rPr>
          <w:rFonts w:ascii="Times New Roman" w:eastAsia="Calibri" w:hAnsi="Times New Roman"/>
          <w:iCs/>
          <w:sz w:val="24"/>
          <w:szCs w:val="24"/>
        </w:rPr>
      </w:pPr>
      <w:r w:rsidRPr="00110B47">
        <w:rPr>
          <w:rFonts w:ascii="Times New Roman" w:eastAsia="Calibri" w:hAnsi="Times New Roman"/>
          <w:iCs/>
          <w:sz w:val="24"/>
          <w:szCs w:val="24"/>
        </w:rPr>
        <w:t xml:space="preserve">Power Distribution Unit: </w:t>
      </w:r>
      <w:proofErr w:type="spellStart"/>
      <w:r w:rsidRPr="00110B47">
        <w:rPr>
          <w:rFonts w:ascii="Times New Roman" w:eastAsia="Calibri" w:hAnsi="Times New Roman"/>
          <w:iCs/>
          <w:sz w:val="24"/>
          <w:szCs w:val="24"/>
        </w:rPr>
        <w:t>TrippLite</w:t>
      </w:r>
      <w:proofErr w:type="spellEnd"/>
      <w:r w:rsidRPr="00110B47">
        <w:rPr>
          <w:rFonts w:ascii="Times New Roman" w:eastAsia="Calibri" w:hAnsi="Times New Roman"/>
          <w:iCs/>
          <w:sz w:val="24"/>
          <w:szCs w:val="24"/>
        </w:rPr>
        <w:t xml:space="preserve"> PDUMH20HVNET</w:t>
      </w:r>
    </w:p>
    <w:p w14:paraId="70433DEF" w14:textId="77777777" w:rsidR="00B82CF0" w:rsidRDefault="00B82CF0" w:rsidP="00B82CF0">
      <w:pPr>
        <w:ind w:left="90"/>
        <w:rPr>
          <w:rFonts w:ascii="Times New Roman" w:hAnsi="Times New Roman"/>
          <w:b/>
          <w:bCs/>
          <w:iCs/>
          <w:sz w:val="24"/>
          <w:szCs w:val="24"/>
        </w:rPr>
      </w:pPr>
    </w:p>
    <w:p w14:paraId="5EABFF92" w14:textId="77777777" w:rsidR="00B82CF0" w:rsidRPr="00110B47" w:rsidRDefault="00B82CF0" w:rsidP="00B82CF0">
      <w:pPr>
        <w:ind w:left="90"/>
        <w:rPr>
          <w:rFonts w:ascii="Times New Roman" w:hAnsi="Times New Roman"/>
          <w:b/>
          <w:bCs/>
          <w:iCs/>
          <w:sz w:val="24"/>
          <w:szCs w:val="24"/>
        </w:rPr>
      </w:pPr>
      <w:proofErr w:type="spellStart"/>
      <w:r w:rsidRPr="00110B47">
        <w:rPr>
          <w:rFonts w:ascii="Times New Roman" w:hAnsi="Times New Roman"/>
          <w:iCs/>
          <w:sz w:val="24"/>
          <w:szCs w:val="24"/>
        </w:rPr>
        <w:t>Антенски</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преклопник</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са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контролером</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ротатора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модел</w:t>
      </w:r>
      <w:proofErr w:type="spellEnd"/>
      <w:r w:rsidRPr="00110B47">
        <w:rPr>
          <w:rFonts w:ascii="Times New Roman" w:hAnsi="Times New Roman"/>
          <w:iCs/>
          <w:sz w:val="24"/>
          <w:szCs w:val="24"/>
        </w:rPr>
        <w:t xml:space="preserve"> s-</w:t>
      </w:r>
      <w:proofErr w:type="spellStart"/>
      <w:r w:rsidRPr="00110B47">
        <w:rPr>
          <w:rFonts w:ascii="Times New Roman" w:hAnsi="Times New Roman"/>
          <w:iCs/>
          <w:sz w:val="24"/>
          <w:szCs w:val="24"/>
        </w:rPr>
        <w:t>tmm</w:t>
      </w:r>
      <w:proofErr w:type="spellEnd"/>
      <w:r w:rsidRPr="00110B47">
        <w:rPr>
          <w:rFonts w:ascii="Times New Roman" w:hAnsi="Times New Roman"/>
          <w:iCs/>
          <w:sz w:val="24"/>
          <w:szCs w:val="24"/>
        </w:rPr>
        <w:t xml:space="preserve"> RK3 </w:t>
      </w:r>
      <w:proofErr w:type="spellStart"/>
      <w:r w:rsidRPr="00110B47">
        <w:rPr>
          <w:rFonts w:ascii="Times New Roman" w:hAnsi="Times New Roman"/>
          <w:iCs/>
          <w:sz w:val="24"/>
          <w:szCs w:val="24"/>
        </w:rPr>
        <w:t>се</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налази</w:t>
      </w:r>
      <w:proofErr w:type="spellEnd"/>
      <w:r w:rsidRPr="00110B47">
        <w:rPr>
          <w:rFonts w:ascii="Times New Roman" w:hAnsi="Times New Roman"/>
          <w:iCs/>
          <w:sz w:val="24"/>
          <w:szCs w:val="24"/>
        </w:rPr>
        <w:t xml:space="preserve"> у </w:t>
      </w:r>
      <w:proofErr w:type="spellStart"/>
      <w:r w:rsidRPr="00110B47">
        <w:rPr>
          <w:rFonts w:ascii="Times New Roman" w:hAnsi="Times New Roman"/>
          <w:iCs/>
          <w:sz w:val="24"/>
          <w:szCs w:val="24"/>
        </w:rPr>
        <w:t>оба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контролно-мерна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центра</w:t>
      </w:r>
      <w:proofErr w:type="spellEnd"/>
      <w:r w:rsidRPr="00110B47">
        <w:rPr>
          <w:rFonts w:ascii="Times New Roman" w:hAnsi="Times New Roman"/>
          <w:iCs/>
          <w:sz w:val="24"/>
          <w:szCs w:val="24"/>
        </w:rPr>
        <w:t xml:space="preserve"> и </w:t>
      </w:r>
      <w:proofErr w:type="spellStart"/>
      <w:r w:rsidRPr="00110B47">
        <w:rPr>
          <w:rFonts w:ascii="Times New Roman" w:hAnsi="Times New Roman"/>
          <w:iCs/>
          <w:sz w:val="24"/>
          <w:szCs w:val="24"/>
        </w:rPr>
        <w:t>на</w:t>
      </w:r>
      <w:proofErr w:type="spellEnd"/>
      <w:r w:rsidRPr="00110B47">
        <w:rPr>
          <w:rFonts w:ascii="Times New Roman" w:hAnsi="Times New Roman"/>
          <w:iCs/>
          <w:sz w:val="24"/>
          <w:szCs w:val="24"/>
        </w:rPr>
        <w:t xml:space="preserve"> ДУКМС </w:t>
      </w:r>
      <w:proofErr w:type="spellStart"/>
      <w:r w:rsidRPr="00110B47">
        <w:rPr>
          <w:rFonts w:ascii="Times New Roman" w:hAnsi="Times New Roman"/>
          <w:iCs/>
          <w:sz w:val="24"/>
          <w:szCs w:val="24"/>
        </w:rPr>
        <w:t>Станишић</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Винцаид</w:t>
      </w:r>
      <w:proofErr w:type="spellEnd"/>
      <w:r w:rsidRPr="00110B47">
        <w:rPr>
          <w:rFonts w:ascii="Times New Roman" w:hAnsi="Times New Roman"/>
          <w:iCs/>
          <w:sz w:val="24"/>
          <w:szCs w:val="24"/>
        </w:rPr>
        <w:t xml:space="preserve"> и </w:t>
      </w:r>
      <w:proofErr w:type="spellStart"/>
      <w:r w:rsidRPr="00110B47">
        <w:rPr>
          <w:rFonts w:ascii="Times New Roman" w:hAnsi="Times New Roman"/>
          <w:iCs/>
          <w:sz w:val="24"/>
          <w:szCs w:val="24"/>
        </w:rPr>
        <w:t>Визић</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док</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се</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на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свим</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осталим</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локацијама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налази</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антенски</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преклопник</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са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контролером</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ротатора</w:t>
      </w:r>
      <w:proofErr w:type="spellEnd"/>
      <w:r w:rsidRPr="00110B47">
        <w:rPr>
          <w:rFonts w:ascii="Times New Roman" w:hAnsi="Times New Roman"/>
          <w:iCs/>
          <w:sz w:val="24"/>
          <w:szCs w:val="24"/>
        </w:rPr>
        <w:t xml:space="preserve"> </w:t>
      </w:r>
      <w:proofErr w:type="spellStart"/>
      <w:r w:rsidRPr="00110B47">
        <w:rPr>
          <w:rFonts w:ascii="Times New Roman" w:hAnsi="Times New Roman"/>
          <w:iCs/>
          <w:sz w:val="24"/>
          <w:szCs w:val="24"/>
        </w:rPr>
        <w:t>модел</w:t>
      </w:r>
      <w:proofErr w:type="spellEnd"/>
      <w:r w:rsidRPr="00110B47">
        <w:rPr>
          <w:rFonts w:ascii="Times New Roman" w:hAnsi="Times New Roman"/>
          <w:iCs/>
          <w:sz w:val="24"/>
          <w:szCs w:val="24"/>
        </w:rPr>
        <w:t xml:space="preserve"> TCI Control </w:t>
      </w:r>
      <w:proofErr w:type="spellStart"/>
      <w:r w:rsidRPr="00110B47">
        <w:rPr>
          <w:rFonts w:ascii="Times New Roman" w:hAnsi="Times New Roman"/>
          <w:iCs/>
          <w:sz w:val="24"/>
          <w:szCs w:val="24"/>
        </w:rPr>
        <w:t>Sybsystem</w:t>
      </w:r>
      <w:proofErr w:type="spellEnd"/>
      <w:r w:rsidRPr="00110B47">
        <w:rPr>
          <w:rFonts w:ascii="Times New Roman" w:hAnsi="Times New Roman"/>
          <w:iCs/>
          <w:sz w:val="24"/>
          <w:szCs w:val="24"/>
        </w:rPr>
        <w:t>.</w:t>
      </w:r>
    </w:p>
    <w:p w14:paraId="077866B9" w14:textId="77777777" w:rsidR="00B82CF0" w:rsidRDefault="00B82CF0" w:rsidP="00B82CF0">
      <w:pPr>
        <w:ind w:left="90"/>
        <w:rPr>
          <w:rFonts w:ascii="Times New Roman" w:hAnsi="Times New Roman"/>
          <w:b/>
          <w:bCs/>
          <w:iCs/>
          <w:sz w:val="24"/>
          <w:szCs w:val="24"/>
        </w:rPr>
      </w:pPr>
    </w:p>
    <w:p w14:paraId="31098327" w14:textId="77777777" w:rsidR="00720A92" w:rsidRDefault="00720A92" w:rsidP="00B82CF0">
      <w:pPr>
        <w:ind w:left="90"/>
        <w:rPr>
          <w:rFonts w:ascii="Times New Roman" w:hAnsi="Times New Roman"/>
          <w:b/>
          <w:bCs/>
          <w:iCs/>
          <w:sz w:val="24"/>
          <w:szCs w:val="24"/>
        </w:rPr>
      </w:pPr>
    </w:p>
    <w:p w14:paraId="54F92EA2" w14:textId="77777777" w:rsidR="00720A92" w:rsidRDefault="00720A92" w:rsidP="00B82CF0">
      <w:pPr>
        <w:ind w:left="90"/>
        <w:rPr>
          <w:rFonts w:ascii="Times New Roman" w:hAnsi="Times New Roman"/>
          <w:b/>
          <w:bCs/>
          <w:iCs/>
          <w:sz w:val="24"/>
          <w:szCs w:val="24"/>
        </w:rPr>
      </w:pPr>
    </w:p>
    <w:p w14:paraId="767ED0EB" w14:textId="77777777" w:rsidR="00720A92" w:rsidRPr="00720A92" w:rsidRDefault="00720A92" w:rsidP="00B82CF0">
      <w:pPr>
        <w:ind w:left="90"/>
        <w:rPr>
          <w:rFonts w:ascii="Times New Roman" w:hAnsi="Times New Roman"/>
          <w:b/>
          <w:bCs/>
          <w:iCs/>
          <w:sz w:val="24"/>
          <w:szCs w:val="24"/>
        </w:rPr>
      </w:pPr>
    </w:p>
    <w:p w14:paraId="7A21BFED" w14:textId="77777777" w:rsidR="00B82CF0" w:rsidRDefault="00B82CF0" w:rsidP="00B82CF0">
      <w:pPr>
        <w:ind w:left="90"/>
        <w:rPr>
          <w:rFonts w:ascii="Times New Roman" w:hAnsi="Times New Roman"/>
          <w:b/>
          <w:bCs/>
          <w:iCs/>
          <w:sz w:val="24"/>
          <w:szCs w:val="24"/>
        </w:rPr>
      </w:pPr>
    </w:p>
    <w:p w14:paraId="7BCCF156" w14:textId="77777777" w:rsidR="00B82CF0" w:rsidRPr="00B02F15" w:rsidRDefault="00B82CF0" w:rsidP="00B82CF0">
      <w:pPr>
        <w:ind w:left="90"/>
        <w:rPr>
          <w:rFonts w:ascii="Times New Roman" w:hAnsi="Times New Roman"/>
          <w:iCs/>
          <w:sz w:val="24"/>
          <w:szCs w:val="24"/>
        </w:rPr>
      </w:pPr>
    </w:p>
    <w:p w14:paraId="00537565" w14:textId="77777777" w:rsidR="00B82CF0" w:rsidRDefault="00B82CF0" w:rsidP="00B82CF0">
      <w:pPr>
        <w:ind w:left="90"/>
        <w:rPr>
          <w:rFonts w:ascii="Times New Roman" w:hAnsi="Times New Roman"/>
          <w:iCs/>
          <w:sz w:val="24"/>
          <w:szCs w:val="24"/>
        </w:rPr>
      </w:pPr>
    </w:p>
    <w:p w14:paraId="1CCB4EA1" w14:textId="77777777" w:rsidR="0020573F" w:rsidRDefault="0020573F">
      <w:pPr>
        <w:ind w:left="0"/>
        <w:jc w:val="left"/>
        <w:rPr>
          <w:rFonts w:ascii="Times New Roman" w:hAnsi="Times New Roman"/>
          <w:b/>
          <w:bCs/>
          <w:sz w:val="28"/>
          <w:szCs w:val="28"/>
          <w:u w:val="single"/>
          <w:lang w:val="sr-Cyrl-CS"/>
        </w:rPr>
      </w:pPr>
      <w:r>
        <w:rPr>
          <w:rFonts w:ascii="Times New Roman" w:hAnsi="Times New Roman"/>
          <w:b/>
          <w:bCs/>
          <w:sz w:val="28"/>
          <w:szCs w:val="28"/>
          <w:u w:val="single"/>
          <w:lang w:val="sr-Cyrl-CS"/>
        </w:rPr>
        <w:br w:type="page"/>
      </w:r>
    </w:p>
    <w:p w14:paraId="3E942D0A" w14:textId="77777777" w:rsidR="00B82CF0" w:rsidRPr="008F44B2" w:rsidRDefault="00B82CF0" w:rsidP="00B82CF0">
      <w:pPr>
        <w:ind w:left="90"/>
        <w:contextualSpacing/>
        <w:rPr>
          <w:rFonts w:ascii="Times New Roman" w:hAnsi="Times New Roman"/>
          <w:b/>
          <w:bCs/>
          <w:sz w:val="28"/>
          <w:szCs w:val="28"/>
          <w:u w:val="single"/>
          <w:lang w:val="sr-Cyrl-CS"/>
        </w:rPr>
      </w:pPr>
      <w:r w:rsidRPr="008F44B2">
        <w:rPr>
          <w:rFonts w:ascii="Times New Roman" w:hAnsi="Times New Roman"/>
          <w:b/>
          <w:bCs/>
          <w:sz w:val="28"/>
          <w:szCs w:val="28"/>
          <w:u w:val="single"/>
          <w:lang w:val="sr-Cyrl-CS"/>
        </w:rPr>
        <w:lastRenderedPageBreak/>
        <w:t>ОПИС И КОЛИЧИНА ПРЕДМЕТНИХ УСЛУГА:</w:t>
      </w:r>
    </w:p>
    <w:p w14:paraId="5590A37C" w14:textId="77777777" w:rsidR="00B82CF0" w:rsidRDefault="00B82CF0" w:rsidP="00B82CF0">
      <w:pPr>
        <w:ind w:left="90"/>
        <w:contextualSpacing/>
        <w:rPr>
          <w:rFonts w:ascii="Times New Roman" w:hAnsi="Times New Roman"/>
          <w:b/>
          <w:bCs/>
          <w:lang w:val="sr-Cyrl-CS"/>
        </w:rPr>
      </w:pPr>
    </w:p>
    <w:p w14:paraId="28DCB77F" w14:textId="77777777" w:rsidR="00B82CF0" w:rsidRPr="00815E65" w:rsidRDefault="00B82CF0" w:rsidP="00B82CF0">
      <w:pPr>
        <w:ind w:left="90"/>
        <w:contextualSpacing/>
        <w:rPr>
          <w:rFonts w:ascii="Times New Roman" w:hAnsi="Times New Roman"/>
          <w:b/>
          <w:bCs/>
          <w:sz w:val="28"/>
          <w:szCs w:val="28"/>
          <w:u w:val="single"/>
          <w:lang w:val="sr-Cyrl-CS"/>
        </w:rPr>
      </w:pPr>
      <w:r w:rsidRPr="00815E65">
        <w:rPr>
          <w:rFonts w:ascii="Times New Roman" w:hAnsi="Times New Roman"/>
          <w:b/>
          <w:bCs/>
          <w:sz w:val="28"/>
          <w:szCs w:val="28"/>
          <w:u w:val="single"/>
          <w:lang w:val="sr-Cyrl-CS"/>
        </w:rPr>
        <w:t>Редовно одржавање (редовно сервисирање</w:t>
      </w:r>
      <w:r>
        <w:rPr>
          <w:rFonts w:ascii="Times New Roman" w:hAnsi="Times New Roman"/>
          <w:b/>
          <w:bCs/>
          <w:sz w:val="28"/>
          <w:szCs w:val="28"/>
          <w:u w:val="single"/>
          <w:lang w:val="sr-Cyrl-CS"/>
        </w:rPr>
        <w:t xml:space="preserve"> или остале редовне интервенције</w:t>
      </w:r>
      <w:r w:rsidRPr="00815E65">
        <w:rPr>
          <w:rFonts w:ascii="Times New Roman" w:hAnsi="Times New Roman"/>
          <w:b/>
          <w:bCs/>
          <w:sz w:val="28"/>
          <w:szCs w:val="28"/>
          <w:u w:val="single"/>
          <w:lang w:val="sr-Cyrl-CS"/>
        </w:rPr>
        <w:t>)</w:t>
      </w:r>
    </w:p>
    <w:p w14:paraId="367848BF" w14:textId="77777777" w:rsidR="00B82CF0" w:rsidRPr="008F44B2" w:rsidRDefault="00B82CF0" w:rsidP="00B82CF0">
      <w:pPr>
        <w:ind w:left="90"/>
        <w:contextualSpacing/>
        <w:rPr>
          <w:rFonts w:ascii="Times New Roman" w:hAnsi="Times New Roman"/>
          <w:b/>
          <w:bCs/>
          <w:sz w:val="24"/>
          <w:szCs w:val="24"/>
          <w:lang w:val="sr-Cyrl-CS"/>
        </w:rPr>
      </w:pPr>
    </w:p>
    <w:p w14:paraId="3F8B9769" w14:textId="77777777" w:rsidR="00B82CF0" w:rsidRDefault="00B82CF0" w:rsidP="00B82CF0">
      <w:pPr>
        <w:suppressAutoHyphens/>
        <w:spacing w:line="100" w:lineRule="atLeast"/>
        <w:ind w:left="90"/>
        <w:rPr>
          <w:rFonts w:ascii="Times New Roman" w:eastAsia="Times New Roman" w:hAnsi="Times New Roman"/>
          <w:sz w:val="24"/>
          <w:szCs w:val="24"/>
          <w:lang w:val="sr-Cyrl-CS"/>
        </w:rPr>
      </w:pPr>
      <w:r>
        <w:rPr>
          <w:rFonts w:ascii="Times New Roman" w:eastAsia="Arial Unicode MS" w:hAnsi="Times New Roman"/>
          <w:iCs/>
          <w:kern w:val="1"/>
          <w:sz w:val="24"/>
          <w:szCs w:val="24"/>
          <w:lang w:val="sr-Cyrl-CS" w:eastAsia="ar-SA"/>
        </w:rPr>
        <w:t>Услуге редовног одржавања на локацијама Наручиоца се врше према описима датим</w:t>
      </w:r>
      <w:r w:rsidRPr="00BB0C32">
        <w:rPr>
          <w:rFonts w:ascii="Times New Roman" w:eastAsia="Times New Roman" w:hAnsi="Times New Roman"/>
          <w:sz w:val="24"/>
          <w:szCs w:val="24"/>
          <w:lang w:val="sr-Cyrl-CS"/>
        </w:rPr>
        <w:t xml:space="preserve"> у следећој табели:</w:t>
      </w:r>
    </w:p>
    <w:p w14:paraId="693C70AF" w14:textId="77777777" w:rsidR="00B82CF0" w:rsidRPr="00BB0C32" w:rsidRDefault="00B82CF0" w:rsidP="00B82CF0">
      <w:pPr>
        <w:suppressAutoHyphens/>
        <w:spacing w:line="100" w:lineRule="atLeast"/>
        <w:ind w:left="90"/>
        <w:rPr>
          <w:rFonts w:ascii="Times New Roman" w:eastAsia="Times New Roman" w:hAnsi="Times New Roman"/>
          <w:sz w:val="24"/>
          <w:szCs w:val="24"/>
          <w:lang w:val="sr-Cyrl-CS"/>
        </w:rPr>
      </w:pPr>
    </w:p>
    <w:tbl>
      <w:tblPr>
        <w:tblW w:w="9639" w:type="dxa"/>
        <w:tblInd w:w="250" w:type="dxa"/>
        <w:tblLayout w:type="fixed"/>
        <w:tblLook w:val="04A0" w:firstRow="1" w:lastRow="0" w:firstColumn="1" w:lastColumn="0" w:noHBand="0" w:noVBand="1"/>
      </w:tblPr>
      <w:tblGrid>
        <w:gridCol w:w="669"/>
        <w:gridCol w:w="5993"/>
        <w:gridCol w:w="1418"/>
        <w:gridCol w:w="1559"/>
      </w:tblGrid>
      <w:tr w:rsidR="00112D3B" w:rsidRPr="00E63AA3" w14:paraId="52F892C0" w14:textId="77777777" w:rsidTr="00112D3B">
        <w:trPr>
          <w:trHeight w:val="509"/>
        </w:trPr>
        <w:tc>
          <w:tcPr>
            <w:tcW w:w="669"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4EBBC5BC"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Ред</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бр</w:t>
            </w:r>
            <w:proofErr w:type="spellEnd"/>
            <w:r w:rsidRPr="00E63AA3">
              <w:rPr>
                <w:rFonts w:ascii="Times New Roman" w:eastAsia="Times New Roman" w:hAnsi="Times New Roman"/>
                <w:b/>
                <w:bCs/>
                <w:color w:val="000000"/>
                <w:sz w:val="20"/>
                <w:szCs w:val="20"/>
              </w:rPr>
              <w:t>.</w:t>
            </w:r>
          </w:p>
        </w:tc>
        <w:tc>
          <w:tcPr>
            <w:tcW w:w="5993"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149DA72C"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Услуга</w:t>
            </w:r>
            <w:proofErr w:type="spellEnd"/>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7F230FB5" w14:textId="77777777" w:rsidR="00112D3B" w:rsidRPr="00112D3B" w:rsidRDefault="00112D3B" w:rsidP="00CD54AD">
            <w:pPr>
              <w:ind w:left="90"/>
              <w:jc w:val="center"/>
              <w:rPr>
                <w:rFonts w:ascii="Times New Roman" w:eastAsia="Times New Roman" w:hAnsi="Times New Roman"/>
                <w:b/>
                <w:bCs/>
                <w:color w:val="000000"/>
                <w:sz w:val="18"/>
                <w:szCs w:val="18"/>
              </w:rPr>
            </w:pPr>
            <w:proofErr w:type="spellStart"/>
            <w:r w:rsidRPr="00112D3B">
              <w:rPr>
                <w:rFonts w:ascii="Times New Roman" w:eastAsia="Times New Roman" w:hAnsi="Times New Roman"/>
                <w:b/>
                <w:bCs/>
                <w:color w:val="000000"/>
                <w:sz w:val="18"/>
                <w:szCs w:val="18"/>
              </w:rPr>
              <w:t>Оквиран</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рок</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вршења</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активности</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полугодишње</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годишње</w:t>
            </w:r>
            <w:proofErr w:type="spellEnd"/>
            <w:r w:rsidRPr="00112D3B">
              <w:rPr>
                <w:rFonts w:ascii="Times New Roman" w:eastAsia="Times New Roman" w:hAnsi="Times New Roman"/>
                <w:b/>
                <w:bCs/>
                <w:color w:val="000000"/>
                <w:sz w:val="18"/>
                <w:szCs w:val="18"/>
              </w:rPr>
              <w:t xml:space="preserve"> </w:t>
            </w:r>
            <w:proofErr w:type="spellStart"/>
            <w:r w:rsidRPr="00112D3B">
              <w:rPr>
                <w:rFonts w:ascii="Times New Roman" w:eastAsia="Times New Roman" w:hAnsi="Times New Roman"/>
                <w:b/>
                <w:bCs/>
                <w:color w:val="000000"/>
                <w:sz w:val="18"/>
                <w:szCs w:val="18"/>
              </w:rPr>
              <w:t>активности</w:t>
            </w:r>
            <w:proofErr w:type="spellEnd"/>
            <w:r w:rsidRPr="00112D3B">
              <w:rPr>
                <w:rFonts w:ascii="Times New Roman" w:eastAsia="Times New Roman" w:hAnsi="Times New Roman"/>
                <w:b/>
                <w:bCs/>
                <w:color w:val="000000"/>
                <w:sz w:val="18"/>
                <w:szCs w:val="18"/>
              </w:rPr>
              <w:t xml:space="preserve"> – 6/12 </w:t>
            </w:r>
            <w:proofErr w:type="spellStart"/>
            <w:r w:rsidRPr="00112D3B">
              <w:rPr>
                <w:rFonts w:ascii="Times New Roman" w:eastAsia="Times New Roman" w:hAnsi="Times New Roman"/>
                <w:b/>
                <w:bCs/>
                <w:color w:val="000000"/>
                <w:sz w:val="18"/>
                <w:szCs w:val="18"/>
              </w:rPr>
              <w:t>месеци</w:t>
            </w:r>
            <w:proofErr w:type="spellEnd"/>
            <w:r w:rsidRPr="00112D3B">
              <w:rPr>
                <w:rFonts w:ascii="Times New Roman" w:eastAsia="Times New Roman" w:hAnsi="Times New Roman"/>
                <w:b/>
                <w:bCs/>
                <w:color w:val="000000"/>
                <w:sz w:val="18"/>
                <w:szCs w:val="18"/>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7F1E92F4"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НАПОМЕНА</w:t>
            </w:r>
          </w:p>
        </w:tc>
      </w:tr>
      <w:tr w:rsidR="00112D3B" w:rsidRPr="00E63AA3" w14:paraId="51868C72" w14:textId="77777777" w:rsidTr="00112D3B">
        <w:trPr>
          <w:trHeight w:val="435"/>
        </w:trPr>
        <w:tc>
          <w:tcPr>
            <w:tcW w:w="669" w:type="dxa"/>
            <w:vMerge/>
            <w:tcBorders>
              <w:top w:val="single" w:sz="4" w:space="0" w:color="auto"/>
              <w:left w:val="single" w:sz="4" w:space="0" w:color="auto"/>
              <w:bottom w:val="single" w:sz="4" w:space="0" w:color="000000"/>
              <w:right w:val="single" w:sz="4" w:space="0" w:color="auto"/>
            </w:tcBorders>
            <w:vAlign w:val="center"/>
            <w:hideMark/>
          </w:tcPr>
          <w:p w14:paraId="2522B02F" w14:textId="77777777" w:rsidR="00112D3B" w:rsidRPr="00E63AA3" w:rsidRDefault="00112D3B" w:rsidP="00B82CF0">
            <w:pPr>
              <w:ind w:left="90"/>
              <w:rPr>
                <w:rFonts w:ascii="Times New Roman" w:eastAsia="Times New Roman" w:hAnsi="Times New Roman"/>
                <w:b/>
                <w:bCs/>
                <w:color w:val="000000"/>
                <w:sz w:val="20"/>
                <w:szCs w:val="20"/>
              </w:rPr>
            </w:pPr>
          </w:p>
        </w:tc>
        <w:tc>
          <w:tcPr>
            <w:tcW w:w="5993" w:type="dxa"/>
            <w:vMerge/>
            <w:tcBorders>
              <w:top w:val="single" w:sz="4" w:space="0" w:color="auto"/>
              <w:left w:val="single" w:sz="4" w:space="0" w:color="auto"/>
              <w:bottom w:val="single" w:sz="4" w:space="0" w:color="000000"/>
              <w:right w:val="single" w:sz="4" w:space="0" w:color="auto"/>
            </w:tcBorders>
            <w:vAlign w:val="center"/>
            <w:hideMark/>
          </w:tcPr>
          <w:p w14:paraId="3ECDCC26" w14:textId="77777777" w:rsidR="00112D3B" w:rsidRPr="00E63AA3" w:rsidRDefault="00112D3B" w:rsidP="00B82CF0">
            <w:pPr>
              <w:ind w:left="90"/>
              <w:rPr>
                <w:rFonts w:ascii="Times New Roman" w:eastAsia="Times New Roman" w:hAnsi="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81D95CF" w14:textId="77777777" w:rsidR="00112D3B" w:rsidRPr="00E63AA3" w:rsidRDefault="00112D3B" w:rsidP="00B82CF0">
            <w:pPr>
              <w:ind w:left="90"/>
              <w:rPr>
                <w:rFonts w:ascii="Times New Roman" w:eastAsia="Times New Roman" w:hAnsi="Times New Roman"/>
                <w:b/>
                <w:bCs/>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2091565" w14:textId="77777777" w:rsidR="00112D3B" w:rsidRPr="00E63AA3" w:rsidRDefault="00112D3B" w:rsidP="00B82CF0">
            <w:pPr>
              <w:ind w:left="90"/>
              <w:rPr>
                <w:rFonts w:ascii="Times New Roman" w:eastAsia="Times New Roman" w:hAnsi="Times New Roman"/>
                <w:b/>
                <w:bCs/>
                <w:color w:val="000000"/>
                <w:sz w:val="20"/>
                <w:szCs w:val="20"/>
              </w:rPr>
            </w:pPr>
          </w:p>
        </w:tc>
      </w:tr>
      <w:tr w:rsidR="00112D3B" w:rsidRPr="00E63AA3" w14:paraId="5208153E" w14:textId="77777777" w:rsidTr="00112D3B">
        <w:trPr>
          <w:trHeight w:val="58"/>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1C6D99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34955596"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001210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65CD29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B66BA37" w14:textId="77777777" w:rsidTr="00112D3B">
        <w:trPr>
          <w:trHeight w:val="465"/>
        </w:trPr>
        <w:tc>
          <w:tcPr>
            <w:tcW w:w="669" w:type="dxa"/>
            <w:tcBorders>
              <w:top w:val="nil"/>
              <w:left w:val="single" w:sz="4" w:space="0" w:color="auto"/>
              <w:bottom w:val="single" w:sz="4" w:space="0" w:color="auto"/>
              <w:right w:val="single" w:sz="4" w:space="0" w:color="auto"/>
            </w:tcBorders>
            <w:shd w:val="clear" w:color="000000" w:fill="EEECE1"/>
            <w:vAlign w:val="center"/>
            <w:hideMark/>
          </w:tcPr>
          <w:p w14:paraId="1B23C750" w14:textId="77777777" w:rsidR="00112D3B" w:rsidRPr="00E63AA3" w:rsidRDefault="00112D3B" w:rsidP="00B82CF0">
            <w:pPr>
              <w:ind w:left="90"/>
              <w:jc w:val="center"/>
              <w:rPr>
                <w:rFonts w:ascii="Times New Roman" w:eastAsia="Times New Roman" w:hAnsi="Times New Roman"/>
                <w:b/>
                <w:bCs/>
                <w:color w:val="000000"/>
                <w:sz w:val="28"/>
                <w:szCs w:val="28"/>
              </w:rPr>
            </w:pPr>
            <w:r w:rsidRPr="00E63AA3">
              <w:rPr>
                <w:rFonts w:ascii="Times New Roman" w:eastAsia="Times New Roman" w:hAnsi="Times New Roman"/>
                <w:b/>
                <w:bCs/>
                <w:color w:val="000000"/>
                <w:sz w:val="28"/>
                <w:szCs w:val="28"/>
              </w:rPr>
              <w:t>1</w:t>
            </w:r>
          </w:p>
        </w:tc>
        <w:tc>
          <w:tcPr>
            <w:tcW w:w="5993" w:type="dxa"/>
            <w:tcBorders>
              <w:top w:val="nil"/>
              <w:left w:val="nil"/>
              <w:bottom w:val="single" w:sz="4" w:space="0" w:color="auto"/>
              <w:right w:val="single" w:sz="4" w:space="0" w:color="auto"/>
            </w:tcBorders>
            <w:shd w:val="clear" w:color="000000" w:fill="EEECE1"/>
            <w:vAlign w:val="center"/>
            <w:hideMark/>
          </w:tcPr>
          <w:p w14:paraId="46A20F18" w14:textId="77777777" w:rsidR="00112D3B" w:rsidRPr="00E63AA3" w:rsidRDefault="00112D3B" w:rsidP="00B82CF0">
            <w:pPr>
              <w:ind w:left="90"/>
              <w:jc w:val="center"/>
              <w:rPr>
                <w:rFonts w:ascii="Times New Roman" w:eastAsia="Times New Roman" w:hAnsi="Times New Roman"/>
                <w:b/>
                <w:bCs/>
                <w:color w:val="000000"/>
                <w:sz w:val="24"/>
                <w:szCs w:val="24"/>
              </w:rPr>
            </w:pPr>
            <w:r w:rsidRPr="00E63AA3">
              <w:rPr>
                <w:rFonts w:ascii="Times New Roman" w:eastAsia="Times New Roman" w:hAnsi="Times New Roman"/>
                <w:b/>
                <w:bCs/>
                <w:color w:val="000000"/>
                <w:sz w:val="24"/>
                <w:szCs w:val="24"/>
              </w:rPr>
              <w:t xml:space="preserve">ГРАЂЕВИНСКИ </w:t>
            </w:r>
            <w:proofErr w:type="gramStart"/>
            <w:r w:rsidRPr="00E63AA3">
              <w:rPr>
                <w:rFonts w:ascii="Times New Roman" w:eastAsia="Times New Roman" w:hAnsi="Times New Roman"/>
                <w:b/>
                <w:bCs/>
                <w:color w:val="000000"/>
                <w:sz w:val="24"/>
                <w:szCs w:val="24"/>
              </w:rPr>
              <w:t>РАДОВИ  -</w:t>
            </w:r>
            <w:proofErr w:type="gramEnd"/>
            <w:r w:rsidRPr="00E63AA3">
              <w:rPr>
                <w:rFonts w:ascii="Times New Roman" w:eastAsia="Times New Roman" w:hAnsi="Times New Roman"/>
                <w:b/>
                <w:bCs/>
                <w:color w:val="000000"/>
                <w:sz w:val="24"/>
                <w:szCs w:val="24"/>
              </w:rPr>
              <w:t xml:space="preserve"> РЕДОВНО ОДРЖАВАЊЕ</w:t>
            </w:r>
          </w:p>
        </w:tc>
        <w:tc>
          <w:tcPr>
            <w:tcW w:w="1418" w:type="dxa"/>
            <w:tcBorders>
              <w:top w:val="nil"/>
              <w:left w:val="nil"/>
              <w:bottom w:val="single" w:sz="4" w:space="0" w:color="auto"/>
              <w:right w:val="single" w:sz="4" w:space="0" w:color="auto"/>
            </w:tcBorders>
            <w:shd w:val="clear" w:color="000000" w:fill="EEECE1"/>
            <w:vAlign w:val="center"/>
            <w:hideMark/>
          </w:tcPr>
          <w:p w14:paraId="5229ED0D"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3</w:t>
            </w:r>
          </w:p>
        </w:tc>
        <w:tc>
          <w:tcPr>
            <w:tcW w:w="1559" w:type="dxa"/>
            <w:tcBorders>
              <w:top w:val="nil"/>
              <w:left w:val="nil"/>
              <w:bottom w:val="single" w:sz="4" w:space="0" w:color="auto"/>
              <w:right w:val="single" w:sz="4" w:space="0" w:color="auto"/>
            </w:tcBorders>
            <w:shd w:val="clear" w:color="000000" w:fill="EEECE1"/>
            <w:vAlign w:val="center"/>
            <w:hideMark/>
          </w:tcPr>
          <w:p w14:paraId="2D77E3B1"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4</w:t>
            </w:r>
          </w:p>
        </w:tc>
      </w:tr>
      <w:tr w:rsidR="00112D3B" w:rsidRPr="00E63AA3" w14:paraId="05D6AF73" w14:textId="77777777" w:rsidTr="00112D3B">
        <w:trPr>
          <w:trHeight w:val="72"/>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F02C3A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08196259"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0DEA10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7D4B2A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5FC803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8158F25"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w:t>
            </w:r>
          </w:p>
        </w:tc>
        <w:tc>
          <w:tcPr>
            <w:tcW w:w="5993" w:type="dxa"/>
            <w:tcBorders>
              <w:top w:val="nil"/>
              <w:left w:val="nil"/>
              <w:bottom w:val="single" w:sz="4" w:space="0" w:color="auto"/>
              <w:right w:val="single" w:sz="4" w:space="0" w:color="auto"/>
            </w:tcBorders>
            <w:shd w:val="clear" w:color="auto" w:fill="auto"/>
            <w:vAlign w:val="center"/>
            <w:hideMark/>
          </w:tcPr>
          <w:p w14:paraId="0E21330B"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СТУБ</w:t>
            </w:r>
          </w:p>
        </w:tc>
        <w:tc>
          <w:tcPr>
            <w:tcW w:w="1418" w:type="dxa"/>
            <w:tcBorders>
              <w:top w:val="nil"/>
              <w:left w:val="nil"/>
              <w:bottom w:val="single" w:sz="4" w:space="0" w:color="auto"/>
              <w:right w:val="single" w:sz="4" w:space="0" w:color="auto"/>
            </w:tcBorders>
            <w:shd w:val="clear" w:color="auto" w:fill="auto"/>
            <w:vAlign w:val="center"/>
            <w:hideMark/>
          </w:tcPr>
          <w:p w14:paraId="2AAFF41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B3471B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02DE84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2D03B1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2977AB29"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видљива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елементима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ростовима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платформи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игли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носачима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антена</w:t>
            </w:r>
            <w:proofErr w:type="spellEnd"/>
            <w:r w:rsidRPr="00E63AA3">
              <w:rPr>
                <w:rFonts w:ascii="Times New Roman" w:eastAsia="Times New Roman" w:hAnsi="Times New Roman"/>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6EEE1A82" w14:textId="77777777" w:rsidR="00112D3B" w:rsidRPr="00803630"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F7BEC8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569D90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C34176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05737636"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завртњева</w:t>
            </w:r>
            <w:proofErr w:type="spellEnd"/>
          </w:p>
        </w:tc>
        <w:tc>
          <w:tcPr>
            <w:tcW w:w="1418" w:type="dxa"/>
            <w:tcBorders>
              <w:top w:val="nil"/>
              <w:left w:val="nil"/>
              <w:bottom w:val="single" w:sz="4" w:space="0" w:color="auto"/>
              <w:right w:val="single" w:sz="4" w:space="0" w:color="auto"/>
            </w:tcBorders>
            <w:shd w:val="clear" w:color="auto" w:fill="auto"/>
            <w:hideMark/>
          </w:tcPr>
          <w:p w14:paraId="398A9F47"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160D405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77BD76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8B83E8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6F42CDF3"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функционалности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пењалица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употребом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клизача</w:t>
            </w:r>
            <w:proofErr w:type="spellEnd"/>
          </w:p>
        </w:tc>
        <w:tc>
          <w:tcPr>
            <w:tcW w:w="1418" w:type="dxa"/>
            <w:tcBorders>
              <w:top w:val="nil"/>
              <w:left w:val="nil"/>
              <w:bottom w:val="single" w:sz="4" w:space="0" w:color="auto"/>
              <w:right w:val="single" w:sz="4" w:space="0" w:color="auto"/>
            </w:tcBorders>
            <w:shd w:val="clear" w:color="auto" w:fill="auto"/>
            <w:hideMark/>
          </w:tcPr>
          <w:p w14:paraId="70E3E37A"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19AB76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A70A5E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030ED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215D1D15"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фарбе</w:t>
            </w:r>
            <w:proofErr w:type="spellEnd"/>
          </w:p>
        </w:tc>
        <w:tc>
          <w:tcPr>
            <w:tcW w:w="1418" w:type="dxa"/>
            <w:tcBorders>
              <w:top w:val="nil"/>
              <w:left w:val="nil"/>
              <w:bottom w:val="single" w:sz="4" w:space="0" w:color="auto"/>
              <w:right w:val="single" w:sz="4" w:space="0" w:color="auto"/>
            </w:tcBorders>
            <w:shd w:val="clear" w:color="auto" w:fill="auto"/>
            <w:hideMark/>
          </w:tcPr>
          <w:p w14:paraId="0C317357"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02299B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7D8EAE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E9A4CC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407FC29C"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ослонаца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контакту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бетоном</w:t>
            </w:r>
            <w:proofErr w:type="spellEnd"/>
          </w:p>
        </w:tc>
        <w:tc>
          <w:tcPr>
            <w:tcW w:w="1418" w:type="dxa"/>
            <w:tcBorders>
              <w:top w:val="nil"/>
              <w:left w:val="nil"/>
              <w:bottom w:val="single" w:sz="4" w:space="0" w:color="auto"/>
              <w:right w:val="single" w:sz="4" w:space="0" w:color="auto"/>
            </w:tcBorders>
            <w:shd w:val="clear" w:color="auto" w:fill="auto"/>
            <w:hideMark/>
          </w:tcPr>
          <w:p w14:paraId="0059B87C"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D07306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D52E3C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7B9C34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7C85845C"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корекцијом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силе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условима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пројекта</w:t>
            </w:r>
            <w:proofErr w:type="spellEnd"/>
            <w:r w:rsidRPr="00E63AA3">
              <w:rPr>
                <w:rFonts w:ascii="Times New Roman" w:eastAsia="Times New Roman" w:hAnsi="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hideMark/>
          </w:tcPr>
          <w:p w14:paraId="2933AA25"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E13167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36EF5C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FF9E4E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60CF12A9"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положаја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хенгера</w:t>
            </w:r>
            <w:proofErr w:type="spellEnd"/>
          </w:p>
        </w:tc>
        <w:tc>
          <w:tcPr>
            <w:tcW w:w="1418" w:type="dxa"/>
            <w:tcBorders>
              <w:top w:val="nil"/>
              <w:left w:val="nil"/>
              <w:bottom w:val="single" w:sz="4" w:space="0" w:color="auto"/>
              <w:right w:val="single" w:sz="4" w:space="0" w:color="auto"/>
            </w:tcBorders>
            <w:shd w:val="clear" w:color="auto" w:fill="auto"/>
            <w:hideMark/>
          </w:tcPr>
          <w:p w14:paraId="030BC5C6" w14:textId="77777777" w:rsidR="00112D3B" w:rsidRPr="00E63AA3" w:rsidRDefault="00112D3B" w:rsidP="00B82CF0">
            <w:pPr>
              <w:ind w:left="90"/>
              <w:jc w:val="center"/>
              <w:rPr>
                <w:rFonts w:ascii="Times New Roman" w:eastAsia="Times New Roman" w:hAnsi="Times New Roman"/>
                <w:color w:val="000000"/>
                <w:sz w:val="20"/>
                <w:szCs w:val="20"/>
              </w:rPr>
            </w:pPr>
            <w:r w:rsidRPr="00DD0C8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5AEF16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63521B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2D78E1C" w14:textId="77777777" w:rsidR="00112D3B" w:rsidRPr="00E63AA3" w:rsidRDefault="00112D3B" w:rsidP="00B82CF0">
            <w:pPr>
              <w:ind w:left="90"/>
              <w:jc w:val="center"/>
              <w:rPr>
                <w:rFonts w:ascii="Times New Roman" w:eastAsia="Times New Roman" w:hAnsi="Times New Roman"/>
                <w:color w:val="000000"/>
                <w:sz w:val="20"/>
                <w:szCs w:val="20"/>
              </w:rPr>
            </w:pPr>
          </w:p>
        </w:tc>
        <w:tc>
          <w:tcPr>
            <w:tcW w:w="5993" w:type="dxa"/>
            <w:tcBorders>
              <w:top w:val="nil"/>
              <w:left w:val="nil"/>
              <w:bottom w:val="single" w:sz="4" w:space="0" w:color="auto"/>
              <w:right w:val="single" w:sz="4" w:space="0" w:color="auto"/>
            </w:tcBorders>
            <w:shd w:val="clear" w:color="auto" w:fill="auto"/>
            <w:vAlign w:val="center"/>
            <w:hideMark/>
          </w:tcPr>
          <w:p w14:paraId="0273B892"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C7C57D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942795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DEA7185"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F5A7A82"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II</w:t>
            </w:r>
          </w:p>
        </w:tc>
        <w:tc>
          <w:tcPr>
            <w:tcW w:w="5993" w:type="dxa"/>
            <w:tcBorders>
              <w:top w:val="nil"/>
              <w:left w:val="nil"/>
              <w:bottom w:val="single" w:sz="4" w:space="0" w:color="auto"/>
              <w:right w:val="single" w:sz="4" w:space="0" w:color="auto"/>
            </w:tcBorders>
            <w:shd w:val="clear" w:color="auto" w:fill="auto"/>
            <w:vAlign w:val="center"/>
            <w:hideMark/>
          </w:tcPr>
          <w:p w14:paraId="4D1ACD0E"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КОНТЕЈНЕР СПОЉА</w:t>
            </w:r>
          </w:p>
        </w:tc>
        <w:tc>
          <w:tcPr>
            <w:tcW w:w="1418" w:type="dxa"/>
            <w:tcBorders>
              <w:top w:val="nil"/>
              <w:left w:val="nil"/>
              <w:bottom w:val="single" w:sz="4" w:space="0" w:color="auto"/>
              <w:right w:val="single" w:sz="4" w:space="0" w:color="auto"/>
            </w:tcBorders>
            <w:shd w:val="clear" w:color="auto" w:fill="auto"/>
            <w:vAlign w:val="center"/>
            <w:hideMark/>
          </w:tcPr>
          <w:p w14:paraId="1839676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D41BC8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9687AF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611B32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20122BEB"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пројектованог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положаја</w:t>
            </w:r>
            <w:proofErr w:type="spellEnd"/>
            <w:r w:rsidRPr="00E63AA3">
              <w:rPr>
                <w:rFonts w:ascii="Times New Roman" w:eastAsia="Times New Roman" w:hAnsi="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hideMark/>
          </w:tcPr>
          <w:p w14:paraId="742BA6EB"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49AF695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31B0F4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842C34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644966CF"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ослонаца</w:t>
            </w:r>
            <w:proofErr w:type="spellEnd"/>
          </w:p>
        </w:tc>
        <w:tc>
          <w:tcPr>
            <w:tcW w:w="1418" w:type="dxa"/>
            <w:tcBorders>
              <w:top w:val="nil"/>
              <w:left w:val="nil"/>
              <w:bottom w:val="single" w:sz="4" w:space="0" w:color="auto"/>
              <w:right w:val="single" w:sz="4" w:space="0" w:color="auto"/>
            </w:tcBorders>
            <w:shd w:val="clear" w:color="auto" w:fill="auto"/>
            <w:hideMark/>
          </w:tcPr>
          <w:p w14:paraId="6EF9F700"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685B91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B21CEF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02537A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3ED427D4"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панела</w:t>
            </w:r>
            <w:proofErr w:type="spellEnd"/>
          </w:p>
        </w:tc>
        <w:tc>
          <w:tcPr>
            <w:tcW w:w="1418" w:type="dxa"/>
            <w:tcBorders>
              <w:top w:val="nil"/>
              <w:left w:val="nil"/>
              <w:bottom w:val="single" w:sz="4" w:space="0" w:color="auto"/>
              <w:right w:val="single" w:sz="4" w:space="0" w:color="auto"/>
            </w:tcBorders>
            <w:shd w:val="clear" w:color="auto" w:fill="auto"/>
            <w:hideMark/>
          </w:tcPr>
          <w:p w14:paraId="6C08D205"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296DFA2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21ED56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B0E4AD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4E5A54C0"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кровног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покривача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опшивки</w:t>
            </w:r>
            <w:proofErr w:type="spellEnd"/>
          </w:p>
        </w:tc>
        <w:tc>
          <w:tcPr>
            <w:tcW w:w="1418" w:type="dxa"/>
            <w:tcBorders>
              <w:top w:val="nil"/>
              <w:left w:val="nil"/>
              <w:bottom w:val="single" w:sz="4" w:space="0" w:color="auto"/>
              <w:right w:val="single" w:sz="4" w:space="0" w:color="auto"/>
            </w:tcBorders>
            <w:shd w:val="clear" w:color="auto" w:fill="auto"/>
            <w:hideMark/>
          </w:tcPr>
          <w:p w14:paraId="7A72357E"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A7B2A9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4D1655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3ECA5E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08A4990F"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улазних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приањање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шток</w:t>
            </w:r>
            <w:proofErr w:type="spellEnd"/>
          </w:p>
        </w:tc>
        <w:tc>
          <w:tcPr>
            <w:tcW w:w="1418" w:type="dxa"/>
            <w:tcBorders>
              <w:top w:val="nil"/>
              <w:left w:val="nil"/>
              <w:bottom w:val="single" w:sz="4" w:space="0" w:color="auto"/>
              <w:right w:val="single" w:sz="4" w:space="0" w:color="auto"/>
            </w:tcBorders>
            <w:shd w:val="clear" w:color="auto" w:fill="auto"/>
            <w:hideMark/>
          </w:tcPr>
          <w:p w14:paraId="2D9092A4"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1E566E4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D4B5F0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028D83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59FBF007"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затварања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функционисање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браве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механичке</w:t>
            </w:r>
            <w:proofErr w:type="spellEnd"/>
            <w:r w:rsidRPr="00E63AA3">
              <w:rPr>
                <w:rFonts w:ascii="Times New Roman" w:eastAsia="Times New Roman" w:hAnsi="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14:paraId="313416E8"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65F9E5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68BFBE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F8A6CF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1C81E64B"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Заштитни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кавез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климе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неоштећен</w:t>
            </w:r>
            <w:proofErr w:type="spellEnd"/>
            <w:r w:rsidRPr="00E63AA3">
              <w:rPr>
                <w:rFonts w:ascii="Times New Roman" w:eastAsia="Times New Roman" w:hAnsi="Times New Roman"/>
                <w:sz w:val="20"/>
                <w:szCs w:val="20"/>
              </w:rPr>
              <w:t xml:space="preserve"> и у </w:t>
            </w:r>
            <w:proofErr w:type="spellStart"/>
            <w:r w:rsidRPr="00E63AA3">
              <w:rPr>
                <w:rFonts w:ascii="Times New Roman" w:eastAsia="Times New Roman" w:hAnsi="Times New Roman"/>
                <w:sz w:val="20"/>
                <w:szCs w:val="20"/>
              </w:rPr>
              <w:t>функцији</w:t>
            </w:r>
            <w:proofErr w:type="spellEnd"/>
          </w:p>
        </w:tc>
        <w:tc>
          <w:tcPr>
            <w:tcW w:w="1418" w:type="dxa"/>
            <w:tcBorders>
              <w:top w:val="nil"/>
              <w:left w:val="nil"/>
              <w:bottom w:val="single" w:sz="4" w:space="0" w:color="auto"/>
              <w:right w:val="single" w:sz="4" w:space="0" w:color="auto"/>
            </w:tcBorders>
            <w:shd w:val="clear" w:color="auto" w:fill="auto"/>
            <w:hideMark/>
          </w:tcPr>
          <w:p w14:paraId="3E6C7A14"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29418E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3A5C85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34BD0A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5993" w:type="dxa"/>
            <w:tcBorders>
              <w:top w:val="nil"/>
              <w:left w:val="nil"/>
              <w:bottom w:val="single" w:sz="4" w:space="0" w:color="auto"/>
              <w:right w:val="single" w:sz="4" w:space="0" w:color="auto"/>
            </w:tcBorders>
            <w:shd w:val="clear" w:color="auto" w:fill="auto"/>
            <w:vAlign w:val="center"/>
            <w:hideMark/>
          </w:tcPr>
          <w:p w14:paraId="2E9009DB"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причвршћености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климе</w:t>
            </w:r>
            <w:proofErr w:type="spellEnd"/>
          </w:p>
        </w:tc>
        <w:tc>
          <w:tcPr>
            <w:tcW w:w="1418" w:type="dxa"/>
            <w:tcBorders>
              <w:top w:val="nil"/>
              <w:left w:val="nil"/>
              <w:bottom w:val="single" w:sz="4" w:space="0" w:color="auto"/>
              <w:right w:val="single" w:sz="4" w:space="0" w:color="auto"/>
            </w:tcBorders>
            <w:shd w:val="clear" w:color="auto" w:fill="auto"/>
            <w:hideMark/>
          </w:tcPr>
          <w:p w14:paraId="66D6EE13"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5E782EB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FDB6F4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A03E74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w:t>
            </w:r>
          </w:p>
        </w:tc>
        <w:tc>
          <w:tcPr>
            <w:tcW w:w="5993" w:type="dxa"/>
            <w:tcBorders>
              <w:top w:val="nil"/>
              <w:left w:val="nil"/>
              <w:bottom w:val="single" w:sz="4" w:space="0" w:color="auto"/>
              <w:right w:val="single" w:sz="4" w:space="0" w:color="auto"/>
            </w:tcBorders>
            <w:shd w:val="clear" w:color="auto" w:fill="auto"/>
            <w:vAlign w:val="center"/>
            <w:hideMark/>
          </w:tcPr>
          <w:p w14:paraId="12CD8789"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ROX-a (</w:t>
            </w:r>
            <w:proofErr w:type="spellStart"/>
            <w:r w:rsidRPr="00E63AA3">
              <w:rPr>
                <w:rFonts w:ascii="Times New Roman" w:eastAsia="Times New Roman" w:hAnsi="Times New Roman"/>
                <w:sz w:val="20"/>
                <w:szCs w:val="20"/>
              </w:rPr>
              <w:t>уводника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заптивености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p>
        </w:tc>
        <w:tc>
          <w:tcPr>
            <w:tcW w:w="1418" w:type="dxa"/>
            <w:tcBorders>
              <w:top w:val="nil"/>
              <w:left w:val="nil"/>
              <w:bottom w:val="single" w:sz="4" w:space="0" w:color="auto"/>
              <w:right w:val="single" w:sz="4" w:space="0" w:color="auto"/>
            </w:tcBorders>
            <w:shd w:val="clear" w:color="auto" w:fill="auto"/>
            <w:hideMark/>
          </w:tcPr>
          <w:p w14:paraId="71D55155" w14:textId="77777777" w:rsidR="00112D3B" w:rsidRPr="00E63AA3" w:rsidRDefault="00112D3B" w:rsidP="00B82CF0">
            <w:pPr>
              <w:ind w:left="90"/>
              <w:jc w:val="center"/>
              <w:rPr>
                <w:rFonts w:ascii="Times New Roman" w:eastAsia="Times New Roman" w:hAnsi="Times New Roman"/>
                <w:color w:val="000000"/>
                <w:sz w:val="20"/>
                <w:szCs w:val="20"/>
              </w:rPr>
            </w:pPr>
            <w:r w:rsidRPr="006E3D2D">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1F9E1D6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BBF49E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049F09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5F9F5786"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EED8FF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AB8B9D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E444EF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482C4B7"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III</w:t>
            </w:r>
          </w:p>
        </w:tc>
        <w:tc>
          <w:tcPr>
            <w:tcW w:w="5993" w:type="dxa"/>
            <w:tcBorders>
              <w:top w:val="nil"/>
              <w:left w:val="nil"/>
              <w:bottom w:val="single" w:sz="4" w:space="0" w:color="auto"/>
              <w:right w:val="single" w:sz="4" w:space="0" w:color="auto"/>
            </w:tcBorders>
            <w:shd w:val="clear" w:color="auto" w:fill="auto"/>
            <w:vAlign w:val="center"/>
            <w:hideMark/>
          </w:tcPr>
          <w:p w14:paraId="77C150E2"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 xml:space="preserve">УНУТРАШЊОСТ КОНТЕЈНЕРА </w:t>
            </w:r>
          </w:p>
        </w:tc>
        <w:tc>
          <w:tcPr>
            <w:tcW w:w="1418" w:type="dxa"/>
            <w:tcBorders>
              <w:top w:val="nil"/>
              <w:left w:val="nil"/>
              <w:bottom w:val="single" w:sz="4" w:space="0" w:color="auto"/>
              <w:right w:val="single" w:sz="4" w:space="0" w:color="auto"/>
            </w:tcBorders>
            <w:shd w:val="clear" w:color="auto" w:fill="auto"/>
            <w:vAlign w:val="center"/>
            <w:hideMark/>
          </w:tcPr>
          <w:p w14:paraId="4E48D4F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B1F63C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9650FB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D95587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657033DC"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задовољавајуће</w:t>
            </w:r>
            <w:proofErr w:type="spellEnd"/>
          </w:p>
        </w:tc>
        <w:tc>
          <w:tcPr>
            <w:tcW w:w="1418" w:type="dxa"/>
            <w:tcBorders>
              <w:top w:val="nil"/>
              <w:left w:val="nil"/>
              <w:bottom w:val="single" w:sz="4" w:space="0" w:color="auto"/>
              <w:right w:val="single" w:sz="4" w:space="0" w:color="auto"/>
            </w:tcBorders>
            <w:shd w:val="clear" w:color="auto" w:fill="auto"/>
            <w:hideMark/>
          </w:tcPr>
          <w:p w14:paraId="1C825C5C" w14:textId="77777777" w:rsidR="00112D3B" w:rsidRPr="00E63AA3" w:rsidRDefault="00112D3B" w:rsidP="00B82CF0">
            <w:pPr>
              <w:ind w:left="90"/>
              <w:jc w:val="center"/>
              <w:rPr>
                <w:rFonts w:ascii="Times New Roman" w:eastAsia="Times New Roman" w:hAnsi="Times New Roman"/>
                <w:color w:val="000000"/>
                <w:sz w:val="20"/>
                <w:szCs w:val="20"/>
              </w:rPr>
            </w:pPr>
            <w:r w:rsidRPr="00AE283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501DFC4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9760EB7"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519592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587D9C9C"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задовољавајуће</w:t>
            </w:r>
            <w:proofErr w:type="spellEnd"/>
          </w:p>
        </w:tc>
        <w:tc>
          <w:tcPr>
            <w:tcW w:w="1418" w:type="dxa"/>
            <w:tcBorders>
              <w:top w:val="nil"/>
              <w:left w:val="nil"/>
              <w:bottom w:val="single" w:sz="4" w:space="0" w:color="auto"/>
              <w:right w:val="single" w:sz="4" w:space="0" w:color="auto"/>
            </w:tcBorders>
            <w:shd w:val="clear" w:color="auto" w:fill="auto"/>
            <w:hideMark/>
          </w:tcPr>
          <w:p w14:paraId="65EDE10A" w14:textId="77777777" w:rsidR="00112D3B" w:rsidRPr="00E63AA3" w:rsidRDefault="00112D3B" w:rsidP="00B82CF0">
            <w:pPr>
              <w:ind w:left="90"/>
              <w:jc w:val="center"/>
              <w:rPr>
                <w:rFonts w:ascii="Times New Roman" w:eastAsia="Times New Roman" w:hAnsi="Times New Roman"/>
                <w:color w:val="000000"/>
                <w:sz w:val="20"/>
                <w:szCs w:val="20"/>
              </w:rPr>
            </w:pPr>
            <w:r w:rsidRPr="00AE283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1DF2AB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59E33C3"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355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ECAB7"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Намештај</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броју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месту</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исправан</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AC37C1D" w14:textId="77777777" w:rsidR="00112D3B" w:rsidRPr="00E63AA3" w:rsidRDefault="00112D3B" w:rsidP="00B82CF0">
            <w:pPr>
              <w:ind w:left="90"/>
              <w:jc w:val="center"/>
              <w:rPr>
                <w:rFonts w:ascii="Times New Roman" w:eastAsia="Times New Roman" w:hAnsi="Times New Roman"/>
                <w:color w:val="000000"/>
                <w:sz w:val="20"/>
                <w:szCs w:val="20"/>
              </w:rPr>
            </w:pPr>
            <w:r w:rsidRPr="00AE2834">
              <w:rPr>
                <w:rFonts w:ascii="Times New Roman" w:eastAsia="Times New Roman" w:hAnsi="Times New Roman"/>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D2FC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3C0A8D0"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4BDA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6F5C3BE1"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опреме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радијатор,опрема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чишћење</w:t>
            </w:r>
            <w:proofErr w:type="spellEnd"/>
            <w:r w:rsidRPr="00E63AA3">
              <w:rPr>
                <w:rFonts w:ascii="Times New Roman" w:eastAsia="Times New Roman" w:hAnsi="Times New Roman"/>
                <w:sz w:val="20"/>
                <w:szCs w:val="20"/>
              </w:rPr>
              <w:t xml:space="preserve">, ПП </w:t>
            </w:r>
            <w:proofErr w:type="spellStart"/>
            <w:r w:rsidRPr="00E63AA3">
              <w:rPr>
                <w:rFonts w:ascii="Times New Roman" w:eastAsia="Times New Roman" w:hAnsi="Times New Roman"/>
                <w:sz w:val="20"/>
                <w:szCs w:val="20"/>
              </w:rPr>
              <w:t>апарат</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ормарић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помоћи</w:t>
            </w:r>
            <w:proofErr w:type="spellEnd"/>
            <w:r w:rsidRPr="00E63AA3">
              <w:rPr>
                <w:rFonts w:ascii="Times New Roman" w:eastAsia="Times New Roman" w:hAnsi="Times New Roman"/>
                <w:sz w:val="20"/>
                <w:szCs w:val="20"/>
              </w:rPr>
              <w:t>)</w:t>
            </w:r>
          </w:p>
        </w:tc>
        <w:tc>
          <w:tcPr>
            <w:tcW w:w="1418" w:type="dxa"/>
            <w:tcBorders>
              <w:top w:val="single" w:sz="4" w:space="0" w:color="auto"/>
              <w:left w:val="nil"/>
              <w:bottom w:val="single" w:sz="4" w:space="0" w:color="auto"/>
              <w:right w:val="single" w:sz="4" w:space="0" w:color="auto"/>
            </w:tcBorders>
            <w:shd w:val="clear" w:color="auto" w:fill="auto"/>
            <w:hideMark/>
          </w:tcPr>
          <w:p w14:paraId="407217E1" w14:textId="77777777" w:rsidR="00112D3B" w:rsidRPr="00E63AA3" w:rsidRDefault="00112D3B" w:rsidP="00B82CF0">
            <w:pPr>
              <w:ind w:left="90"/>
              <w:jc w:val="center"/>
              <w:rPr>
                <w:rFonts w:ascii="Times New Roman" w:eastAsia="Times New Roman" w:hAnsi="Times New Roman"/>
                <w:color w:val="000000"/>
                <w:sz w:val="20"/>
                <w:szCs w:val="20"/>
              </w:rPr>
            </w:pPr>
            <w:r w:rsidRPr="00AE2834">
              <w:rPr>
                <w:rFonts w:ascii="Times New Roman" w:eastAsia="Times New Roman" w:hAnsi="Times New Roman"/>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0AF75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F7DDB5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119217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6C26576E"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унутрашњих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роста</w:t>
            </w:r>
            <w:proofErr w:type="spellEnd"/>
          </w:p>
        </w:tc>
        <w:tc>
          <w:tcPr>
            <w:tcW w:w="1418" w:type="dxa"/>
            <w:tcBorders>
              <w:top w:val="nil"/>
              <w:left w:val="nil"/>
              <w:bottom w:val="single" w:sz="4" w:space="0" w:color="auto"/>
              <w:right w:val="single" w:sz="4" w:space="0" w:color="auto"/>
            </w:tcBorders>
            <w:shd w:val="clear" w:color="auto" w:fill="auto"/>
            <w:hideMark/>
          </w:tcPr>
          <w:p w14:paraId="15F4F898" w14:textId="77777777" w:rsidR="00112D3B" w:rsidRPr="00E63AA3" w:rsidRDefault="00112D3B" w:rsidP="00B82CF0">
            <w:pPr>
              <w:ind w:left="90"/>
              <w:jc w:val="center"/>
              <w:rPr>
                <w:rFonts w:ascii="Times New Roman" w:eastAsia="Times New Roman" w:hAnsi="Times New Roman"/>
                <w:color w:val="000000"/>
                <w:sz w:val="20"/>
                <w:szCs w:val="20"/>
              </w:rPr>
            </w:pPr>
            <w:r w:rsidRPr="00AE283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1F1ACC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C18B3E6"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16BB"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IV</w:t>
            </w:r>
          </w:p>
        </w:tc>
        <w:tc>
          <w:tcPr>
            <w:tcW w:w="5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EF62"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ОГРАДА И КАПИЈА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85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8CF6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2E99A48"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5B7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1</w:t>
            </w:r>
          </w:p>
        </w:tc>
        <w:tc>
          <w:tcPr>
            <w:tcW w:w="5993" w:type="dxa"/>
            <w:tcBorders>
              <w:top w:val="single" w:sz="4" w:space="0" w:color="auto"/>
              <w:left w:val="nil"/>
              <w:bottom w:val="single" w:sz="4" w:space="0" w:color="auto"/>
              <w:right w:val="nil"/>
            </w:tcBorders>
            <w:shd w:val="clear" w:color="auto" w:fill="auto"/>
            <w:vAlign w:val="center"/>
            <w:hideMark/>
          </w:tcPr>
          <w:p w14:paraId="1A53C710"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платнима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B087AB2"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57B5E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2E5155B"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6D0ADA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nil"/>
            </w:tcBorders>
            <w:shd w:val="clear" w:color="auto" w:fill="auto"/>
            <w:vAlign w:val="center"/>
            <w:hideMark/>
          </w:tcPr>
          <w:p w14:paraId="6EA38070"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капица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уколико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недостаје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поставити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капицу</w:t>
            </w:r>
            <w:proofErr w:type="spellEnd"/>
            <w:r w:rsidRPr="00E63AA3">
              <w:rPr>
                <w:rFonts w:ascii="Times New Roman" w:eastAsia="Times New Roman" w:hAnsi="Times New Roman"/>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14:paraId="11834A8B"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4CF61B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1A12093"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971166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nil"/>
            </w:tcBorders>
            <w:shd w:val="clear" w:color="auto" w:fill="auto"/>
            <w:vAlign w:val="center"/>
            <w:hideMark/>
          </w:tcPr>
          <w:p w14:paraId="42755F29"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функционалности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отварање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затварање</w:t>
            </w:r>
            <w:proofErr w:type="spellEnd"/>
            <w:r w:rsidRPr="00E63AA3">
              <w:rPr>
                <w:rFonts w:ascii="Times New Roman" w:eastAsia="Times New Roman" w:hAnsi="Times New Roman"/>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14:paraId="2BD07765"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7812CD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44455AE"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D6B685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6C8FA421"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Катанац</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капије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заштитни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поклопац</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функцији</w:t>
            </w:r>
            <w:proofErr w:type="spellEnd"/>
          </w:p>
        </w:tc>
        <w:tc>
          <w:tcPr>
            <w:tcW w:w="1418" w:type="dxa"/>
            <w:tcBorders>
              <w:top w:val="nil"/>
              <w:left w:val="nil"/>
              <w:bottom w:val="single" w:sz="4" w:space="0" w:color="auto"/>
              <w:right w:val="single" w:sz="4" w:space="0" w:color="auto"/>
            </w:tcBorders>
            <w:shd w:val="clear" w:color="auto" w:fill="auto"/>
            <w:hideMark/>
          </w:tcPr>
          <w:p w14:paraId="5D9878DA"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D612E9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48AD24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C97C85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45EE2439"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бодљикаве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жице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носеће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жице</w:t>
            </w:r>
            <w:proofErr w:type="spellEnd"/>
          </w:p>
        </w:tc>
        <w:tc>
          <w:tcPr>
            <w:tcW w:w="1418" w:type="dxa"/>
            <w:tcBorders>
              <w:top w:val="nil"/>
              <w:left w:val="nil"/>
              <w:bottom w:val="single" w:sz="4" w:space="0" w:color="auto"/>
              <w:right w:val="single" w:sz="4" w:space="0" w:color="auto"/>
            </w:tcBorders>
            <w:shd w:val="clear" w:color="auto" w:fill="auto"/>
            <w:hideMark/>
          </w:tcPr>
          <w:p w14:paraId="5BF07E64"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42D9A7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8ED3EA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CB1662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6CA8ABC6"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кружне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жилет</w:t>
            </w:r>
            <w:proofErr w:type="spellEnd"/>
            <w:proofErr w:type="gramStart"/>
            <w:r w:rsidRPr="00E63AA3">
              <w:rPr>
                <w:rFonts w:ascii="Times New Roman" w:eastAsia="Times New Roman" w:hAnsi="Times New Roman"/>
                <w:sz w:val="20"/>
                <w:szCs w:val="20"/>
              </w:rPr>
              <w:t>"  (</w:t>
            </w:r>
            <w:proofErr w:type="spellStart"/>
            <w:proofErr w:type="gramEnd"/>
            <w:r w:rsidRPr="00E63AA3">
              <w:rPr>
                <w:rFonts w:ascii="Times New Roman" w:eastAsia="Times New Roman" w:hAnsi="Times New Roman"/>
                <w:sz w:val="20"/>
                <w:szCs w:val="20"/>
              </w:rPr>
              <w:t>код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Леги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оградом</w:t>
            </w:r>
            <w:proofErr w:type="spellEnd"/>
            <w:r w:rsidRPr="00E63AA3">
              <w:rPr>
                <w:rFonts w:ascii="Times New Roman" w:eastAsia="Times New Roman" w:hAnsi="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14:paraId="1DD2C165" w14:textId="77777777" w:rsidR="00112D3B" w:rsidRPr="00E63AA3" w:rsidRDefault="00112D3B" w:rsidP="00B82CF0">
            <w:pPr>
              <w:ind w:left="90"/>
              <w:jc w:val="center"/>
              <w:rPr>
                <w:rFonts w:ascii="Times New Roman" w:eastAsia="Times New Roman" w:hAnsi="Times New Roman"/>
                <w:color w:val="000000"/>
                <w:sz w:val="20"/>
                <w:szCs w:val="20"/>
              </w:rPr>
            </w:pPr>
            <w:r w:rsidRPr="00DA31C4">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951F9E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909455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08972CB" w14:textId="77777777" w:rsidR="00112D3B" w:rsidRPr="00E63AA3" w:rsidRDefault="00112D3B" w:rsidP="00B82CF0">
            <w:pPr>
              <w:ind w:left="90"/>
              <w:jc w:val="center"/>
              <w:rPr>
                <w:rFonts w:ascii="Times New Roman" w:eastAsia="Times New Roman" w:hAnsi="Times New Roman"/>
                <w:color w:val="000000"/>
                <w:sz w:val="20"/>
                <w:szCs w:val="20"/>
              </w:rPr>
            </w:pPr>
          </w:p>
        </w:tc>
        <w:tc>
          <w:tcPr>
            <w:tcW w:w="5993" w:type="dxa"/>
            <w:tcBorders>
              <w:top w:val="nil"/>
              <w:left w:val="nil"/>
              <w:bottom w:val="single" w:sz="4" w:space="0" w:color="auto"/>
              <w:right w:val="single" w:sz="4" w:space="0" w:color="auto"/>
            </w:tcBorders>
            <w:shd w:val="clear" w:color="auto" w:fill="auto"/>
            <w:vAlign w:val="center"/>
            <w:hideMark/>
          </w:tcPr>
          <w:p w14:paraId="1405C5B1"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C7DD90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2FB2D6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9F7901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3B63003"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V</w:t>
            </w:r>
          </w:p>
        </w:tc>
        <w:tc>
          <w:tcPr>
            <w:tcW w:w="5993" w:type="dxa"/>
            <w:tcBorders>
              <w:top w:val="nil"/>
              <w:left w:val="nil"/>
              <w:bottom w:val="single" w:sz="4" w:space="0" w:color="auto"/>
              <w:right w:val="single" w:sz="4" w:space="0" w:color="auto"/>
            </w:tcBorders>
            <w:shd w:val="clear" w:color="auto" w:fill="auto"/>
            <w:vAlign w:val="center"/>
            <w:hideMark/>
          </w:tcPr>
          <w:p w14:paraId="6F5CC445"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БЕТОНСКИ ПЛАТО</w:t>
            </w:r>
          </w:p>
        </w:tc>
        <w:tc>
          <w:tcPr>
            <w:tcW w:w="1418" w:type="dxa"/>
            <w:tcBorders>
              <w:top w:val="nil"/>
              <w:left w:val="nil"/>
              <w:bottom w:val="single" w:sz="4" w:space="0" w:color="auto"/>
              <w:right w:val="single" w:sz="4" w:space="0" w:color="auto"/>
            </w:tcBorders>
            <w:shd w:val="clear" w:color="auto" w:fill="auto"/>
            <w:vAlign w:val="center"/>
            <w:hideMark/>
          </w:tcPr>
          <w:p w14:paraId="54E27B7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FA7230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B145E4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960C12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1FDF422D"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нивелације</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пад</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капији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атмосаферске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воде</w:t>
            </w:r>
            <w:proofErr w:type="spellEnd"/>
          </w:p>
        </w:tc>
        <w:tc>
          <w:tcPr>
            <w:tcW w:w="1418" w:type="dxa"/>
            <w:tcBorders>
              <w:top w:val="nil"/>
              <w:left w:val="nil"/>
              <w:bottom w:val="single" w:sz="4" w:space="0" w:color="auto"/>
              <w:right w:val="single" w:sz="4" w:space="0" w:color="auto"/>
            </w:tcBorders>
            <w:shd w:val="clear" w:color="auto" w:fill="auto"/>
            <w:hideMark/>
          </w:tcPr>
          <w:p w14:paraId="52FA6AA0" w14:textId="77777777" w:rsidR="00112D3B" w:rsidRPr="00E63AA3" w:rsidRDefault="00112D3B" w:rsidP="00B82CF0">
            <w:pPr>
              <w:ind w:left="90"/>
              <w:jc w:val="center"/>
              <w:rPr>
                <w:rFonts w:ascii="Times New Roman" w:eastAsia="Times New Roman" w:hAnsi="Times New Roman"/>
                <w:color w:val="000000"/>
                <w:sz w:val="20"/>
                <w:szCs w:val="20"/>
              </w:rPr>
            </w:pPr>
            <w:r w:rsidRPr="008F0D1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BD9516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9E72B5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7722B8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61FDA4ED"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прслина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делу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ослонаца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стубова</w:t>
            </w:r>
            <w:proofErr w:type="spellEnd"/>
          </w:p>
        </w:tc>
        <w:tc>
          <w:tcPr>
            <w:tcW w:w="1418" w:type="dxa"/>
            <w:tcBorders>
              <w:top w:val="nil"/>
              <w:left w:val="nil"/>
              <w:bottom w:val="single" w:sz="4" w:space="0" w:color="auto"/>
              <w:right w:val="single" w:sz="4" w:space="0" w:color="auto"/>
            </w:tcBorders>
            <w:shd w:val="clear" w:color="auto" w:fill="auto"/>
            <w:hideMark/>
          </w:tcPr>
          <w:p w14:paraId="5AACF6BB" w14:textId="77777777" w:rsidR="00112D3B" w:rsidRPr="00E63AA3" w:rsidRDefault="00112D3B" w:rsidP="00B82CF0">
            <w:pPr>
              <w:ind w:left="90"/>
              <w:jc w:val="center"/>
              <w:rPr>
                <w:rFonts w:ascii="Times New Roman" w:eastAsia="Times New Roman" w:hAnsi="Times New Roman"/>
                <w:color w:val="000000"/>
                <w:sz w:val="20"/>
                <w:szCs w:val="20"/>
              </w:rPr>
            </w:pPr>
            <w:r w:rsidRPr="008F0D1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8824D9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4B4512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475824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1B133B41"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прслина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платоу</w:t>
            </w:r>
            <w:proofErr w:type="spellEnd"/>
          </w:p>
        </w:tc>
        <w:tc>
          <w:tcPr>
            <w:tcW w:w="1418" w:type="dxa"/>
            <w:tcBorders>
              <w:top w:val="nil"/>
              <w:left w:val="nil"/>
              <w:bottom w:val="single" w:sz="4" w:space="0" w:color="auto"/>
              <w:right w:val="single" w:sz="4" w:space="0" w:color="auto"/>
            </w:tcBorders>
            <w:shd w:val="clear" w:color="auto" w:fill="auto"/>
            <w:hideMark/>
          </w:tcPr>
          <w:p w14:paraId="4BD4EA34" w14:textId="77777777" w:rsidR="00112D3B" w:rsidRPr="00E63AA3" w:rsidRDefault="00112D3B" w:rsidP="00B82CF0">
            <w:pPr>
              <w:ind w:left="90"/>
              <w:jc w:val="center"/>
              <w:rPr>
                <w:rFonts w:ascii="Times New Roman" w:eastAsia="Times New Roman" w:hAnsi="Times New Roman"/>
                <w:color w:val="000000"/>
                <w:sz w:val="20"/>
                <w:szCs w:val="20"/>
              </w:rPr>
            </w:pPr>
            <w:r w:rsidRPr="008F0D1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4229B29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351D8E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49ADF6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647A154A"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оштећења</w:t>
            </w:r>
            <w:proofErr w:type="spellEnd"/>
            <w:r w:rsidRPr="00E63AA3">
              <w:rPr>
                <w:rFonts w:ascii="Times New Roman" w:eastAsia="Times New Roman" w:hAnsi="Times New Roman"/>
                <w:sz w:val="20"/>
                <w:szCs w:val="20"/>
              </w:rPr>
              <w:t xml:space="preserve"> АБ </w:t>
            </w:r>
            <w:proofErr w:type="spellStart"/>
            <w:r w:rsidRPr="00E63AA3">
              <w:rPr>
                <w:rFonts w:ascii="Times New Roman" w:eastAsia="Times New Roman" w:hAnsi="Times New Roman"/>
                <w:sz w:val="20"/>
                <w:szCs w:val="20"/>
              </w:rPr>
              <w:t>сокле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ободу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платоа</w:t>
            </w:r>
            <w:proofErr w:type="spellEnd"/>
            <w:r w:rsidRPr="00E63AA3">
              <w:rPr>
                <w:rFonts w:ascii="Times New Roman" w:eastAsia="Times New Roman" w:hAnsi="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hideMark/>
          </w:tcPr>
          <w:p w14:paraId="3A8F96AB" w14:textId="77777777" w:rsidR="00112D3B" w:rsidRPr="00E63AA3" w:rsidRDefault="00112D3B" w:rsidP="00B82CF0">
            <w:pPr>
              <w:ind w:left="90"/>
              <w:jc w:val="center"/>
              <w:rPr>
                <w:rFonts w:ascii="Times New Roman" w:eastAsia="Times New Roman" w:hAnsi="Times New Roman"/>
                <w:color w:val="000000"/>
                <w:sz w:val="20"/>
                <w:szCs w:val="20"/>
              </w:rPr>
            </w:pPr>
            <w:r w:rsidRPr="008F0D1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193EF5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D39CD8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FB4999" w14:textId="77777777" w:rsidR="00112D3B" w:rsidRPr="00E63AA3" w:rsidRDefault="00112D3B" w:rsidP="00B82CF0">
            <w:pPr>
              <w:ind w:left="90"/>
              <w:jc w:val="center"/>
              <w:rPr>
                <w:rFonts w:ascii="Times New Roman" w:eastAsia="Times New Roman" w:hAnsi="Times New Roman"/>
                <w:color w:val="000000"/>
                <w:sz w:val="20"/>
                <w:szCs w:val="20"/>
              </w:rPr>
            </w:pPr>
          </w:p>
        </w:tc>
        <w:tc>
          <w:tcPr>
            <w:tcW w:w="5993" w:type="dxa"/>
            <w:tcBorders>
              <w:top w:val="nil"/>
              <w:left w:val="nil"/>
              <w:bottom w:val="single" w:sz="4" w:space="0" w:color="auto"/>
              <w:right w:val="single" w:sz="4" w:space="0" w:color="auto"/>
            </w:tcBorders>
            <w:shd w:val="clear" w:color="auto" w:fill="auto"/>
            <w:vAlign w:val="center"/>
            <w:hideMark/>
          </w:tcPr>
          <w:p w14:paraId="54433C16"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264F91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6B51D8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B495B6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D8DC06E"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VI</w:t>
            </w:r>
          </w:p>
        </w:tc>
        <w:tc>
          <w:tcPr>
            <w:tcW w:w="5993" w:type="dxa"/>
            <w:tcBorders>
              <w:top w:val="nil"/>
              <w:left w:val="nil"/>
              <w:bottom w:val="single" w:sz="4" w:space="0" w:color="auto"/>
              <w:right w:val="single" w:sz="4" w:space="0" w:color="auto"/>
            </w:tcBorders>
            <w:shd w:val="clear" w:color="auto" w:fill="auto"/>
            <w:vAlign w:val="center"/>
            <w:hideMark/>
          </w:tcPr>
          <w:p w14:paraId="021C0B64"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ОКОЛИНА И ПРИСТУПНИ ПУТ</w:t>
            </w:r>
          </w:p>
        </w:tc>
        <w:tc>
          <w:tcPr>
            <w:tcW w:w="1418" w:type="dxa"/>
            <w:tcBorders>
              <w:top w:val="nil"/>
              <w:left w:val="nil"/>
              <w:bottom w:val="single" w:sz="4" w:space="0" w:color="auto"/>
              <w:right w:val="single" w:sz="4" w:space="0" w:color="auto"/>
            </w:tcBorders>
            <w:shd w:val="clear" w:color="auto" w:fill="auto"/>
            <w:vAlign w:val="center"/>
            <w:hideMark/>
          </w:tcPr>
          <w:p w14:paraId="08ED9D2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EB1850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27A703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844C21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30D6E6FA" w14:textId="77777777" w:rsidR="00112D3B" w:rsidRPr="00112D3B"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Опште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приступног</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пута</w:t>
            </w:r>
            <w:proofErr w:type="spellEnd"/>
            <w:r w:rsidRPr="00E63AA3">
              <w:rPr>
                <w:rFonts w:ascii="Times New Roman" w:eastAsia="Times New Roman" w:hAnsi="Times New Roman"/>
                <w:sz w:val="20"/>
                <w:szCs w:val="20"/>
              </w:rPr>
              <w:t xml:space="preserve"> </w:t>
            </w:r>
            <w:r w:rsidRPr="00112D3B">
              <w:rPr>
                <w:rFonts w:ascii="Times New Roman" w:eastAsia="Times New Roman" w:hAnsi="Times New Roman"/>
                <w:sz w:val="20"/>
                <w:szCs w:val="20"/>
              </w:rPr>
              <w:t xml:space="preserve"> –</w:t>
            </w:r>
            <w:proofErr w:type="gram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проходан</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за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теренско</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возило</w:t>
            </w:r>
            <w:proofErr w:type="spellEnd"/>
          </w:p>
        </w:tc>
        <w:tc>
          <w:tcPr>
            <w:tcW w:w="1418" w:type="dxa"/>
            <w:tcBorders>
              <w:top w:val="nil"/>
              <w:left w:val="nil"/>
              <w:bottom w:val="single" w:sz="4" w:space="0" w:color="auto"/>
              <w:right w:val="single" w:sz="4" w:space="0" w:color="auto"/>
            </w:tcBorders>
            <w:shd w:val="clear" w:color="auto" w:fill="auto"/>
            <w:hideMark/>
          </w:tcPr>
          <w:p w14:paraId="3F67D54B"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D6E7B3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A0708C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E30738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73CDEC8B"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Потребно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делимично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насипање</w:t>
            </w:r>
            <w:proofErr w:type="spellEnd"/>
          </w:p>
        </w:tc>
        <w:tc>
          <w:tcPr>
            <w:tcW w:w="1418" w:type="dxa"/>
            <w:tcBorders>
              <w:top w:val="nil"/>
              <w:left w:val="nil"/>
              <w:bottom w:val="single" w:sz="4" w:space="0" w:color="auto"/>
              <w:right w:val="single" w:sz="4" w:space="0" w:color="auto"/>
            </w:tcBorders>
            <w:shd w:val="clear" w:color="auto" w:fill="auto"/>
            <w:hideMark/>
          </w:tcPr>
          <w:p w14:paraId="3DF88828"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28C438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B194D4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AE799D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0206F4FB"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Потребне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веће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поправке</w:t>
            </w:r>
            <w:proofErr w:type="spellEnd"/>
          </w:p>
        </w:tc>
        <w:tc>
          <w:tcPr>
            <w:tcW w:w="1418" w:type="dxa"/>
            <w:tcBorders>
              <w:top w:val="nil"/>
              <w:left w:val="nil"/>
              <w:bottom w:val="single" w:sz="4" w:space="0" w:color="auto"/>
              <w:right w:val="single" w:sz="4" w:space="0" w:color="auto"/>
            </w:tcBorders>
            <w:shd w:val="clear" w:color="auto" w:fill="auto"/>
            <w:hideMark/>
          </w:tcPr>
          <w:p w14:paraId="5FF0E30D"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743477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4F2E59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4B5E38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50E75464"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Потребно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кресање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околног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зеленила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приступном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путу</w:t>
            </w:r>
            <w:proofErr w:type="spellEnd"/>
          </w:p>
        </w:tc>
        <w:tc>
          <w:tcPr>
            <w:tcW w:w="1418" w:type="dxa"/>
            <w:tcBorders>
              <w:top w:val="nil"/>
              <w:left w:val="nil"/>
              <w:bottom w:val="single" w:sz="4" w:space="0" w:color="auto"/>
              <w:right w:val="single" w:sz="4" w:space="0" w:color="auto"/>
            </w:tcBorders>
            <w:shd w:val="clear" w:color="auto" w:fill="auto"/>
            <w:hideMark/>
          </w:tcPr>
          <w:p w14:paraId="559D54B2"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FC71EB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FB3888B"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55FB7A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5414CEDE"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Потребно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кошење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периметра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p>
        </w:tc>
        <w:tc>
          <w:tcPr>
            <w:tcW w:w="1418" w:type="dxa"/>
            <w:tcBorders>
              <w:top w:val="nil"/>
              <w:left w:val="nil"/>
              <w:bottom w:val="single" w:sz="4" w:space="0" w:color="auto"/>
              <w:right w:val="single" w:sz="4" w:space="0" w:color="auto"/>
            </w:tcBorders>
            <w:shd w:val="clear" w:color="auto" w:fill="auto"/>
            <w:hideMark/>
          </w:tcPr>
          <w:p w14:paraId="3D50EEA5"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4DFFB2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858BF23"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58A3A3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42E8951E"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Потребно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кресање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p>
        </w:tc>
        <w:tc>
          <w:tcPr>
            <w:tcW w:w="1418" w:type="dxa"/>
            <w:tcBorders>
              <w:top w:val="nil"/>
              <w:left w:val="nil"/>
              <w:bottom w:val="single" w:sz="4" w:space="0" w:color="auto"/>
              <w:right w:val="single" w:sz="4" w:space="0" w:color="auto"/>
            </w:tcBorders>
            <w:shd w:val="clear" w:color="auto" w:fill="auto"/>
            <w:hideMark/>
          </w:tcPr>
          <w:p w14:paraId="6FAD75C4"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C8BC02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407AA2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FA9897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760C7033" w14:textId="77777777" w:rsidR="00112D3B" w:rsidRPr="00E63AA3" w:rsidRDefault="00112D3B" w:rsidP="00112D3B">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отицања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околних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атмосферских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токова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поред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hideMark/>
          </w:tcPr>
          <w:p w14:paraId="56395507" w14:textId="77777777" w:rsidR="00112D3B" w:rsidRPr="00E63AA3" w:rsidRDefault="00112D3B" w:rsidP="00B82CF0">
            <w:pPr>
              <w:ind w:left="90"/>
              <w:jc w:val="center"/>
              <w:rPr>
                <w:rFonts w:ascii="Times New Roman" w:eastAsia="Times New Roman" w:hAnsi="Times New Roman"/>
                <w:color w:val="000000"/>
                <w:sz w:val="20"/>
                <w:szCs w:val="20"/>
              </w:rPr>
            </w:pPr>
            <w:r w:rsidRPr="000272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07FDB2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62B488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516A61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30EF25DD"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18C50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F038C5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3FF2506" w14:textId="77777777" w:rsidTr="00201591">
        <w:trPr>
          <w:trHeight w:val="60"/>
        </w:trPr>
        <w:tc>
          <w:tcPr>
            <w:tcW w:w="669" w:type="dxa"/>
            <w:tcBorders>
              <w:top w:val="nil"/>
              <w:left w:val="nil"/>
              <w:bottom w:val="nil"/>
              <w:right w:val="nil"/>
            </w:tcBorders>
            <w:shd w:val="clear" w:color="auto" w:fill="auto"/>
            <w:vAlign w:val="center"/>
            <w:hideMark/>
          </w:tcPr>
          <w:p w14:paraId="658A7753" w14:textId="77777777" w:rsidR="00112D3B" w:rsidRPr="00E63AA3" w:rsidRDefault="00112D3B" w:rsidP="00B82CF0">
            <w:pPr>
              <w:ind w:left="90"/>
              <w:jc w:val="right"/>
              <w:rPr>
                <w:rFonts w:ascii="Times New Roman" w:eastAsia="Times New Roman" w:hAnsi="Times New Roman"/>
                <w:color w:val="000000"/>
                <w:sz w:val="20"/>
                <w:szCs w:val="20"/>
              </w:rPr>
            </w:pPr>
          </w:p>
        </w:tc>
        <w:tc>
          <w:tcPr>
            <w:tcW w:w="5993" w:type="dxa"/>
            <w:tcBorders>
              <w:top w:val="nil"/>
              <w:left w:val="nil"/>
              <w:bottom w:val="nil"/>
              <w:right w:val="nil"/>
            </w:tcBorders>
            <w:shd w:val="clear" w:color="auto" w:fill="auto"/>
            <w:vAlign w:val="center"/>
            <w:hideMark/>
          </w:tcPr>
          <w:p w14:paraId="0C1096E7" w14:textId="77777777" w:rsidR="00112D3B" w:rsidRPr="00E63AA3" w:rsidRDefault="00112D3B" w:rsidP="00B82CF0">
            <w:pPr>
              <w:ind w:left="90"/>
              <w:jc w:val="center"/>
              <w:rPr>
                <w:rFonts w:ascii="Times New Roman" w:eastAsia="Times New Roman" w:hAnsi="Times New Roman"/>
                <w:sz w:val="20"/>
                <w:szCs w:val="20"/>
              </w:rPr>
            </w:pPr>
          </w:p>
        </w:tc>
        <w:tc>
          <w:tcPr>
            <w:tcW w:w="1418" w:type="dxa"/>
            <w:tcBorders>
              <w:top w:val="nil"/>
              <w:left w:val="nil"/>
              <w:bottom w:val="single" w:sz="4" w:space="0" w:color="auto"/>
              <w:right w:val="nil"/>
            </w:tcBorders>
            <w:shd w:val="clear" w:color="auto" w:fill="auto"/>
            <w:vAlign w:val="center"/>
            <w:hideMark/>
          </w:tcPr>
          <w:p w14:paraId="7379D709" w14:textId="77777777" w:rsidR="00112D3B" w:rsidRPr="00E63AA3" w:rsidRDefault="00112D3B" w:rsidP="00B82CF0">
            <w:pPr>
              <w:ind w:left="90" w:firstLineChars="100" w:firstLine="200"/>
              <w:rPr>
                <w:rFonts w:ascii="Times New Roman" w:eastAsia="Times New Roman" w:hAnsi="Times New Roman"/>
                <w:sz w:val="20"/>
                <w:szCs w:val="20"/>
              </w:rPr>
            </w:pPr>
          </w:p>
        </w:tc>
        <w:tc>
          <w:tcPr>
            <w:tcW w:w="1559" w:type="dxa"/>
            <w:tcBorders>
              <w:top w:val="nil"/>
              <w:left w:val="nil"/>
              <w:bottom w:val="single" w:sz="4" w:space="0" w:color="auto"/>
              <w:right w:val="nil"/>
            </w:tcBorders>
            <w:shd w:val="clear" w:color="auto" w:fill="auto"/>
            <w:vAlign w:val="center"/>
            <w:hideMark/>
          </w:tcPr>
          <w:p w14:paraId="243B5A2D" w14:textId="77777777" w:rsidR="00112D3B" w:rsidRPr="00E63AA3" w:rsidRDefault="00112D3B" w:rsidP="00B82CF0">
            <w:pPr>
              <w:ind w:left="90"/>
              <w:jc w:val="center"/>
              <w:rPr>
                <w:rFonts w:ascii="Times New Roman" w:eastAsia="Times New Roman" w:hAnsi="Times New Roman"/>
                <w:sz w:val="20"/>
                <w:szCs w:val="20"/>
              </w:rPr>
            </w:pPr>
          </w:p>
        </w:tc>
      </w:tr>
      <w:tr w:rsidR="00112D3B" w:rsidRPr="00112D3B" w14:paraId="31AD41D9" w14:textId="77777777" w:rsidTr="00201591">
        <w:trPr>
          <w:trHeight w:val="630"/>
        </w:trPr>
        <w:tc>
          <w:tcPr>
            <w:tcW w:w="669"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E3C2541" w14:textId="77777777" w:rsidR="00112D3B" w:rsidRPr="00E63AA3" w:rsidRDefault="00112D3B" w:rsidP="00B82CF0">
            <w:pPr>
              <w:ind w:left="90"/>
              <w:jc w:val="center"/>
              <w:rPr>
                <w:rFonts w:ascii="Times New Roman" w:eastAsia="Times New Roman" w:hAnsi="Times New Roman"/>
                <w:b/>
                <w:bCs/>
                <w:color w:val="000000"/>
                <w:sz w:val="28"/>
                <w:szCs w:val="28"/>
              </w:rPr>
            </w:pPr>
            <w:r w:rsidRPr="00E63AA3">
              <w:rPr>
                <w:rFonts w:ascii="Times New Roman" w:eastAsia="Times New Roman" w:hAnsi="Times New Roman"/>
                <w:b/>
                <w:bCs/>
                <w:color w:val="000000"/>
                <w:sz w:val="28"/>
                <w:szCs w:val="28"/>
              </w:rPr>
              <w:t>2</w:t>
            </w:r>
          </w:p>
        </w:tc>
        <w:tc>
          <w:tcPr>
            <w:tcW w:w="5993" w:type="dxa"/>
            <w:tcBorders>
              <w:top w:val="single" w:sz="4" w:space="0" w:color="auto"/>
              <w:left w:val="nil"/>
              <w:bottom w:val="single" w:sz="4" w:space="0" w:color="auto"/>
              <w:right w:val="single" w:sz="4" w:space="0" w:color="auto"/>
            </w:tcBorders>
            <w:shd w:val="clear" w:color="000000" w:fill="EEECE1"/>
            <w:vAlign w:val="center"/>
            <w:hideMark/>
          </w:tcPr>
          <w:p w14:paraId="246E12CB" w14:textId="77777777" w:rsidR="00112D3B" w:rsidRPr="00112D3B" w:rsidRDefault="00112D3B" w:rsidP="00B82CF0">
            <w:pPr>
              <w:ind w:left="90"/>
              <w:jc w:val="center"/>
              <w:rPr>
                <w:rFonts w:ascii="Times New Roman" w:eastAsia="Times New Roman" w:hAnsi="Times New Roman"/>
                <w:b/>
                <w:bCs/>
                <w:color w:val="000000"/>
                <w:sz w:val="28"/>
                <w:szCs w:val="28"/>
              </w:rPr>
            </w:pPr>
            <w:r w:rsidRPr="00112D3B">
              <w:rPr>
                <w:rFonts w:ascii="Times New Roman" w:eastAsia="Times New Roman" w:hAnsi="Times New Roman"/>
                <w:b/>
                <w:bCs/>
                <w:color w:val="000000"/>
                <w:sz w:val="28"/>
                <w:szCs w:val="28"/>
              </w:rPr>
              <w:t xml:space="preserve">ЕКТРО-ЕНЕРГЕТСКЕ </w:t>
            </w:r>
            <w:proofErr w:type="gramStart"/>
            <w:r w:rsidRPr="00112D3B">
              <w:rPr>
                <w:rFonts w:ascii="Times New Roman" w:eastAsia="Times New Roman" w:hAnsi="Times New Roman"/>
                <w:b/>
                <w:bCs/>
                <w:color w:val="000000"/>
                <w:sz w:val="28"/>
                <w:szCs w:val="28"/>
              </w:rPr>
              <w:t>ИНСТАЛАЦИЈЕ  -</w:t>
            </w:r>
            <w:proofErr w:type="gramEnd"/>
            <w:r w:rsidRPr="00112D3B">
              <w:rPr>
                <w:rFonts w:ascii="Times New Roman" w:eastAsia="Times New Roman" w:hAnsi="Times New Roman"/>
                <w:b/>
                <w:bCs/>
                <w:color w:val="000000"/>
                <w:sz w:val="28"/>
                <w:szCs w:val="28"/>
              </w:rPr>
              <w:t xml:space="preserve"> РЕДОВНО ОДРЖАВАЊЕ</w:t>
            </w:r>
          </w:p>
        </w:tc>
        <w:tc>
          <w:tcPr>
            <w:tcW w:w="1418" w:type="dxa"/>
            <w:tcBorders>
              <w:top w:val="single" w:sz="4" w:space="0" w:color="auto"/>
              <w:left w:val="nil"/>
              <w:bottom w:val="single" w:sz="4" w:space="0" w:color="auto"/>
              <w:right w:val="single" w:sz="4" w:space="0" w:color="auto"/>
            </w:tcBorders>
            <w:shd w:val="clear" w:color="auto" w:fill="EEECE1" w:themeFill="background2"/>
            <w:vAlign w:val="center"/>
            <w:hideMark/>
          </w:tcPr>
          <w:p w14:paraId="2DD3C9F8" w14:textId="77777777" w:rsidR="00112D3B" w:rsidRPr="00112D3B" w:rsidRDefault="00112D3B" w:rsidP="00B82CF0">
            <w:pPr>
              <w:ind w:left="90"/>
              <w:jc w:val="center"/>
              <w:rPr>
                <w:rFonts w:ascii="Times New Roman" w:eastAsia="Times New Roman" w:hAnsi="Times New Roman"/>
                <w:b/>
                <w:bCs/>
                <w:color w:val="000000"/>
                <w:sz w:val="28"/>
                <w:szCs w:val="28"/>
              </w:rPr>
            </w:pPr>
            <w:r w:rsidRPr="00112D3B">
              <w:rPr>
                <w:rFonts w:ascii="Times New Roman" w:eastAsia="Times New Roman" w:hAnsi="Times New Roman"/>
                <w:b/>
                <w:bCs/>
                <w:color w:val="000000"/>
                <w:sz w:val="28"/>
                <w:szCs w:val="28"/>
              </w:rPr>
              <w:t> </w:t>
            </w:r>
          </w:p>
        </w:tc>
        <w:tc>
          <w:tcPr>
            <w:tcW w:w="1559" w:type="dxa"/>
            <w:tcBorders>
              <w:top w:val="single" w:sz="4" w:space="0" w:color="auto"/>
              <w:left w:val="nil"/>
              <w:bottom w:val="single" w:sz="4" w:space="0" w:color="auto"/>
              <w:right w:val="single" w:sz="4" w:space="0" w:color="auto"/>
            </w:tcBorders>
            <w:shd w:val="clear" w:color="auto" w:fill="EEECE1" w:themeFill="background2"/>
            <w:vAlign w:val="center"/>
            <w:hideMark/>
          </w:tcPr>
          <w:p w14:paraId="30F7E8DD" w14:textId="77777777" w:rsidR="00112D3B" w:rsidRPr="00112D3B" w:rsidRDefault="00112D3B" w:rsidP="00B82CF0">
            <w:pPr>
              <w:ind w:left="90"/>
              <w:jc w:val="center"/>
              <w:rPr>
                <w:rFonts w:ascii="Times New Roman" w:eastAsia="Times New Roman" w:hAnsi="Times New Roman"/>
                <w:b/>
                <w:bCs/>
                <w:color w:val="000000"/>
                <w:sz w:val="28"/>
                <w:szCs w:val="28"/>
              </w:rPr>
            </w:pPr>
            <w:r w:rsidRPr="00112D3B">
              <w:rPr>
                <w:rFonts w:ascii="Times New Roman" w:eastAsia="Times New Roman" w:hAnsi="Times New Roman"/>
                <w:b/>
                <w:bCs/>
                <w:color w:val="000000"/>
                <w:sz w:val="28"/>
                <w:szCs w:val="28"/>
              </w:rPr>
              <w:t> </w:t>
            </w:r>
          </w:p>
        </w:tc>
      </w:tr>
      <w:tr w:rsidR="00112D3B" w:rsidRPr="00E63AA3" w14:paraId="4CC7D57A" w14:textId="77777777" w:rsidTr="00112D3B">
        <w:trPr>
          <w:trHeight w:val="72"/>
        </w:trPr>
        <w:tc>
          <w:tcPr>
            <w:tcW w:w="669" w:type="dxa"/>
            <w:tcBorders>
              <w:top w:val="nil"/>
              <w:left w:val="nil"/>
              <w:bottom w:val="nil"/>
              <w:right w:val="nil"/>
            </w:tcBorders>
            <w:shd w:val="clear" w:color="auto" w:fill="auto"/>
            <w:vAlign w:val="center"/>
            <w:hideMark/>
          </w:tcPr>
          <w:p w14:paraId="5EC3FA52" w14:textId="77777777" w:rsidR="00112D3B" w:rsidRPr="00E63AA3" w:rsidRDefault="00112D3B" w:rsidP="00B82CF0">
            <w:pPr>
              <w:ind w:left="90"/>
              <w:jc w:val="center"/>
              <w:rPr>
                <w:rFonts w:ascii="Times New Roman" w:eastAsia="Times New Roman" w:hAnsi="Times New Roman"/>
                <w:b/>
                <w:bCs/>
                <w:color w:val="000000"/>
                <w:sz w:val="20"/>
                <w:szCs w:val="20"/>
              </w:rPr>
            </w:pPr>
          </w:p>
        </w:tc>
        <w:tc>
          <w:tcPr>
            <w:tcW w:w="5993" w:type="dxa"/>
            <w:tcBorders>
              <w:top w:val="nil"/>
              <w:left w:val="nil"/>
              <w:bottom w:val="nil"/>
              <w:right w:val="nil"/>
            </w:tcBorders>
            <w:shd w:val="clear" w:color="auto" w:fill="auto"/>
            <w:vAlign w:val="center"/>
            <w:hideMark/>
          </w:tcPr>
          <w:p w14:paraId="1F67097D" w14:textId="77777777" w:rsidR="00112D3B" w:rsidRPr="00E63AA3" w:rsidRDefault="00112D3B" w:rsidP="00B82CF0">
            <w:pPr>
              <w:ind w:left="90"/>
              <w:jc w:val="center"/>
              <w:rPr>
                <w:rFonts w:ascii="Times New Roman" w:eastAsia="Times New Roman" w:hAnsi="Times New Roman"/>
                <w:sz w:val="20"/>
                <w:szCs w:val="20"/>
              </w:rPr>
            </w:pPr>
          </w:p>
        </w:tc>
        <w:tc>
          <w:tcPr>
            <w:tcW w:w="1418" w:type="dxa"/>
            <w:tcBorders>
              <w:top w:val="nil"/>
              <w:left w:val="nil"/>
              <w:bottom w:val="nil"/>
              <w:right w:val="nil"/>
            </w:tcBorders>
            <w:shd w:val="clear" w:color="auto" w:fill="auto"/>
            <w:vAlign w:val="center"/>
            <w:hideMark/>
          </w:tcPr>
          <w:p w14:paraId="4EE3B0E3" w14:textId="77777777" w:rsidR="00112D3B" w:rsidRPr="00E63AA3" w:rsidRDefault="00112D3B" w:rsidP="00B82CF0">
            <w:pPr>
              <w:ind w:left="90" w:firstLineChars="100" w:firstLine="200"/>
              <w:rPr>
                <w:rFonts w:ascii="Times New Roman" w:eastAsia="Times New Roman" w:hAnsi="Times New Roman"/>
                <w:sz w:val="20"/>
                <w:szCs w:val="20"/>
              </w:rPr>
            </w:pPr>
          </w:p>
        </w:tc>
        <w:tc>
          <w:tcPr>
            <w:tcW w:w="1559" w:type="dxa"/>
            <w:tcBorders>
              <w:top w:val="nil"/>
              <w:left w:val="nil"/>
              <w:bottom w:val="nil"/>
              <w:right w:val="nil"/>
            </w:tcBorders>
            <w:shd w:val="clear" w:color="auto" w:fill="auto"/>
            <w:vAlign w:val="center"/>
            <w:hideMark/>
          </w:tcPr>
          <w:p w14:paraId="1005E250" w14:textId="77777777" w:rsidR="00112D3B" w:rsidRPr="00E63AA3" w:rsidRDefault="00112D3B" w:rsidP="00B82CF0">
            <w:pPr>
              <w:ind w:left="90"/>
              <w:jc w:val="center"/>
              <w:rPr>
                <w:rFonts w:ascii="Times New Roman" w:eastAsia="Times New Roman" w:hAnsi="Times New Roman"/>
                <w:sz w:val="20"/>
                <w:szCs w:val="20"/>
              </w:rPr>
            </w:pPr>
          </w:p>
        </w:tc>
      </w:tr>
      <w:tr w:rsidR="00112D3B" w:rsidRPr="00E63AA3" w14:paraId="292DF71B"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8EED"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5258D943"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ИНСТАЛАЦИЈЕ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93BDE6"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E9033B"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r>
      <w:tr w:rsidR="00112D3B" w:rsidRPr="00E63AA3" w14:paraId="4311FE35"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36D864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7BC4FF7F" w14:textId="77777777" w:rsidR="00112D3B" w:rsidRPr="00112D3B" w:rsidRDefault="00112D3B" w:rsidP="00B82CF0">
            <w:pPr>
              <w:ind w:left="90"/>
              <w:rPr>
                <w:rFonts w:ascii="Times New Roman" w:eastAsia="Times New Roman" w:hAnsi="Times New Roman"/>
                <w:sz w:val="20"/>
                <w:szCs w:val="20"/>
              </w:rPr>
            </w:pPr>
            <w:proofErr w:type="spellStart"/>
            <w:r w:rsidRPr="00112D3B">
              <w:rPr>
                <w:rFonts w:ascii="Times New Roman" w:eastAsia="Times New Roman" w:hAnsi="Times New Roman"/>
                <w:sz w:val="20"/>
                <w:szCs w:val="20"/>
              </w:rPr>
              <w:t>Провера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громобранског</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система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система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за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уземљење</w:t>
            </w:r>
            <w:proofErr w:type="spellEnd"/>
            <w:r w:rsidRPr="00112D3B">
              <w:rPr>
                <w:rFonts w:ascii="Times New Roman" w:eastAsia="Times New Roman" w:hAnsi="Times New Roman"/>
                <w:sz w:val="20"/>
                <w:szCs w:val="20"/>
              </w:rPr>
              <w:t xml:space="preserve"> и </w:t>
            </w:r>
            <w:proofErr w:type="spellStart"/>
            <w:r w:rsidRPr="00112D3B">
              <w:rPr>
                <w:rFonts w:ascii="Times New Roman" w:eastAsia="Times New Roman" w:hAnsi="Times New Roman"/>
                <w:sz w:val="20"/>
                <w:szCs w:val="20"/>
              </w:rPr>
              <w:t>мерење</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отпора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уземљења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на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локацији</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издавањем</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стручног</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налаза</w:t>
            </w:r>
            <w:proofErr w:type="spellEnd"/>
            <w:r w:rsidRPr="00112D3B">
              <w:rPr>
                <w:rFonts w:ascii="Times New Roman" w:eastAsia="Times New Roman" w:hAnsi="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hideMark/>
          </w:tcPr>
          <w:p w14:paraId="4F8AA3B2"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14B6C78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888CE6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452018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7910B24A" w14:textId="77777777" w:rsidR="00112D3B" w:rsidRPr="00112D3B" w:rsidRDefault="00112D3B" w:rsidP="00B82CF0">
            <w:pPr>
              <w:ind w:left="90"/>
              <w:rPr>
                <w:rFonts w:ascii="Times New Roman" w:eastAsia="Times New Roman" w:hAnsi="Times New Roman"/>
                <w:sz w:val="20"/>
                <w:szCs w:val="20"/>
              </w:rPr>
            </w:pPr>
            <w:proofErr w:type="spellStart"/>
            <w:r w:rsidRPr="00112D3B">
              <w:rPr>
                <w:rFonts w:ascii="Times New Roman" w:eastAsia="Times New Roman" w:hAnsi="Times New Roman"/>
                <w:sz w:val="20"/>
                <w:szCs w:val="20"/>
              </w:rPr>
              <w:t>Провера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електричних</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инсталација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на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локацији</w:t>
            </w:r>
            <w:proofErr w:type="spellEnd"/>
            <w:r w:rsidRPr="00112D3B">
              <w:rPr>
                <w:rFonts w:ascii="Times New Roman" w:eastAsia="Times New Roman" w:hAnsi="Times New Roman"/>
                <w:sz w:val="20"/>
                <w:szCs w:val="20"/>
              </w:rPr>
              <w:t xml:space="preserve"> и у </w:t>
            </w:r>
            <w:proofErr w:type="spellStart"/>
            <w:r w:rsidRPr="00112D3B">
              <w:rPr>
                <w:rFonts w:ascii="Times New Roman" w:eastAsia="Times New Roman" w:hAnsi="Times New Roman"/>
                <w:sz w:val="20"/>
                <w:szCs w:val="20"/>
              </w:rPr>
              <w:t>контејнеру</w:t>
            </w:r>
            <w:proofErr w:type="spellEnd"/>
          </w:p>
        </w:tc>
        <w:tc>
          <w:tcPr>
            <w:tcW w:w="1418" w:type="dxa"/>
            <w:tcBorders>
              <w:top w:val="nil"/>
              <w:left w:val="nil"/>
              <w:bottom w:val="single" w:sz="4" w:space="0" w:color="auto"/>
              <w:right w:val="single" w:sz="4" w:space="0" w:color="auto"/>
            </w:tcBorders>
            <w:shd w:val="clear" w:color="auto" w:fill="auto"/>
            <w:hideMark/>
          </w:tcPr>
          <w:p w14:paraId="1094A776"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1E926F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2DD8AA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363759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69A263AA" w14:textId="77777777" w:rsidR="00112D3B" w:rsidRPr="00112D3B" w:rsidRDefault="00112D3B" w:rsidP="00B82CF0">
            <w:pPr>
              <w:ind w:left="90"/>
              <w:rPr>
                <w:rFonts w:ascii="Times New Roman" w:eastAsia="Times New Roman" w:hAnsi="Times New Roman"/>
                <w:sz w:val="20"/>
                <w:szCs w:val="20"/>
              </w:rPr>
            </w:pPr>
            <w:proofErr w:type="spellStart"/>
            <w:r w:rsidRPr="00112D3B">
              <w:rPr>
                <w:rFonts w:ascii="Times New Roman" w:eastAsia="Times New Roman" w:hAnsi="Times New Roman"/>
                <w:sz w:val="20"/>
                <w:szCs w:val="20"/>
              </w:rPr>
              <w:t>Провера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енергетских</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каблова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на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антенском</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стубу</w:t>
            </w:r>
            <w:proofErr w:type="spellEnd"/>
          </w:p>
        </w:tc>
        <w:tc>
          <w:tcPr>
            <w:tcW w:w="1418" w:type="dxa"/>
            <w:tcBorders>
              <w:top w:val="nil"/>
              <w:left w:val="nil"/>
              <w:bottom w:val="single" w:sz="4" w:space="0" w:color="auto"/>
              <w:right w:val="single" w:sz="4" w:space="0" w:color="auto"/>
            </w:tcBorders>
            <w:shd w:val="clear" w:color="auto" w:fill="auto"/>
            <w:hideMark/>
          </w:tcPr>
          <w:p w14:paraId="15D653BE"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5A57517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881EB93"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81D715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4C9167A0" w14:textId="77777777" w:rsidR="00112D3B" w:rsidRPr="00112D3B" w:rsidRDefault="00112D3B" w:rsidP="00B82CF0">
            <w:pPr>
              <w:ind w:left="90"/>
              <w:rPr>
                <w:rFonts w:ascii="Times New Roman" w:eastAsia="Times New Roman" w:hAnsi="Times New Roman"/>
                <w:sz w:val="20"/>
                <w:szCs w:val="20"/>
              </w:rPr>
            </w:pPr>
            <w:proofErr w:type="spellStart"/>
            <w:r w:rsidRPr="00112D3B">
              <w:rPr>
                <w:rFonts w:ascii="Times New Roman" w:eastAsia="Times New Roman" w:hAnsi="Times New Roman"/>
                <w:sz w:val="20"/>
                <w:szCs w:val="20"/>
              </w:rPr>
              <w:t>Провера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исправности</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комплетног</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система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за</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ноћно</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обележавање</w:t>
            </w:r>
            <w:proofErr w:type="spellEnd"/>
            <w:r w:rsidRPr="00112D3B">
              <w:rPr>
                <w:rFonts w:ascii="Times New Roman" w:eastAsia="Times New Roman" w:hAnsi="Times New Roman"/>
                <w:sz w:val="20"/>
                <w:szCs w:val="20"/>
              </w:rPr>
              <w:t xml:space="preserve"> </w:t>
            </w:r>
            <w:proofErr w:type="spellStart"/>
            <w:r w:rsidRPr="00112D3B">
              <w:rPr>
                <w:rFonts w:ascii="Times New Roman" w:eastAsia="Times New Roman" w:hAnsi="Times New Roman"/>
                <w:sz w:val="20"/>
                <w:szCs w:val="20"/>
              </w:rPr>
              <w:t>стуба</w:t>
            </w:r>
            <w:proofErr w:type="spellEnd"/>
          </w:p>
        </w:tc>
        <w:tc>
          <w:tcPr>
            <w:tcW w:w="1418" w:type="dxa"/>
            <w:tcBorders>
              <w:top w:val="nil"/>
              <w:left w:val="nil"/>
              <w:bottom w:val="single" w:sz="4" w:space="0" w:color="auto"/>
              <w:right w:val="single" w:sz="4" w:space="0" w:color="auto"/>
            </w:tcBorders>
            <w:shd w:val="clear" w:color="auto" w:fill="auto"/>
            <w:hideMark/>
          </w:tcPr>
          <w:p w14:paraId="0141433D"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FBD340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DD6C8D1"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B37557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64D5D79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налепница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ознака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ознака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и </w:t>
            </w:r>
            <w:proofErr w:type="spellStart"/>
            <w:proofErr w:type="gramStart"/>
            <w:r w:rsidRPr="00E63AA3">
              <w:rPr>
                <w:rFonts w:ascii="Times New Roman" w:eastAsia="Times New Roman" w:hAnsi="Times New Roman"/>
                <w:sz w:val="20"/>
                <w:szCs w:val="20"/>
              </w:rPr>
              <w:t>компоненти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proofErr w:type="gram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електроенергетске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опреме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локацији</w:t>
            </w:r>
            <w:proofErr w:type="spellEnd"/>
          </w:p>
        </w:tc>
        <w:tc>
          <w:tcPr>
            <w:tcW w:w="1418" w:type="dxa"/>
            <w:tcBorders>
              <w:top w:val="nil"/>
              <w:left w:val="nil"/>
              <w:bottom w:val="single" w:sz="4" w:space="0" w:color="auto"/>
              <w:right w:val="single" w:sz="4" w:space="0" w:color="auto"/>
            </w:tcBorders>
            <w:shd w:val="clear" w:color="auto" w:fill="auto"/>
            <w:hideMark/>
          </w:tcPr>
          <w:p w14:paraId="7ABCD29C"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8E8963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1C8D066" w14:textId="77777777" w:rsidTr="00112D3B">
        <w:trPr>
          <w:trHeight w:val="76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3E2CCC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6ED783E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штампаних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налепница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лабела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означавање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опреме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постављање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30 </w:t>
            </w:r>
            <w:proofErr w:type="spellStart"/>
            <w:r w:rsidRPr="00E63AA3">
              <w:rPr>
                <w:rFonts w:ascii="Times New Roman" w:eastAsia="Times New Roman" w:hAnsi="Times New Roman"/>
                <w:sz w:val="20"/>
                <w:szCs w:val="20"/>
              </w:rPr>
              <w:t>налепница</w:t>
            </w:r>
            <w:proofErr w:type="spellEnd"/>
            <w:r w:rsidRPr="00E63AA3">
              <w:rPr>
                <w:rFonts w:ascii="Times New Roman" w:eastAsia="Times New Roman" w:hAnsi="Times New Roman"/>
                <w:sz w:val="20"/>
                <w:szCs w:val="20"/>
              </w:rPr>
              <w:t>. (</w:t>
            </w:r>
            <w:proofErr w:type="spellStart"/>
            <w:r w:rsidRPr="00E63AA3">
              <w:rPr>
                <w:rFonts w:ascii="Times New Roman" w:eastAsia="Times New Roman" w:hAnsi="Times New Roman"/>
                <w:sz w:val="20"/>
                <w:szCs w:val="20"/>
              </w:rPr>
              <w:t>Односи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ЕЕ, ТК и </w:t>
            </w:r>
            <w:proofErr w:type="spellStart"/>
            <w:r w:rsidRPr="00E63AA3">
              <w:rPr>
                <w:rFonts w:ascii="Times New Roman" w:eastAsia="Times New Roman" w:hAnsi="Times New Roman"/>
                <w:sz w:val="20"/>
                <w:szCs w:val="20"/>
              </w:rPr>
              <w:t>мерну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опрему</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све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разводе</w:t>
            </w:r>
            <w:proofErr w:type="spellEnd"/>
            <w:r w:rsidRPr="00E63AA3">
              <w:rPr>
                <w:rFonts w:ascii="Times New Roman" w:eastAsia="Times New Roman" w:hAnsi="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14:paraId="5CEC0DEE"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6DF5B9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B2ED35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FEFA32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1753280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постојања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шема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w:t>
            </w:r>
            <w:proofErr w:type="spellEnd"/>
            <w:proofErr w:type="gramEnd"/>
            <w:r w:rsidRPr="00E63AA3">
              <w:rPr>
                <w:rFonts w:ascii="Times New Roman" w:eastAsia="Times New Roman" w:hAnsi="Times New Roman"/>
                <w:sz w:val="20"/>
                <w:szCs w:val="20"/>
              </w:rPr>
              <w:t xml:space="preserve"> и ТК </w:t>
            </w:r>
            <w:proofErr w:type="spellStart"/>
            <w:r w:rsidRPr="00E63AA3">
              <w:rPr>
                <w:rFonts w:ascii="Times New Roman" w:eastAsia="Times New Roman" w:hAnsi="Times New Roman"/>
                <w:sz w:val="20"/>
                <w:szCs w:val="20"/>
              </w:rPr>
              <w:t>инсталација</w:t>
            </w:r>
            <w:proofErr w:type="spellEnd"/>
          </w:p>
        </w:tc>
        <w:tc>
          <w:tcPr>
            <w:tcW w:w="1418" w:type="dxa"/>
            <w:tcBorders>
              <w:top w:val="nil"/>
              <w:left w:val="nil"/>
              <w:bottom w:val="single" w:sz="4" w:space="0" w:color="auto"/>
              <w:right w:val="single" w:sz="4" w:space="0" w:color="auto"/>
            </w:tcBorders>
            <w:shd w:val="clear" w:color="auto" w:fill="auto"/>
            <w:hideMark/>
          </w:tcPr>
          <w:p w14:paraId="6C3336A2" w14:textId="77777777" w:rsidR="00112D3B" w:rsidRPr="00E63AA3" w:rsidRDefault="00112D3B" w:rsidP="00B82CF0">
            <w:pPr>
              <w:ind w:left="90"/>
              <w:jc w:val="center"/>
              <w:rPr>
                <w:rFonts w:ascii="Times New Roman" w:eastAsia="Times New Roman" w:hAnsi="Times New Roman"/>
                <w:color w:val="000000"/>
                <w:sz w:val="20"/>
                <w:szCs w:val="20"/>
              </w:rPr>
            </w:pPr>
            <w:r w:rsidRPr="00880CC2">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3C3D77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776707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E6D9C6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6E15C3F4" w14:textId="77777777" w:rsidR="00112D3B" w:rsidRPr="00E63AA3" w:rsidRDefault="00112D3B" w:rsidP="00B82CF0">
            <w:pPr>
              <w:ind w:left="90"/>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40B4BB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065ABA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3F50C1C"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C586C8"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II</w:t>
            </w:r>
          </w:p>
        </w:tc>
        <w:tc>
          <w:tcPr>
            <w:tcW w:w="5993" w:type="dxa"/>
            <w:tcBorders>
              <w:top w:val="nil"/>
              <w:left w:val="nil"/>
              <w:bottom w:val="single" w:sz="4" w:space="0" w:color="auto"/>
              <w:right w:val="single" w:sz="4" w:space="0" w:color="auto"/>
            </w:tcBorders>
            <w:shd w:val="clear" w:color="auto" w:fill="auto"/>
            <w:vAlign w:val="center"/>
            <w:hideMark/>
          </w:tcPr>
          <w:p w14:paraId="45D082AB"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СИСТЕМ ЗА БЕСПРЕКИДНО НАПАЈАЊЕ (</w:t>
            </w:r>
            <w:proofErr w:type="spellStart"/>
            <w:r w:rsidRPr="00E63AA3">
              <w:rPr>
                <w:rFonts w:ascii="Times New Roman" w:eastAsia="Times New Roman" w:hAnsi="Times New Roman"/>
                <w:b/>
                <w:bCs/>
                <w:color w:val="000000"/>
                <w:sz w:val="20"/>
                <w:szCs w:val="20"/>
              </w:rPr>
              <w:t>обезбеђење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електричне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енергије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из</w:t>
            </w:r>
            <w:proofErr w:type="spellEnd"/>
            <w:r w:rsidRPr="00E63AA3">
              <w:rPr>
                <w:rFonts w:ascii="Times New Roman" w:eastAsia="Times New Roman" w:hAnsi="Times New Roman"/>
                <w:b/>
                <w:bCs/>
                <w:color w:val="000000"/>
                <w:sz w:val="20"/>
                <w:szCs w:val="20"/>
              </w:rPr>
              <w:t xml:space="preserve"> ЕД </w:t>
            </w:r>
            <w:proofErr w:type="spellStart"/>
            <w:r w:rsidRPr="00E63AA3">
              <w:rPr>
                <w:rFonts w:ascii="Times New Roman" w:eastAsia="Times New Roman" w:hAnsi="Times New Roman"/>
                <w:b/>
                <w:bCs/>
                <w:color w:val="000000"/>
                <w:sz w:val="20"/>
                <w:szCs w:val="20"/>
              </w:rPr>
              <w:t>мреже</w:t>
            </w:r>
            <w:proofErr w:type="spellEnd"/>
            <w:r w:rsidRPr="00E63AA3">
              <w:rPr>
                <w:rFonts w:ascii="Times New Roman" w:eastAsia="Times New Roman" w:hAnsi="Times New Roman"/>
                <w:b/>
                <w:bCs/>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6B31B60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D22326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63DF566"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E74E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77685"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целокупног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беспрекидно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напајање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A939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C3E4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DA6A1C3"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C081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0CCF69D9"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1C573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4B9BD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7997F1E"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C9865B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0D83204F"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инверторских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A7B2FB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2E2887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6168268"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6AE657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2B7819BE"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показивања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дисплеја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измерених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вредности</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98063B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0D7F421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4AA9EA2"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AF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5</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7184BFD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Очитавање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датума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времена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алармних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статуса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брисање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C008C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1C746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D319AAB"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4996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5FCEA5A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целокупног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беспрекидно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напајање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продувавање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исправљачких</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инверторских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B5638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B7833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204B795"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30742C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1898952C"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вентилатора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09F6F2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F7837E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29DF5E4"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A03D14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5993" w:type="dxa"/>
            <w:tcBorders>
              <w:top w:val="nil"/>
              <w:left w:val="nil"/>
              <w:bottom w:val="single" w:sz="4" w:space="0" w:color="auto"/>
              <w:right w:val="single" w:sz="4" w:space="0" w:color="auto"/>
            </w:tcBorders>
            <w:shd w:val="clear" w:color="auto" w:fill="auto"/>
            <w:vAlign w:val="center"/>
            <w:hideMark/>
          </w:tcPr>
          <w:p w14:paraId="3F807E4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улазних</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излазних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веза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прикључака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погледу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чврстине</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F78B8A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5503F6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72BB35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0EEF5A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w:t>
            </w:r>
          </w:p>
        </w:tc>
        <w:tc>
          <w:tcPr>
            <w:tcW w:w="5993" w:type="dxa"/>
            <w:tcBorders>
              <w:top w:val="nil"/>
              <w:left w:val="nil"/>
              <w:bottom w:val="single" w:sz="4" w:space="0" w:color="auto"/>
              <w:right w:val="single" w:sz="4" w:space="0" w:color="auto"/>
            </w:tcBorders>
            <w:shd w:val="clear" w:color="auto" w:fill="auto"/>
            <w:vAlign w:val="center"/>
            <w:hideMark/>
          </w:tcPr>
          <w:p w14:paraId="2A521E7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температуре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спојева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B67BA8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56BE48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60DB36F"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28BDA5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c>
          <w:tcPr>
            <w:tcW w:w="5993" w:type="dxa"/>
            <w:tcBorders>
              <w:top w:val="nil"/>
              <w:left w:val="nil"/>
              <w:bottom w:val="single" w:sz="4" w:space="0" w:color="auto"/>
              <w:right w:val="single" w:sz="4" w:space="0" w:color="auto"/>
            </w:tcBorders>
            <w:shd w:val="clear" w:color="auto" w:fill="auto"/>
            <w:vAlign w:val="center"/>
            <w:hideMark/>
          </w:tcPr>
          <w:p w14:paraId="0A43E4E5"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Симулирање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нестанка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мрежног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параметара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9B0DBE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0F0843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C70C420"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6A987A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11</w:t>
            </w:r>
          </w:p>
        </w:tc>
        <w:tc>
          <w:tcPr>
            <w:tcW w:w="5993" w:type="dxa"/>
            <w:tcBorders>
              <w:top w:val="nil"/>
              <w:left w:val="nil"/>
              <w:bottom w:val="single" w:sz="4" w:space="0" w:color="auto"/>
              <w:right w:val="single" w:sz="4" w:space="0" w:color="auto"/>
            </w:tcBorders>
            <w:shd w:val="clear" w:color="auto" w:fill="auto"/>
            <w:vAlign w:val="center"/>
            <w:hideMark/>
          </w:tcPr>
          <w:p w14:paraId="20C62C2C"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Повратак</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мрежног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аутоматског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старта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параметара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D995C4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2F76679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F2EDD1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D20E94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12</w:t>
            </w:r>
          </w:p>
        </w:tc>
        <w:tc>
          <w:tcPr>
            <w:tcW w:w="5993" w:type="dxa"/>
            <w:tcBorders>
              <w:top w:val="nil"/>
              <w:left w:val="nil"/>
              <w:bottom w:val="single" w:sz="4" w:space="0" w:color="auto"/>
              <w:right w:val="single" w:sz="4" w:space="0" w:color="auto"/>
            </w:tcBorders>
            <w:shd w:val="clear" w:color="auto" w:fill="auto"/>
            <w:vAlign w:val="center"/>
            <w:hideMark/>
          </w:tcPr>
          <w:p w14:paraId="32A200C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расподеле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струје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модулима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C042CF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73E617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7877FB0"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3E5802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13</w:t>
            </w:r>
          </w:p>
        </w:tc>
        <w:tc>
          <w:tcPr>
            <w:tcW w:w="5993" w:type="dxa"/>
            <w:tcBorders>
              <w:top w:val="nil"/>
              <w:left w:val="nil"/>
              <w:bottom w:val="single" w:sz="4" w:space="0" w:color="auto"/>
              <w:right w:val="single" w:sz="4" w:space="0" w:color="auto"/>
            </w:tcBorders>
            <w:shd w:val="clear" w:color="auto" w:fill="auto"/>
            <w:vAlign w:val="center"/>
            <w:hideMark/>
          </w:tcPr>
          <w:p w14:paraId="2672DB4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подешености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таласности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једносмерној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дистрибуцији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F52C44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53FB17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27FB0FB"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43A66E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14</w:t>
            </w:r>
          </w:p>
        </w:tc>
        <w:tc>
          <w:tcPr>
            <w:tcW w:w="5993" w:type="dxa"/>
            <w:tcBorders>
              <w:top w:val="nil"/>
              <w:left w:val="nil"/>
              <w:bottom w:val="single" w:sz="4" w:space="0" w:color="auto"/>
              <w:right w:val="single" w:sz="4" w:space="0" w:color="auto"/>
            </w:tcBorders>
            <w:shd w:val="clear" w:color="auto" w:fill="auto"/>
            <w:vAlign w:val="center"/>
            <w:hideMark/>
          </w:tcPr>
          <w:p w14:paraId="2F8A1E82"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инверторском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излазног</w:t>
            </w:r>
            <w:proofErr w:type="spellEnd"/>
            <w:r w:rsidRPr="00E63AA3">
              <w:rPr>
                <w:rFonts w:ascii="Times New Roman" w:eastAsia="Times New Roman" w:hAnsi="Times New Roman"/>
                <w:color w:val="000000"/>
                <w:sz w:val="20"/>
                <w:szCs w:val="20"/>
              </w:rPr>
              <w:t xml:space="preserve"> АЦ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фреквенције</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0C1275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D0FCED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CAB4CC4"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7B545C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c>
          <w:tcPr>
            <w:tcW w:w="5993" w:type="dxa"/>
            <w:tcBorders>
              <w:top w:val="nil"/>
              <w:left w:val="nil"/>
              <w:bottom w:val="single" w:sz="4" w:space="0" w:color="auto"/>
              <w:right w:val="single" w:sz="4" w:space="0" w:color="auto"/>
            </w:tcBorders>
            <w:shd w:val="clear" w:color="auto" w:fill="auto"/>
            <w:vAlign w:val="center"/>
            <w:hideMark/>
          </w:tcPr>
          <w:p w14:paraId="1041DC4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проводности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моноблока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сваке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батеријског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сета</w:t>
            </w:r>
            <w:proofErr w:type="spellEnd"/>
            <w:r w:rsidRPr="00E63AA3">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49AC372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ECBD4B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0963AD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2ACB32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c>
          <w:tcPr>
            <w:tcW w:w="5993" w:type="dxa"/>
            <w:tcBorders>
              <w:top w:val="nil"/>
              <w:left w:val="nil"/>
              <w:bottom w:val="single" w:sz="4" w:space="0" w:color="auto"/>
              <w:right w:val="single" w:sz="4" w:space="0" w:color="auto"/>
            </w:tcBorders>
            <w:shd w:val="clear" w:color="auto" w:fill="auto"/>
            <w:vAlign w:val="center"/>
            <w:hideMark/>
          </w:tcPr>
          <w:p w14:paraId="6662931F"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затегнутости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између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моноблокова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дотезање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истих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потреби</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EB2FB1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35720E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490BBE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E5B82A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17</w:t>
            </w:r>
          </w:p>
        </w:tc>
        <w:tc>
          <w:tcPr>
            <w:tcW w:w="5993" w:type="dxa"/>
            <w:tcBorders>
              <w:top w:val="nil"/>
              <w:left w:val="nil"/>
              <w:bottom w:val="single" w:sz="4" w:space="0" w:color="auto"/>
              <w:right w:val="single" w:sz="4" w:space="0" w:color="auto"/>
            </w:tcBorders>
            <w:shd w:val="clear" w:color="auto" w:fill="auto"/>
            <w:vAlign w:val="center"/>
            <w:hideMark/>
          </w:tcPr>
          <w:p w14:paraId="57AF030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моноблокова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013E14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5B67AC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E35292F"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F85225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c>
          <w:tcPr>
            <w:tcW w:w="5993" w:type="dxa"/>
            <w:tcBorders>
              <w:top w:val="nil"/>
              <w:left w:val="nil"/>
              <w:bottom w:val="single" w:sz="4" w:space="0" w:color="auto"/>
              <w:right w:val="single" w:sz="4" w:space="0" w:color="auto"/>
            </w:tcBorders>
            <w:shd w:val="clear" w:color="auto" w:fill="auto"/>
            <w:vAlign w:val="center"/>
            <w:hideMark/>
          </w:tcPr>
          <w:p w14:paraId="7183883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Капацитивни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тест</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трајању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3 </w:t>
            </w:r>
            <w:proofErr w:type="spellStart"/>
            <w:r w:rsidRPr="00E63AA3">
              <w:rPr>
                <w:rFonts w:ascii="Times New Roman" w:eastAsia="Times New Roman" w:hAnsi="Times New Roman"/>
                <w:color w:val="000000"/>
                <w:sz w:val="20"/>
                <w:szCs w:val="20"/>
              </w:rPr>
              <w:t>сата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минимално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појединачних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батерија</w:t>
            </w:r>
            <w:proofErr w:type="spellEnd"/>
            <w:r w:rsidRPr="00E63AA3">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5E0DCF0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2CBC44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582C3A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879F10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4920643F" w14:textId="77777777" w:rsidR="00112D3B" w:rsidRPr="00E63AA3" w:rsidRDefault="00112D3B" w:rsidP="00B82CF0">
            <w:pPr>
              <w:ind w:left="90"/>
              <w:rPr>
                <w:rFonts w:ascii="Times New Roman" w:eastAsia="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B2A26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20CF0E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53F6A32"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497DF09"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III</w:t>
            </w:r>
          </w:p>
        </w:tc>
        <w:tc>
          <w:tcPr>
            <w:tcW w:w="5993" w:type="dxa"/>
            <w:tcBorders>
              <w:top w:val="nil"/>
              <w:left w:val="nil"/>
              <w:bottom w:val="single" w:sz="4" w:space="0" w:color="auto"/>
              <w:right w:val="single" w:sz="4" w:space="0" w:color="auto"/>
            </w:tcBorders>
            <w:shd w:val="clear" w:color="auto" w:fill="auto"/>
            <w:vAlign w:val="center"/>
            <w:hideMark/>
          </w:tcPr>
          <w:p w14:paraId="01545D86"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ХИБРИДНИ СИСТЕМ ЗА НАПАЈАЊЕ (</w:t>
            </w:r>
            <w:proofErr w:type="spellStart"/>
            <w:r w:rsidRPr="00E63AA3">
              <w:rPr>
                <w:rFonts w:ascii="Times New Roman" w:eastAsia="Times New Roman" w:hAnsi="Times New Roman"/>
                <w:b/>
                <w:bCs/>
                <w:color w:val="000000"/>
                <w:sz w:val="20"/>
                <w:szCs w:val="20"/>
              </w:rPr>
              <w:t>обезбеђује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електричну</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енергију</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на</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локацији</w:t>
            </w:r>
            <w:proofErr w:type="spellEnd"/>
            <w:r w:rsidRPr="00E63AA3">
              <w:rPr>
                <w:rFonts w:ascii="Times New Roman" w:eastAsia="Times New Roman" w:hAnsi="Times New Roman"/>
                <w:b/>
                <w:bCs/>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1C949DE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C7A273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6FF38A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CD9D00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3B0D6B4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исправљачких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CD8CC5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4233D9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D0CA22C"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82D345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493CAC2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стартовања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агрегатском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истог</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7A4BB1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5A95AC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EC16187"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8B61A9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3D27244B"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показивања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дисплеја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измерених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вредности</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1A81A6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908B98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3AC2E90"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BC765D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7B99BA72"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Очитавање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датума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времена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алармних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статуса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брисање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392981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9E224D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204DC6F"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F8317B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1331935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целокупног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продувавање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FED10A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4A466B3"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BFEBDC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F896E7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065F5A12"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вентилатора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30F16D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4EB253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79B92F8"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6C2D06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3AC3100F"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улазних</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излазних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веза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прикључака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погледу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чврстине</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84BF23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4979E2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4FE5C1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661E22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5993" w:type="dxa"/>
            <w:tcBorders>
              <w:top w:val="nil"/>
              <w:left w:val="nil"/>
              <w:bottom w:val="single" w:sz="4" w:space="0" w:color="auto"/>
              <w:right w:val="single" w:sz="4" w:space="0" w:color="auto"/>
            </w:tcBorders>
            <w:shd w:val="clear" w:color="auto" w:fill="auto"/>
            <w:vAlign w:val="center"/>
            <w:hideMark/>
          </w:tcPr>
          <w:p w14:paraId="242EA70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температуре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спојева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CCA608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AE6029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71FC5F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D205E6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w:t>
            </w:r>
          </w:p>
        </w:tc>
        <w:tc>
          <w:tcPr>
            <w:tcW w:w="5993" w:type="dxa"/>
            <w:tcBorders>
              <w:top w:val="nil"/>
              <w:left w:val="nil"/>
              <w:bottom w:val="single" w:sz="4" w:space="0" w:color="auto"/>
              <w:right w:val="single" w:sz="4" w:space="0" w:color="auto"/>
            </w:tcBorders>
            <w:shd w:val="clear" w:color="auto" w:fill="auto"/>
            <w:vAlign w:val="center"/>
            <w:hideMark/>
          </w:tcPr>
          <w:p w14:paraId="5DD1C8FD"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Симулирање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нестанка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мрежног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параметара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418879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C17C65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BF88B8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8F9E1C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c>
          <w:tcPr>
            <w:tcW w:w="5993" w:type="dxa"/>
            <w:tcBorders>
              <w:top w:val="nil"/>
              <w:left w:val="nil"/>
              <w:bottom w:val="single" w:sz="4" w:space="0" w:color="auto"/>
              <w:right w:val="single" w:sz="4" w:space="0" w:color="auto"/>
            </w:tcBorders>
            <w:shd w:val="clear" w:color="auto" w:fill="auto"/>
            <w:vAlign w:val="center"/>
            <w:hideMark/>
          </w:tcPr>
          <w:p w14:paraId="15577BB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расподеле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струје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модулима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831EEF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0EA8C77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2D580DF"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E74F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11</w:t>
            </w:r>
          </w:p>
        </w:tc>
        <w:tc>
          <w:tcPr>
            <w:tcW w:w="5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A125B"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подешености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таласности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једносмерној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дистрибуцији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исправљачког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EF2B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3A0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F5403F6"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DC78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12</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129D2C3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проводности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ћелије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сваке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батеријског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сета</w:t>
            </w:r>
            <w:proofErr w:type="spellEnd"/>
            <w:r w:rsidRPr="00E63AA3">
              <w:rPr>
                <w:rFonts w:ascii="Times New Roman" w:eastAsia="Times New Roman" w:hAnsi="Times New Roman"/>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B5F21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15AB2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AB60E21"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528B37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13</w:t>
            </w:r>
          </w:p>
        </w:tc>
        <w:tc>
          <w:tcPr>
            <w:tcW w:w="5993" w:type="dxa"/>
            <w:tcBorders>
              <w:top w:val="nil"/>
              <w:left w:val="nil"/>
              <w:bottom w:val="single" w:sz="4" w:space="0" w:color="auto"/>
              <w:right w:val="single" w:sz="4" w:space="0" w:color="auto"/>
            </w:tcBorders>
            <w:shd w:val="clear" w:color="auto" w:fill="auto"/>
            <w:vAlign w:val="center"/>
            <w:hideMark/>
          </w:tcPr>
          <w:p w14:paraId="35796719"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затегнутости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између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ћелија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дотезање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истих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потреби</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D74EA9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958B21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6536DA6"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8CAA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14</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04941BA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ћелија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F5903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A955F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2A85738"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2446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11263D9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Капацитивни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тест</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аку-батерија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трајању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3 </w:t>
            </w:r>
            <w:proofErr w:type="spellStart"/>
            <w:r w:rsidRPr="00E63AA3">
              <w:rPr>
                <w:rFonts w:ascii="Times New Roman" w:eastAsia="Times New Roman" w:hAnsi="Times New Roman"/>
                <w:color w:val="000000"/>
                <w:sz w:val="20"/>
                <w:szCs w:val="20"/>
              </w:rPr>
              <w:t>сата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минимално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појединачних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батерија</w:t>
            </w:r>
            <w:proofErr w:type="spellEnd"/>
            <w:r w:rsidRPr="00E63AA3">
              <w:rPr>
                <w:rFonts w:ascii="Times New Roman" w:eastAsia="Times New Roman" w:hAnsi="Times New Roman"/>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15A97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130B6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EE5A62B"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F26B4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c>
          <w:tcPr>
            <w:tcW w:w="5993" w:type="dxa"/>
            <w:tcBorders>
              <w:top w:val="nil"/>
              <w:left w:val="nil"/>
              <w:bottom w:val="single" w:sz="4" w:space="0" w:color="auto"/>
              <w:right w:val="single" w:sz="4" w:space="0" w:color="auto"/>
            </w:tcBorders>
            <w:shd w:val="clear" w:color="auto" w:fill="auto"/>
            <w:vAlign w:val="center"/>
            <w:hideMark/>
          </w:tcPr>
          <w:p w14:paraId="5AF1B099"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панела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погледу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механичког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остећења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механичког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причвршћења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итд</w:t>
            </w:r>
            <w:proofErr w:type="spellEnd"/>
            <w:r w:rsidRPr="00E63AA3">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0510D5E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1EB674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668331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B24B33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17</w:t>
            </w:r>
          </w:p>
        </w:tc>
        <w:tc>
          <w:tcPr>
            <w:tcW w:w="5993" w:type="dxa"/>
            <w:tcBorders>
              <w:top w:val="nil"/>
              <w:left w:val="nil"/>
              <w:bottom w:val="single" w:sz="4" w:space="0" w:color="auto"/>
              <w:right w:val="single" w:sz="4" w:space="0" w:color="auto"/>
            </w:tcBorders>
            <w:shd w:val="clear" w:color="auto" w:fill="auto"/>
            <w:vAlign w:val="center"/>
            <w:hideMark/>
          </w:tcPr>
          <w:p w14:paraId="49FCE92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панела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одговарајућим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средствима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водом</w:t>
            </w:r>
            <w:proofErr w:type="spellEnd"/>
            <w:r w:rsidRPr="00E63AA3">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068852D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6DF7A6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374A98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67BBEA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c>
          <w:tcPr>
            <w:tcW w:w="5993" w:type="dxa"/>
            <w:tcBorders>
              <w:top w:val="nil"/>
              <w:left w:val="nil"/>
              <w:bottom w:val="single" w:sz="4" w:space="0" w:color="auto"/>
              <w:right w:val="single" w:sz="4" w:space="0" w:color="auto"/>
            </w:tcBorders>
            <w:shd w:val="clear" w:color="auto" w:fill="auto"/>
            <w:vAlign w:val="center"/>
            <w:hideMark/>
          </w:tcPr>
          <w:p w14:paraId="644D342D"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напона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стрингу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панела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0D78EB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88A0F2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37726B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D99961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19</w:t>
            </w:r>
          </w:p>
        </w:tc>
        <w:tc>
          <w:tcPr>
            <w:tcW w:w="5993" w:type="dxa"/>
            <w:tcBorders>
              <w:top w:val="nil"/>
              <w:left w:val="nil"/>
              <w:bottom w:val="single" w:sz="4" w:space="0" w:color="auto"/>
              <w:right w:val="single" w:sz="4" w:space="0" w:color="auto"/>
            </w:tcBorders>
            <w:shd w:val="clear" w:color="auto" w:fill="auto"/>
            <w:vAlign w:val="center"/>
            <w:hideMark/>
          </w:tcPr>
          <w:p w14:paraId="081F9A3E"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конекције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сваког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панела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свих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конекција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проводника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F6D04A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4595DF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8D64C2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D14639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w:t>
            </w:r>
          </w:p>
        </w:tc>
        <w:tc>
          <w:tcPr>
            <w:tcW w:w="5993" w:type="dxa"/>
            <w:tcBorders>
              <w:top w:val="nil"/>
              <w:left w:val="nil"/>
              <w:bottom w:val="single" w:sz="4" w:space="0" w:color="auto"/>
              <w:right w:val="single" w:sz="4" w:space="0" w:color="auto"/>
            </w:tcBorders>
            <w:shd w:val="clear" w:color="auto" w:fill="auto"/>
            <w:vAlign w:val="center"/>
            <w:hideMark/>
          </w:tcPr>
          <w:p w14:paraId="623C708A"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43B6472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2D5A2E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2A38F0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035749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21</w:t>
            </w:r>
          </w:p>
        </w:tc>
        <w:tc>
          <w:tcPr>
            <w:tcW w:w="5993" w:type="dxa"/>
            <w:tcBorders>
              <w:top w:val="nil"/>
              <w:left w:val="nil"/>
              <w:bottom w:val="single" w:sz="4" w:space="0" w:color="auto"/>
              <w:right w:val="single" w:sz="4" w:space="0" w:color="auto"/>
            </w:tcBorders>
            <w:shd w:val="clear" w:color="auto" w:fill="auto"/>
            <w:vAlign w:val="center"/>
            <w:hideMark/>
          </w:tcPr>
          <w:p w14:paraId="4DC7F7E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подешености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параметара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B7DB0A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FEFEEA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4486A2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7B1E97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22</w:t>
            </w:r>
          </w:p>
        </w:tc>
        <w:tc>
          <w:tcPr>
            <w:tcW w:w="5993" w:type="dxa"/>
            <w:tcBorders>
              <w:top w:val="nil"/>
              <w:left w:val="nil"/>
              <w:bottom w:val="single" w:sz="4" w:space="0" w:color="auto"/>
              <w:right w:val="single" w:sz="4" w:space="0" w:color="auto"/>
            </w:tcBorders>
            <w:shd w:val="clear" w:color="auto" w:fill="auto"/>
            <w:vAlign w:val="center"/>
            <w:hideMark/>
          </w:tcPr>
          <w:p w14:paraId="3F56346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9241EE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29C2E14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10CDF0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91E524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23</w:t>
            </w:r>
          </w:p>
        </w:tc>
        <w:tc>
          <w:tcPr>
            <w:tcW w:w="5993" w:type="dxa"/>
            <w:tcBorders>
              <w:top w:val="nil"/>
              <w:left w:val="nil"/>
              <w:bottom w:val="single" w:sz="4" w:space="0" w:color="auto"/>
              <w:right w:val="single" w:sz="4" w:space="0" w:color="auto"/>
            </w:tcBorders>
            <w:shd w:val="clear" w:color="auto" w:fill="auto"/>
            <w:vAlign w:val="center"/>
            <w:hideMark/>
          </w:tcPr>
          <w:p w14:paraId="7B48743E"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5A05CA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40FE69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5AC5E81"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5D4082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24</w:t>
            </w:r>
          </w:p>
        </w:tc>
        <w:tc>
          <w:tcPr>
            <w:tcW w:w="5993" w:type="dxa"/>
            <w:tcBorders>
              <w:top w:val="nil"/>
              <w:left w:val="nil"/>
              <w:bottom w:val="single" w:sz="4" w:space="0" w:color="auto"/>
              <w:right w:val="single" w:sz="4" w:space="0" w:color="auto"/>
            </w:tcBorders>
            <w:shd w:val="clear" w:color="auto" w:fill="auto"/>
            <w:vAlign w:val="center"/>
            <w:hideMark/>
          </w:tcPr>
          <w:p w14:paraId="52496B0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претварача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59BC17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235A990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5773C2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0B25BF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w:t>
            </w:r>
          </w:p>
        </w:tc>
        <w:tc>
          <w:tcPr>
            <w:tcW w:w="5993" w:type="dxa"/>
            <w:tcBorders>
              <w:top w:val="nil"/>
              <w:left w:val="nil"/>
              <w:bottom w:val="single" w:sz="4" w:space="0" w:color="auto"/>
              <w:right w:val="single" w:sz="4" w:space="0" w:color="auto"/>
            </w:tcBorders>
            <w:shd w:val="clear" w:color="auto" w:fill="auto"/>
            <w:vAlign w:val="center"/>
            <w:hideMark/>
          </w:tcPr>
          <w:p w14:paraId="757F228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подешености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параметара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претварача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95C119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C1BE6EF"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r>
      <w:tr w:rsidR="00112D3B" w:rsidRPr="00E63AA3" w14:paraId="52AA8AF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A4CBD5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26</w:t>
            </w:r>
          </w:p>
        </w:tc>
        <w:tc>
          <w:tcPr>
            <w:tcW w:w="5993" w:type="dxa"/>
            <w:tcBorders>
              <w:top w:val="nil"/>
              <w:left w:val="nil"/>
              <w:bottom w:val="single" w:sz="4" w:space="0" w:color="auto"/>
              <w:right w:val="single" w:sz="4" w:space="0" w:color="auto"/>
            </w:tcBorders>
            <w:shd w:val="clear" w:color="auto" w:fill="auto"/>
            <w:vAlign w:val="center"/>
            <w:hideMark/>
          </w:tcPr>
          <w:p w14:paraId="5D08FD3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претварача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CE6E07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003D81D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A32CEA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3A2F81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27</w:t>
            </w:r>
          </w:p>
        </w:tc>
        <w:tc>
          <w:tcPr>
            <w:tcW w:w="5993" w:type="dxa"/>
            <w:tcBorders>
              <w:top w:val="nil"/>
              <w:left w:val="nil"/>
              <w:bottom w:val="single" w:sz="4" w:space="0" w:color="auto"/>
              <w:right w:val="single" w:sz="4" w:space="0" w:color="auto"/>
            </w:tcBorders>
            <w:shd w:val="clear" w:color="auto" w:fill="auto"/>
            <w:vAlign w:val="center"/>
            <w:hideMark/>
          </w:tcPr>
          <w:p w14:paraId="4E15171F"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претварача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A24EF1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5F4C4E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E693A0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A2F86E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28</w:t>
            </w:r>
          </w:p>
        </w:tc>
        <w:tc>
          <w:tcPr>
            <w:tcW w:w="5993" w:type="dxa"/>
            <w:tcBorders>
              <w:top w:val="nil"/>
              <w:left w:val="nil"/>
              <w:bottom w:val="single" w:sz="4" w:space="0" w:color="auto"/>
              <w:right w:val="single" w:sz="4" w:space="0" w:color="auto"/>
            </w:tcBorders>
            <w:shd w:val="clear" w:color="auto" w:fill="auto"/>
            <w:vAlign w:val="center"/>
            <w:hideMark/>
          </w:tcPr>
          <w:p w14:paraId="4C56633E"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команде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старт</w:t>
            </w:r>
            <w:proofErr w:type="spellEnd"/>
            <w:r w:rsidRPr="00E63AA3">
              <w:rPr>
                <w:rFonts w:ascii="Times New Roman" w:eastAsia="Times New Roman" w:hAnsi="Times New Roman"/>
                <w:color w:val="000000"/>
                <w:sz w:val="20"/>
                <w:szCs w:val="20"/>
              </w:rPr>
              <w:t>/</w:t>
            </w:r>
            <w:proofErr w:type="spellStart"/>
            <w:r w:rsidRPr="00E63AA3">
              <w:rPr>
                <w:rFonts w:ascii="Times New Roman" w:eastAsia="Times New Roman" w:hAnsi="Times New Roman"/>
                <w:color w:val="000000"/>
                <w:sz w:val="20"/>
                <w:szCs w:val="20"/>
              </w:rPr>
              <w:t>стоп</w:t>
            </w:r>
            <w:proofErr w:type="spellEnd"/>
            <w:r w:rsidRPr="00E63AA3">
              <w:rPr>
                <w:rFonts w:ascii="Times New Roman" w:eastAsia="Times New Roman" w:hAnsi="Times New Roman"/>
                <w:color w:val="000000"/>
                <w:sz w:val="20"/>
                <w:szCs w:val="20"/>
              </w:rPr>
              <w:t xml:space="preserve"> ДЕА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стране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92A24E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0D5A00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91CE84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5E3362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29</w:t>
            </w:r>
          </w:p>
        </w:tc>
        <w:tc>
          <w:tcPr>
            <w:tcW w:w="5993" w:type="dxa"/>
            <w:tcBorders>
              <w:top w:val="nil"/>
              <w:left w:val="nil"/>
              <w:bottom w:val="single" w:sz="4" w:space="0" w:color="auto"/>
              <w:right w:val="single" w:sz="4" w:space="0" w:color="auto"/>
            </w:tcBorders>
            <w:shd w:val="clear" w:color="auto" w:fill="auto"/>
            <w:vAlign w:val="center"/>
            <w:hideMark/>
          </w:tcPr>
          <w:p w14:paraId="48A1E87C"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инвертора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бидирекционог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претварача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660C73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9C797F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0287C43" w14:textId="77777777" w:rsidTr="00112D3B">
        <w:trPr>
          <w:trHeight w:val="103"/>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507723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79B65976" w14:textId="77777777" w:rsidR="00112D3B" w:rsidRPr="00E63AA3" w:rsidRDefault="00112D3B" w:rsidP="00B82CF0">
            <w:pPr>
              <w:ind w:left="90"/>
              <w:rPr>
                <w:rFonts w:ascii="Times New Roman" w:eastAsia="Times New Roman" w:hAnsi="Times New Roman"/>
                <w:i/>
                <w:iCs/>
                <w:color w:val="000000"/>
                <w:sz w:val="20"/>
                <w:szCs w:val="20"/>
              </w:rPr>
            </w:pPr>
            <w:r w:rsidRPr="00E63AA3">
              <w:rPr>
                <w:rFonts w:ascii="Times New Roman" w:eastAsia="Times New Roman" w:hAnsi="Times New Roman"/>
                <w:i/>
                <w:i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392F2C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777F61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66857D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C34011C"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IV</w:t>
            </w:r>
          </w:p>
        </w:tc>
        <w:tc>
          <w:tcPr>
            <w:tcW w:w="5993" w:type="dxa"/>
            <w:tcBorders>
              <w:top w:val="nil"/>
              <w:left w:val="nil"/>
              <w:bottom w:val="single" w:sz="4" w:space="0" w:color="auto"/>
              <w:right w:val="single" w:sz="4" w:space="0" w:color="auto"/>
            </w:tcBorders>
            <w:shd w:val="clear" w:color="auto" w:fill="auto"/>
            <w:vAlign w:val="center"/>
            <w:hideMark/>
          </w:tcPr>
          <w:p w14:paraId="521B893B"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СИСТЕМ ЗА КЛИМАТИЗАЦИЈУ</w:t>
            </w:r>
          </w:p>
        </w:tc>
        <w:tc>
          <w:tcPr>
            <w:tcW w:w="1418" w:type="dxa"/>
            <w:tcBorders>
              <w:top w:val="nil"/>
              <w:left w:val="nil"/>
              <w:bottom w:val="single" w:sz="4" w:space="0" w:color="auto"/>
              <w:right w:val="single" w:sz="4" w:space="0" w:color="auto"/>
            </w:tcBorders>
            <w:shd w:val="clear" w:color="auto" w:fill="auto"/>
            <w:vAlign w:val="center"/>
            <w:hideMark/>
          </w:tcPr>
          <w:p w14:paraId="056C722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C64143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CF7546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BFEFFD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40A8C28D"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Контрола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53C7BF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C6C2C9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1A7DCA5"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76CD79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6596B6B5"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Механичко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измењивачких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површина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испаривача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кондензатора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1EC203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A9C850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9A0B309"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FC878E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08D2793B"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Антибактеријска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дезинфекција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измењивачких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површина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D817AF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B5727D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77DFD98"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0115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55ACF491"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прање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поновна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филтера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ваздух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72F3BE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A194BC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B01F1C5"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7768F4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3A646A12"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прочишћавање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поновна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одвода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конденза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945FA0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C94941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3F78F4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4A5145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1C0A3E8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Контрола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мерење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притиска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испаравања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кондензације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00D6A4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2DB215B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2A910A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B407E6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993" w:type="dxa"/>
            <w:tcBorders>
              <w:top w:val="nil"/>
              <w:left w:val="nil"/>
              <w:bottom w:val="single" w:sz="4" w:space="0" w:color="auto"/>
              <w:right w:val="single" w:sz="4" w:space="0" w:color="auto"/>
            </w:tcBorders>
            <w:shd w:val="clear" w:color="auto" w:fill="auto"/>
            <w:vAlign w:val="center"/>
            <w:hideMark/>
          </w:tcPr>
          <w:p w14:paraId="243EB0BB"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Подешавање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аутоматике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спољној</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унутрашњој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40EB21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2D363D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E05D51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AEFEA2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5993" w:type="dxa"/>
            <w:tcBorders>
              <w:top w:val="nil"/>
              <w:left w:val="nil"/>
              <w:bottom w:val="single" w:sz="4" w:space="0" w:color="auto"/>
              <w:right w:val="single" w:sz="4" w:space="0" w:color="auto"/>
            </w:tcBorders>
            <w:shd w:val="clear" w:color="auto" w:fill="auto"/>
            <w:vAlign w:val="center"/>
            <w:hideMark/>
          </w:tcPr>
          <w:p w14:paraId="20F7733A"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Контрола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00C385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FDAF56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1D875B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0CD080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w:t>
            </w:r>
          </w:p>
        </w:tc>
        <w:tc>
          <w:tcPr>
            <w:tcW w:w="5993" w:type="dxa"/>
            <w:tcBorders>
              <w:top w:val="nil"/>
              <w:left w:val="nil"/>
              <w:bottom w:val="single" w:sz="4" w:space="0" w:color="auto"/>
              <w:right w:val="single" w:sz="4" w:space="0" w:color="auto"/>
            </w:tcBorders>
            <w:shd w:val="clear" w:color="auto" w:fill="auto"/>
            <w:vAlign w:val="center"/>
            <w:hideMark/>
          </w:tcPr>
          <w:p w14:paraId="24B90C1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филтера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систему</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A11C69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6FD635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497A2B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829C6E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c>
          <w:tcPr>
            <w:tcW w:w="5993" w:type="dxa"/>
            <w:tcBorders>
              <w:top w:val="nil"/>
              <w:left w:val="nil"/>
              <w:bottom w:val="single" w:sz="4" w:space="0" w:color="auto"/>
              <w:right w:val="single" w:sz="4" w:space="0" w:color="auto"/>
            </w:tcBorders>
            <w:shd w:val="clear" w:color="auto" w:fill="auto"/>
            <w:vAlign w:val="center"/>
            <w:hideMark/>
          </w:tcPr>
          <w:p w14:paraId="25C04D5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прашине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инсеката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D63964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08A4C2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DD830BB"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84A5C0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11</w:t>
            </w:r>
          </w:p>
        </w:tc>
        <w:tc>
          <w:tcPr>
            <w:tcW w:w="5993" w:type="dxa"/>
            <w:tcBorders>
              <w:top w:val="nil"/>
              <w:left w:val="nil"/>
              <w:bottom w:val="single" w:sz="4" w:space="0" w:color="auto"/>
              <w:right w:val="single" w:sz="4" w:space="0" w:color="auto"/>
            </w:tcBorders>
            <w:shd w:val="clear" w:color="auto" w:fill="auto"/>
            <w:vAlign w:val="center"/>
            <w:hideMark/>
          </w:tcPr>
          <w:p w14:paraId="47B9B46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Очитавање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контролера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алармних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статуса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сигнализације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грешака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брисање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фајла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A4A221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90B9EC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3D2639E"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9D2655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12</w:t>
            </w:r>
          </w:p>
        </w:tc>
        <w:tc>
          <w:tcPr>
            <w:tcW w:w="5993" w:type="dxa"/>
            <w:tcBorders>
              <w:top w:val="nil"/>
              <w:left w:val="nil"/>
              <w:bottom w:val="single" w:sz="4" w:space="0" w:color="auto"/>
              <w:right w:val="single" w:sz="4" w:space="0" w:color="auto"/>
            </w:tcBorders>
            <w:shd w:val="clear" w:color="auto" w:fill="auto"/>
            <w:vAlign w:val="center"/>
            <w:hideMark/>
          </w:tcPr>
          <w:p w14:paraId="27870B5C"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Провера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ожичења</w:t>
            </w:r>
            <w:proofErr w:type="spellEnd"/>
            <w:r w:rsidRPr="00E63AA3">
              <w:rPr>
                <w:rFonts w:ascii="Times New Roman" w:eastAsia="Times New Roman" w:hAnsi="Times New Roman"/>
                <w:color w:val="000000"/>
                <w:sz w:val="20"/>
                <w:szCs w:val="20"/>
              </w:rPr>
              <w:t xml:space="preserve"> и </w:t>
            </w:r>
            <w:proofErr w:type="spellStart"/>
            <w:proofErr w:type="gramStart"/>
            <w:r w:rsidRPr="00E63AA3">
              <w:rPr>
                <w:rFonts w:ascii="Times New Roman" w:eastAsia="Times New Roman" w:hAnsi="Times New Roman"/>
                <w:color w:val="000000"/>
                <w:sz w:val="20"/>
                <w:szCs w:val="20"/>
              </w:rPr>
              <w:t>конектора</w:t>
            </w:r>
            <w:proofErr w:type="spellEnd"/>
            <w:r w:rsidRPr="00E63AA3">
              <w:rPr>
                <w:rFonts w:ascii="Times New Roman" w:eastAsia="Times New Roman" w:hAnsi="Times New Roman"/>
                <w:color w:val="000000"/>
                <w:sz w:val="20"/>
                <w:szCs w:val="20"/>
              </w:rPr>
              <w:t xml:space="preserve">  "</w:t>
            </w:r>
            <w:proofErr w:type="gramEnd"/>
            <w:r w:rsidRPr="00E63AA3">
              <w:rPr>
                <w:rFonts w:ascii="Times New Roman" w:eastAsia="Times New Roman" w:hAnsi="Times New Roman"/>
                <w:color w:val="000000"/>
                <w:sz w:val="20"/>
                <w:szCs w:val="20"/>
              </w:rPr>
              <w:t xml:space="preserve">Free cooling" </w:t>
            </w:r>
            <w:proofErr w:type="spellStart"/>
            <w:r w:rsidRPr="00E63AA3">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2CB7DD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3A7B4D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B5A076D"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944935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13</w:t>
            </w:r>
          </w:p>
        </w:tc>
        <w:tc>
          <w:tcPr>
            <w:tcW w:w="5993" w:type="dxa"/>
            <w:tcBorders>
              <w:top w:val="nil"/>
              <w:left w:val="nil"/>
              <w:bottom w:val="single" w:sz="4" w:space="0" w:color="auto"/>
              <w:right w:val="single" w:sz="4" w:space="0" w:color="auto"/>
            </w:tcBorders>
            <w:shd w:val="clear" w:color="auto" w:fill="auto"/>
            <w:vAlign w:val="center"/>
            <w:hideMark/>
          </w:tcPr>
          <w:p w14:paraId="76D6575C"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Контрола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исправности</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рада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аутоматике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управља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целокупног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климатизацију</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7E258F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17AB40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A172EAE"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BCF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14</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13EDE7F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батерија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даљинском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управљачу</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E8AF1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9206B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DBAD47E" w14:textId="77777777" w:rsidTr="00112D3B">
        <w:trPr>
          <w:trHeight w:val="255"/>
        </w:trPr>
        <w:tc>
          <w:tcPr>
            <w:tcW w:w="669" w:type="dxa"/>
            <w:tcBorders>
              <w:top w:val="single" w:sz="4" w:space="0" w:color="auto"/>
            </w:tcBorders>
            <w:shd w:val="clear" w:color="auto" w:fill="auto"/>
            <w:vAlign w:val="center"/>
            <w:hideMark/>
          </w:tcPr>
          <w:p w14:paraId="4666B18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single" w:sz="4" w:space="0" w:color="auto"/>
            </w:tcBorders>
            <w:shd w:val="clear" w:color="auto" w:fill="auto"/>
            <w:vAlign w:val="center"/>
            <w:hideMark/>
          </w:tcPr>
          <w:p w14:paraId="6CB4CDE5" w14:textId="77777777" w:rsidR="00112D3B" w:rsidRPr="00E63AA3" w:rsidRDefault="00112D3B" w:rsidP="00B82CF0">
            <w:pPr>
              <w:ind w:left="90"/>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418" w:type="dxa"/>
            <w:tcBorders>
              <w:top w:val="single" w:sz="4" w:space="0" w:color="auto"/>
            </w:tcBorders>
            <w:shd w:val="clear" w:color="auto" w:fill="auto"/>
            <w:vAlign w:val="center"/>
            <w:hideMark/>
          </w:tcPr>
          <w:p w14:paraId="6F4BCC3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single" w:sz="4" w:space="0" w:color="auto"/>
            </w:tcBorders>
            <w:shd w:val="clear" w:color="auto" w:fill="auto"/>
            <w:vAlign w:val="center"/>
            <w:hideMark/>
          </w:tcPr>
          <w:p w14:paraId="49E5535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1A8CC51" w14:textId="77777777" w:rsidTr="00201591">
        <w:trPr>
          <w:trHeight w:val="60"/>
        </w:trPr>
        <w:tc>
          <w:tcPr>
            <w:tcW w:w="669" w:type="dxa"/>
            <w:tcBorders>
              <w:left w:val="nil"/>
              <w:bottom w:val="nil"/>
              <w:right w:val="nil"/>
            </w:tcBorders>
            <w:shd w:val="clear" w:color="auto" w:fill="auto"/>
            <w:noWrap/>
            <w:vAlign w:val="bottom"/>
            <w:hideMark/>
          </w:tcPr>
          <w:p w14:paraId="0376E634" w14:textId="77777777" w:rsidR="00112D3B" w:rsidRPr="00E63AA3" w:rsidRDefault="00112D3B" w:rsidP="00B82CF0">
            <w:pPr>
              <w:ind w:left="90"/>
              <w:jc w:val="right"/>
              <w:rPr>
                <w:rFonts w:ascii="Times New Roman" w:eastAsia="Times New Roman" w:hAnsi="Times New Roman"/>
                <w:color w:val="000000"/>
                <w:sz w:val="20"/>
                <w:szCs w:val="20"/>
              </w:rPr>
            </w:pPr>
          </w:p>
        </w:tc>
        <w:tc>
          <w:tcPr>
            <w:tcW w:w="5993" w:type="dxa"/>
            <w:tcBorders>
              <w:left w:val="nil"/>
              <w:bottom w:val="nil"/>
              <w:right w:val="nil"/>
            </w:tcBorders>
            <w:shd w:val="clear" w:color="auto" w:fill="auto"/>
            <w:noWrap/>
            <w:vAlign w:val="bottom"/>
            <w:hideMark/>
          </w:tcPr>
          <w:p w14:paraId="036A1942" w14:textId="77777777" w:rsidR="00112D3B" w:rsidRPr="00E63AA3" w:rsidRDefault="00112D3B" w:rsidP="00B82CF0">
            <w:pPr>
              <w:ind w:left="90"/>
              <w:jc w:val="center"/>
              <w:rPr>
                <w:rFonts w:ascii="Times New Roman" w:eastAsia="Times New Roman" w:hAnsi="Times New Roman"/>
                <w:sz w:val="20"/>
                <w:szCs w:val="20"/>
              </w:rPr>
            </w:pPr>
          </w:p>
        </w:tc>
        <w:tc>
          <w:tcPr>
            <w:tcW w:w="1418" w:type="dxa"/>
            <w:tcBorders>
              <w:left w:val="nil"/>
              <w:bottom w:val="single" w:sz="4" w:space="0" w:color="auto"/>
              <w:right w:val="nil"/>
            </w:tcBorders>
            <w:shd w:val="clear" w:color="auto" w:fill="auto"/>
            <w:noWrap/>
            <w:vAlign w:val="bottom"/>
            <w:hideMark/>
          </w:tcPr>
          <w:p w14:paraId="1857AD94" w14:textId="77777777" w:rsidR="00112D3B" w:rsidRPr="00E63AA3" w:rsidRDefault="00112D3B" w:rsidP="00B82CF0">
            <w:pPr>
              <w:ind w:left="90"/>
              <w:rPr>
                <w:rFonts w:ascii="Times New Roman" w:eastAsia="Times New Roman" w:hAnsi="Times New Roman"/>
                <w:sz w:val="20"/>
                <w:szCs w:val="20"/>
              </w:rPr>
            </w:pPr>
          </w:p>
        </w:tc>
        <w:tc>
          <w:tcPr>
            <w:tcW w:w="1559" w:type="dxa"/>
            <w:tcBorders>
              <w:left w:val="nil"/>
              <w:bottom w:val="single" w:sz="4" w:space="0" w:color="auto"/>
              <w:right w:val="nil"/>
            </w:tcBorders>
            <w:shd w:val="clear" w:color="auto" w:fill="auto"/>
            <w:noWrap/>
            <w:vAlign w:val="center"/>
            <w:hideMark/>
          </w:tcPr>
          <w:p w14:paraId="76AACDDF" w14:textId="77777777" w:rsidR="00112D3B" w:rsidRPr="00E63AA3" w:rsidRDefault="00112D3B" w:rsidP="00B82CF0">
            <w:pPr>
              <w:ind w:left="90"/>
              <w:rPr>
                <w:rFonts w:ascii="Times New Roman" w:eastAsia="Times New Roman" w:hAnsi="Times New Roman"/>
                <w:sz w:val="20"/>
                <w:szCs w:val="20"/>
              </w:rPr>
            </w:pPr>
          </w:p>
        </w:tc>
      </w:tr>
      <w:tr w:rsidR="00112D3B" w:rsidRPr="00E63AA3" w14:paraId="1B4440C5" w14:textId="77777777" w:rsidTr="00201591">
        <w:trPr>
          <w:trHeight w:val="645"/>
        </w:trPr>
        <w:tc>
          <w:tcPr>
            <w:tcW w:w="669"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3B2ECE9" w14:textId="77777777" w:rsidR="00112D3B" w:rsidRPr="00E63AA3" w:rsidRDefault="00112D3B" w:rsidP="00B82CF0">
            <w:pPr>
              <w:ind w:left="90"/>
              <w:jc w:val="center"/>
              <w:rPr>
                <w:rFonts w:ascii="Times New Roman" w:eastAsia="Times New Roman" w:hAnsi="Times New Roman"/>
                <w:b/>
                <w:bCs/>
                <w:color w:val="000000"/>
                <w:sz w:val="28"/>
                <w:szCs w:val="28"/>
              </w:rPr>
            </w:pPr>
            <w:r w:rsidRPr="00E63AA3">
              <w:rPr>
                <w:rFonts w:ascii="Times New Roman" w:eastAsia="Times New Roman" w:hAnsi="Times New Roman"/>
                <w:b/>
                <w:bCs/>
                <w:color w:val="000000"/>
                <w:sz w:val="28"/>
                <w:szCs w:val="28"/>
              </w:rPr>
              <w:t>3</w:t>
            </w:r>
          </w:p>
        </w:tc>
        <w:tc>
          <w:tcPr>
            <w:tcW w:w="5993" w:type="dxa"/>
            <w:tcBorders>
              <w:top w:val="single" w:sz="4" w:space="0" w:color="auto"/>
              <w:left w:val="nil"/>
              <w:bottom w:val="single" w:sz="4" w:space="0" w:color="auto"/>
              <w:right w:val="single" w:sz="4" w:space="0" w:color="auto"/>
            </w:tcBorders>
            <w:shd w:val="clear" w:color="000000" w:fill="EEECE1"/>
            <w:vAlign w:val="center"/>
            <w:hideMark/>
          </w:tcPr>
          <w:p w14:paraId="523763EF" w14:textId="77777777" w:rsidR="00112D3B" w:rsidRPr="00E63AA3" w:rsidRDefault="00112D3B" w:rsidP="00B82CF0">
            <w:pPr>
              <w:ind w:left="90"/>
              <w:jc w:val="center"/>
              <w:rPr>
                <w:rFonts w:ascii="Times New Roman" w:eastAsia="Times New Roman" w:hAnsi="Times New Roman"/>
                <w:b/>
                <w:bCs/>
                <w:color w:val="000000"/>
                <w:sz w:val="24"/>
                <w:szCs w:val="24"/>
              </w:rPr>
            </w:pPr>
            <w:r w:rsidRPr="00E63AA3">
              <w:rPr>
                <w:rFonts w:ascii="Times New Roman" w:eastAsia="Times New Roman" w:hAnsi="Times New Roman"/>
                <w:b/>
                <w:bCs/>
                <w:color w:val="000000"/>
                <w:sz w:val="24"/>
                <w:szCs w:val="24"/>
              </w:rPr>
              <w:t>АНТЕНСКИ И МЕРНИ СИСТЕМ - РЕДОВНО ОДРЖАВАЊЕ</w:t>
            </w:r>
          </w:p>
        </w:tc>
        <w:tc>
          <w:tcPr>
            <w:tcW w:w="1418" w:type="dxa"/>
            <w:tcBorders>
              <w:top w:val="single" w:sz="4" w:space="0" w:color="auto"/>
              <w:left w:val="nil"/>
              <w:bottom w:val="single" w:sz="4" w:space="0" w:color="auto"/>
              <w:right w:val="single" w:sz="4" w:space="0" w:color="auto"/>
            </w:tcBorders>
            <w:shd w:val="clear" w:color="auto" w:fill="EEECE1" w:themeFill="background2"/>
            <w:vAlign w:val="center"/>
            <w:hideMark/>
          </w:tcPr>
          <w:p w14:paraId="3201B7FE"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EEECE1" w:themeFill="background2"/>
            <w:vAlign w:val="center"/>
            <w:hideMark/>
          </w:tcPr>
          <w:p w14:paraId="06FC61E5"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r>
      <w:tr w:rsidR="00112D3B" w:rsidRPr="00E63AA3" w14:paraId="6435316F" w14:textId="77777777" w:rsidTr="00112D3B">
        <w:trPr>
          <w:trHeight w:val="147"/>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475905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4D2F6472"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E2D598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CCF9FE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A175EE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7B66017"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lastRenderedPageBreak/>
              <w:t>I</w:t>
            </w:r>
          </w:p>
        </w:tc>
        <w:tc>
          <w:tcPr>
            <w:tcW w:w="5993" w:type="dxa"/>
            <w:tcBorders>
              <w:top w:val="nil"/>
              <w:left w:val="nil"/>
              <w:bottom w:val="single" w:sz="4" w:space="0" w:color="auto"/>
              <w:right w:val="single" w:sz="4" w:space="0" w:color="auto"/>
            </w:tcBorders>
            <w:shd w:val="clear" w:color="auto" w:fill="auto"/>
            <w:vAlign w:val="center"/>
            <w:hideMark/>
          </w:tcPr>
          <w:p w14:paraId="5A913A5B" w14:textId="77777777" w:rsidR="00112D3B" w:rsidRPr="00E63AA3" w:rsidRDefault="00112D3B" w:rsidP="00B82CF0">
            <w:pPr>
              <w:ind w:left="90"/>
              <w:jc w:val="center"/>
              <w:rPr>
                <w:rFonts w:ascii="Times New Roman" w:eastAsia="Times New Roman" w:hAnsi="Times New Roman"/>
                <w:b/>
                <w:bCs/>
                <w:sz w:val="20"/>
                <w:szCs w:val="20"/>
              </w:rPr>
            </w:pPr>
            <w:proofErr w:type="spellStart"/>
            <w:r w:rsidRPr="00E63AA3">
              <w:rPr>
                <w:rFonts w:ascii="Times New Roman" w:eastAsia="Times New Roman" w:hAnsi="Times New Roman"/>
                <w:b/>
                <w:bCs/>
                <w:sz w:val="20"/>
                <w:szCs w:val="20"/>
              </w:rPr>
              <w:t>Визуални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преглед</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антенског</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078936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CBB577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F3A5608" w14:textId="77777777" w:rsidTr="00112D3B">
        <w:trPr>
          <w:trHeight w:val="25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0825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01B4DC7C"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Визуални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преглед</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антена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антенских</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печ</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врху</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стуба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7B4037" w14:textId="77777777" w:rsidR="00112D3B" w:rsidRPr="00E63AA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5B362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C73528D" w14:textId="77777777" w:rsidTr="00112D3B">
        <w:trPr>
          <w:trHeight w:val="5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4A2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single" w:sz="4" w:space="0" w:color="auto"/>
              <w:left w:val="nil"/>
              <w:bottom w:val="single" w:sz="4" w:space="0" w:color="auto"/>
              <w:right w:val="single" w:sz="4" w:space="0" w:color="auto"/>
            </w:tcBorders>
            <w:shd w:val="clear" w:color="auto" w:fill="auto"/>
            <w:vAlign w:val="center"/>
            <w:hideMark/>
          </w:tcPr>
          <w:p w14:paraId="75405417"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Визуелни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преглед</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ротатора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причвршћеност</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евентуална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механичка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оштећења</w:t>
            </w:r>
            <w:proofErr w:type="spellEnd"/>
            <w:r w:rsidRPr="0020573F">
              <w:rPr>
                <w:rFonts w:ascii="Times New Roman" w:eastAsia="Times New Roman" w:hAnsi="Times New Roman"/>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hideMark/>
          </w:tcPr>
          <w:p w14:paraId="3FE6F0B7" w14:textId="77777777" w:rsidR="00112D3B" w:rsidRPr="00E63AA3" w:rsidRDefault="00112D3B" w:rsidP="00B82CF0">
            <w:pPr>
              <w:ind w:left="90"/>
              <w:jc w:val="center"/>
              <w:rPr>
                <w:rFonts w:ascii="Times New Roman" w:eastAsia="Times New Roman" w:hAnsi="Times New Roman"/>
                <w:color w:val="000000"/>
                <w:sz w:val="20"/>
                <w:szCs w:val="20"/>
              </w:rPr>
            </w:pPr>
            <w:r w:rsidRPr="005839B8">
              <w:rPr>
                <w:rFonts w:ascii="Times New Roman" w:eastAsia="Times New Roman" w:hAnsi="Times New Roman"/>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AD67C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8C6984A"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F32BE7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38C1D3DE"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Визуелни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преглед</w:t>
            </w:r>
            <w:proofErr w:type="spellEnd"/>
            <w:r w:rsidRPr="0020573F">
              <w:rPr>
                <w:rFonts w:ascii="Times New Roman" w:eastAsia="Times New Roman" w:hAnsi="Times New Roman"/>
                <w:color w:val="000000"/>
                <w:sz w:val="20"/>
                <w:szCs w:val="20"/>
              </w:rPr>
              <w:t xml:space="preserve"> РФ и </w:t>
            </w:r>
            <w:proofErr w:type="spellStart"/>
            <w:r w:rsidRPr="0020573F">
              <w:rPr>
                <w:rFonts w:ascii="Times New Roman" w:eastAsia="Times New Roman" w:hAnsi="Times New Roman"/>
                <w:color w:val="000000"/>
                <w:sz w:val="20"/>
                <w:szCs w:val="20"/>
              </w:rPr>
              <w:t>сигналних</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од</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врха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стуба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до</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улаза</w:t>
            </w:r>
            <w:proofErr w:type="spellEnd"/>
            <w:r w:rsidRPr="0020573F">
              <w:rPr>
                <w:rFonts w:ascii="Times New Roman" w:eastAsia="Times New Roman" w:hAnsi="Times New Roman"/>
                <w:color w:val="000000"/>
                <w:sz w:val="20"/>
                <w:szCs w:val="20"/>
              </w:rPr>
              <w:t xml:space="preserve"> у </w:t>
            </w:r>
            <w:proofErr w:type="spellStart"/>
            <w:r w:rsidRPr="0020573F">
              <w:rPr>
                <w:rFonts w:ascii="Times New Roman" w:eastAsia="Times New Roman" w:hAnsi="Times New Roman"/>
                <w:color w:val="000000"/>
                <w:sz w:val="20"/>
                <w:szCs w:val="20"/>
              </w:rPr>
              <w:t>контејнер</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причвршћеност</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евентуална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механичка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оштећења</w:t>
            </w:r>
            <w:proofErr w:type="spellEnd"/>
            <w:r w:rsidRPr="0020573F">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14:paraId="7EE9B00E" w14:textId="77777777" w:rsidR="00112D3B" w:rsidRPr="00E63AA3" w:rsidRDefault="00112D3B" w:rsidP="00B82CF0">
            <w:pPr>
              <w:ind w:left="90"/>
              <w:jc w:val="center"/>
              <w:rPr>
                <w:rFonts w:ascii="Times New Roman" w:eastAsia="Times New Roman" w:hAnsi="Times New Roman"/>
                <w:color w:val="000000"/>
                <w:sz w:val="20"/>
                <w:szCs w:val="20"/>
              </w:rPr>
            </w:pPr>
            <w:r w:rsidRPr="005839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614031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F0BC3A7"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5CD250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0A133938"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Контрола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уземљења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хидроизолације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уземљења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конектора</w:t>
            </w:r>
            <w:proofErr w:type="spellEnd"/>
          </w:p>
        </w:tc>
        <w:tc>
          <w:tcPr>
            <w:tcW w:w="1418" w:type="dxa"/>
            <w:tcBorders>
              <w:top w:val="nil"/>
              <w:left w:val="nil"/>
              <w:bottom w:val="single" w:sz="4" w:space="0" w:color="auto"/>
              <w:right w:val="single" w:sz="4" w:space="0" w:color="auto"/>
            </w:tcBorders>
            <w:shd w:val="clear" w:color="auto" w:fill="auto"/>
            <w:hideMark/>
          </w:tcPr>
          <w:p w14:paraId="1E86D67D" w14:textId="77777777" w:rsidR="00112D3B" w:rsidRPr="00E63AA3" w:rsidRDefault="00112D3B" w:rsidP="00B82CF0">
            <w:pPr>
              <w:ind w:left="90"/>
              <w:jc w:val="center"/>
              <w:rPr>
                <w:rFonts w:ascii="Times New Roman" w:eastAsia="Times New Roman" w:hAnsi="Times New Roman"/>
                <w:color w:val="000000"/>
                <w:sz w:val="20"/>
                <w:szCs w:val="20"/>
              </w:rPr>
            </w:pPr>
            <w:r w:rsidRPr="005839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35DF354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5219EBB6"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15DB5D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53168ABE"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Постојање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налепница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означавање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кабловима</w:t>
            </w:r>
            <w:proofErr w:type="spellEnd"/>
          </w:p>
        </w:tc>
        <w:tc>
          <w:tcPr>
            <w:tcW w:w="1418" w:type="dxa"/>
            <w:tcBorders>
              <w:top w:val="nil"/>
              <w:left w:val="nil"/>
              <w:bottom w:val="single" w:sz="4" w:space="0" w:color="auto"/>
              <w:right w:val="single" w:sz="4" w:space="0" w:color="auto"/>
            </w:tcBorders>
            <w:shd w:val="clear" w:color="auto" w:fill="auto"/>
            <w:hideMark/>
          </w:tcPr>
          <w:p w14:paraId="22D5825A" w14:textId="77777777" w:rsidR="00112D3B" w:rsidRPr="00E63AA3" w:rsidRDefault="00112D3B" w:rsidP="00B82CF0">
            <w:pPr>
              <w:ind w:left="90"/>
              <w:jc w:val="center"/>
              <w:rPr>
                <w:rFonts w:ascii="Times New Roman" w:eastAsia="Times New Roman" w:hAnsi="Times New Roman"/>
                <w:color w:val="000000"/>
                <w:sz w:val="20"/>
                <w:szCs w:val="20"/>
              </w:rPr>
            </w:pPr>
            <w:r w:rsidRPr="005839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3F67CAD"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5A9641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774907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993" w:type="dxa"/>
            <w:tcBorders>
              <w:top w:val="nil"/>
              <w:left w:val="nil"/>
              <w:bottom w:val="single" w:sz="4" w:space="0" w:color="auto"/>
              <w:right w:val="single" w:sz="4" w:space="0" w:color="auto"/>
            </w:tcBorders>
            <w:shd w:val="clear" w:color="auto" w:fill="auto"/>
            <w:vAlign w:val="center"/>
            <w:hideMark/>
          </w:tcPr>
          <w:p w14:paraId="5DD7F069"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Визуелна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контролу</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ротатора</w:t>
            </w:r>
            <w:proofErr w:type="spellEnd"/>
          </w:p>
        </w:tc>
        <w:tc>
          <w:tcPr>
            <w:tcW w:w="1418" w:type="dxa"/>
            <w:tcBorders>
              <w:top w:val="nil"/>
              <w:left w:val="nil"/>
              <w:bottom w:val="single" w:sz="4" w:space="0" w:color="auto"/>
              <w:right w:val="single" w:sz="4" w:space="0" w:color="auto"/>
            </w:tcBorders>
            <w:shd w:val="clear" w:color="auto" w:fill="auto"/>
            <w:hideMark/>
          </w:tcPr>
          <w:p w14:paraId="402EE6A7" w14:textId="77777777" w:rsidR="00112D3B" w:rsidRPr="00E63AA3" w:rsidRDefault="00112D3B" w:rsidP="00B82CF0">
            <w:pPr>
              <w:ind w:left="90"/>
              <w:jc w:val="center"/>
              <w:rPr>
                <w:rFonts w:ascii="Times New Roman" w:eastAsia="Times New Roman" w:hAnsi="Times New Roman"/>
                <w:color w:val="000000"/>
                <w:sz w:val="20"/>
                <w:szCs w:val="20"/>
              </w:rPr>
            </w:pPr>
            <w:r w:rsidRPr="005839B8">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62536DD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D97715E"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E7091E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7F9B2250"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D80428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C84615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B48434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5E4FB69"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II</w:t>
            </w:r>
          </w:p>
        </w:tc>
        <w:tc>
          <w:tcPr>
            <w:tcW w:w="5993" w:type="dxa"/>
            <w:tcBorders>
              <w:top w:val="nil"/>
              <w:left w:val="nil"/>
              <w:bottom w:val="single" w:sz="4" w:space="0" w:color="auto"/>
              <w:right w:val="single" w:sz="4" w:space="0" w:color="auto"/>
            </w:tcBorders>
            <w:shd w:val="clear" w:color="auto" w:fill="auto"/>
            <w:vAlign w:val="center"/>
            <w:hideMark/>
          </w:tcPr>
          <w:p w14:paraId="6C8DEA4C" w14:textId="77777777" w:rsidR="00112D3B" w:rsidRPr="00E63AA3" w:rsidRDefault="00112D3B" w:rsidP="00B82CF0">
            <w:pPr>
              <w:ind w:left="90"/>
              <w:jc w:val="center"/>
              <w:rPr>
                <w:rFonts w:ascii="Times New Roman" w:eastAsia="Times New Roman" w:hAnsi="Times New Roman"/>
                <w:b/>
                <w:bCs/>
                <w:sz w:val="20"/>
                <w:szCs w:val="20"/>
              </w:rPr>
            </w:pPr>
            <w:proofErr w:type="spellStart"/>
            <w:r w:rsidRPr="00E63AA3">
              <w:rPr>
                <w:rFonts w:ascii="Times New Roman" w:eastAsia="Times New Roman" w:hAnsi="Times New Roman"/>
                <w:b/>
                <w:bCs/>
                <w:sz w:val="20"/>
                <w:szCs w:val="20"/>
              </w:rPr>
              <w:t>Преглед</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антенског</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система</w:t>
            </w:r>
            <w:proofErr w:type="spellEnd"/>
            <w:r w:rsidRPr="00E63AA3">
              <w:rPr>
                <w:rFonts w:ascii="Times New Roman" w:eastAsia="Times New Roman" w:hAnsi="Times New Roman"/>
                <w:b/>
                <w:bCs/>
                <w:sz w:val="20"/>
                <w:szCs w:val="20"/>
              </w:rPr>
              <w:t xml:space="preserve"> у </w:t>
            </w:r>
            <w:proofErr w:type="spellStart"/>
            <w:r w:rsidRPr="00E63AA3">
              <w:rPr>
                <w:rFonts w:ascii="Times New Roman" w:eastAsia="Times New Roman" w:hAnsi="Times New Roman"/>
                <w:b/>
                <w:bCs/>
                <w:sz w:val="20"/>
                <w:szCs w:val="20"/>
              </w:rPr>
              <w:t>раду</w:t>
            </w:r>
            <w:proofErr w:type="spellEnd"/>
            <w:r w:rsidRPr="00E63AA3">
              <w:rPr>
                <w:rFonts w:ascii="Times New Roman" w:eastAsia="Times New Roman" w:hAnsi="Times New Roman"/>
                <w:b/>
                <w:bCs/>
                <w:sz w:val="20"/>
                <w:szCs w:val="20"/>
              </w:rPr>
              <w:t xml:space="preserve">                                                                     </w:t>
            </w:r>
            <w:proofErr w:type="gramStart"/>
            <w:r w:rsidRPr="00E63AA3">
              <w:rPr>
                <w:rFonts w:ascii="Times New Roman" w:eastAsia="Times New Roman" w:hAnsi="Times New Roman"/>
                <w:b/>
                <w:bCs/>
                <w:sz w:val="20"/>
                <w:szCs w:val="20"/>
              </w:rPr>
              <w:t xml:space="preserve">   (</w:t>
            </w:r>
            <w:proofErr w:type="spellStart"/>
            <w:proofErr w:type="gramEnd"/>
            <w:r w:rsidRPr="00E63AA3">
              <w:rPr>
                <w:rFonts w:ascii="Times New Roman" w:eastAsia="Times New Roman" w:hAnsi="Times New Roman"/>
                <w:b/>
                <w:bCs/>
                <w:sz w:val="20"/>
                <w:szCs w:val="20"/>
              </w:rPr>
              <w:t>обавезно</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уз</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асистенцију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особља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Рател</w:t>
            </w:r>
            <w:proofErr w:type="spellEnd"/>
            <w:r w:rsidRPr="00E63AA3">
              <w:rPr>
                <w:rFonts w:ascii="Times New Roman" w:eastAsia="Times New Roman" w:hAnsi="Times New Roman"/>
                <w:b/>
                <w:bCs/>
                <w:sz w:val="20"/>
                <w:szCs w:val="20"/>
              </w:rPr>
              <w:t>-а)</w:t>
            </w:r>
          </w:p>
        </w:tc>
        <w:tc>
          <w:tcPr>
            <w:tcW w:w="1418" w:type="dxa"/>
            <w:tcBorders>
              <w:top w:val="nil"/>
              <w:left w:val="nil"/>
              <w:bottom w:val="single" w:sz="4" w:space="0" w:color="auto"/>
              <w:right w:val="single" w:sz="4" w:space="0" w:color="auto"/>
            </w:tcBorders>
            <w:shd w:val="clear" w:color="auto" w:fill="auto"/>
            <w:vAlign w:val="center"/>
            <w:hideMark/>
          </w:tcPr>
          <w:p w14:paraId="1B6248E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493203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BDFBB4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E49344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3967B148"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Контрола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вођења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кретања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током</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ротирања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антенског</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hideMark/>
          </w:tcPr>
          <w:p w14:paraId="5A08EC0C" w14:textId="77777777" w:rsidR="00112D3B" w:rsidRPr="00E63AA3" w:rsidRDefault="00112D3B" w:rsidP="00B82CF0">
            <w:pPr>
              <w:ind w:left="90"/>
              <w:jc w:val="center"/>
              <w:rPr>
                <w:rFonts w:ascii="Times New Roman" w:eastAsia="Times New Roman" w:hAnsi="Times New Roman"/>
                <w:color w:val="000000"/>
                <w:sz w:val="20"/>
                <w:szCs w:val="20"/>
              </w:rPr>
            </w:pPr>
            <w:r w:rsidRPr="007B4D70">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235480D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218AECF"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1217B3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0C8021AE" w14:textId="77777777" w:rsidR="00112D3B" w:rsidRPr="0020573F" w:rsidRDefault="00112D3B" w:rsidP="0020573F">
            <w:pPr>
              <w:ind w:left="90"/>
              <w:rPr>
                <w:rFonts w:ascii="Times New Roman" w:eastAsia="Times New Roman" w:hAnsi="Times New Roman"/>
                <w:color w:val="000000"/>
                <w:sz w:val="20"/>
                <w:szCs w:val="20"/>
              </w:rPr>
            </w:pPr>
            <w:proofErr w:type="spellStart"/>
            <w:proofErr w:type="gram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proofErr w:type="gramEnd"/>
            <w:r w:rsidRPr="0020573F">
              <w:rPr>
                <w:rFonts w:ascii="Times New Roman" w:eastAsia="Times New Roman" w:hAnsi="Times New Roman"/>
                <w:color w:val="000000"/>
                <w:sz w:val="20"/>
                <w:szCs w:val="20"/>
              </w:rPr>
              <w:t xml:space="preserve"> (VSWR-а и DTF) </w:t>
            </w:r>
            <w:proofErr w:type="spellStart"/>
            <w:r w:rsidRPr="0020573F">
              <w:rPr>
                <w:rFonts w:ascii="Times New Roman" w:eastAsia="Times New Roman" w:hAnsi="Times New Roman"/>
                <w:color w:val="000000"/>
                <w:sz w:val="20"/>
                <w:szCs w:val="20"/>
              </w:rPr>
              <w:t>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пренапонској</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заштити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током</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ротирања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антенског</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система</w:t>
            </w:r>
            <w:proofErr w:type="spellEnd"/>
          </w:p>
        </w:tc>
        <w:tc>
          <w:tcPr>
            <w:tcW w:w="1418" w:type="dxa"/>
            <w:tcBorders>
              <w:top w:val="nil"/>
              <w:left w:val="nil"/>
              <w:bottom w:val="single" w:sz="4" w:space="0" w:color="auto"/>
              <w:right w:val="single" w:sz="4" w:space="0" w:color="auto"/>
            </w:tcBorders>
            <w:shd w:val="clear" w:color="auto" w:fill="auto"/>
            <w:hideMark/>
          </w:tcPr>
          <w:p w14:paraId="2A98D4FF" w14:textId="77777777" w:rsidR="00112D3B" w:rsidRPr="00E63AA3" w:rsidRDefault="00112D3B" w:rsidP="00B82CF0">
            <w:pPr>
              <w:ind w:left="90"/>
              <w:jc w:val="center"/>
              <w:rPr>
                <w:rFonts w:ascii="Times New Roman" w:eastAsia="Times New Roman" w:hAnsi="Times New Roman"/>
                <w:color w:val="000000"/>
                <w:sz w:val="20"/>
                <w:szCs w:val="20"/>
              </w:rPr>
            </w:pPr>
            <w:r w:rsidRPr="007B4D70">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44300ABC"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0A91F43"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7F6ECE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26EA37A1"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отпорности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пренапонској</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заштити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током</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ротирања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антенског</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система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омска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контрола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кратког</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споја</w:t>
            </w:r>
            <w:proofErr w:type="spellEnd"/>
            <w:r w:rsidRPr="0020573F">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14:paraId="0264D554" w14:textId="77777777" w:rsidR="00112D3B" w:rsidRPr="00E63AA3" w:rsidRDefault="00112D3B" w:rsidP="00B82CF0">
            <w:pPr>
              <w:ind w:left="90"/>
              <w:jc w:val="center"/>
              <w:rPr>
                <w:rFonts w:ascii="Times New Roman" w:eastAsia="Times New Roman" w:hAnsi="Times New Roman"/>
                <w:color w:val="000000"/>
                <w:sz w:val="20"/>
                <w:szCs w:val="20"/>
              </w:rPr>
            </w:pPr>
            <w:r w:rsidRPr="007B4D70">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7158A46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E476FB4"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32139E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4CB78120"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рада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ротатора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азимута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поларизације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визуелно</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аудио</w:t>
            </w:r>
            <w:proofErr w:type="spellEnd"/>
            <w:r w:rsidRPr="0020573F">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14:paraId="36E18E87" w14:textId="77777777" w:rsidR="00112D3B" w:rsidRPr="00E63AA3" w:rsidRDefault="00112D3B" w:rsidP="00B82CF0">
            <w:pPr>
              <w:ind w:left="90"/>
              <w:jc w:val="center"/>
              <w:rPr>
                <w:rFonts w:ascii="Times New Roman" w:eastAsia="Times New Roman" w:hAnsi="Times New Roman"/>
                <w:color w:val="000000"/>
                <w:sz w:val="20"/>
                <w:szCs w:val="20"/>
              </w:rPr>
            </w:pPr>
            <w:r w:rsidRPr="007B4D70">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625AC1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745AAAF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95309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07752556"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42614F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3FFB8A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A93771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55E961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28B08C4E" w14:textId="77777777" w:rsidR="00112D3B" w:rsidRPr="0020573F" w:rsidRDefault="00112D3B" w:rsidP="00B82CF0">
            <w:pPr>
              <w:ind w:left="90" w:firstLineChars="100" w:firstLine="200"/>
              <w:rPr>
                <w:rFonts w:ascii="Times New Roman" w:eastAsia="Times New Roman" w:hAnsi="Times New Roman"/>
                <w:sz w:val="20"/>
                <w:szCs w:val="20"/>
              </w:rPr>
            </w:pPr>
            <w:r w:rsidRPr="0020573F">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8035CA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4068E7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D78A8DC"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64C98BB"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V</w:t>
            </w:r>
          </w:p>
        </w:tc>
        <w:tc>
          <w:tcPr>
            <w:tcW w:w="5993" w:type="dxa"/>
            <w:tcBorders>
              <w:top w:val="nil"/>
              <w:left w:val="nil"/>
              <w:bottom w:val="single" w:sz="4" w:space="0" w:color="auto"/>
              <w:right w:val="single" w:sz="4" w:space="0" w:color="auto"/>
            </w:tcBorders>
            <w:shd w:val="clear" w:color="auto" w:fill="auto"/>
            <w:vAlign w:val="center"/>
            <w:hideMark/>
          </w:tcPr>
          <w:p w14:paraId="638BFC92" w14:textId="77777777" w:rsidR="00112D3B" w:rsidRPr="006C7A2F" w:rsidRDefault="00112D3B" w:rsidP="00B82CF0">
            <w:pPr>
              <w:ind w:left="90"/>
              <w:jc w:val="center"/>
              <w:rPr>
                <w:rFonts w:ascii="Times New Roman" w:eastAsia="Times New Roman" w:hAnsi="Times New Roman"/>
                <w:b/>
                <w:bCs/>
                <w:sz w:val="20"/>
                <w:szCs w:val="20"/>
              </w:rPr>
            </w:pPr>
            <w:r w:rsidRPr="006C7A2F">
              <w:rPr>
                <w:rFonts w:ascii="Times New Roman" w:eastAsia="Times New Roman" w:hAnsi="Times New Roman"/>
                <w:b/>
                <w:bCs/>
                <w:sz w:val="20"/>
                <w:szCs w:val="20"/>
              </w:rPr>
              <w:t>МЕТЕО СТАНИЦА И БОЛТЕК - РЕДОВНО ОДРЖАВАЊЕ</w:t>
            </w:r>
          </w:p>
        </w:tc>
        <w:tc>
          <w:tcPr>
            <w:tcW w:w="1418" w:type="dxa"/>
            <w:tcBorders>
              <w:top w:val="nil"/>
              <w:left w:val="nil"/>
              <w:bottom w:val="single" w:sz="4" w:space="0" w:color="auto"/>
              <w:right w:val="single" w:sz="4" w:space="0" w:color="auto"/>
            </w:tcBorders>
            <w:shd w:val="clear" w:color="auto" w:fill="auto"/>
            <w:vAlign w:val="center"/>
            <w:hideMark/>
          </w:tcPr>
          <w:p w14:paraId="0C65678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9423F07"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F50EF55"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8F2FE6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2D168046" w14:textId="77777777" w:rsidR="00112D3B" w:rsidRPr="006C7A2F" w:rsidRDefault="00112D3B" w:rsidP="00B82CF0">
            <w:pPr>
              <w:ind w:left="90" w:firstLineChars="100" w:firstLine="200"/>
              <w:rPr>
                <w:rFonts w:ascii="Times New Roman" w:eastAsia="Times New Roman" w:hAnsi="Times New Roman"/>
                <w:sz w:val="20"/>
                <w:szCs w:val="20"/>
              </w:rPr>
            </w:pPr>
            <w:r w:rsidRPr="006C7A2F">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343C28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98A078F"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8C55592"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EFA8FC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3D6AC7E5"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причвршћености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метео</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станице</w:t>
            </w:r>
            <w:proofErr w:type="spellEnd"/>
            <w:r w:rsidRPr="0020573F">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14:paraId="448366AC" w14:textId="77777777" w:rsidR="00112D3B" w:rsidRPr="00E63AA3" w:rsidRDefault="00112D3B" w:rsidP="00B82CF0">
            <w:pPr>
              <w:ind w:left="90"/>
              <w:jc w:val="center"/>
              <w:rPr>
                <w:rFonts w:ascii="Times New Roman" w:eastAsia="Times New Roman" w:hAnsi="Times New Roman"/>
                <w:color w:val="000000"/>
                <w:sz w:val="20"/>
                <w:szCs w:val="20"/>
              </w:rPr>
            </w:pPr>
            <w:r w:rsidRPr="00D1663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0069D1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81A594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570903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2A587A3E"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Привета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показивача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правца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брзине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ветра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интегрирет</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покретлјивост</w:t>
            </w:r>
            <w:proofErr w:type="spellEnd"/>
            <w:r w:rsidRPr="0020573F">
              <w:rPr>
                <w:rFonts w:ascii="Times New Roman" w:eastAsia="Times New Roman" w:hAnsi="Times New Roman"/>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14:paraId="1F566701" w14:textId="77777777" w:rsidR="00112D3B" w:rsidRPr="00E63AA3" w:rsidRDefault="00112D3B" w:rsidP="00B82CF0">
            <w:pPr>
              <w:ind w:left="90"/>
              <w:jc w:val="center"/>
              <w:rPr>
                <w:rFonts w:ascii="Times New Roman" w:eastAsia="Times New Roman" w:hAnsi="Times New Roman"/>
                <w:color w:val="000000"/>
                <w:sz w:val="20"/>
                <w:szCs w:val="20"/>
              </w:rPr>
            </w:pPr>
            <w:r w:rsidRPr="00D1663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50BA59F8"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2811CCD"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E0F9D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62DDE4FA"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чишћење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левка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мерење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количине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падавина</w:t>
            </w:r>
            <w:proofErr w:type="spellEnd"/>
          </w:p>
        </w:tc>
        <w:tc>
          <w:tcPr>
            <w:tcW w:w="1418" w:type="dxa"/>
            <w:tcBorders>
              <w:top w:val="nil"/>
              <w:left w:val="nil"/>
              <w:bottom w:val="single" w:sz="4" w:space="0" w:color="auto"/>
              <w:right w:val="single" w:sz="4" w:space="0" w:color="auto"/>
            </w:tcBorders>
            <w:shd w:val="clear" w:color="auto" w:fill="auto"/>
            <w:hideMark/>
          </w:tcPr>
          <w:p w14:paraId="75A64147" w14:textId="77777777" w:rsidR="00112D3B" w:rsidRPr="00E63AA3" w:rsidRDefault="00112D3B" w:rsidP="00B82CF0">
            <w:pPr>
              <w:ind w:left="90"/>
              <w:jc w:val="center"/>
              <w:rPr>
                <w:rFonts w:ascii="Times New Roman" w:eastAsia="Times New Roman" w:hAnsi="Times New Roman"/>
                <w:color w:val="000000"/>
                <w:sz w:val="20"/>
                <w:szCs w:val="20"/>
              </w:rPr>
            </w:pPr>
            <w:r w:rsidRPr="00D1663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62347A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B0BC8C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E3AA85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2B599AA1"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причвршћености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система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за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рану</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дојаву</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удара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грома</w:t>
            </w:r>
            <w:proofErr w:type="spellEnd"/>
            <w:r w:rsidRPr="0020573F">
              <w:rPr>
                <w:rFonts w:ascii="Times New Roman" w:eastAsia="Times New Roman" w:hAnsi="Times New Roman"/>
                <w:color w:val="000000"/>
                <w:sz w:val="20"/>
                <w:szCs w:val="20"/>
              </w:rPr>
              <w:t xml:space="preserve"> - </w:t>
            </w:r>
            <w:proofErr w:type="spellStart"/>
            <w:r w:rsidRPr="0020573F">
              <w:rPr>
                <w:rFonts w:ascii="Times New Roman" w:eastAsia="Times New Roman" w:hAnsi="Times New Roman"/>
                <w:color w:val="000000"/>
                <w:sz w:val="20"/>
                <w:szCs w:val="20"/>
              </w:rPr>
              <w:t>Boltek</w:t>
            </w:r>
            <w:proofErr w:type="spellEnd"/>
          </w:p>
        </w:tc>
        <w:tc>
          <w:tcPr>
            <w:tcW w:w="1418" w:type="dxa"/>
            <w:tcBorders>
              <w:top w:val="nil"/>
              <w:left w:val="nil"/>
              <w:bottom w:val="single" w:sz="4" w:space="0" w:color="auto"/>
              <w:right w:val="single" w:sz="4" w:space="0" w:color="auto"/>
            </w:tcBorders>
            <w:shd w:val="clear" w:color="auto" w:fill="auto"/>
            <w:hideMark/>
          </w:tcPr>
          <w:p w14:paraId="278DD7CC" w14:textId="77777777" w:rsidR="00112D3B" w:rsidRPr="00E63AA3" w:rsidRDefault="00112D3B" w:rsidP="00B82CF0">
            <w:pPr>
              <w:ind w:left="90"/>
              <w:jc w:val="center"/>
              <w:rPr>
                <w:rFonts w:ascii="Times New Roman" w:eastAsia="Times New Roman" w:hAnsi="Times New Roman"/>
                <w:color w:val="000000"/>
                <w:sz w:val="20"/>
                <w:szCs w:val="20"/>
              </w:rPr>
            </w:pPr>
            <w:r w:rsidRPr="00D1663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079C87A0"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2BBB72DF"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E22A1A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993" w:type="dxa"/>
            <w:tcBorders>
              <w:top w:val="nil"/>
              <w:left w:val="nil"/>
              <w:bottom w:val="single" w:sz="4" w:space="0" w:color="auto"/>
              <w:right w:val="single" w:sz="4" w:space="0" w:color="auto"/>
            </w:tcBorders>
            <w:shd w:val="clear" w:color="auto" w:fill="auto"/>
            <w:vAlign w:val="center"/>
            <w:hideMark/>
          </w:tcPr>
          <w:p w14:paraId="01A1882D"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причвршћености</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стања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напојних</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сигналних</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метео</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станице</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Boltek</w:t>
            </w:r>
            <w:proofErr w:type="spellEnd"/>
            <w:r w:rsidRPr="0020573F">
              <w:rPr>
                <w:rFonts w:ascii="Times New Roman" w:eastAsia="Times New Roman" w:hAnsi="Times New Roman"/>
                <w:color w:val="000000"/>
                <w:sz w:val="20"/>
                <w:szCs w:val="20"/>
              </w:rPr>
              <w:t>-а</w:t>
            </w:r>
          </w:p>
        </w:tc>
        <w:tc>
          <w:tcPr>
            <w:tcW w:w="1418" w:type="dxa"/>
            <w:tcBorders>
              <w:top w:val="nil"/>
              <w:left w:val="nil"/>
              <w:bottom w:val="single" w:sz="4" w:space="0" w:color="auto"/>
              <w:right w:val="single" w:sz="4" w:space="0" w:color="auto"/>
            </w:tcBorders>
            <w:shd w:val="clear" w:color="auto" w:fill="auto"/>
            <w:hideMark/>
          </w:tcPr>
          <w:p w14:paraId="2CF1D268" w14:textId="77777777" w:rsidR="00112D3B" w:rsidRPr="00E63AA3" w:rsidRDefault="00112D3B" w:rsidP="00B82CF0">
            <w:pPr>
              <w:ind w:left="90"/>
              <w:jc w:val="center"/>
              <w:rPr>
                <w:rFonts w:ascii="Times New Roman" w:eastAsia="Times New Roman" w:hAnsi="Times New Roman"/>
                <w:color w:val="000000"/>
                <w:sz w:val="20"/>
                <w:szCs w:val="20"/>
              </w:rPr>
            </w:pPr>
            <w:r w:rsidRPr="00D1663C">
              <w:rPr>
                <w:rFonts w:ascii="Times New Roman" w:eastAsia="Times New Roman" w:hAnsi="Times New Roman"/>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14:paraId="5421B221"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3F6FFBC8"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1328CC2"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1B4ECDB7"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93693C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DD06999"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60E4B8CF"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61B0265"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VI</w:t>
            </w:r>
          </w:p>
        </w:tc>
        <w:tc>
          <w:tcPr>
            <w:tcW w:w="5993" w:type="dxa"/>
            <w:tcBorders>
              <w:top w:val="nil"/>
              <w:left w:val="nil"/>
              <w:bottom w:val="single" w:sz="4" w:space="0" w:color="auto"/>
              <w:right w:val="single" w:sz="4" w:space="0" w:color="auto"/>
            </w:tcBorders>
            <w:shd w:val="clear" w:color="auto" w:fill="auto"/>
            <w:vAlign w:val="center"/>
            <w:hideMark/>
          </w:tcPr>
          <w:p w14:paraId="1537B542" w14:textId="77777777" w:rsidR="00112D3B" w:rsidRPr="00E63AA3" w:rsidRDefault="00112D3B" w:rsidP="00B82CF0">
            <w:pPr>
              <w:ind w:left="90"/>
              <w:jc w:val="center"/>
              <w:rPr>
                <w:rFonts w:ascii="Times New Roman" w:eastAsia="Times New Roman" w:hAnsi="Times New Roman"/>
                <w:b/>
                <w:bCs/>
                <w:sz w:val="20"/>
                <w:szCs w:val="20"/>
              </w:rPr>
            </w:pPr>
            <w:r w:rsidRPr="00E63AA3">
              <w:rPr>
                <w:rFonts w:ascii="Times New Roman" w:eastAsia="Times New Roman" w:hAnsi="Times New Roman"/>
                <w:b/>
                <w:bCs/>
                <w:sz w:val="20"/>
                <w:szCs w:val="20"/>
              </w:rPr>
              <w:t>КОНТРОЛА ТК КАБИНЕТА</w:t>
            </w:r>
          </w:p>
        </w:tc>
        <w:tc>
          <w:tcPr>
            <w:tcW w:w="1418" w:type="dxa"/>
            <w:tcBorders>
              <w:top w:val="nil"/>
              <w:left w:val="nil"/>
              <w:bottom w:val="single" w:sz="4" w:space="0" w:color="auto"/>
              <w:right w:val="single" w:sz="4" w:space="0" w:color="auto"/>
            </w:tcBorders>
            <w:shd w:val="clear" w:color="auto" w:fill="auto"/>
            <w:vAlign w:val="center"/>
            <w:hideMark/>
          </w:tcPr>
          <w:p w14:paraId="1531734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5203D8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7340D65"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192BE7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993" w:type="dxa"/>
            <w:tcBorders>
              <w:top w:val="nil"/>
              <w:left w:val="nil"/>
              <w:bottom w:val="single" w:sz="4" w:space="0" w:color="auto"/>
              <w:right w:val="single" w:sz="4" w:space="0" w:color="auto"/>
            </w:tcBorders>
            <w:shd w:val="clear" w:color="auto" w:fill="auto"/>
            <w:vAlign w:val="center"/>
            <w:hideMark/>
          </w:tcPr>
          <w:p w14:paraId="35A15F81" w14:textId="77777777" w:rsidR="00112D3B" w:rsidRPr="00E63AA3" w:rsidRDefault="00112D3B" w:rsidP="00B82CF0">
            <w:pPr>
              <w:ind w:left="90" w:firstLineChars="100" w:firstLine="20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AD998E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8CBA2DE"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C60978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2F2A10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993" w:type="dxa"/>
            <w:tcBorders>
              <w:top w:val="nil"/>
              <w:left w:val="nil"/>
              <w:bottom w:val="single" w:sz="4" w:space="0" w:color="auto"/>
              <w:right w:val="single" w:sz="4" w:space="0" w:color="auto"/>
            </w:tcBorders>
            <w:shd w:val="clear" w:color="auto" w:fill="auto"/>
            <w:vAlign w:val="center"/>
            <w:hideMark/>
          </w:tcPr>
          <w:p w14:paraId="71175783"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позиција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причвршћености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опреме</w:t>
            </w:r>
            <w:proofErr w:type="spellEnd"/>
            <w:r w:rsidRPr="0020573F">
              <w:rPr>
                <w:rFonts w:ascii="Times New Roman" w:eastAsia="Times New Roman" w:hAnsi="Times New Roman"/>
                <w:color w:val="000000"/>
                <w:sz w:val="20"/>
                <w:szCs w:val="20"/>
              </w:rPr>
              <w:t xml:space="preserve"> у </w:t>
            </w:r>
            <w:proofErr w:type="spellStart"/>
            <w:r w:rsidRPr="0020573F">
              <w:rPr>
                <w:rFonts w:ascii="Times New Roman" w:eastAsia="Times New Roman" w:hAnsi="Times New Roman"/>
                <w:color w:val="000000"/>
                <w:sz w:val="20"/>
                <w:szCs w:val="20"/>
              </w:rPr>
              <w:t>кабинету</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785269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A272FC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F159E20"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0A0B16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993" w:type="dxa"/>
            <w:tcBorders>
              <w:top w:val="nil"/>
              <w:left w:val="nil"/>
              <w:bottom w:val="single" w:sz="4" w:space="0" w:color="auto"/>
              <w:right w:val="single" w:sz="4" w:space="0" w:color="auto"/>
            </w:tcBorders>
            <w:shd w:val="clear" w:color="auto" w:fill="auto"/>
            <w:vAlign w:val="center"/>
            <w:hideMark/>
          </w:tcPr>
          <w:p w14:paraId="5FC3E868"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Обележавање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опреме</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налепница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9B7CBF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1B19FD42"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1FA08F59"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B60009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993" w:type="dxa"/>
            <w:tcBorders>
              <w:top w:val="nil"/>
              <w:left w:val="nil"/>
              <w:bottom w:val="single" w:sz="4" w:space="0" w:color="auto"/>
              <w:right w:val="single" w:sz="4" w:space="0" w:color="auto"/>
            </w:tcBorders>
            <w:shd w:val="clear" w:color="auto" w:fill="auto"/>
            <w:vAlign w:val="center"/>
            <w:hideMark/>
          </w:tcPr>
          <w:p w14:paraId="7D03D8A7"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Провера</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вођења</w:t>
            </w:r>
            <w:proofErr w:type="spellEnd"/>
            <w:r w:rsidRPr="0020573F">
              <w:rPr>
                <w:rFonts w:ascii="Times New Roman" w:eastAsia="Times New Roman" w:hAnsi="Times New Roman"/>
                <w:color w:val="000000"/>
                <w:sz w:val="20"/>
                <w:szCs w:val="20"/>
              </w:rPr>
              <w:t xml:space="preserve"> и </w:t>
            </w:r>
            <w:proofErr w:type="spellStart"/>
            <w:r w:rsidRPr="0020573F">
              <w:rPr>
                <w:rFonts w:ascii="Times New Roman" w:eastAsia="Times New Roman" w:hAnsi="Times New Roman"/>
                <w:color w:val="000000"/>
                <w:sz w:val="20"/>
                <w:szCs w:val="20"/>
              </w:rPr>
              <w:t>причвршћености</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свих</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каблова</w:t>
            </w:r>
            <w:proofErr w:type="spellEnd"/>
            <w:r w:rsidRPr="0020573F">
              <w:rPr>
                <w:rFonts w:ascii="Times New Roman" w:eastAsia="Times New Roman" w:hAnsi="Times New Roman"/>
                <w:color w:val="000000"/>
                <w:sz w:val="20"/>
                <w:szCs w:val="20"/>
              </w:rPr>
              <w:t xml:space="preserve"> (ТК и ЕЕ), </w:t>
            </w:r>
            <w:proofErr w:type="spellStart"/>
            <w:r w:rsidRPr="0020573F">
              <w:rPr>
                <w:rFonts w:ascii="Times New Roman" w:eastAsia="Times New Roman" w:hAnsi="Times New Roman"/>
                <w:color w:val="000000"/>
                <w:sz w:val="20"/>
                <w:szCs w:val="20"/>
              </w:rPr>
              <w:t>визуелно</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79B6E2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40DDFF86"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09B0C4DA" w14:textId="77777777" w:rsidTr="00112D3B">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DA810B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993" w:type="dxa"/>
            <w:tcBorders>
              <w:top w:val="nil"/>
              <w:left w:val="nil"/>
              <w:bottom w:val="single" w:sz="4" w:space="0" w:color="auto"/>
              <w:right w:val="single" w:sz="4" w:space="0" w:color="auto"/>
            </w:tcBorders>
            <w:shd w:val="clear" w:color="auto" w:fill="auto"/>
            <w:vAlign w:val="center"/>
            <w:hideMark/>
          </w:tcPr>
          <w:p w14:paraId="63970078" w14:textId="77777777" w:rsidR="00112D3B" w:rsidRPr="0020573F" w:rsidRDefault="00112D3B" w:rsidP="0020573F">
            <w:pPr>
              <w:ind w:left="90"/>
              <w:rPr>
                <w:rFonts w:ascii="Times New Roman" w:eastAsia="Times New Roman" w:hAnsi="Times New Roman"/>
                <w:color w:val="000000"/>
                <w:sz w:val="20"/>
                <w:szCs w:val="20"/>
              </w:rPr>
            </w:pPr>
            <w:proofErr w:type="spellStart"/>
            <w:r w:rsidRPr="0020573F">
              <w:rPr>
                <w:rFonts w:ascii="Times New Roman" w:eastAsia="Times New Roman" w:hAnsi="Times New Roman"/>
                <w:color w:val="000000"/>
                <w:sz w:val="20"/>
                <w:szCs w:val="20"/>
              </w:rPr>
              <w:t>Брисање</w:t>
            </w:r>
            <w:proofErr w:type="spellEnd"/>
            <w:r w:rsidRPr="0020573F">
              <w:rPr>
                <w:rFonts w:ascii="Times New Roman" w:eastAsia="Times New Roman" w:hAnsi="Times New Roman"/>
                <w:color w:val="000000"/>
                <w:sz w:val="20"/>
                <w:szCs w:val="20"/>
              </w:rPr>
              <w:t xml:space="preserve"> </w:t>
            </w:r>
            <w:proofErr w:type="spellStart"/>
            <w:r w:rsidRPr="0020573F">
              <w:rPr>
                <w:rFonts w:ascii="Times New Roman" w:eastAsia="Times New Roman" w:hAnsi="Times New Roman"/>
                <w:color w:val="000000"/>
                <w:sz w:val="20"/>
                <w:szCs w:val="20"/>
              </w:rPr>
              <w:t>прашине</w:t>
            </w:r>
            <w:proofErr w:type="spellEnd"/>
            <w:r w:rsidRPr="0020573F">
              <w:rPr>
                <w:rFonts w:ascii="Times New Roman" w:eastAsia="Times New Roman" w:hAnsi="Times New Roman"/>
                <w:color w:val="000000"/>
                <w:sz w:val="20"/>
                <w:szCs w:val="20"/>
              </w:rPr>
              <w:t xml:space="preserve"> у ТК </w:t>
            </w:r>
            <w:proofErr w:type="spellStart"/>
            <w:r w:rsidRPr="0020573F">
              <w:rPr>
                <w:rFonts w:ascii="Times New Roman" w:eastAsia="Times New Roman" w:hAnsi="Times New Roman"/>
                <w:color w:val="000000"/>
                <w:sz w:val="20"/>
                <w:szCs w:val="20"/>
              </w:rPr>
              <w:t>кабинету</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2F9E55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37DF399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r w:rsidR="00112D3B" w:rsidRPr="00E63AA3" w14:paraId="48C72436" w14:textId="77777777" w:rsidTr="00112D3B">
        <w:trPr>
          <w:trHeight w:val="51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D7C89C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w:t>
            </w:r>
          </w:p>
        </w:tc>
        <w:tc>
          <w:tcPr>
            <w:tcW w:w="5993" w:type="dxa"/>
            <w:tcBorders>
              <w:top w:val="nil"/>
              <w:left w:val="nil"/>
              <w:bottom w:val="single" w:sz="4" w:space="0" w:color="auto"/>
              <w:right w:val="single" w:sz="4" w:space="0" w:color="auto"/>
            </w:tcBorders>
            <w:shd w:val="clear" w:color="auto" w:fill="auto"/>
            <w:vAlign w:val="center"/>
            <w:hideMark/>
          </w:tcPr>
          <w:p w14:paraId="0DBD918D" w14:textId="77777777" w:rsidR="00112D3B" w:rsidRPr="00E63AA3" w:rsidRDefault="00112D3B" w:rsidP="0020573F">
            <w:pPr>
              <w:ind w:left="90"/>
              <w:rPr>
                <w:rFonts w:ascii="Times New Roman" w:eastAsia="Times New Roman" w:hAnsi="Times New Roman"/>
                <w:b/>
                <w:bCs/>
                <w:sz w:val="20"/>
                <w:szCs w:val="20"/>
              </w:rPr>
            </w:pPr>
            <w:proofErr w:type="spellStart"/>
            <w:r w:rsidRPr="00E63AA3">
              <w:rPr>
                <w:rFonts w:ascii="Times New Roman" w:eastAsia="Times New Roman" w:hAnsi="Times New Roman"/>
                <w:b/>
                <w:bCs/>
                <w:sz w:val="20"/>
                <w:szCs w:val="20"/>
              </w:rPr>
              <w:t>Није</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дозвољено</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дирања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опреме</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без</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дозволе</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представника</w:t>
            </w:r>
            <w:proofErr w:type="spellEnd"/>
            <w:r w:rsidRPr="00E63AA3">
              <w:rPr>
                <w:rFonts w:ascii="Times New Roman" w:eastAsia="Times New Roman" w:hAnsi="Times New Roman"/>
                <w:b/>
                <w:bCs/>
                <w:sz w:val="20"/>
                <w:szCs w:val="20"/>
              </w:rPr>
              <w:t xml:space="preserve"> РАТЕЛ-а</w:t>
            </w:r>
            <w:r>
              <w:rPr>
                <w:rFonts w:ascii="Times New Roman" w:eastAsia="Times New Roman" w:hAnsi="Times New Roman"/>
                <w:b/>
                <w:bCs/>
                <w:sz w:val="20"/>
                <w:szCs w:val="20"/>
              </w:rPr>
              <w:t xml:space="preserve">, а </w:t>
            </w:r>
            <w:proofErr w:type="spellStart"/>
            <w:r>
              <w:rPr>
                <w:rFonts w:ascii="Times New Roman" w:eastAsia="Times New Roman" w:hAnsi="Times New Roman"/>
                <w:b/>
                <w:bCs/>
                <w:sz w:val="20"/>
                <w:szCs w:val="20"/>
              </w:rPr>
              <w:t>који</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ће</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бити</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присутан</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на</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локацији</w:t>
            </w:r>
            <w:proofErr w:type="spellEnd"/>
            <w:r>
              <w:rPr>
                <w:rFonts w:ascii="Times New Roman" w:eastAsia="Times New Roman" w:hAnsi="Times New Roman"/>
                <w:b/>
                <w:bCs/>
                <w:sz w:val="20"/>
                <w:szCs w:val="20"/>
              </w:rPr>
              <w:t xml:space="preserve"> у </w:t>
            </w:r>
            <w:proofErr w:type="spellStart"/>
            <w:r>
              <w:rPr>
                <w:rFonts w:ascii="Times New Roman" w:eastAsia="Times New Roman" w:hAnsi="Times New Roman"/>
                <w:b/>
                <w:bCs/>
                <w:sz w:val="20"/>
                <w:szCs w:val="20"/>
              </w:rPr>
              <w:t>току</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вршења</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услуге</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или</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ће</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давати</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дозволу</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путем</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телефона</w:t>
            </w:r>
            <w:proofErr w:type="spellEnd"/>
            <w:r>
              <w:rPr>
                <w:rFonts w:ascii="Times New Roman" w:eastAsia="Times New Roman" w:hAnsi="Times New Roman"/>
                <w:b/>
                <w:bCs/>
                <w:sz w:val="20"/>
                <w:szCs w:val="20"/>
              </w:rPr>
              <w:t xml:space="preserve"> (у </w:t>
            </w:r>
            <w:proofErr w:type="spellStart"/>
            <w:r>
              <w:rPr>
                <w:rFonts w:ascii="Times New Roman" w:eastAsia="Times New Roman" w:hAnsi="Times New Roman"/>
                <w:b/>
                <w:bCs/>
                <w:sz w:val="20"/>
                <w:szCs w:val="20"/>
              </w:rPr>
              <w:t>случају</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да</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није</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присутан</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на</w:t>
            </w:r>
            <w:proofErr w:type="spellEnd"/>
            <w:r>
              <w:rPr>
                <w:rFonts w:ascii="Times New Roman" w:eastAsia="Times New Roman" w:hAnsi="Times New Roman"/>
                <w:b/>
                <w:bCs/>
                <w:sz w:val="20"/>
                <w:szCs w:val="20"/>
              </w:rPr>
              <w:t xml:space="preserve"> </w:t>
            </w:r>
            <w:proofErr w:type="spellStart"/>
            <w:r>
              <w:rPr>
                <w:rFonts w:ascii="Times New Roman" w:eastAsia="Times New Roman" w:hAnsi="Times New Roman"/>
                <w:b/>
                <w:bCs/>
                <w:sz w:val="20"/>
                <w:szCs w:val="20"/>
              </w:rPr>
              <w:t>локацији</w:t>
            </w:r>
            <w:proofErr w:type="spellEnd"/>
            <w:r>
              <w:rPr>
                <w:rFonts w:ascii="Times New Roman" w:eastAsia="Times New Roman" w:hAnsi="Times New Roman"/>
                <w:b/>
                <w:bCs/>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3C8578E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77D30D4"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r>
    </w:tbl>
    <w:p w14:paraId="1AC4F460" w14:textId="77777777" w:rsidR="00B82CF0" w:rsidRDefault="00B82CF0" w:rsidP="00B82CF0">
      <w:pPr>
        <w:tabs>
          <w:tab w:val="left" w:pos="0"/>
        </w:tabs>
        <w:ind w:left="90"/>
        <w:rPr>
          <w:rFonts w:ascii="Times New Roman" w:hAnsi="Times New Roman"/>
          <w:sz w:val="24"/>
          <w:szCs w:val="24"/>
        </w:rPr>
      </w:pPr>
    </w:p>
    <w:p w14:paraId="10DFC8AA" w14:textId="77777777" w:rsidR="00B82CF0" w:rsidRDefault="00B82CF0" w:rsidP="00666F39">
      <w:pPr>
        <w:tabs>
          <w:tab w:val="left" w:pos="0"/>
        </w:tabs>
        <w:spacing w:before="120"/>
        <w:ind w:left="0"/>
        <w:rPr>
          <w:rFonts w:ascii="Times New Roman" w:hAnsi="Times New Roman"/>
          <w:sz w:val="24"/>
          <w:szCs w:val="24"/>
        </w:rPr>
      </w:pPr>
      <w:proofErr w:type="spellStart"/>
      <w:r w:rsidRPr="00F12DB7">
        <w:rPr>
          <w:rFonts w:ascii="Times New Roman" w:hAnsi="Times New Roman"/>
          <w:sz w:val="24"/>
          <w:szCs w:val="24"/>
        </w:rPr>
        <w:t>Редовно</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одржавање</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обухвата</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наведене</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услуге</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на</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локацијама</w:t>
      </w:r>
      <w:proofErr w:type="spellEnd"/>
      <w:r w:rsidRPr="00F12DB7">
        <w:rPr>
          <w:rFonts w:ascii="Times New Roman" w:hAnsi="Times New Roman"/>
          <w:sz w:val="24"/>
          <w:szCs w:val="24"/>
        </w:rPr>
        <w:t xml:space="preserve"> </w:t>
      </w:r>
      <w:proofErr w:type="spellStart"/>
      <w:r w:rsidRPr="00F12DB7">
        <w:rPr>
          <w:rFonts w:ascii="Times New Roman" w:hAnsi="Times New Roman"/>
          <w:sz w:val="24"/>
          <w:szCs w:val="24"/>
        </w:rPr>
        <w:t>наручиоца</w:t>
      </w:r>
      <w:proofErr w:type="spellEnd"/>
      <w:r w:rsidRPr="00F12DB7">
        <w:rPr>
          <w:rFonts w:ascii="Times New Roman" w:hAnsi="Times New Roman"/>
          <w:sz w:val="24"/>
          <w:szCs w:val="24"/>
        </w:rPr>
        <w:t xml:space="preserve"> и </w:t>
      </w:r>
      <w:proofErr w:type="spellStart"/>
      <w:r w:rsidRPr="00F12DB7">
        <w:rPr>
          <w:rFonts w:ascii="Times New Roman" w:hAnsi="Times New Roman"/>
          <w:sz w:val="24"/>
          <w:szCs w:val="24"/>
        </w:rPr>
        <w:t>подразумева</w:t>
      </w:r>
      <w:proofErr w:type="spellEnd"/>
      <w:r w:rsidRPr="00F12DB7">
        <w:rPr>
          <w:rFonts w:ascii="Times New Roman" w:hAnsi="Times New Roman"/>
          <w:sz w:val="24"/>
          <w:szCs w:val="24"/>
        </w:rPr>
        <w:t xml:space="preserve"> </w:t>
      </w:r>
      <w:r w:rsidRPr="00F12DB7">
        <w:rPr>
          <w:rFonts w:ascii="Times New Roman" w:hAnsi="Times New Roman"/>
          <w:sz w:val="24"/>
          <w:szCs w:val="24"/>
          <w:lang w:val="sr-Cyrl-CS"/>
        </w:rPr>
        <w:t xml:space="preserve">списак активности које је могуће започети и окончати у оквиру једнодневног редовног обиласка локације. Услуга пре свега подразумева проверу функционалности свих делова инфраструктуре објекта у грађевинском, </w:t>
      </w:r>
      <w:r>
        <w:rPr>
          <w:rFonts w:ascii="Times New Roman" w:hAnsi="Times New Roman"/>
          <w:sz w:val="24"/>
          <w:szCs w:val="24"/>
          <w:lang w:val="sr-Cyrl-CS"/>
        </w:rPr>
        <w:t>електро-</w:t>
      </w:r>
      <w:r w:rsidR="00672447">
        <w:rPr>
          <w:rFonts w:ascii="Times New Roman" w:hAnsi="Times New Roman"/>
          <w:sz w:val="24"/>
          <w:szCs w:val="24"/>
          <w:lang w:val="sr-Cyrl-CS"/>
        </w:rPr>
        <w:t>енергетском</w:t>
      </w:r>
      <w:r w:rsidRPr="00F12DB7">
        <w:rPr>
          <w:rFonts w:ascii="Times New Roman" w:hAnsi="Times New Roman"/>
          <w:sz w:val="24"/>
          <w:szCs w:val="24"/>
          <w:lang w:val="sr-Cyrl-CS"/>
        </w:rPr>
        <w:t xml:space="preserve"> и машинском </w:t>
      </w:r>
      <w:r w:rsidRPr="00F12DB7">
        <w:rPr>
          <w:rFonts w:ascii="Times New Roman" w:hAnsi="Times New Roman"/>
          <w:sz w:val="24"/>
          <w:szCs w:val="24"/>
          <w:lang w:val="sr-Cyrl-CS"/>
        </w:rPr>
        <w:lastRenderedPageBreak/>
        <w:t>погледу,функционалност антенских система и осталих елемената опреме на локацијама</w:t>
      </w:r>
      <w:r>
        <w:rPr>
          <w:rFonts w:ascii="Times New Roman" w:hAnsi="Times New Roman"/>
          <w:sz w:val="24"/>
          <w:szCs w:val="24"/>
        </w:rPr>
        <w:t xml:space="preserve">, </w:t>
      </w:r>
      <w:proofErr w:type="spellStart"/>
      <w:r>
        <w:rPr>
          <w:rFonts w:ascii="Times New Roman" w:hAnsi="Times New Roman"/>
          <w:sz w:val="24"/>
          <w:szCs w:val="24"/>
        </w:rPr>
        <w:t>као</w:t>
      </w:r>
      <w:proofErr w:type="spellEnd"/>
      <w:r>
        <w:rPr>
          <w:rFonts w:ascii="Times New Roman" w:hAnsi="Times New Roman"/>
          <w:sz w:val="24"/>
          <w:szCs w:val="24"/>
        </w:rPr>
        <w:t xml:space="preserve"> и </w:t>
      </w:r>
      <w:proofErr w:type="spellStart"/>
      <w:r>
        <w:rPr>
          <w:rFonts w:ascii="Times New Roman" w:hAnsi="Times New Roman"/>
          <w:sz w:val="24"/>
          <w:szCs w:val="24"/>
        </w:rPr>
        <w:t>редовне</w:t>
      </w:r>
      <w:proofErr w:type="spellEnd"/>
      <w:r>
        <w:rPr>
          <w:rFonts w:ascii="Times New Roman" w:hAnsi="Times New Roman"/>
          <w:sz w:val="24"/>
          <w:szCs w:val="24"/>
        </w:rPr>
        <w:t xml:space="preserve"> </w:t>
      </w:r>
      <w:proofErr w:type="spellStart"/>
      <w:r>
        <w:rPr>
          <w:rFonts w:ascii="Times New Roman" w:hAnsi="Times New Roman"/>
          <w:sz w:val="24"/>
          <w:szCs w:val="24"/>
        </w:rPr>
        <w:t>сервисне</w:t>
      </w:r>
      <w:proofErr w:type="spellEnd"/>
      <w:r>
        <w:rPr>
          <w:rFonts w:ascii="Times New Roman" w:hAnsi="Times New Roman"/>
          <w:sz w:val="24"/>
          <w:szCs w:val="24"/>
        </w:rPr>
        <w:t xml:space="preserve"> </w:t>
      </w:r>
      <w:proofErr w:type="spellStart"/>
      <w:r>
        <w:rPr>
          <w:rFonts w:ascii="Times New Roman" w:hAnsi="Times New Roman"/>
          <w:sz w:val="24"/>
          <w:szCs w:val="24"/>
        </w:rPr>
        <w:t>активности</w:t>
      </w:r>
      <w:proofErr w:type="spellEnd"/>
      <w:r>
        <w:rPr>
          <w:rFonts w:ascii="Times New Roman" w:hAnsi="Times New Roman"/>
          <w:sz w:val="24"/>
          <w:szCs w:val="24"/>
        </w:rPr>
        <w:t xml:space="preserve"> </w:t>
      </w:r>
      <w:proofErr w:type="spellStart"/>
      <w:r>
        <w:rPr>
          <w:rFonts w:ascii="Times New Roman" w:hAnsi="Times New Roman"/>
          <w:sz w:val="24"/>
          <w:szCs w:val="24"/>
        </w:rPr>
        <w:t>прописане</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w:t>
      </w:r>
      <w:proofErr w:type="spellStart"/>
      <w:r>
        <w:rPr>
          <w:rFonts w:ascii="Times New Roman" w:hAnsi="Times New Roman"/>
          <w:sz w:val="24"/>
          <w:szCs w:val="24"/>
        </w:rPr>
        <w:t>произвођача</w:t>
      </w:r>
      <w:proofErr w:type="spellEnd"/>
      <w:r>
        <w:rPr>
          <w:rFonts w:ascii="Times New Roman" w:hAnsi="Times New Roman"/>
          <w:sz w:val="24"/>
          <w:szCs w:val="24"/>
        </w:rPr>
        <w:t xml:space="preserve"> </w:t>
      </w:r>
      <w:proofErr w:type="spellStart"/>
      <w:r>
        <w:rPr>
          <w:rFonts w:ascii="Times New Roman" w:hAnsi="Times New Roman"/>
          <w:sz w:val="24"/>
          <w:szCs w:val="24"/>
        </w:rPr>
        <w:t>опреме</w:t>
      </w:r>
      <w:proofErr w:type="spellEnd"/>
      <w:r>
        <w:rPr>
          <w:rFonts w:ascii="Times New Roman" w:hAnsi="Times New Roman"/>
          <w:sz w:val="24"/>
          <w:szCs w:val="24"/>
        </w:rPr>
        <w:t>.</w:t>
      </w:r>
    </w:p>
    <w:p w14:paraId="7421E7AA" w14:textId="77777777" w:rsidR="00B82CF0" w:rsidRDefault="00B82CF0" w:rsidP="00666F39">
      <w:pPr>
        <w:tabs>
          <w:tab w:val="left" w:pos="0"/>
        </w:tabs>
        <w:spacing w:before="120"/>
        <w:ind w:left="0"/>
        <w:rPr>
          <w:rFonts w:ascii="Times New Roman" w:hAnsi="Times New Roman"/>
          <w:sz w:val="24"/>
          <w:szCs w:val="24"/>
          <w:lang w:val="sr-Cyrl-CS"/>
        </w:rPr>
      </w:pPr>
      <w:r w:rsidRPr="00B4386D">
        <w:rPr>
          <w:rFonts w:ascii="Times New Roman" w:hAnsi="Times New Roman"/>
          <w:sz w:val="24"/>
          <w:szCs w:val="24"/>
          <w:lang w:val="sr-Cyrl-CS"/>
        </w:rPr>
        <w:t xml:space="preserve">Редовни обиласци локација у циљу редовног одржавања обављаће се у договору са Наручиоцем, при чему је извршилац у обавези да попуни документ усаглашен са Наручиоцем (чекинг листу) са побројаним свим елементима инфраструктуре на локацији који су на лицу места проверени и потврђена њихова </w:t>
      </w:r>
      <w:r w:rsidRPr="0066291C">
        <w:rPr>
          <w:rFonts w:ascii="Times New Roman" w:hAnsi="Times New Roman"/>
          <w:sz w:val="24"/>
          <w:szCs w:val="24"/>
          <w:lang w:val="sr-Cyrl-CS"/>
        </w:rPr>
        <w:t>функционалност. Приликом вршења услуге редовног одржавања, неопходно је или физичко присуство представника Наручиоца на локацији или комуникација са инжењерима у контролно мерном центру (КМЦ)</w:t>
      </w:r>
      <w:r>
        <w:rPr>
          <w:rFonts w:ascii="Times New Roman" w:hAnsi="Times New Roman"/>
          <w:sz w:val="24"/>
          <w:szCs w:val="24"/>
        </w:rPr>
        <w:t>.</w:t>
      </w:r>
    </w:p>
    <w:p w14:paraId="53C150A7" w14:textId="77777777" w:rsidR="0046105B" w:rsidRDefault="0046105B" w:rsidP="00666F39">
      <w:pPr>
        <w:tabs>
          <w:tab w:val="left" w:pos="0"/>
        </w:tabs>
        <w:spacing w:before="120"/>
        <w:ind w:left="0"/>
        <w:rPr>
          <w:rFonts w:ascii="Times New Roman" w:hAnsi="Times New Roman"/>
          <w:sz w:val="24"/>
          <w:szCs w:val="24"/>
        </w:rPr>
      </w:pPr>
      <w:proofErr w:type="spellStart"/>
      <w:r w:rsidRPr="001F72D9">
        <w:rPr>
          <w:rFonts w:ascii="Times New Roman" w:hAnsi="Times New Roman"/>
          <w:sz w:val="24"/>
          <w:szCs w:val="24"/>
        </w:rPr>
        <w:t>Редовно</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одржавање</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за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комплетну</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локацију</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комплетно</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редовно</w:t>
      </w:r>
      <w:proofErr w:type="spellEnd"/>
      <w:r w:rsidR="001F72D9">
        <w:rPr>
          <w:rFonts w:ascii="Times New Roman" w:hAnsi="Times New Roman"/>
          <w:sz w:val="24"/>
          <w:szCs w:val="24"/>
        </w:rPr>
        <w:t xml:space="preserve"> </w:t>
      </w:r>
      <w:proofErr w:type="spellStart"/>
      <w:proofErr w:type="gramStart"/>
      <w:r w:rsidR="001F72D9">
        <w:rPr>
          <w:rFonts w:ascii="Times New Roman" w:hAnsi="Times New Roman"/>
          <w:sz w:val="24"/>
          <w:szCs w:val="24"/>
        </w:rPr>
        <w:t>одржавање</w:t>
      </w:r>
      <w:proofErr w:type="spellEnd"/>
      <w:r w:rsidR="001F72D9">
        <w:rPr>
          <w:rFonts w:ascii="Times New Roman" w:hAnsi="Times New Roman"/>
          <w:sz w:val="24"/>
          <w:szCs w:val="24"/>
        </w:rPr>
        <w:t xml:space="preserve">) </w:t>
      </w:r>
      <w:r w:rsidRPr="001F72D9">
        <w:rPr>
          <w:rFonts w:ascii="Times New Roman" w:hAnsi="Times New Roman"/>
          <w:sz w:val="24"/>
          <w:szCs w:val="24"/>
        </w:rPr>
        <w:t xml:space="preserve"> </w:t>
      </w:r>
      <w:proofErr w:type="spellStart"/>
      <w:r w:rsidRPr="001F72D9">
        <w:rPr>
          <w:rFonts w:ascii="Times New Roman" w:hAnsi="Times New Roman"/>
          <w:sz w:val="24"/>
          <w:szCs w:val="24"/>
        </w:rPr>
        <w:t>према</w:t>
      </w:r>
      <w:proofErr w:type="spellEnd"/>
      <w:proofErr w:type="gramEnd"/>
      <w:r w:rsidR="001F72D9">
        <w:rPr>
          <w:rFonts w:ascii="Times New Roman" w:hAnsi="Times New Roman"/>
          <w:sz w:val="24"/>
          <w:szCs w:val="24"/>
        </w:rPr>
        <w:t xml:space="preserve"> </w:t>
      </w:r>
      <w:proofErr w:type="spellStart"/>
      <w:r w:rsidRPr="001F72D9">
        <w:rPr>
          <w:rFonts w:ascii="Times New Roman" w:hAnsi="Times New Roman"/>
          <w:sz w:val="24"/>
          <w:szCs w:val="24"/>
        </w:rPr>
        <w:t>датој</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табели</w:t>
      </w:r>
      <w:proofErr w:type="spellEnd"/>
      <w:r w:rsidRPr="001F72D9">
        <w:rPr>
          <w:rFonts w:ascii="Times New Roman" w:hAnsi="Times New Roman"/>
          <w:sz w:val="24"/>
          <w:szCs w:val="24"/>
        </w:rPr>
        <w:t xml:space="preserve"> и </w:t>
      </w:r>
      <w:proofErr w:type="spellStart"/>
      <w:r w:rsidRPr="001F72D9">
        <w:rPr>
          <w:rFonts w:ascii="Times New Roman" w:hAnsi="Times New Roman"/>
          <w:sz w:val="24"/>
          <w:szCs w:val="24"/>
        </w:rPr>
        <w:t>редовно</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одржавање</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система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за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беспрекидно</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напајање</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хибридног</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система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за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напајање</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система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за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климатизацију</w:t>
      </w:r>
      <w:proofErr w:type="spellEnd"/>
      <w:r w:rsidR="001F72D9">
        <w:rPr>
          <w:rFonts w:ascii="Times New Roman" w:hAnsi="Times New Roman"/>
          <w:sz w:val="24"/>
          <w:szCs w:val="24"/>
        </w:rPr>
        <w:t xml:space="preserve"> </w:t>
      </w:r>
      <w:r w:rsidRPr="001F72D9">
        <w:rPr>
          <w:rFonts w:ascii="Times New Roman" w:hAnsi="Times New Roman"/>
          <w:sz w:val="24"/>
          <w:szCs w:val="24"/>
        </w:rPr>
        <w:t xml:space="preserve">и </w:t>
      </w:r>
      <w:proofErr w:type="spellStart"/>
      <w:r w:rsidRPr="001F72D9">
        <w:rPr>
          <w:rFonts w:ascii="Times New Roman" w:hAnsi="Times New Roman"/>
          <w:sz w:val="24"/>
          <w:szCs w:val="24"/>
        </w:rPr>
        <w:t>контрола</w:t>
      </w:r>
      <w:proofErr w:type="spellEnd"/>
      <w:r w:rsidRPr="001F72D9">
        <w:rPr>
          <w:rFonts w:ascii="Times New Roman" w:hAnsi="Times New Roman"/>
          <w:sz w:val="24"/>
          <w:szCs w:val="24"/>
        </w:rPr>
        <w:t xml:space="preserve"> ТК </w:t>
      </w:r>
      <w:proofErr w:type="spellStart"/>
      <w:r w:rsidRPr="001F72D9">
        <w:rPr>
          <w:rFonts w:ascii="Times New Roman" w:hAnsi="Times New Roman"/>
          <w:sz w:val="24"/>
          <w:szCs w:val="24"/>
        </w:rPr>
        <w:t>кабинета</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додатно</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редовно</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одржавање</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према</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датој</w:t>
      </w:r>
      <w:proofErr w:type="spellEnd"/>
      <w:r w:rsidR="001F72D9">
        <w:rPr>
          <w:rFonts w:ascii="Times New Roman" w:hAnsi="Times New Roman"/>
          <w:sz w:val="24"/>
          <w:szCs w:val="24"/>
        </w:rPr>
        <w:t xml:space="preserve"> </w:t>
      </w:r>
      <w:proofErr w:type="spellStart"/>
      <w:r w:rsidR="001F72D9">
        <w:rPr>
          <w:rFonts w:ascii="Times New Roman" w:hAnsi="Times New Roman"/>
          <w:sz w:val="24"/>
          <w:szCs w:val="24"/>
        </w:rPr>
        <w:t>табели</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вршиће</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се</w:t>
      </w:r>
      <w:proofErr w:type="spellEnd"/>
      <w:r w:rsidRPr="001F72D9">
        <w:rPr>
          <w:rFonts w:ascii="Times New Roman" w:hAnsi="Times New Roman"/>
          <w:sz w:val="24"/>
          <w:szCs w:val="24"/>
        </w:rPr>
        <w:t xml:space="preserve"> у </w:t>
      </w:r>
      <w:proofErr w:type="spellStart"/>
      <w:r w:rsidRPr="001F72D9">
        <w:rPr>
          <w:rFonts w:ascii="Times New Roman" w:hAnsi="Times New Roman"/>
          <w:sz w:val="24"/>
          <w:szCs w:val="24"/>
        </w:rPr>
        <w:t>складу</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са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потребама</w:t>
      </w:r>
      <w:proofErr w:type="spellEnd"/>
      <w:r w:rsidRPr="001F72D9">
        <w:rPr>
          <w:rFonts w:ascii="Times New Roman" w:hAnsi="Times New Roman"/>
          <w:sz w:val="24"/>
          <w:szCs w:val="24"/>
        </w:rPr>
        <w:t xml:space="preserve"> </w:t>
      </w:r>
      <w:proofErr w:type="spellStart"/>
      <w:r w:rsidRPr="001F72D9">
        <w:rPr>
          <w:rFonts w:ascii="Times New Roman" w:hAnsi="Times New Roman"/>
          <w:sz w:val="24"/>
          <w:szCs w:val="24"/>
        </w:rPr>
        <w:t>наручиоца</w:t>
      </w:r>
      <w:proofErr w:type="spellEnd"/>
      <w:r w:rsidR="00F570A9">
        <w:rPr>
          <w:rFonts w:ascii="Times New Roman" w:hAnsi="Times New Roman"/>
          <w:sz w:val="24"/>
          <w:szCs w:val="24"/>
        </w:rPr>
        <w:t>.</w:t>
      </w:r>
    </w:p>
    <w:p w14:paraId="3A400616" w14:textId="77777777" w:rsidR="00F570A9" w:rsidRPr="00F570A9" w:rsidRDefault="00F570A9" w:rsidP="00666F39">
      <w:pPr>
        <w:tabs>
          <w:tab w:val="left" w:pos="0"/>
        </w:tabs>
        <w:spacing w:before="120"/>
        <w:ind w:left="0"/>
        <w:rPr>
          <w:rFonts w:ascii="Times New Roman" w:hAnsi="Times New Roman"/>
          <w:sz w:val="24"/>
          <w:szCs w:val="24"/>
        </w:rPr>
      </w:pPr>
      <w:proofErr w:type="spellStart"/>
      <w:r>
        <w:rPr>
          <w:rFonts w:ascii="Times New Roman" w:hAnsi="Times New Roman"/>
          <w:sz w:val="24"/>
          <w:szCs w:val="24"/>
        </w:rPr>
        <w:t>Оквиран</w:t>
      </w:r>
      <w:proofErr w:type="spellEnd"/>
      <w:r>
        <w:rPr>
          <w:rFonts w:ascii="Times New Roman" w:hAnsi="Times New Roman"/>
          <w:sz w:val="24"/>
          <w:szCs w:val="24"/>
        </w:rPr>
        <w:t xml:space="preserve">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комплетног</w:t>
      </w:r>
      <w:proofErr w:type="spellEnd"/>
      <w:r>
        <w:rPr>
          <w:rFonts w:ascii="Times New Roman" w:hAnsi="Times New Roman"/>
          <w:sz w:val="24"/>
          <w:szCs w:val="24"/>
        </w:rPr>
        <w:t xml:space="preserve"> </w:t>
      </w:r>
      <w:proofErr w:type="spellStart"/>
      <w:r>
        <w:rPr>
          <w:rFonts w:ascii="Times New Roman" w:hAnsi="Times New Roman"/>
          <w:sz w:val="24"/>
          <w:szCs w:val="24"/>
        </w:rPr>
        <w:t>редовног</w:t>
      </w:r>
      <w:proofErr w:type="spellEnd"/>
      <w:r>
        <w:rPr>
          <w:rFonts w:ascii="Times New Roman" w:hAnsi="Times New Roman"/>
          <w:sz w:val="24"/>
          <w:szCs w:val="24"/>
        </w:rPr>
        <w:t xml:space="preserve"> </w:t>
      </w:r>
      <w:proofErr w:type="spellStart"/>
      <w:r>
        <w:rPr>
          <w:rFonts w:ascii="Times New Roman" w:hAnsi="Times New Roman"/>
          <w:sz w:val="24"/>
          <w:szCs w:val="24"/>
        </w:rPr>
        <w:t>одржавања</w:t>
      </w:r>
      <w:proofErr w:type="spellEnd"/>
      <w:r>
        <w:rPr>
          <w:rFonts w:ascii="Times New Roman" w:hAnsi="Times New Roman"/>
          <w:sz w:val="24"/>
          <w:szCs w:val="24"/>
        </w:rPr>
        <w:t xml:space="preserve"> </w:t>
      </w:r>
      <w:proofErr w:type="spellStart"/>
      <w:r>
        <w:rPr>
          <w:rFonts w:ascii="Times New Roman" w:hAnsi="Times New Roman"/>
          <w:sz w:val="24"/>
          <w:szCs w:val="24"/>
        </w:rPr>
        <w:t>износи</w:t>
      </w:r>
      <w:proofErr w:type="spellEnd"/>
      <w:r>
        <w:rPr>
          <w:rFonts w:ascii="Times New Roman" w:hAnsi="Times New Roman"/>
          <w:sz w:val="24"/>
          <w:szCs w:val="24"/>
        </w:rPr>
        <w:t xml:space="preserve"> 60, а </w:t>
      </w:r>
      <w:proofErr w:type="spellStart"/>
      <w:r>
        <w:rPr>
          <w:rFonts w:ascii="Times New Roman" w:hAnsi="Times New Roman"/>
          <w:sz w:val="24"/>
          <w:szCs w:val="24"/>
        </w:rPr>
        <w:t>додатног</w:t>
      </w:r>
      <w:proofErr w:type="spellEnd"/>
      <w:r>
        <w:rPr>
          <w:rFonts w:ascii="Times New Roman" w:hAnsi="Times New Roman"/>
          <w:sz w:val="24"/>
          <w:szCs w:val="24"/>
        </w:rPr>
        <w:t xml:space="preserve"> </w:t>
      </w:r>
      <w:proofErr w:type="spellStart"/>
      <w:r>
        <w:rPr>
          <w:rFonts w:ascii="Times New Roman" w:hAnsi="Times New Roman"/>
          <w:sz w:val="24"/>
          <w:szCs w:val="24"/>
        </w:rPr>
        <w:t>редовног</w:t>
      </w:r>
      <w:proofErr w:type="spellEnd"/>
      <w:r>
        <w:rPr>
          <w:rFonts w:ascii="Times New Roman" w:hAnsi="Times New Roman"/>
          <w:sz w:val="24"/>
          <w:szCs w:val="24"/>
        </w:rPr>
        <w:t xml:space="preserve"> </w:t>
      </w:r>
      <w:proofErr w:type="spellStart"/>
      <w:r>
        <w:rPr>
          <w:rFonts w:ascii="Times New Roman" w:hAnsi="Times New Roman"/>
          <w:sz w:val="24"/>
          <w:szCs w:val="24"/>
        </w:rPr>
        <w:t>одржавања</w:t>
      </w:r>
      <w:proofErr w:type="spellEnd"/>
      <w:r>
        <w:rPr>
          <w:rFonts w:ascii="Times New Roman" w:hAnsi="Times New Roman"/>
          <w:sz w:val="24"/>
          <w:szCs w:val="24"/>
        </w:rPr>
        <w:t xml:space="preserve"> </w:t>
      </w:r>
      <w:proofErr w:type="spellStart"/>
      <w:r>
        <w:rPr>
          <w:rFonts w:ascii="Times New Roman" w:hAnsi="Times New Roman"/>
          <w:sz w:val="24"/>
          <w:szCs w:val="24"/>
        </w:rPr>
        <w:t>износи</w:t>
      </w:r>
      <w:proofErr w:type="spellEnd"/>
      <w:r>
        <w:rPr>
          <w:rFonts w:ascii="Times New Roman" w:hAnsi="Times New Roman"/>
          <w:sz w:val="24"/>
          <w:szCs w:val="24"/>
        </w:rPr>
        <w:t xml:space="preserve"> 50, а </w:t>
      </w:r>
      <w:proofErr w:type="spellStart"/>
      <w:r>
        <w:rPr>
          <w:rFonts w:ascii="Times New Roman" w:hAnsi="Times New Roman"/>
          <w:sz w:val="24"/>
          <w:szCs w:val="24"/>
        </w:rPr>
        <w:t>вршиће</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у </w:t>
      </w:r>
      <w:proofErr w:type="spellStart"/>
      <w:r>
        <w:rPr>
          <w:rFonts w:ascii="Times New Roman" w:hAnsi="Times New Roman"/>
          <w:sz w:val="24"/>
          <w:szCs w:val="24"/>
        </w:rPr>
        <w:t>оквирном</w:t>
      </w:r>
      <w:proofErr w:type="spellEnd"/>
      <w:r>
        <w:rPr>
          <w:rFonts w:ascii="Times New Roman" w:hAnsi="Times New Roman"/>
          <w:sz w:val="24"/>
          <w:szCs w:val="24"/>
        </w:rPr>
        <w:t xml:space="preserve"> </w:t>
      </w:r>
      <w:proofErr w:type="spellStart"/>
      <w:r>
        <w:rPr>
          <w:rFonts w:ascii="Times New Roman" w:hAnsi="Times New Roman"/>
          <w:sz w:val="24"/>
          <w:szCs w:val="24"/>
        </w:rPr>
        <w:t>периоду</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12 и 6 </w:t>
      </w:r>
      <w:proofErr w:type="spellStart"/>
      <w:r>
        <w:rPr>
          <w:rFonts w:ascii="Times New Roman" w:hAnsi="Times New Roman"/>
          <w:sz w:val="24"/>
          <w:szCs w:val="24"/>
        </w:rPr>
        <w:t>месеци</w:t>
      </w:r>
      <w:proofErr w:type="spellEnd"/>
      <w:r>
        <w:rPr>
          <w:rFonts w:ascii="Times New Roman" w:hAnsi="Times New Roman"/>
          <w:sz w:val="24"/>
          <w:szCs w:val="24"/>
        </w:rPr>
        <w:t xml:space="preserve"> </w:t>
      </w:r>
      <w:proofErr w:type="spellStart"/>
      <w:r>
        <w:rPr>
          <w:rFonts w:ascii="Times New Roman" w:hAnsi="Times New Roman"/>
          <w:sz w:val="24"/>
          <w:szCs w:val="24"/>
        </w:rPr>
        <w:t>сукцесивно</w:t>
      </w:r>
      <w:proofErr w:type="spellEnd"/>
      <w:r>
        <w:rPr>
          <w:rFonts w:ascii="Times New Roman" w:hAnsi="Times New Roman"/>
          <w:sz w:val="24"/>
          <w:szCs w:val="24"/>
        </w:rPr>
        <w:t>.</w:t>
      </w:r>
    </w:p>
    <w:p w14:paraId="453657A7" w14:textId="77777777" w:rsidR="00B82CF0" w:rsidRPr="00255B91" w:rsidRDefault="00B82CF0" w:rsidP="00666F39">
      <w:pPr>
        <w:tabs>
          <w:tab w:val="left" w:pos="0"/>
        </w:tabs>
        <w:spacing w:before="120"/>
        <w:ind w:left="0"/>
        <w:rPr>
          <w:rFonts w:ascii="Times New Roman" w:hAnsi="Times New Roman"/>
          <w:color w:val="FF0000"/>
          <w:sz w:val="24"/>
          <w:szCs w:val="24"/>
        </w:rPr>
      </w:pPr>
      <w:r w:rsidRPr="00B4386D">
        <w:rPr>
          <w:rFonts w:ascii="Times New Roman" w:hAnsi="Times New Roman"/>
          <w:sz w:val="24"/>
          <w:szCs w:val="24"/>
          <w:lang w:val="sr-Cyrl-CS"/>
        </w:rPr>
        <w:t xml:space="preserve">Недостаци које је могуће одмах отклонити се отклањају са уношењем напомене о извршеној интервенцији у </w:t>
      </w:r>
      <w:r w:rsidRPr="00523DC3">
        <w:rPr>
          <w:rFonts w:ascii="Times New Roman" w:hAnsi="Times New Roman"/>
          <w:sz w:val="24"/>
          <w:szCs w:val="24"/>
          <w:lang w:val="sr-Cyrl-CS"/>
        </w:rPr>
        <w:t>Записник.</w:t>
      </w:r>
      <w:r w:rsidR="00373713">
        <w:rPr>
          <w:rFonts w:ascii="Times New Roman" w:hAnsi="Times New Roman"/>
          <w:sz w:val="24"/>
          <w:szCs w:val="24"/>
          <w:lang w:val="sr-Cyrl-CS"/>
        </w:rPr>
        <w:t xml:space="preserve"> </w:t>
      </w:r>
      <w:r w:rsidRPr="00523DC3">
        <w:rPr>
          <w:rFonts w:ascii="Times New Roman" w:hAnsi="Times New Roman"/>
          <w:sz w:val="24"/>
          <w:szCs w:val="24"/>
          <w:lang w:val="sr-Cyrl-CS"/>
        </w:rPr>
        <w:t xml:space="preserve">У питању су ситнији недостаци које је могуће отклонити употребом </w:t>
      </w:r>
      <w:r>
        <w:rPr>
          <w:rFonts w:ascii="Times New Roman" w:hAnsi="Times New Roman"/>
          <w:sz w:val="24"/>
          <w:szCs w:val="24"/>
          <w:lang w:val="sr-Cyrl-CS"/>
        </w:rPr>
        <w:t xml:space="preserve">ручног </w:t>
      </w:r>
      <w:r w:rsidRPr="00523DC3">
        <w:rPr>
          <w:rFonts w:ascii="Times New Roman" w:hAnsi="Times New Roman"/>
          <w:sz w:val="24"/>
          <w:szCs w:val="24"/>
          <w:lang w:val="sr-Cyrl-CS"/>
        </w:rPr>
        <w:t>алата, ситног монтажног материјала и/или употребом рачунара и одговарајућег софтвера за одређену инфраструктурну опрему на локацији.</w:t>
      </w:r>
    </w:p>
    <w:p w14:paraId="50CD7D74" w14:textId="77777777" w:rsidR="00B82CF0" w:rsidRDefault="00B82CF0" w:rsidP="00666F39">
      <w:pPr>
        <w:tabs>
          <w:tab w:val="left" w:pos="0"/>
        </w:tabs>
        <w:spacing w:before="120"/>
        <w:ind w:left="0"/>
        <w:rPr>
          <w:rFonts w:ascii="Times New Roman" w:hAnsi="Times New Roman"/>
          <w:sz w:val="24"/>
          <w:szCs w:val="24"/>
          <w:lang w:val="sr-Cyrl-CS"/>
        </w:rPr>
      </w:pPr>
      <w:r w:rsidRPr="00523DC3">
        <w:rPr>
          <w:rFonts w:ascii="Times New Roman" w:hAnsi="Times New Roman"/>
          <w:sz w:val="24"/>
          <w:szCs w:val="24"/>
          <w:lang w:val="sr-Cyrl-CS"/>
        </w:rPr>
        <w:t>Активности предузете на отклањању таквих недостатака су урачунате у склопу вршења услуге редовног одржавања и не наплаћују се посебно.</w:t>
      </w:r>
    </w:p>
    <w:p w14:paraId="7652B888" w14:textId="77777777" w:rsidR="00B82CF0" w:rsidRPr="00B4386D" w:rsidRDefault="00B82CF0" w:rsidP="00666F39">
      <w:pPr>
        <w:tabs>
          <w:tab w:val="left" w:pos="0"/>
        </w:tabs>
        <w:spacing w:before="120"/>
        <w:ind w:left="0"/>
        <w:rPr>
          <w:rFonts w:ascii="Times New Roman" w:hAnsi="Times New Roman"/>
          <w:sz w:val="24"/>
          <w:szCs w:val="24"/>
          <w:lang w:val="sr-Cyrl-CS"/>
        </w:rPr>
      </w:pPr>
      <w:r w:rsidRPr="00B4386D">
        <w:rPr>
          <w:rFonts w:ascii="Times New Roman" w:hAnsi="Times New Roman"/>
          <w:sz w:val="24"/>
          <w:szCs w:val="24"/>
          <w:lang w:val="sr-Cyrl-CS"/>
        </w:rPr>
        <w:t xml:space="preserve">У случају уоченог квара и/или недостатка на локацији који није могуће отклонити на лицу места (недостатак материјала, опреме, делова, људи и сл,) у посебну напомену у </w:t>
      </w:r>
      <w:r w:rsidRPr="00813313">
        <w:rPr>
          <w:rFonts w:ascii="Times New Roman" w:hAnsi="Times New Roman"/>
          <w:sz w:val="24"/>
          <w:szCs w:val="24"/>
          <w:lang w:val="sr-Cyrl-CS"/>
        </w:rPr>
        <w:t>Записнику</w:t>
      </w:r>
      <w:r w:rsidRPr="00B4386D">
        <w:rPr>
          <w:rFonts w:ascii="Times New Roman" w:hAnsi="Times New Roman"/>
          <w:sz w:val="24"/>
          <w:szCs w:val="24"/>
          <w:lang w:val="sr-Cyrl-CS"/>
        </w:rPr>
        <w:t xml:space="preserve"> се описује квар и/или недостатак, као и потреба за неопходним ванредним </w:t>
      </w:r>
      <w:r>
        <w:rPr>
          <w:rFonts w:ascii="Times New Roman" w:hAnsi="Times New Roman"/>
          <w:sz w:val="24"/>
          <w:szCs w:val="24"/>
          <w:lang w:val="sr-Cyrl-CS"/>
        </w:rPr>
        <w:t>интервенцијама</w:t>
      </w:r>
      <w:r w:rsidRPr="00B4386D">
        <w:rPr>
          <w:rFonts w:ascii="Times New Roman" w:hAnsi="Times New Roman"/>
          <w:sz w:val="24"/>
          <w:szCs w:val="24"/>
          <w:lang w:val="sr-Cyrl-CS"/>
        </w:rPr>
        <w:t xml:space="preserve"> на локацији.</w:t>
      </w:r>
    </w:p>
    <w:p w14:paraId="5E7E411A" w14:textId="77777777" w:rsidR="00B82CF0" w:rsidRDefault="00B82CF0" w:rsidP="00666F39">
      <w:pPr>
        <w:tabs>
          <w:tab w:val="left" w:pos="0"/>
        </w:tabs>
        <w:spacing w:before="120"/>
        <w:ind w:left="0"/>
        <w:rPr>
          <w:rFonts w:ascii="Times New Roman" w:hAnsi="Times New Roman"/>
          <w:sz w:val="24"/>
          <w:szCs w:val="24"/>
          <w:lang w:val="sr-Cyrl-CS"/>
        </w:rPr>
      </w:pPr>
      <w:r w:rsidRPr="00327BB7">
        <w:rPr>
          <w:rFonts w:ascii="Times New Roman" w:hAnsi="Times New Roman"/>
          <w:sz w:val="24"/>
          <w:szCs w:val="24"/>
          <w:lang w:val="sr-Cyrl-CS"/>
        </w:rPr>
        <w:t xml:space="preserve">Активности предузете на утврђивању уоченог квара су урачунате у склопу вршења услуге редовног одржавања и не наплаћују се посебно. </w:t>
      </w:r>
    </w:p>
    <w:p w14:paraId="2C945A7D" w14:textId="77777777" w:rsidR="00B82CF0" w:rsidRPr="00327BB7" w:rsidRDefault="00B82CF0" w:rsidP="00666F39">
      <w:pPr>
        <w:tabs>
          <w:tab w:val="left" w:pos="0"/>
        </w:tabs>
        <w:spacing w:before="120"/>
        <w:ind w:left="0"/>
        <w:rPr>
          <w:rFonts w:ascii="Times New Roman" w:hAnsi="Times New Roman"/>
          <w:sz w:val="24"/>
          <w:szCs w:val="24"/>
          <w:lang w:val="sr-Cyrl-CS"/>
        </w:rPr>
      </w:pPr>
      <w:r w:rsidRPr="003E454E">
        <w:rPr>
          <w:rFonts w:ascii="Times New Roman" w:hAnsi="Times New Roman"/>
          <w:sz w:val="24"/>
          <w:szCs w:val="24"/>
          <w:lang w:val="sr-Cyrl-CS"/>
        </w:rPr>
        <w:t>Услугу редовног одржавања предвидети са свим урачунатим</w:t>
      </w:r>
      <w:r w:rsidR="00672447">
        <w:rPr>
          <w:rFonts w:ascii="Times New Roman" w:hAnsi="Times New Roman"/>
          <w:sz w:val="24"/>
          <w:szCs w:val="24"/>
          <w:lang w:val="sr-Cyrl-CS"/>
        </w:rPr>
        <w:t xml:space="preserve"> </w:t>
      </w:r>
      <w:r w:rsidRPr="003E454E">
        <w:rPr>
          <w:rFonts w:ascii="Times New Roman" w:hAnsi="Times New Roman"/>
          <w:sz w:val="24"/>
          <w:szCs w:val="24"/>
          <w:lang w:val="sr-Cyrl-CS"/>
        </w:rPr>
        <w:t>трошковима (транспорт, итд).</w:t>
      </w:r>
    </w:p>
    <w:p w14:paraId="5260314B" w14:textId="77777777" w:rsidR="00B82CF0" w:rsidRDefault="00B82CF0" w:rsidP="00B82CF0">
      <w:pPr>
        <w:ind w:left="90"/>
        <w:contextualSpacing/>
        <w:rPr>
          <w:rFonts w:ascii="Times New Roman" w:hAnsi="Times New Roman"/>
          <w:color w:val="FF0000"/>
          <w:sz w:val="24"/>
          <w:szCs w:val="24"/>
          <w:lang w:val="sr-Cyrl-CS"/>
        </w:rPr>
      </w:pPr>
    </w:p>
    <w:p w14:paraId="4F4FF9D0" w14:textId="77777777" w:rsidR="00B82CF0" w:rsidRDefault="00B82CF0" w:rsidP="00B82CF0">
      <w:pPr>
        <w:ind w:left="90"/>
        <w:contextualSpacing/>
        <w:rPr>
          <w:rFonts w:ascii="Times New Roman" w:hAnsi="Times New Roman"/>
          <w:color w:val="FF0000"/>
          <w:sz w:val="24"/>
          <w:szCs w:val="24"/>
          <w:lang w:val="sr-Cyrl-CS"/>
        </w:rPr>
      </w:pPr>
    </w:p>
    <w:p w14:paraId="4A2F8C29" w14:textId="77777777" w:rsidR="006D5B5C" w:rsidRDefault="006D5B5C" w:rsidP="00B82CF0">
      <w:pPr>
        <w:ind w:left="90"/>
        <w:contextualSpacing/>
        <w:rPr>
          <w:rFonts w:ascii="Times New Roman" w:hAnsi="Times New Roman"/>
          <w:color w:val="FF0000"/>
          <w:sz w:val="24"/>
          <w:szCs w:val="24"/>
          <w:lang w:val="sr-Cyrl-CS"/>
        </w:rPr>
      </w:pPr>
    </w:p>
    <w:p w14:paraId="1D20D471" w14:textId="77777777" w:rsidR="006D5B5C" w:rsidRDefault="006D5B5C" w:rsidP="00B82CF0">
      <w:pPr>
        <w:ind w:left="90"/>
        <w:contextualSpacing/>
        <w:rPr>
          <w:rFonts w:ascii="Times New Roman" w:hAnsi="Times New Roman"/>
          <w:color w:val="FF0000"/>
          <w:sz w:val="24"/>
          <w:szCs w:val="24"/>
          <w:lang w:val="sr-Cyrl-CS"/>
        </w:rPr>
      </w:pPr>
    </w:p>
    <w:p w14:paraId="0F82BAD6" w14:textId="77777777" w:rsidR="006D5B5C" w:rsidRDefault="006D5B5C" w:rsidP="00B82CF0">
      <w:pPr>
        <w:ind w:left="90"/>
        <w:contextualSpacing/>
        <w:rPr>
          <w:rFonts w:ascii="Times New Roman" w:hAnsi="Times New Roman"/>
          <w:color w:val="FF0000"/>
          <w:sz w:val="24"/>
          <w:szCs w:val="24"/>
          <w:lang w:val="sr-Cyrl-CS"/>
        </w:rPr>
      </w:pPr>
    </w:p>
    <w:p w14:paraId="254657AB" w14:textId="77777777" w:rsidR="00B82CF0" w:rsidRDefault="00B82CF0" w:rsidP="00B82CF0">
      <w:pPr>
        <w:ind w:left="90"/>
        <w:contextualSpacing/>
        <w:rPr>
          <w:rFonts w:ascii="Times New Roman" w:hAnsi="Times New Roman"/>
          <w:b/>
          <w:bCs/>
          <w:sz w:val="28"/>
          <w:szCs w:val="28"/>
          <w:u w:val="single"/>
          <w:lang w:val="sr-Cyrl-CS"/>
        </w:rPr>
      </w:pPr>
    </w:p>
    <w:p w14:paraId="169E103E" w14:textId="77777777" w:rsidR="00112D3B" w:rsidRDefault="00112D3B">
      <w:pPr>
        <w:ind w:left="0"/>
        <w:jc w:val="left"/>
        <w:rPr>
          <w:rFonts w:ascii="Times New Roman" w:hAnsi="Times New Roman"/>
          <w:b/>
          <w:bCs/>
          <w:sz w:val="28"/>
          <w:szCs w:val="28"/>
          <w:u w:val="single"/>
          <w:lang w:val="sr-Cyrl-CS"/>
        </w:rPr>
      </w:pPr>
      <w:r>
        <w:rPr>
          <w:rFonts w:ascii="Times New Roman" w:hAnsi="Times New Roman"/>
          <w:b/>
          <w:bCs/>
          <w:sz w:val="28"/>
          <w:szCs w:val="28"/>
          <w:u w:val="single"/>
          <w:lang w:val="sr-Cyrl-CS"/>
        </w:rPr>
        <w:br w:type="page"/>
      </w:r>
    </w:p>
    <w:p w14:paraId="48E1DB30" w14:textId="77777777" w:rsidR="00B82CF0" w:rsidRPr="00672447" w:rsidRDefault="00B82CF0" w:rsidP="00672447">
      <w:pPr>
        <w:ind w:left="90"/>
        <w:contextualSpacing/>
        <w:rPr>
          <w:rFonts w:ascii="Times New Roman" w:hAnsi="Times New Roman"/>
          <w:b/>
          <w:bCs/>
          <w:sz w:val="28"/>
          <w:szCs w:val="28"/>
          <w:u w:val="single"/>
          <w:lang w:val="sr-Cyrl-CS"/>
        </w:rPr>
      </w:pPr>
      <w:r w:rsidRPr="00815E65">
        <w:rPr>
          <w:rFonts w:ascii="Times New Roman" w:hAnsi="Times New Roman"/>
          <w:b/>
          <w:bCs/>
          <w:sz w:val="28"/>
          <w:szCs w:val="28"/>
          <w:u w:val="single"/>
          <w:lang w:val="sr-Cyrl-CS"/>
        </w:rPr>
        <w:lastRenderedPageBreak/>
        <w:t>Ванредно одржавање (ванредно сервисирање</w:t>
      </w:r>
      <w:r>
        <w:rPr>
          <w:rFonts w:ascii="Times New Roman" w:hAnsi="Times New Roman"/>
          <w:b/>
          <w:bCs/>
          <w:sz w:val="28"/>
          <w:szCs w:val="28"/>
          <w:u w:val="single"/>
          <w:lang w:val="sr-Cyrl-CS"/>
        </w:rPr>
        <w:t xml:space="preserve"> или остале ванредне интервенције</w:t>
      </w:r>
      <w:r w:rsidRPr="00815E65">
        <w:rPr>
          <w:rFonts w:ascii="Times New Roman" w:hAnsi="Times New Roman"/>
          <w:b/>
          <w:bCs/>
          <w:sz w:val="28"/>
          <w:szCs w:val="28"/>
          <w:u w:val="single"/>
          <w:lang w:val="sr-Cyrl-CS"/>
        </w:rPr>
        <w:t>)</w:t>
      </w:r>
    </w:p>
    <w:p w14:paraId="1BA290EA" w14:textId="77777777" w:rsidR="00B82CF0" w:rsidRPr="008F44B2" w:rsidRDefault="00B82CF0" w:rsidP="00B82CF0">
      <w:pPr>
        <w:ind w:left="90"/>
        <w:contextualSpacing/>
        <w:rPr>
          <w:rFonts w:ascii="Times New Roman" w:hAnsi="Times New Roman"/>
          <w:b/>
          <w:bCs/>
          <w:sz w:val="24"/>
          <w:szCs w:val="24"/>
          <w:lang w:val="sr-Cyrl-CS"/>
        </w:rPr>
      </w:pPr>
    </w:p>
    <w:p w14:paraId="469E17A1" w14:textId="77777777" w:rsidR="00B82CF0" w:rsidRDefault="00B82CF0" w:rsidP="00B82CF0">
      <w:pPr>
        <w:suppressAutoHyphens/>
        <w:spacing w:line="100" w:lineRule="atLeast"/>
        <w:ind w:left="90"/>
        <w:rPr>
          <w:rFonts w:ascii="Times New Roman" w:eastAsia="Times New Roman" w:hAnsi="Times New Roman"/>
          <w:sz w:val="24"/>
          <w:szCs w:val="24"/>
          <w:lang w:val="sr-Cyrl-CS"/>
        </w:rPr>
      </w:pPr>
      <w:r>
        <w:rPr>
          <w:rFonts w:ascii="Times New Roman" w:eastAsia="Arial Unicode MS" w:hAnsi="Times New Roman"/>
          <w:iCs/>
          <w:kern w:val="1"/>
          <w:sz w:val="24"/>
          <w:szCs w:val="24"/>
          <w:lang w:val="sr-Cyrl-CS" w:eastAsia="ar-SA"/>
        </w:rPr>
        <w:t>Услуге ванредног (интервентног) одржавања на локацијама Наручиоца се врше према описима датим</w:t>
      </w:r>
      <w:r w:rsidRPr="00BB0C32">
        <w:rPr>
          <w:rFonts w:ascii="Times New Roman" w:eastAsia="Times New Roman" w:hAnsi="Times New Roman"/>
          <w:sz w:val="24"/>
          <w:szCs w:val="24"/>
          <w:lang w:val="sr-Cyrl-CS"/>
        </w:rPr>
        <w:t xml:space="preserve"> у следећој табели:</w:t>
      </w:r>
    </w:p>
    <w:p w14:paraId="39FD654A" w14:textId="77777777" w:rsidR="00B82CF0" w:rsidRPr="00BB0C32" w:rsidRDefault="00B82CF0" w:rsidP="00B82CF0">
      <w:pPr>
        <w:suppressAutoHyphens/>
        <w:spacing w:line="100" w:lineRule="atLeast"/>
        <w:ind w:left="90"/>
        <w:rPr>
          <w:rFonts w:ascii="Times New Roman" w:eastAsia="Times New Roman" w:hAnsi="Times New Roman"/>
          <w:sz w:val="24"/>
          <w:szCs w:val="24"/>
          <w:lang w:val="sr-Cyrl-CS"/>
        </w:rPr>
      </w:pPr>
    </w:p>
    <w:tbl>
      <w:tblPr>
        <w:tblW w:w="9386" w:type="dxa"/>
        <w:jc w:val="center"/>
        <w:tblLook w:val="04A0" w:firstRow="1" w:lastRow="0" w:firstColumn="1" w:lastColumn="0" w:noHBand="0" w:noVBand="1"/>
      </w:tblPr>
      <w:tblGrid>
        <w:gridCol w:w="669"/>
        <w:gridCol w:w="6191"/>
        <w:gridCol w:w="1013"/>
        <w:gridCol w:w="1513"/>
      </w:tblGrid>
      <w:tr w:rsidR="00112D3B" w:rsidRPr="00E63AA3" w14:paraId="27BE2EB7" w14:textId="77777777" w:rsidTr="00112D3B">
        <w:trPr>
          <w:trHeight w:val="509"/>
          <w:jc w:val="center"/>
        </w:trPr>
        <w:tc>
          <w:tcPr>
            <w:tcW w:w="669"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49238DA4"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Ред</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бр</w:t>
            </w:r>
            <w:proofErr w:type="spellEnd"/>
            <w:r w:rsidRPr="00E63AA3">
              <w:rPr>
                <w:rFonts w:ascii="Times New Roman" w:eastAsia="Times New Roman" w:hAnsi="Times New Roman"/>
                <w:b/>
                <w:bCs/>
                <w:color w:val="000000"/>
                <w:sz w:val="20"/>
                <w:szCs w:val="20"/>
              </w:rPr>
              <w:t>.</w:t>
            </w:r>
          </w:p>
        </w:tc>
        <w:tc>
          <w:tcPr>
            <w:tcW w:w="6191"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73FDAA89"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Услуга</w:t>
            </w:r>
            <w:proofErr w:type="spellEnd"/>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6584416E"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Јед</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мере</w:t>
            </w:r>
            <w:proofErr w:type="spellEnd"/>
          </w:p>
        </w:tc>
        <w:tc>
          <w:tcPr>
            <w:tcW w:w="1513"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hideMark/>
          </w:tcPr>
          <w:p w14:paraId="1DCEF5F3"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Оквирне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количине</w:t>
            </w:r>
            <w:proofErr w:type="spellEnd"/>
          </w:p>
        </w:tc>
      </w:tr>
      <w:tr w:rsidR="00112D3B" w:rsidRPr="00E63AA3" w14:paraId="6C37D4C0" w14:textId="77777777" w:rsidTr="00112D3B">
        <w:trPr>
          <w:trHeight w:val="435"/>
          <w:jc w:val="center"/>
        </w:trPr>
        <w:tc>
          <w:tcPr>
            <w:tcW w:w="669" w:type="dxa"/>
            <w:vMerge/>
            <w:tcBorders>
              <w:top w:val="single" w:sz="4" w:space="0" w:color="auto"/>
              <w:left w:val="single" w:sz="4" w:space="0" w:color="auto"/>
              <w:bottom w:val="single" w:sz="4" w:space="0" w:color="000000"/>
              <w:right w:val="single" w:sz="4" w:space="0" w:color="auto"/>
            </w:tcBorders>
            <w:vAlign w:val="center"/>
            <w:hideMark/>
          </w:tcPr>
          <w:p w14:paraId="4612E83D" w14:textId="77777777" w:rsidR="00112D3B" w:rsidRPr="00E63AA3" w:rsidRDefault="00112D3B" w:rsidP="00B82CF0">
            <w:pPr>
              <w:ind w:left="90"/>
              <w:rPr>
                <w:rFonts w:ascii="Times New Roman" w:eastAsia="Times New Roman" w:hAnsi="Times New Roman"/>
                <w:b/>
                <w:bCs/>
                <w:color w:val="000000"/>
                <w:sz w:val="20"/>
                <w:szCs w:val="20"/>
              </w:rPr>
            </w:pPr>
          </w:p>
        </w:tc>
        <w:tc>
          <w:tcPr>
            <w:tcW w:w="6191" w:type="dxa"/>
            <w:vMerge/>
            <w:tcBorders>
              <w:top w:val="single" w:sz="4" w:space="0" w:color="auto"/>
              <w:left w:val="single" w:sz="4" w:space="0" w:color="auto"/>
              <w:bottom w:val="single" w:sz="4" w:space="0" w:color="000000"/>
              <w:right w:val="single" w:sz="4" w:space="0" w:color="auto"/>
            </w:tcBorders>
            <w:vAlign w:val="center"/>
            <w:hideMark/>
          </w:tcPr>
          <w:p w14:paraId="5E644A1E" w14:textId="77777777" w:rsidR="00112D3B" w:rsidRPr="00E63AA3" w:rsidRDefault="00112D3B" w:rsidP="00B82CF0">
            <w:pPr>
              <w:ind w:left="90"/>
              <w:rPr>
                <w:rFonts w:ascii="Times New Roman" w:eastAsia="Times New Roman" w:hAnsi="Times New Roman"/>
                <w:b/>
                <w:bCs/>
                <w:color w:val="000000"/>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87C588F" w14:textId="77777777" w:rsidR="00112D3B" w:rsidRPr="00E63AA3" w:rsidRDefault="00112D3B" w:rsidP="00B82CF0">
            <w:pPr>
              <w:ind w:left="90"/>
              <w:rPr>
                <w:rFonts w:ascii="Times New Roman" w:eastAsia="Times New Roman" w:hAnsi="Times New Roman"/>
                <w:b/>
                <w:bCs/>
                <w:color w:val="000000"/>
                <w:sz w:val="20"/>
                <w:szCs w:val="20"/>
              </w:rPr>
            </w:pPr>
          </w:p>
        </w:tc>
        <w:tc>
          <w:tcPr>
            <w:tcW w:w="1513" w:type="dxa"/>
            <w:vMerge/>
            <w:tcBorders>
              <w:top w:val="single" w:sz="4" w:space="0" w:color="auto"/>
              <w:left w:val="single" w:sz="4" w:space="0" w:color="auto"/>
              <w:bottom w:val="single" w:sz="4" w:space="0" w:color="000000"/>
              <w:right w:val="single" w:sz="4" w:space="0" w:color="auto"/>
            </w:tcBorders>
            <w:vAlign w:val="center"/>
            <w:hideMark/>
          </w:tcPr>
          <w:p w14:paraId="655E42DC" w14:textId="77777777" w:rsidR="00112D3B" w:rsidRPr="00E63AA3" w:rsidRDefault="00112D3B" w:rsidP="00B82CF0">
            <w:pPr>
              <w:ind w:left="90"/>
              <w:rPr>
                <w:rFonts w:ascii="Times New Roman" w:eastAsia="Times New Roman" w:hAnsi="Times New Roman"/>
                <w:b/>
                <w:bCs/>
                <w:color w:val="000000"/>
                <w:sz w:val="20"/>
                <w:szCs w:val="20"/>
              </w:rPr>
            </w:pPr>
          </w:p>
        </w:tc>
      </w:tr>
      <w:tr w:rsidR="00112D3B" w:rsidRPr="00E63AA3" w14:paraId="7EB8C9B5" w14:textId="77777777" w:rsidTr="00112D3B">
        <w:trPr>
          <w:trHeight w:val="398"/>
          <w:jc w:val="center"/>
        </w:trPr>
        <w:tc>
          <w:tcPr>
            <w:tcW w:w="669" w:type="dxa"/>
            <w:tcBorders>
              <w:top w:val="nil"/>
              <w:left w:val="single" w:sz="4" w:space="0" w:color="auto"/>
              <w:bottom w:val="single" w:sz="4" w:space="0" w:color="auto"/>
              <w:right w:val="single" w:sz="4" w:space="0" w:color="auto"/>
            </w:tcBorders>
            <w:shd w:val="clear" w:color="000000" w:fill="EEECE1"/>
            <w:vAlign w:val="center"/>
            <w:hideMark/>
          </w:tcPr>
          <w:p w14:paraId="34E9B9FE"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1</w:t>
            </w:r>
          </w:p>
        </w:tc>
        <w:tc>
          <w:tcPr>
            <w:tcW w:w="6191" w:type="dxa"/>
            <w:tcBorders>
              <w:top w:val="nil"/>
              <w:left w:val="nil"/>
              <w:bottom w:val="single" w:sz="4" w:space="0" w:color="auto"/>
              <w:right w:val="single" w:sz="4" w:space="0" w:color="auto"/>
            </w:tcBorders>
            <w:shd w:val="clear" w:color="000000" w:fill="EEECE1"/>
            <w:vAlign w:val="center"/>
            <w:hideMark/>
          </w:tcPr>
          <w:p w14:paraId="05912303"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2</w:t>
            </w:r>
          </w:p>
        </w:tc>
        <w:tc>
          <w:tcPr>
            <w:tcW w:w="1013" w:type="dxa"/>
            <w:tcBorders>
              <w:top w:val="nil"/>
              <w:left w:val="nil"/>
              <w:bottom w:val="single" w:sz="4" w:space="0" w:color="auto"/>
              <w:right w:val="single" w:sz="4" w:space="0" w:color="auto"/>
            </w:tcBorders>
            <w:shd w:val="clear" w:color="000000" w:fill="EEECE1"/>
            <w:vAlign w:val="center"/>
            <w:hideMark/>
          </w:tcPr>
          <w:p w14:paraId="2BF8E67C"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3</w:t>
            </w:r>
          </w:p>
        </w:tc>
        <w:tc>
          <w:tcPr>
            <w:tcW w:w="1513" w:type="dxa"/>
            <w:tcBorders>
              <w:top w:val="nil"/>
              <w:left w:val="nil"/>
              <w:bottom w:val="single" w:sz="4" w:space="0" w:color="auto"/>
              <w:right w:val="single" w:sz="4" w:space="0" w:color="auto"/>
            </w:tcBorders>
            <w:shd w:val="clear" w:color="000000" w:fill="EEECE1"/>
            <w:vAlign w:val="center"/>
            <w:hideMark/>
          </w:tcPr>
          <w:p w14:paraId="06AEE5F6" w14:textId="77777777" w:rsidR="00112D3B" w:rsidRPr="00E63AA3" w:rsidRDefault="00112D3B" w:rsidP="00112D3B">
            <w:pPr>
              <w:ind w:left="9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w:t>
            </w:r>
          </w:p>
        </w:tc>
      </w:tr>
      <w:tr w:rsidR="00112D3B" w:rsidRPr="00E63AA3" w14:paraId="2ACFCB5B" w14:textId="77777777" w:rsidTr="00112D3B">
        <w:trPr>
          <w:trHeight w:val="630"/>
          <w:jc w:val="center"/>
        </w:trPr>
        <w:tc>
          <w:tcPr>
            <w:tcW w:w="669" w:type="dxa"/>
            <w:tcBorders>
              <w:top w:val="nil"/>
              <w:left w:val="single" w:sz="4" w:space="0" w:color="auto"/>
              <w:bottom w:val="single" w:sz="4" w:space="0" w:color="auto"/>
              <w:right w:val="single" w:sz="4" w:space="0" w:color="auto"/>
            </w:tcBorders>
            <w:shd w:val="clear" w:color="000000" w:fill="D9D9D9"/>
            <w:vAlign w:val="center"/>
            <w:hideMark/>
          </w:tcPr>
          <w:p w14:paraId="121F1F91" w14:textId="77777777" w:rsidR="00112D3B" w:rsidRPr="00E63AA3" w:rsidRDefault="00112D3B" w:rsidP="00B82CF0">
            <w:pPr>
              <w:ind w:left="90"/>
              <w:jc w:val="center"/>
              <w:rPr>
                <w:rFonts w:ascii="Times New Roman" w:eastAsia="Times New Roman" w:hAnsi="Times New Roman"/>
                <w:b/>
                <w:bCs/>
                <w:color w:val="000000"/>
                <w:sz w:val="24"/>
                <w:szCs w:val="24"/>
              </w:rPr>
            </w:pPr>
            <w:r w:rsidRPr="00E63AA3">
              <w:rPr>
                <w:rFonts w:ascii="Times New Roman" w:eastAsia="Times New Roman" w:hAnsi="Times New Roman"/>
                <w:b/>
                <w:bCs/>
                <w:color w:val="000000"/>
                <w:sz w:val="24"/>
                <w:szCs w:val="24"/>
              </w:rPr>
              <w:t>1</w:t>
            </w:r>
          </w:p>
        </w:tc>
        <w:tc>
          <w:tcPr>
            <w:tcW w:w="6191" w:type="dxa"/>
            <w:tcBorders>
              <w:top w:val="nil"/>
              <w:left w:val="nil"/>
              <w:bottom w:val="single" w:sz="4" w:space="0" w:color="auto"/>
              <w:right w:val="single" w:sz="4" w:space="0" w:color="auto"/>
            </w:tcBorders>
            <w:shd w:val="clear" w:color="000000" w:fill="D9D9D9"/>
            <w:vAlign w:val="center"/>
            <w:hideMark/>
          </w:tcPr>
          <w:p w14:paraId="4F0AA610" w14:textId="77777777" w:rsidR="00112D3B" w:rsidRPr="00E63AA3" w:rsidRDefault="00112D3B" w:rsidP="00B82CF0">
            <w:pPr>
              <w:ind w:left="90"/>
              <w:jc w:val="center"/>
              <w:rPr>
                <w:rFonts w:ascii="Times New Roman" w:eastAsia="Times New Roman" w:hAnsi="Times New Roman"/>
                <w:b/>
                <w:bCs/>
                <w:sz w:val="24"/>
                <w:szCs w:val="24"/>
              </w:rPr>
            </w:pPr>
            <w:r w:rsidRPr="00E63AA3">
              <w:rPr>
                <w:rFonts w:ascii="Times New Roman" w:eastAsia="Times New Roman" w:hAnsi="Times New Roman"/>
                <w:b/>
                <w:bCs/>
                <w:sz w:val="24"/>
                <w:szCs w:val="24"/>
              </w:rPr>
              <w:t>ГРАЂЕВИНСКИ РАДОВИ - ИНТЕРВЕНТНО ОДРЖАВАЊЕ</w:t>
            </w:r>
          </w:p>
        </w:tc>
        <w:tc>
          <w:tcPr>
            <w:tcW w:w="1013" w:type="dxa"/>
            <w:tcBorders>
              <w:top w:val="nil"/>
              <w:left w:val="nil"/>
              <w:bottom w:val="single" w:sz="4" w:space="0" w:color="auto"/>
              <w:right w:val="single" w:sz="4" w:space="0" w:color="auto"/>
            </w:tcBorders>
            <w:shd w:val="clear" w:color="000000" w:fill="D9D9D9"/>
            <w:vAlign w:val="center"/>
            <w:hideMark/>
          </w:tcPr>
          <w:p w14:paraId="669189FA" w14:textId="77777777" w:rsidR="00112D3B" w:rsidRPr="00E63AA3" w:rsidRDefault="00112D3B" w:rsidP="00B82CF0">
            <w:pPr>
              <w:ind w:left="90"/>
              <w:jc w:val="center"/>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c>
          <w:tcPr>
            <w:tcW w:w="1513" w:type="dxa"/>
            <w:tcBorders>
              <w:top w:val="nil"/>
              <w:left w:val="nil"/>
              <w:bottom w:val="single" w:sz="4" w:space="0" w:color="auto"/>
              <w:right w:val="single" w:sz="4" w:space="0" w:color="auto"/>
            </w:tcBorders>
            <w:shd w:val="clear" w:color="000000" w:fill="D9D9D9"/>
            <w:vAlign w:val="center"/>
            <w:hideMark/>
          </w:tcPr>
          <w:p w14:paraId="786737AC" w14:textId="77777777" w:rsidR="00112D3B" w:rsidRPr="00E63AA3" w:rsidRDefault="00112D3B" w:rsidP="00B82CF0">
            <w:pPr>
              <w:ind w:left="90"/>
              <w:jc w:val="right"/>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r>
      <w:tr w:rsidR="00112D3B" w:rsidRPr="00E63AA3" w14:paraId="64CF081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0B91DE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6191" w:type="dxa"/>
            <w:tcBorders>
              <w:top w:val="nil"/>
              <w:left w:val="nil"/>
              <w:bottom w:val="single" w:sz="4" w:space="0" w:color="auto"/>
              <w:right w:val="single" w:sz="4" w:space="0" w:color="auto"/>
            </w:tcBorders>
            <w:shd w:val="clear" w:color="auto" w:fill="auto"/>
            <w:vAlign w:val="center"/>
            <w:hideMark/>
          </w:tcPr>
          <w:p w14:paraId="58BDEBF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Кресање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шибља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дрвећа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путу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око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ДУКМС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одвозом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депонију</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911EE3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0FEBD174"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1.000</w:t>
            </w:r>
          </w:p>
        </w:tc>
      </w:tr>
      <w:tr w:rsidR="00112D3B" w:rsidRPr="00E63AA3" w14:paraId="1E07513B"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5760FA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6191" w:type="dxa"/>
            <w:tcBorders>
              <w:top w:val="nil"/>
              <w:left w:val="nil"/>
              <w:bottom w:val="single" w:sz="4" w:space="0" w:color="auto"/>
              <w:right w:val="single" w:sz="4" w:space="0" w:color="auto"/>
            </w:tcBorders>
            <w:shd w:val="clear" w:color="auto" w:fill="auto"/>
            <w:vAlign w:val="center"/>
            <w:hideMark/>
          </w:tcPr>
          <w:p w14:paraId="4D4272F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Чишћење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вегетације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прскање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хербицидом</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094097A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0E062D5F"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2.000</w:t>
            </w:r>
          </w:p>
        </w:tc>
      </w:tr>
      <w:tr w:rsidR="00112D3B" w:rsidRPr="00E63AA3" w14:paraId="789B12EF"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9C4155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6191" w:type="dxa"/>
            <w:tcBorders>
              <w:top w:val="nil"/>
              <w:left w:val="nil"/>
              <w:bottom w:val="single" w:sz="4" w:space="0" w:color="auto"/>
              <w:right w:val="single" w:sz="4" w:space="0" w:color="auto"/>
            </w:tcBorders>
            <w:shd w:val="clear" w:color="auto" w:fill="auto"/>
            <w:vAlign w:val="center"/>
            <w:hideMark/>
          </w:tcPr>
          <w:p w14:paraId="1274247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Разбијање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дотрајалог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бетона</w:t>
            </w:r>
            <w:proofErr w:type="spellEnd"/>
            <w:r w:rsidRPr="00E63AA3">
              <w:rPr>
                <w:rFonts w:ascii="Times New Roman" w:eastAsia="Times New Roman" w:hAnsi="Times New Roman"/>
                <w:sz w:val="20"/>
                <w:szCs w:val="20"/>
              </w:rPr>
              <w:t xml:space="preserve"> АБ </w:t>
            </w:r>
            <w:proofErr w:type="spellStart"/>
            <w:r w:rsidRPr="00E63AA3">
              <w:rPr>
                <w:rFonts w:ascii="Times New Roman" w:eastAsia="Times New Roman" w:hAnsi="Times New Roman"/>
                <w:sz w:val="20"/>
                <w:szCs w:val="20"/>
              </w:rPr>
              <w:t>платоа</w:t>
            </w:r>
            <w:proofErr w:type="spellEnd"/>
            <w:r w:rsidRPr="00E63AA3">
              <w:rPr>
                <w:rFonts w:ascii="Times New Roman" w:eastAsia="Times New Roman" w:hAnsi="Times New Roman"/>
                <w:sz w:val="20"/>
                <w:szCs w:val="20"/>
              </w:rPr>
              <w:t xml:space="preserve"> д= 10 </w:t>
            </w:r>
            <w:proofErr w:type="spellStart"/>
            <w:r w:rsidRPr="00E63AA3">
              <w:rPr>
                <w:rFonts w:ascii="Times New Roman" w:eastAsia="Times New Roman" w:hAnsi="Times New Roman"/>
                <w:sz w:val="20"/>
                <w:szCs w:val="20"/>
              </w:rPr>
              <w:t>цм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одвозом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депонију</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CA8C6D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41E13AD7"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12C35A8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03249F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6191" w:type="dxa"/>
            <w:tcBorders>
              <w:top w:val="nil"/>
              <w:left w:val="nil"/>
              <w:bottom w:val="single" w:sz="4" w:space="0" w:color="auto"/>
              <w:right w:val="single" w:sz="4" w:space="0" w:color="auto"/>
            </w:tcBorders>
            <w:shd w:val="clear" w:color="auto" w:fill="auto"/>
            <w:vAlign w:val="center"/>
            <w:hideMark/>
          </w:tcPr>
          <w:p w14:paraId="544B8AC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Машински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ручни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ископ</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врсте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грађевинских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темеља</w:t>
            </w:r>
            <w:proofErr w:type="spellEnd"/>
            <w:r w:rsidRPr="00E63AA3">
              <w:rPr>
                <w:rFonts w:ascii="Times New Roman" w:eastAsia="Times New Roman" w:hAnsi="Times New Roman"/>
                <w:sz w:val="20"/>
                <w:szCs w:val="20"/>
              </w:rPr>
              <w:t xml:space="preserve"> - у </w:t>
            </w:r>
            <w:proofErr w:type="spellStart"/>
            <w:r w:rsidRPr="00E63AA3">
              <w:rPr>
                <w:rFonts w:ascii="Times New Roman" w:eastAsia="Times New Roman" w:hAnsi="Times New Roman"/>
                <w:sz w:val="20"/>
                <w:szCs w:val="20"/>
              </w:rPr>
              <w:t>земљишту</w:t>
            </w:r>
            <w:proofErr w:type="spellEnd"/>
            <w:r w:rsidRPr="00E63AA3">
              <w:rPr>
                <w:rFonts w:ascii="Times New Roman" w:eastAsia="Times New Roman" w:hAnsi="Times New Roman"/>
                <w:sz w:val="20"/>
                <w:szCs w:val="20"/>
              </w:rPr>
              <w:t xml:space="preserve">   II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7117C13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375D5645"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600</w:t>
            </w:r>
          </w:p>
        </w:tc>
      </w:tr>
      <w:tr w:rsidR="00112D3B" w:rsidRPr="00E63AA3" w14:paraId="0D0E350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B74AF2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6191" w:type="dxa"/>
            <w:tcBorders>
              <w:top w:val="nil"/>
              <w:left w:val="nil"/>
              <w:bottom w:val="single" w:sz="4" w:space="0" w:color="auto"/>
              <w:right w:val="single" w:sz="4" w:space="0" w:color="auto"/>
            </w:tcBorders>
            <w:shd w:val="clear" w:color="auto" w:fill="auto"/>
            <w:vAlign w:val="center"/>
            <w:hideMark/>
          </w:tcPr>
          <w:p w14:paraId="766F66C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Машински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ручни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ископ</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врсте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грађевинских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темеља</w:t>
            </w:r>
            <w:proofErr w:type="spellEnd"/>
            <w:r w:rsidRPr="00E63AA3">
              <w:rPr>
                <w:rFonts w:ascii="Times New Roman" w:eastAsia="Times New Roman" w:hAnsi="Times New Roman"/>
                <w:sz w:val="20"/>
                <w:szCs w:val="20"/>
              </w:rPr>
              <w:t xml:space="preserve"> - у </w:t>
            </w:r>
            <w:proofErr w:type="spellStart"/>
            <w:r w:rsidRPr="00E63AA3">
              <w:rPr>
                <w:rFonts w:ascii="Times New Roman" w:eastAsia="Times New Roman" w:hAnsi="Times New Roman"/>
                <w:sz w:val="20"/>
                <w:szCs w:val="20"/>
              </w:rPr>
              <w:t>земљишту</w:t>
            </w:r>
            <w:proofErr w:type="spellEnd"/>
            <w:r w:rsidRPr="00E63AA3">
              <w:rPr>
                <w:rFonts w:ascii="Times New Roman" w:eastAsia="Times New Roman" w:hAnsi="Times New Roman"/>
                <w:sz w:val="20"/>
                <w:szCs w:val="20"/>
              </w:rPr>
              <w:t xml:space="preserve">   III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2AC66F0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199F3DAF"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400</w:t>
            </w:r>
          </w:p>
        </w:tc>
      </w:tr>
      <w:tr w:rsidR="00112D3B" w:rsidRPr="00E63AA3" w14:paraId="3EF4AF2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513ECF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6191" w:type="dxa"/>
            <w:tcBorders>
              <w:top w:val="nil"/>
              <w:left w:val="nil"/>
              <w:bottom w:val="single" w:sz="4" w:space="0" w:color="auto"/>
              <w:right w:val="single" w:sz="4" w:space="0" w:color="auto"/>
            </w:tcBorders>
            <w:shd w:val="clear" w:color="auto" w:fill="auto"/>
            <w:vAlign w:val="center"/>
            <w:hideMark/>
          </w:tcPr>
          <w:p w14:paraId="18774AE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Машински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ручни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ископ</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врсте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грађевинских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темеља</w:t>
            </w:r>
            <w:proofErr w:type="spellEnd"/>
            <w:r w:rsidRPr="00E63AA3">
              <w:rPr>
                <w:rFonts w:ascii="Times New Roman" w:eastAsia="Times New Roman" w:hAnsi="Times New Roman"/>
                <w:sz w:val="20"/>
                <w:szCs w:val="20"/>
              </w:rPr>
              <w:t xml:space="preserve"> - у </w:t>
            </w:r>
            <w:proofErr w:type="spellStart"/>
            <w:r w:rsidRPr="00E63AA3">
              <w:rPr>
                <w:rFonts w:ascii="Times New Roman" w:eastAsia="Times New Roman" w:hAnsi="Times New Roman"/>
                <w:sz w:val="20"/>
                <w:szCs w:val="20"/>
              </w:rPr>
              <w:t>земљишту</w:t>
            </w:r>
            <w:proofErr w:type="spellEnd"/>
            <w:r w:rsidRPr="00E63AA3">
              <w:rPr>
                <w:rFonts w:ascii="Times New Roman" w:eastAsia="Times New Roman" w:hAnsi="Times New Roman"/>
                <w:sz w:val="20"/>
                <w:szCs w:val="20"/>
              </w:rPr>
              <w:t xml:space="preserve">   IV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338235B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2554BD73"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4D069E8D"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BF15FB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6191" w:type="dxa"/>
            <w:tcBorders>
              <w:top w:val="nil"/>
              <w:left w:val="nil"/>
              <w:bottom w:val="single" w:sz="4" w:space="0" w:color="auto"/>
              <w:right w:val="single" w:sz="4" w:space="0" w:color="auto"/>
            </w:tcBorders>
            <w:shd w:val="clear" w:color="auto" w:fill="auto"/>
            <w:vAlign w:val="center"/>
            <w:hideMark/>
          </w:tcPr>
          <w:p w14:paraId="05F1A77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Насипање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земље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ископа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набијањем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машинским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путем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22B1DAE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1C2831AE"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500</w:t>
            </w:r>
          </w:p>
        </w:tc>
      </w:tr>
      <w:tr w:rsidR="00112D3B" w:rsidRPr="00E63AA3" w14:paraId="1473D461"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1FD65D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6191" w:type="dxa"/>
            <w:tcBorders>
              <w:top w:val="nil"/>
              <w:left w:val="nil"/>
              <w:bottom w:val="single" w:sz="4" w:space="0" w:color="auto"/>
              <w:right w:val="single" w:sz="4" w:space="0" w:color="auto"/>
            </w:tcBorders>
            <w:shd w:val="clear" w:color="auto" w:fill="auto"/>
            <w:vAlign w:val="center"/>
            <w:hideMark/>
          </w:tcPr>
          <w:p w14:paraId="41396C3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Насипање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шљунка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набијањем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машинским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путем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2F90B7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3738ADE4"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250</w:t>
            </w:r>
          </w:p>
        </w:tc>
      </w:tr>
      <w:tr w:rsidR="00112D3B" w:rsidRPr="00E63AA3" w14:paraId="671B57EA"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AA74AD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w:t>
            </w:r>
          </w:p>
        </w:tc>
        <w:tc>
          <w:tcPr>
            <w:tcW w:w="6191" w:type="dxa"/>
            <w:tcBorders>
              <w:top w:val="nil"/>
              <w:left w:val="nil"/>
              <w:bottom w:val="single" w:sz="4" w:space="0" w:color="auto"/>
              <w:right w:val="single" w:sz="4" w:space="0" w:color="auto"/>
            </w:tcBorders>
            <w:shd w:val="clear" w:color="auto" w:fill="auto"/>
            <w:vAlign w:val="center"/>
            <w:hideMark/>
          </w:tcPr>
          <w:p w14:paraId="3EEE8CB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Насипање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туцаника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набијањем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машинским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путем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60984EC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4E13C28C"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250</w:t>
            </w:r>
          </w:p>
        </w:tc>
      </w:tr>
      <w:tr w:rsidR="00112D3B" w:rsidRPr="00E63AA3" w14:paraId="193B6A3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F088AC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c>
          <w:tcPr>
            <w:tcW w:w="6191" w:type="dxa"/>
            <w:tcBorders>
              <w:top w:val="nil"/>
              <w:left w:val="nil"/>
              <w:bottom w:val="single" w:sz="4" w:space="0" w:color="auto"/>
              <w:right w:val="single" w:sz="4" w:space="0" w:color="auto"/>
            </w:tcBorders>
            <w:shd w:val="clear" w:color="auto" w:fill="auto"/>
            <w:vAlign w:val="center"/>
            <w:hideMark/>
          </w:tcPr>
          <w:p w14:paraId="25C15EF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Покривање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инсталација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песка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каналима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затрпавањем</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набијањем</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0665260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71710E38"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1E1F168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7667AC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11</w:t>
            </w:r>
          </w:p>
        </w:tc>
        <w:tc>
          <w:tcPr>
            <w:tcW w:w="6191" w:type="dxa"/>
            <w:tcBorders>
              <w:top w:val="nil"/>
              <w:left w:val="nil"/>
              <w:bottom w:val="single" w:sz="4" w:space="0" w:color="auto"/>
              <w:right w:val="single" w:sz="4" w:space="0" w:color="auto"/>
            </w:tcBorders>
            <w:shd w:val="clear" w:color="auto" w:fill="auto"/>
            <w:vAlign w:val="center"/>
            <w:hideMark/>
          </w:tcPr>
          <w:p w14:paraId="5181D48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Покривање</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ужета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каналу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хумуса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затерпавањем</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набијањем</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7CC21E0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3E0698C2"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5569F93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9B020E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12</w:t>
            </w:r>
          </w:p>
        </w:tc>
        <w:tc>
          <w:tcPr>
            <w:tcW w:w="6191" w:type="dxa"/>
            <w:tcBorders>
              <w:top w:val="nil"/>
              <w:left w:val="nil"/>
              <w:bottom w:val="single" w:sz="4" w:space="0" w:color="auto"/>
              <w:right w:val="single" w:sz="4" w:space="0" w:color="auto"/>
            </w:tcBorders>
            <w:shd w:val="clear" w:color="auto" w:fill="auto"/>
            <w:vAlign w:val="center"/>
            <w:hideMark/>
          </w:tcPr>
          <w:p w14:paraId="64EAC19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армираним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бетоном</w:t>
            </w:r>
            <w:proofErr w:type="spellEnd"/>
            <w:r w:rsidRPr="00E63AA3">
              <w:rPr>
                <w:rFonts w:ascii="Times New Roman" w:eastAsia="Times New Roman" w:hAnsi="Times New Roman"/>
                <w:sz w:val="20"/>
                <w:szCs w:val="20"/>
              </w:rPr>
              <w:t xml:space="preserve"> MB 25 </w:t>
            </w:r>
            <w:proofErr w:type="spellStart"/>
            <w:r w:rsidRPr="00E63AA3">
              <w:rPr>
                <w:rFonts w:ascii="Times New Roman" w:eastAsia="Times New Roman" w:hAnsi="Times New Roman"/>
                <w:sz w:val="20"/>
                <w:szCs w:val="20"/>
              </w:rPr>
              <w:t>укључујући</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потребну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оплату</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арматуру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темељ</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степеник</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сл</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D1193E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3</w:t>
            </w:r>
          </w:p>
        </w:tc>
        <w:tc>
          <w:tcPr>
            <w:tcW w:w="1513" w:type="dxa"/>
            <w:tcBorders>
              <w:top w:val="nil"/>
              <w:left w:val="nil"/>
              <w:bottom w:val="single" w:sz="4" w:space="0" w:color="auto"/>
              <w:right w:val="single" w:sz="4" w:space="0" w:color="auto"/>
            </w:tcBorders>
            <w:shd w:val="clear" w:color="auto" w:fill="auto"/>
            <w:vAlign w:val="center"/>
            <w:hideMark/>
          </w:tcPr>
          <w:p w14:paraId="4662BFEE"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r>
      <w:tr w:rsidR="00112D3B" w:rsidRPr="00E63AA3" w14:paraId="111219EF"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D8A47B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13</w:t>
            </w:r>
          </w:p>
        </w:tc>
        <w:tc>
          <w:tcPr>
            <w:tcW w:w="6191" w:type="dxa"/>
            <w:tcBorders>
              <w:top w:val="nil"/>
              <w:left w:val="nil"/>
              <w:bottom w:val="single" w:sz="4" w:space="0" w:color="auto"/>
              <w:right w:val="single" w:sz="4" w:space="0" w:color="auto"/>
            </w:tcBorders>
            <w:shd w:val="clear" w:color="auto" w:fill="auto"/>
            <w:vAlign w:val="center"/>
            <w:hideMark/>
          </w:tcPr>
          <w:p w14:paraId="1CEEDD3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Бетон</w:t>
            </w:r>
            <w:proofErr w:type="spellEnd"/>
            <w:r w:rsidRPr="00E63AA3">
              <w:rPr>
                <w:rFonts w:ascii="Times New Roman" w:eastAsia="Times New Roman" w:hAnsi="Times New Roman"/>
                <w:sz w:val="20"/>
                <w:szCs w:val="20"/>
              </w:rPr>
              <w:t xml:space="preserve"> MB 25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локацију</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приступну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платформу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арматурном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мрежом</w:t>
            </w:r>
            <w:proofErr w:type="spellEnd"/>
            <w:r w:rsidRPr="00E63AA3">
              <w:rPr>
                <w:rFonts w:ascii="Times New Roman" w:eastAsia="Times New Roman" w:hAnsi="Times New Roman"/>
                <w:sz w:val="20"/>
                <w:szCs w:val="20"/>
              </w:rPr>
              <w:t xml:space="preserve"> Q 188</w:t>
            </w:r>
          </w:p>
        </w:tc>
        <w:tc>
          <w:tcPr>
            <w:tcW w:w="1013" w:type="dxa"/>
            <w:tcBorders>
              <w:top w:val="nil"/>
              <w:left w:val="nil"/>
              <w:bottom w:val="single" w:sz="4" w:space="0" w:color="auto"/>
              <w:right w:val="single" w:sz="4" w:space="0" w:color="auto"/>
            </w:tcBorders>
            <w:shd w:val="clear" w:color="auto" w:fill="auto"/>
            <w:vAlign w:val="center"/>
            <w:hideMark/>
          </w:tcPr>
          <w:p w14:paraId="12A8C89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702330C0"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6BEA304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E7993C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14</w:t>
            </w:r>
          </w:p>
        </w:tc>
        <w:tc>
          <w:tcPr>
            <w:tcW w:w="6191" w:type="dxa"/>
            <w:tcBorders>
              <w:top w:val="nil"/>
              <w:left w:val="nil"/>
              <w:bottom w:val="single" w:sz="4" w:space="0" w:color="auto"/>
              <w:right w:val="single" w:sz="4" w:space="0" w:color="auto"/>
            </w:tcBorders>
            <w:shd w:val="clear" w:color="auto" w:fill="auto"/>
            <w:vAlign w:val="center"/>
            <w:hideMark/>
          </w:tcPr>
          <w:p w14:paraId="19263A3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Наливање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ексмал</w:t>
            </w:r>
            <w:proofErr w:type="spellEnd"/>
            <w:r w:rsidRPr="00E63AA3">
              <w:rPr>
                <w:rFonts w:ascii="Times New Roman" w:eastAsia="Times New Roman" w:hAnsi="Times New Roman"/>
                <w:sz w:val="20"/>
                <w:szCs w:val="20"/>
              </w:rPr>
              <w:t>"-</w:t>
            </w:r>
            <w:proofErr w:type="spellStart"/>
            <w:r w:rsidRPr="00E63AA3">
              <w:rPr>
                <w:rFonts w:ascii="Times New Roman" w:eastAsia="Times New Roman" w:hAnsi="Times New Roman"/>
                <w:sz w:val="20"/>
                <w:szCs w:val="20"/>
              </w:rPr>
              <w:t>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контакту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Обрачун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комаду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заливеног</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отвора</w:t>
            </w:r>
            <w:proofErr w:type="spellEnd"/>
            <w:r w:rsidRPr="00E63AA3">
              <w:rPr>
                <w:rFonts w:ascii="Times New Roman" w:eastAsia="Times New Roman" w:hAnsi="Times New Roman"/>
                <w:sz w:val="20"/>
                <w:szCs w:val="20"/>
              </w:rPr>
              <w:t>..</w:t>
            </w:r>
            <w:proofErr w:type="gramEnd"/>
          </w:p>
        </w:tc>
        <w:tc>
          <w:tcPr>
            <w:tcW w:w="1013" w:type="dxa"/>
            <w:tcBorders>
              <w:top w:val="nil"/>
              <w:left w:val="nil"/>
              <w:bottom w:val="single" w:sz="4" w:space="0" w:color="auto"/>
              <w:right w:val="single" w:sz="4" w:space="0" w:color="auto"/>
            </w:tcBorders>
            <w:shd w:val="clear" w:color="auto" w:fill="auto"/>
            <w:vAlign w:val="center"/>
            <w:hideMark/>
          </w:tcPr>
          <w:p w14:paraId="6A94276B"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0B93319"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40</w:t>
            </w:r>
          </w:p>
        </w:tc>
      </w:tr>
      <w:tr w:rsidR="00112D3B" w:rsidRPr="00E63AA3" w14:paraId="7A09CC17"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24A163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c>
          <w:tcPr>
            <w:tcW w:w="6191" w:type="dxa"/>
            <w:tcBorders>
              <w:top w:val="nil"/>
              <w:left w:val="nil"/>
              <w:bottom w:val="single" w:sz="4" w:space="0" w:color="auto"/>
              <w:right w:val="single" w:sz="4" w:space="0" w:color="auto"/>
            </w:tcBorders>
            <w:shd w:val="clear" w:color="auto" w:fill="auto"/>
            <w:vAlign w:val="center"/>
            <w:hideMark/>
          </w:tcPr>
          <w:p w14:paraId="3F43055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Заливање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спојница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дилатација</w:t>
            </w:r>
            <w:proofErr w:type="spellEnd"/>
            <w:r w:rsidRPr="00E63AA3">
              <w:rPr>
                <w:rFonts w:ascii="Times New Roman" w:eastAsia="Times New Roman" w:hAnsi="Times New Roman"/>
                <w:sz w:val="20"/>
                <w:szCs w:val="20"/>
              </w:rPr>
              <w:t xml:space="preserve">) АБ </w:t>
            </w:r>
            <w:proofErr w:type="spellStart"/>
            <w:r w:rsidRPr="00E63AA3">
              <w:rPr>
                <w:rFonts w:ascii="Times New Roman" w:eastAsia="Times New Roman" w:hAnsi="Times New Roman"/>
                <w:sz w:val="20"/>
                <w:szCs w:val="20"/>
              </w:rPr>
              <w:t>платоа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битуменом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Позиција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подразумева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претходно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чишћење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припрему</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спојница.Обрачун</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м'.</w:t>
            </w:r>
          </w:p>
        </w:tc>
        <w:tc>
          <w:tcPr>
            <w:tcW w:w="1013" w:type="dxa"/>
            <w:tcBorders>
              <w:top w:val="nil"/>
              <w:left w:val="nil"/>
              <w:bottom w:val="single" w:sz="4" w:space="0" w:color="auto"/>
              <w:right w:val="single" w:sz="4" w:space="0" w:color="auto"/>
            </w:tcBorders>
            <w:shd w:val="clear" w:color="auto" w:fill="auto"/>
            <w:vAlign w:val="center"/>
            <w:hideMark/>
          </w:tcPr>
          <w:p w14:paraId="0930876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25C7B8D0"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w:t>
            </w:r>
          </w:p>
        </w:tc>
      </w:tr>
      <w:tr w:rsidR="00112D3B" w:rsidRPr="00E63AA3" w14:paraId="691D822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4E787F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c>
          <w:tcPr>
            <w:tcW w:w="6191" w:type="dxa"/>
            <w:tcBorders>
              <w:top w:val="nil"/>
              <w:left w:val="nil"/>
              <w:bottom w:val="single" w:sz="4" w:space="0" w:color="auto"/>
              <w:right w:val="single" w:sz="4" w:space="0" w:color="auto"/>
            </w:tcBorders>
            <w:shd w:val="clear" w:color="auto" w:fill="auto"/>
            <w:vAlign w:val="center"/>
            <w:hideMark/>
          </w:tcPr>
          <w:p w14:paraId="2157E11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Заливање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отвора</w:t>
            </w:r>
            <w:proofErr w:type="spellEnd"/>
            <w:r w:rsidRPr="00E63AA3">
              <w:rPr>
                <w:rFonts w:ascii="Times New Roman" w:eastAsia="Times New Roman" w:hAnsi="Times New Roman"/>
                <w:sz w:val="20"/>
                <w:szCs w:val="20"/>
              </w:rPr>
              <w:t xml:space="preserve"> PE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водонепропусним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гитом</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436287A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5FA9471"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w:t>
            </w:r>
          </w:p>
        </w:tc>
      </w:tr>
      <w:tr w:rsidR="00112D3B" w:rsidRPr="00E63AA3" w14:paraId="17077477"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C17CAF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17</w:t>
            </w:r>
          </w:p>
        </w:tc>
        <w:tc>
          <w:tcPr>
            <w:tcW w:w="6191" w:type="dxa"/>
            <w:tcBorders>
              <w:top w:val="nil"/>
              <w:left w:val="nil"/>
              <w:bottom w:val="single" w:sz="4" w:space="0" w:color="auto"/>
              <w:right w:val="single" w:sz="4" w:space="0" w:color="auto"/>
            </w:tcBorders>
            <w:shd w:val="clear" w:color="auto" w:fill="auto"/>
            <w:vAlign w:val="center"/>
            <w:hideMark/>
          </w:tcPr>
          <w:p w14:paraId="27D3598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плоче</w:t>
            </w:r>
            <w:proofErr w:type="spellEnd"/>
            <w:r w:rsidRPr="00E63AA3">
              <w:rPr>
                <w:rFonts w:ascii="Times New Roman" w:eastAsia="Times New Roman" w:hAnsi="Times New Roman"/>
                <w:sz w:val="20"/>
                <w:szCs w:val="20"/>
              </w:rPr>
              <w:t xml:space="preserve"> МБ 25 д= 15 </w:t>
            </w:r>
            <w:proofErr w:type="spellStart"/>
            <w:r w:rsidRPr="00E63AA3">
              <w:rPr>
                <w:rFonts w:ascii="Times New Roman" w:eastAsia="Times New Roman" w:hAnsi="Times New Roman"/>
                <w:sz w:val="20"/>
                <w:szCs w:val="20"/>
              </w:rPr>
              <w:t>цм</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721E4F0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0FCBC313"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w:t>
            </w:r>
          </w:p>
        </w:tc>
      </w:tr>
      <w:tr w:rsidR="00112D3B" w:rsidRPr="00E63AA3" w14:paraId="442FC88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40BB46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c>
          <w:tcPr>
            <w:tcW w:w="6191" w:type="dxa"/>
            <w:tcBorders>
              <w:top w:val="nil"/>
              <w:left w:val="nil"/>
              <w:bottom w:val="single" w:sz="4" w:space="0" w:color="auto"/>
              <w:right w:val="single" w:sz="4" w:space="0" w:color="auto"/>
            </w:tcBorders>
            <w:shd w:val="clear" w:color="auto" w:fill="auto"/>
            <w:vAlign w:val="center"/>
            <w:hideMark/>
          </w:tcPr>
          <w:p w14:paraId="2015801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катанаца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универзалним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кључем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ДУКМС.</w:t>
            </w:r>
          </w:p>
        </w:tc>
        <w:tc>
          <w:tcPr>
            <w:tcW w:w="1013" w:type="dxa"/>
            <w:tcBorders>
              <w:top w:val="nil"/>
              <w:left w:val="nil"/>
              <w:bottom w:val="single" w:sz="4" w:space="0" w:color="auto"/>
              <w:right w:val="single" w:sz="4" w:space="0" w:color="auto"/>
            </w:tcBorders>
            <w:shd w:val="clear" w:color="auto" w:fill="auto"/>
            <w:vAlign w:val="center"/>
            <w:hideMark/>
          </w:tcPr>
          <w:p w14:paraId="73E062B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2384806"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21</w:t>
            </w:r>
          </w:p>
        </w:tc>
      </w:tr>
      <w:tr w:rsidR="00112D3B" w:rsidRPr="00E63AA3" w14:paraId="513DD72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82D8FC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19</w:t>
            </w:r>
          </w:p>
        </w:tc>
        <w:tc>
          <w:tcPr>
            <w:tcW w:w="6191" w:type="dxa"/>
            <w:tcBorders>
              <w:top w:val="nil"/>
              <w:left w:val="nil"/>
              <w:bottom w:val="single" w:sz="4" w:space="0" w:color="auto"/>
              <w:right w:val="single" w:sz="4" w:space="0" w:color="auto"/>
            </w:tcBorders>
            <w:shd w:val="clear" w:color="auto" w:fill="auto"/>
            <w:vAlign w:val="center"/>
            <w:hideMark/>
          </w:tcPr>
          <w:p w14:paraId="06F2C6B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уградња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белог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ригола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400x400x120</w:t>
            </w:r>
          </w:p>
        </w:tc>
        <w:tc>
          <w:tcPr>
            <w:tcW w:w="1013" w:type="dxa"/>
            <w:tcBorders>
              <w:top w:val="nil"/>
              <w:left w:val="nil"/>
              <w:bottom w:val="single" w:sz="4" w:space="0" w:color="auto"/>
              <w:right w:val="single" w:sz="4" w:space="0" w:color="auto"/>
            </w:tcBorders>
            <w:shd w:val="clear" w:color="auto" w:fill="auto"/>
            <w:vAlign w:val="center"/>
            <w:hideMark/>
          </w:tcPr>
          <w:p w14:paraId="2ABE8ED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6B7A633C"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w:t>
            </w:r>
          </w:p>
        </w:tc>
      </w:tr>
      <w:tr w:rsidR="00112D3B" w:rsidRPr="00E63AA3" w14:paraId="29137AA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C74C63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w:t>
            </w:r>
          </w:p>
        </w:tc>
        <w:tc>
          <w:tcPr>
            <w:tcW w:w="6191" w:type="dxa"/>
            <w:tcBorders>
              <w:top w:val="nil"/>
              <w:left w:val="nil"/>
              <w:bottom w:val="single" w:sz="4" w:space="0" w:color="auto"/>
              <w:right w:val="single" w:sz="4" w:space="0" w:color="auto"/>
            </w:tcBorders>
            <w:shd w:val="clear" w:color="auto" w:fill="auto"/>
            <w:vAlign w:val="center"/>
            <w:hideMark/>
          </w:tcPr>
          <w:p w14:paraId="36E52943" w14:textId="77777777" w:rsidR="00112D3B" w:rsidRPr="00E63AA3" w:rsidRDefault="00112D3B" w:rsidP="00B82CF0">
            <w:pPr>
              <w:ind w:left="90"/>
              <w:rPr>
                <w:rFonts w:ascii="Times New Roman" w:eastAsia="Times New Roman" w:hAnsi="Times New Roman"/>
                <w:sz w:val="20"/>
                <w:szCs w:val="20"/>
              </w:rPr>
            </w:pPr>
            <w:proofErr w:type="spellStart"/>
            <w:r>
              <w:rPr>
                <w:rFonts w:ascii="Times New Roman" w:eastAsia="Times New Roman" w:hAnsi="Times New Roman"/>
                <w:sz w:val="20"/>
                <w:szCs w:val="20"/>
              </w:rPr>
              <w:t>Поправка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заштитне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за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обе</w:t>
            </w:r>
            <w:r w:rsidRPr="00E63AA3">
              <w:rPr>
                <w:rFonts w:ascii="Times New Roman" w:eastAsia="Times New Roman" w:hAnsi="Times New Roman"/>
                <w:sz w:val="20"/>
                <w:szCs w:val="20"/>
              </w:rPr>
              <w:t>лежавање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бојом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црвено</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плаво</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бело</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два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претходним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наношењем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прајмера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06CBDC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kg</w:t>
            </w:r>
          </w:p>
        </w:tc>
        <w:tc>
          <w:tcPr>
            <w:tcW w:w="1513" w:type="dxa"/>
            <w:tcBorders>
              <w:top w:val="nil"/>
              <w:left w:val="nil"/>
              <w:bottom w:val="single" w:sz="4" w:space="0" w:color="auto"/>
              <w:right w:val="single" w:sz="4" w:space="0" w:color="auto"/>
            </w:tcBorders>
            <w:shd w:val="clear" w:color="auto" w:fill="auto"/>
            <w:vAlign w:val="center"/>
            <w:hideMark/>
          </w:tcPr>
          <w:p w14:paraId="36B9CF0B" w14:textId="77777777" w:rsidR="00112D3B"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3000</w:t>
            </w:r>
          </w:p>
          <w:p w14:paraId="1148989D" w14:textId="77777777" w:rsidR="00112D3B" w:rsidRPr="00E63AA3"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roofErr w:type="spellStart"/>
            <w:r>
              <w:rPr>
                <w:rFonts w:ascii="Times New Roman" w:eastAsia="Times New Roman" w:hAnsi="Times New Roman"/>
                <w:color w:val="000000"/>
                <w:sz w:val="20"/>
                <w:szCs w:val="20"/>
              </w:rPr>
              <w:t>обрачун</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по</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кг</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челичне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конструкције</w:t>
            </w:r>
            <w:proofErr w:type="spellEnd"/>
            <w:r>
              <w:rPr>
                <w:rFonts w:ascii="Times New Roman" w:eastAsia="Times New Roman" w:hAnsi="Times New Roman"/>
                <w:color w:val="000000"/>
                <w:sz w:val="20"/>
                <w:szCs w:val="20"/>
              </w:rPr>
              <w:t>)</w:t>
            </w:r>
          </w:p>
        </w:tc>
      </w:tr>
      <w:tr w:rsidR="00112D3B" w:rsidRPr="00E63AA3" w14:paraId="74967CDD" w14:textId="77777777" w:rsidTr="00112D3B">
        <w:trPr>
          <w:trHeight w:val="10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2F2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21</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C42C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кровног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покривача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пластифицираним</w:t>
            </w:r>
            <w:proofErr w:type="spellEnd"/>
            <w:r w:rsidRPr="00E63AA3">
              <w:rPr>
                <w:rFonts w:ascii="Times New Roman" w:eastAsia="Times New Roman" w:hAnsi="Times New Roman"/>
                <w:sz w:val="20"/>
                <w:szCs w:val="20"/>
              </w:rPr>
              <w:t xml:space="preserve"> ТР </w:t>
            </w:r>
            <w:proofErr w:type="spellStart"/>
            <w:r w:rsidRPr="00E63AA3">
              <w:rPr>
                <w:rFonts w:ascii="Times New Roman" w:eastAsia="Times New Roman" w:hAnsi="Times New Roman"/>
                <w:sz w:val="20"/>
                <w:szCs w:val="20"/>
              </w:rPr>
              <w:t>лимом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уградњом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потребних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опшивки</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фазонских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Позиција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подразумева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претходну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демонтажу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лименог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покривача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Обрачун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м2 </w:t>
            </w:r>
            <w:proofErr w:type="spellStart"/>
            <w:r w:rsidRPr="00E63AA3">
              <w:rPr>
                <w:rFonts w:ascii="Times New Roman" w:eastAsia="Times New Roman" w:hAnsi="Times New Roman"/>
                <w:sz w:val="20"/>
                <w:szCs w:val="20"/>
              </w:rPr>
              <w:t>завршене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кровне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површине</w:t>
            </w:r>
            <w:proofErr w:type="spellEnd"/>
            <w:r w:rsidRPr="00E63AA3">
              <w:rPr>
                <w:rFonts w:ascii="Times New Roman" w:eastAsia="Times New Roman" w:hAnsi="Times New Roman"/>
                <w:sz w:val="20"/>
                <w:szCs w:val="20"/>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BF66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F39C"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72</w:t>
            </w:r>
          </w:p>
        </w:tc>
      </w:tr>
      <w:tr w:rsidR="00112D3B" w:rsidRPr="00E63AA3" w14:paraId="15199AD4"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1184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22</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784D4E8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Обележавање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бетонским</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стубићима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висине</w:t>
            </w:r>
            <w:proofErr w:type="spellEnd"/>
            <w:proofErr w:type="gramEnd"/>
            <w:r w:rsidRPr="00E63AA3">
              <w:rPr>
                <w:rFonts w:ascii="Times New Roman" w:eastAsia="Times New Roman" w:hAnsi="Times New Roman"/>
                <w:sz w:val="20"/>
                <w:szCs w:val="20"/>
              </w:rPr>
              <w:t xml:space="preserve"> 80цм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сваком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скретањеу</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правцу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размаку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већем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50м</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8C9AE9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C3B96EA"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w:t>
            </w:r>
          </w:p>
        </w:tc>
      </w:tr>
      <w:tr w:rsidR="00112D3B" w:rsidRPr="00E63AA3" w14:paraId="1B14431B" w14:textId="77777777" w:rsidTr="00112D3B">
        <w:trPr>
          <w:trHeight w:val="10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686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23</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2B91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поцинкована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жица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АБ </w:t>
            </w:r>
            <w:proofErr w:type="spellStart"/>
            <w:r w:rsidRPr="00E63AA3">
              <w:rPr>
                <w:rFonts w:ascii="Times New Roman" w:eastAsia="Times New Roman" w:hAnsi="Times New Roman"/>
                <w:sz w:val="20"/>
                <w:szCs w:val="20"/>
              </w:rPr>
              <w:t>темељном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састоји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рамова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испуњених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грифованом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мрежом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као</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двокрилне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капије</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w:t>
            </w:r>
            <w:proofErr w:type="gramEnd"/>
            <w:r w:rsidRPr="00E63AA3">
              <w:rPr>
                <w:rFonts w:ascii="Times New Roman" w:eastAsia="Times New Roman" w:hAnsi="Times New Roman"/>
                <w:sz w:val="20"/>
                <w:szCs w:val="20"/>
              </w:rPr>
              <w:t>3,0 м. (</w:t>
            </w:r>
            <w:proofErr w:type="spellStart"/>
            <w:r w:rsidRPr="00E63AA3">
              <w:rPr>
                <w:rFonts w:ascii="Times New Roman" w:eastAsia="Times New Roman" w:hAnsi="Times New Roman"/>
                <w:sz w:val="20"/>
                <w:szCs w:val="20"/>
              </w:rPr>
              <w:t>Ограда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w:t>
            </w:r>
            <w:proofErr w:type="spellEnd"/>
            <w:r w:rsidRPr="00E63AA3">
              <w:rPr>
                <w:rFonts w:ascii="Times New Roman" w:eastAsia="Times New Roman" w:hAnsi="Times New Roman"/>
                <w:sz w:val="20"/>
                <w:szCs w:val="20"/>
              </w:rPr>
              <w:t xml:space="preserve"> 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29AD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FA75"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40</w:t>
            </w:r>
          </w:p>
        </w:tc>
      </w:tr>
      <w:tr w:rsidR="00112D3B" w:rsidRPr="00E63AA3" w14:paraId="448F5AF9" w14:textId="77777777" w:rsidTr="00112D3B">
        <w:trPr>
          <w:trHeight w:val="127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F2C2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24</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252E1A6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поцинкована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типа</w:t>
            </w:r>
            <w:proofErr w:type="spellEnd"/>
            <w:r w:rsidRPr="00E63AA3">
              <w:rPr>
                <w:rFonts w:ascii="Times New Roman" w:eastAsia="Times New Roman" w:hAnsi="Times New Roman"/>
                <w:sz w:val="20"/>
                <w:szCs w:val="20"/>
              </w:rPr>
              <w:t xml:space="preserve">  "</w:t>
            </w:r>
            <w:proofErr w:type="gramEnd"/>
            <w:r w:rsidRPr="00E63AA3">
              <w:rPr>
                <w:rFonts w:ascii="Times New Roman" w:eastAsia="Times New Roman" w:hAnsi="Times New Roman"/>
                <w:sz w:val="20"/>
                <w:szCs w:val="20"/>
              </w:rPr>
              <w:t>PALISADA</w:t>
            </w:r>
            <w:r w:rsidRPr="0046105B">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или</w:t>
            </w:r>
            <w:proofErr w:type="spellEnd"/>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одговарајуће</w:t>
            </w:r>
            <w:proofErr w:type="spellEnd"/>
            <w:r w:rsidRPr="0046105B">
              <w:rPr>
                <w:rFonts w:ascii="Times New Roman" w:eastAsia="Times New Roman" w:hAnsi="Times New Roman"/>
                <w:sz w:val="20"/>
                <w:szCs w:val="20"/>
              </w:rPr>
              <w:t>,</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АБ </w:t>
            </w:r>
            <w:proofErr w:type="spellStart"/>
            <w:r w:rsidRPr="00E63AA3">
              <w:rPr>
                <w:rFonts w:ascii="Times New Roman" w:eastAsia="Times New Roman" w:hAnsi="Times New Roman"/>
                <w:sz w:val="20"/>
                <w:szCs w:val="20"/>
              </w:rPr>
              <w:t>темељном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Ограда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састоји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пластифицираних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стубова</w:t>
            </w:r>
            <w:proofErr w:type="spellEnd"/>
            <w:r w:rsidRPr="00E63AA3">
              <w:rPr>
                <w:rFonts w:ascii="Times New Roman" w:eastAsia="Times New Roman" w:hAnsi="Times New Roman"/>
                <w:sz w:val="20"/>
                <w:szCs w:val="20"/>
              </w:rPr>
              <w:t xml:space="preserve"> - у </w:t>
            </w:r>
            <w:proofErr w:type="spellStart"/>
            <w:r w:rsidRPr="00E63AA3">
              <w:rPr>
                <w:rFonts w:ascii="Times New Roman" w:eastAsia="Times New Roman" w:hAnsi="Times New Roman"/>
                <w:sz w:val="20"/>
                <w:szCs w:val="20"/>
              </w:rPr>
              <w:t>боји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сива</w:t>
            </w:r>
            <w:proofErr w:type="spellEnd"/>
            <w:r w:rsidRPr="00E63AA3">
              <w:rPr>
                <w:rFonts w:ascii="Times New Roman" w:eastAsia="Times New Roman" w:hAnsi="Times New Roman"/>
                <w:sz w:val="20"/>
                <w:szCs w:val="20"/>
              </w:rPr>
              <w:t xml:space="preserve"> RAL </w:t>
            </w:r>
            <w:proofErr w:type="gramStart"/>
            <w:r w:rsidRPr="00E63AA3">
              <w:rPr>
                <w:rFonts w:ascii="Times New Roman" w:eastAsia="Times New Roman" w:hAnsi="Times New Roman"/>
                <w:sz w:val="20"/>
                <w:szCs w:val="20"/>
              </w:rPr>
              <w:t>7016 ,</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испуна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платана</w:t>
            </w:r>
            <w:proofErr w:type="spellEnd"/>
            <w:r w:rsidRPr="00E63AA3">
              <w:rPr>
                <w:rFonts w:ascii="Times New Roman" w:eastAsia="Times New Roman" w:hAnsi="Times New Roman"/>
                <w:sz w:val="20"/>
                <w:szCs w:val="20"/>
              </w:rPr>
              <w:t xml:space="preserve"> 3D </w:t>
            </w:r>
            <w:proofErr w:type="spellStart"/>
            <w:r w:rsidRPr="00E63AA3">
              <w:rPr>
                <w:rFonts w:ascii="Times New Roman" w:eastAsia="Times New Roman" w:hAnsi="Times New Roman"/>
                <w:sz w:val="20"/>
                <w:szCs w:val="20"/>
              </w:rPr>
              <w:t>мреже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истом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фиксирана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стубове</w:t>
            </w:r>
            <w:proofErr w:type="spellEnd"/>
            <w:r w:rsidRPr="00E63AA3">
              <w:rPr>
                <w:rFonts w:ascii="Times New Roman" w:eastAsia="Times New Roman" w:hAnsi="Times New Roman"/>
                <w:sz w:val="20"/>
                <w:szCs w:val="20"/>
              </w:rPr>
              <w:t xml:space="preserve">  "inox" </w:t>
            </w:r>
            <w:proofErr w:type="spellStart"/>
            <w:r w:rsidRPr="00E63AA3">
              <w:rPr>
                <w:rFonts w:ascii="Times New Roman" w:eastAsia="Times New Roman" w:hAnsi="Times New Roman"/>
                <w:sz w:val="20"/>
                <w:szCs w:val="20"/>
              </w:rPr>
              <w:t>спојницама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двокрилне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капије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3,00 м. (</w:t>
            </w:r>
            <w:proofErr w:type="spellStart"/>
            <w:r w:rsidRPr="00E63AA3">
              <w:rPr>
                <w:rFonts w:ascii="Times New Roman" w:eastAsia="Times New Roman" w:hAnsi="Times New Roman"/>
                <w:sz w:val="20"/>
                <w:szCs w:val="20"/>
              </w:rPr>
              <w:t>Ограда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w:t>
            </w:r>
            <w:proofErr w:type="spellEnd"/>
            <w:r w:rsidRPr="00E63AA3">
              <w:rPr>
                <w:rFonts w:ascii="Times New Roman" w:eastAsia="Times New Roman" w:hAnsi="Times New Roman"/>
                <w:sz w:val="20"/>
                <w:szCs w:val="20"/>
              </w:rPr>
              <w:t xml:space="preserve"> 2).</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74B8B96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6DADEDF9"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40</w:t>
            </w:r>
          </w:p>
        </w:tc>
      </w:tr>
      <w:tr w:rsidR="00112D3B" w:rsidRPr="00E63AA3" w14:paraId="79EC802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AA1E37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w:t>
            </w:r>
          </w:p>
        </w:tc>
        <w:tc>
          <w:tcPr>
            <w:tcW w:w="6191" w:type="dxa"/>
            <w:tcBorders>
              <w:top w:val="nil"/>
              <w:left w:val="nil"/>
              <w:bottom w:val="single" w:sz="4" w:space="0" w:color="auto"/>
              <w:right w:val="nil"/>
            </w:tcBorders>
            <w:shd w:val="clear" w:color="auto" w:fill="auto"/>
            <w:vAlign w:val="center"/>
            <w:hideMark/>
          </w:tcPr>
          <w:p w14:paraId="3FA114D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завртњева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наврткама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подлошкама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конструкцији</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M</w:t>
            </w:r>
            <w:proofErr w:type="gramEnd"/>
            <w:r w:rsidRPr="00E63AA3">
              <w:rPr>
                <w:rFonts w:ascii="Times New Roman" w:eastAsia="Times New Roman" w:hAnsi="Times New Roman"/>
                <w:sz w:val="20"/>
                <w:szCs w:val="20"/>
              </w:rPr>
              <w:t xml:space="preserve">10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1AA560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EB3FC8D"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300</w:t>
            </w:r>
          </w:p>
        </w:tc>
      </w:tr>
      <w:tr w:rsidR="00112D3B" w:rsidRPr="00E63AA3" w14:paraId="50F6900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0FDCE6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26</w:t>
            </w:r>
          </w:p>
        </w:tc>
        <w:tc>
          <w:tcPr>
            <w:tcW w:w="6191" w:type="dxa"/>
            <w:tcBorders>
              <w:top w:val="nil"/>
              <w:left w:val="nil"/>
              <w:bottom w:val="single" w:sz="4" w:space="0" w:color="auto"/>
              <w:right w:val="nil"/>
            </w:tcBorders>
            <w:shd w:val="clear" w:color="auto" w:fill="auto"/>
            <w:vAlign w:val="center"/>
            <w:hideMark/>
          </w:tcPr>
          <w:p w14:paraId="23E35AA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завртњева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наврткама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подлошкама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конструкцији</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M</w:t>
            </w:r>
            <w:proofErr w:type="gramEnd"/>
            <w:r w:rsidRPr="00E63AA3">
              <w:rPr>
                <w:rFonts w:ascii="Times New Roman" w:eastAsia="Times New Roman" w:hAnsi="Times New Roman"/>
                <w:sz w:val="20"/>
                <w:szCs w:val="20"/>
              </w:rPr>
              <w:t xml:space="preserve">16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4194C0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9857C19"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w:t>
            </w:r>
          </w:p>
        </w:tc>
      </w:tr>
      <w:tr w:rsidR="00112D3B" w:rsidRPr="00E63AA3" w14:paraId="0FC7E87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DFFC77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27</w:t>
            </w:r>
          </w:p>
        </w:tc>
        <w:tc>
          <w:tcPr>
            <w:tcW w:w="6191" w:type="dxa"/>
            <w:tcBorders>
              <w:top w:val="nil"/>
              <w:left w:val="nil"/>
              <w:bottom w:val="single" w:sz="4" w:space="0" w:color="auto"/>
              <w:right w:val="nil"/>
            </w:tcBorders>
            <w:shd w:val="clear" w:color="auto" w:fill="auto"/>
            <w:vAlign w:val="center"/>
            <w:hideMark/>
          </w:tcPr>
          <w:p w14:paraId="7894DEA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завртњева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наврткама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подлошкама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конструкцији</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M</w:t>
            </w:r>
            <w:proofErr w:type="gramEnd"/>
            <w:r w:rsidRPr="00E63AA3">
              <w:rPr>
                <w:rFonts w:ascii="Times New Roman" w:eastAsia="Times New Roman" w:hAnsi="Times New Roman"/>
                <w:sz w:val="20"/>
                <w:szCs w:val="20"/>
              </w:rPr>
              <w:t xml:space="preserve">30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022F6BA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0412F7E"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0F8D490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32DF92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28</w:t>
            </w:r>
          </w:p>
        </w:tc>
        <w:tc>
          <w:tcPr>
            <w:tcW w:w="6191" w:type="dxa"/>
            <w:tcBorders>
              <w:top w:val="nil"/>
              <w:left w:val="nil"/>
              <w:bottom w:val="single" w:sz="4" w:space="0" w:color="auto"/>
              <w:right w:val="nil"/>
            </w:tcBorders>
            <w:shd w:val="clear" w:color="auto" w:fill="auto"/>
            <w:vAlign w:val="center"/>
            <w:hideMark/>
          </w:tcPr>
          <w:p w14:paraId="15BCBB9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Дотезање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сајли</w:t>
            </w:r>
            <w:proofErr w:type="spellEnd"/>
            <w:r w:rsidRPr="00E63AA3">
              <w:rPr>
                <w:rFonts w:ascii="Times New Roman" w:eastAsia="Times New Roman" w:hAnsi="Times New Roman"/>
                <w:sz w:val="20"/>
                <w:szCs w:val="20"/>
              </w:rPr>
              <w:t xml:space="preserve">, 3 </w:t>
            </w:r>
            <w:proofErr w:type="spellStart"/>
            <w:r w:rsidRPr="00E63AA3">
              <w:rPr>
                <w:rFonts w:ascii="Times New Roman" w:eastAsia="Times New Roman" w:hAnsi="Times New Roman"/>
                <w:sz w:val="20"/>
                <w:szCs w:val="20"/>
              </w:rPr>
              <w:t>сајле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пречника</w:t>
            </w:r>
            <w:proofErr w:type="spellEnd"/>
            <w:r w:rsidRPr="00E63AA3">
              <w:rPr>
                <w:rFonts w:ascii="Times New Roman" w:eastAsia="Times New Roman" w:hAnsi="Times New Roman"/>
                <w:sz w:val="20"/>
                <w:szCs w:val="20"/>
              </w:rPr>
              <w:t xml:space="preserve"> 33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и  3</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сајле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пречника</w:t>
            </w:r>
            <w:proofErr w:type="spellEnd"/>
            <w:r w:rsidRPr="00E63AA3">
              <w:rPr>
                <w:rFonts w:ascii="Times New Roman" w:eastAsia="Times New Roman" w:hAnsi="Times New Roman"/>
                <w:sz w:val="20"/>
                <w:szCs w:val="20"/>
              </w:rPr>
              <w:t xml:space="preserve"> 27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047568F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кпл</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747FBA2"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7978551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A37367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29</w:t>
            </w:r>
          </w:p>
        </w:tc>
        <w:tc>
          <w:tcPr>
            <w:tcW w:w="6191" w:type="dxa"/>
            <w:tcBorders>
              <w:top w:val="nil"/>
              <w:left w:val="nil"/>
              <w:bottom w:val="single" w:sz="4" w:space="0" w:color="auto"/>
              <w:right w:val="nil"/>
            </w:tcBorders>
            <w:shd w:val="clear" w:color="auto" w:fill="auto"/>
            <w:vAlign w:val="center"/>
            <w:hideMark/>
          </w:tcPr>
          <w:p w14:paraId="7331FB9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захтеву</w:t>
            </w:r>
            <w:proofErr w:type="spellEnd"/>
            <w:r w:rsidRPr="00E63AA3">
              <w:rPr>
                <w:rFonts w:ascii="Times New Roman" w:eastAsia="Times New Roman" w:hAnsi="Times New Roman"/>
                <w:sz w:val="20"/>
                <w:szCs w:val="2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F8D300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4677B570"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500</w:t>
            </w:r>
          </w:p>
        </w:tc>
      </w:tr>
      <w:tr w:rsidR="00112D3B" w:rsidRPr="00E63AA3" w14:paraId="15DD1C3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8643CA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w:t>
            </w:r>
          </w:p>
        </w:tc>
        <w:tc>
          <w:tcPr>
            <w:tcW w:w="6191" w:type="dxa"/>
            <w:tcBorders>
              <w:top w:val="nil"/>
              <w:left w:val="nil"/>
              <w:bottom w:val="single" w:sz="4" w:space="0" w:color="auto"/>
              <w:right w:val="nil"/>
            </w:tcBorders>
            <w:shd w:val="clear" w:color="auto" w:fill="auto"/>
            <w:vAlign w:val="center"/>
            <w:hideMark/>
          </w:tcPr>
          <w:p w14:paraId="5878880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захтеву</w:t>
            </w:r>
            <w:proofErr w:type="spellEnd"/>
            <w:r w:rsidRPr="00E63AA3">
              <w:rPr>
                <w:rFonts w:ascii="Times New Roman" w:eastAsia="Times New Roman" w:hAnsi="Times New Roman"/>
                <w:sz w:val="20"/>
                <w:szCs w:val="2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3080DF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070CEC97"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500</w:t>
            </w:r>
          </w:p>
        </w:tc>
      </w:tr>
      <w:tr w:rsidR="00112D3B" w:rsidRPr="00E63AA3" w14:paraId="194C0DF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E9169F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31</w:t>
            </w:r>
          </w:p>
        </w:tc>
        <w:tc>
          <w:tcPr>
            <w:tcW w:w="6191" w:type="dxa"/>
            <w:tcBorders>
              <w:top w:val="nil"/>
              <w:left w:val="nil"/>
              <w:bottom w:val="single" w:sz="4" w:space="0" w:color="auto"/>
              <w:right w:val="nil"/>
            </w:tcBorders>
            <w:shd w:val="clear" w:color="auto" w:fill="auto"/>
            <w:vAlign w:val="center"/>
            <w:hideMark/>
          </w:tcPr>
          <w:p w14:paraId="0B9BE53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техничке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документације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захтеву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провером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стабилности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конструкције</w:t>
            </w:r>
            <w:proofErr w:type="spellEnd"/>
            <w:r w:rsidRPr="00E63AA3">
              <w:rPr>
                <w:rFonts w:ascii="Times New Roman" w:eastAsia="Times New Roman" w:hAnsi="Times New Roman"/>
                <w:sz w:val="20"/>
                <w:szCs w:val="2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6B5C57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кпл</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6669AC3"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r>
      <w:tr w:rsidR="00112D3B" w:rsidRPr="00E63AA3" w14:paraId="09F87A7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5C0C8D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32</w:t>
            </w:r>
          </w:p>
        </w:tc>
        <w:tc>
          <w:tcPr>
            <w:tcW w:w="6191" w:type="dxa"/>
            <w:tcBorders>
              <w:top w:val="nil"/>
              <w:left w:val="nil"/>
              <w:bottom w:val="single" w:sz="4" w:space="0" w:color="auto"/>
              <w:right w:val="nil"/>
            </w:tcBorders>
            <w:shd w:val="clear" w:color="auto" w:fill="auto"/>
            <w:vAlign w:val="center"/>
            <w:hideMark/>
          </w:tcPr>
          <w:p w14:paraId="1FE5F9EF" w14:textId="77777777" w:rsidR="00112D3B" w:rsidRPr="00E63AA3" w:rsidRDefault="00112D3B" w:rsidP="00B82CF0">
            <w:pPr>
              <w:ind w:left="90"/>
              <w:rPr>
                <w:rFonts w:ascii="Times New Roman" w:eastAsia="Times New Roman" w:hAnsi="Times New Roman"/>
                <w:sz w:val="20"/>
                <w:szCs w:val="20"/>
              </w:rPr>
            </w:pPr>
            <w:proofErr w:type="spellStart"/>
            <w:proofErr w:type="gram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и</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челичне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конструкције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захтеву</w:t>
            </w:r>
            <w:proofErr w:type="spellEnd"/>
            <w:r w:rsidRPr="00E63AA3">
              <w:rPr>
                <w:rFonts w:ascii="Times New Roman" w:eastAsia="Times New Roman" w:hAnsi="Times New Roman"/>
                <w:sz w:val="20"/>
                <w:szCs w:val="2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4B21C2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4FEE7482"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500</w:t>
            </w:r>
          </w:p>
        </w:tc>
      </w:tr>
      <w:tr w:rsidR="00112D3B" w:rsidRPr="00E63AA3" w14:paraId="0B745CE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C7FF06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33</w:t>
            </w:r>
          </w:p>
        </w:tc>
        <w:tc>
          <w:tcPr>
            <w:tcW w:w="6191" w:type="dxa"/>
            <w:tcBorders>
              <w:top w:val="nil"/>
              <w:left w:val="nil"/>
              <w:bottom w:val="single" w:sz="4" w:space="0" w:color="auto"/>
              <w:right w:val="nil"/>
            </w:tcBorders>
            <w:shd w:val="clear" w:color="auto" w:fill="auto"/>
            <w:vAlign w:val="center"/>
            <w:hideMark/>
          </w:tcPr>
          <w:p w14:paraId="7336042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300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A49D4C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7D74F8A9"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400</w:t>
            </w:r>
          </w:p>
        </w:tc>
      </w:tr>
      <w:tr w:rsidR="00112D3B" w:rsidRPr="00E63AA3" w14:paraId="0A7B8B5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A1D37A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34</w:t>
            </w:r>
          </w:p>
        </w:tc>
        <w:tc>
          <w:tcPr>
            <w:tcW w:w="6191" w:type="dxa"/>
            <w:tcBorders>
              <w:top w:val="nil"/>
              <w:left w:val="nil"/>
              <w:bottom w:val="single" w:sz="4" w:space="0" w:color="auto"/>
              <w:right w:val="nil"/>
            </w:tcBorders>
            <w:shd w:val="clear" w:color="auto" w:fill="auto"/>
            <w:vAlign w:val="center"/>
            <w:hideMark/>
          </w:tcPr>
          <w:p w14:paraId="1DEDCA4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155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676DFB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5972217D"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300</w:t>
            </w:r>
          </w:p>
        </w:tc>
      </w:tr>
      <w:tr w:rsidR="00112D3B" w:rsidRPr="00E63AA3" w14:paraId="73E94EE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09DFED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35</w:t>
            </w:r>
          </w:p>
        </w:tc>
        <w:tc>
          <w:tcPr>
            <w:tcW w:w="6191" w:type="dxa"/>
            <w:tcBorders>
              <w:top w:val="nil"/>
              <w:left w:val="nil"/>
              <w:bottom w:val="single" w:sz="4" w:space="0" w:color="auto"/>
              <w:right w:val="single" w:sz="4" w:space="0" w:color="auto"/>
            </w:tcBorders>
            <w:shd w:val="clear" w:color="auto" w:fill="auto"/>
            <w:noWrap/>
            <w:vAlign w:val="bottom"/>
            <w:hideMark/>
          </w:tcPr>
          <w:p w14:paraId="0845933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Израда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информационих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табли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локацијама</w:t>
            </w:r>
            <w:proofErr w:type="spellEnd"/>
          </w:p>
        </w:tc>
        <w:tc>
          <w:tcPr>
            <w:tcW w:w="1013" w:type="dxa"/>
            <w:tcBorders>
              <w:top w:val="nil"/>
              <w:left w:val="nil"/>
              <w:bottom w:val="single" w:sz="4" w:space="0" w:color="auto"/>
              <w:right w:val="single" w:sz="4" w:space="0" w:color="auto"/>
            </w:tcBorders>
            <w:shd w:val="clear" w:color="auto" w:fill="auto"/>
            <w:vAlign w:val="center"/>
          </w:tcPr>
          <w:p w14:paraId="702C4431" w14:textId="77777777" w:rsidR="00112D3B" w:rsidRPr="00E63AA3" w:rsidRDefault="00112D3B" w:rsidP="00B82CF0">
            <w:pPr>
              <w:ind w:left="90"/>
              <w:jc w:val="center"/>
              <w:rPr>
                <w:rFonts w:ascii="Times New Roman" w:eastAsia="Times New Roman" w:hAnsi="Times New Roman"/>
                <w:color w:val="000000"/>
                <w:sz w:val="20"/>
                <w:szCs w:val="20"/>
              </w:rPr>
            </w:pPr>
          </w:p>
        </w:tc>
        <w:tc>
          <w:tcPr>
            <w:tcW w:w="1513" w:type="dxa"/>
            <w:tcBorders>
              <w:top w:val="nil"/>
              <w:left w:val="nil"/>
              <w:bottom w:val="single" w:sz="4" w:space="0" w:color="auto"/>
              <w:right w:val="single" w:sz="4" w:space="0" w:color="auto"/>
            </w:tcBorders>
            <w:shd w:val="clear" w:color="auto" w:fill="auto"/>
            <w:vAlign w:val="center"/>
            <w:hideMark/>
          </w:tcPr>
          <w:p w14:paraId="6D410EFF" w14:textId="77777777" w:rsidR="00112D3B" w:rsidRPr="00E63AA3" w:rsidRDefault="00112D3B" w:rsidP="00112D3B">
            <w:pPr>
              <w:ind w:left="90"/>
              <w:jc w:val="center"/>
              <w:rPr>
                <w:rFonts w:ascii="Times New Roman" w:eastAsia="Times New Roman" w:hAnsi="Times New Roman"/>
                <w:color w:val="000000"/>
                <w:sz w:val="20"/>
                <w:szCs w:val="20"/>
              </w:rPr>
            </w:pPr>
          </w:p>
        </w:tc>
      </w:tr>
      <w:tr w:rsidR="00112D3B" w:rsidRPr="00E63AA3" w14:paraId="4704750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86223B" w14:textId="77777777" w:rsidR="00112D3B" w:rsidRPr="005F012B" w:rsidRDefault="00112D3B" w:rsidP="00B82CF0">
            <w:pPr>
              <w:ind w:left="90"/>
              <w:jc w:val="right"/>
              <w:rPr>
                <w:rFonts w:ascii="Times New Roman" w:eastAsia="Times New Roman" w:hAnsi="Times New Roman"/>
                <w:color w:val="000000"/>
                <w:sz w:val="20"/>
                <w:szCs w:val="20"/>
                <w:lang w:val="sr-Cyrl-BA"/>
              </w:rPr>
            </w:pPr>
            <w:r>
              <w:rPr>
                <w:rFonts w:ascii="Times New Roman" w:eastAsia="Times New Roman" w:hAnsi="Times New Roman"/>
                <w:color w:val="000000"/>
                <w:sz w:val="20"/>
                <w:szCs w:val="20"/>
                <w:lang w:val="sr-Cyrl-BA"/>
              </w:rPr>
              <w:t>а</w:t>
            </w:r>
          </w:p>
        </w:tc>
        <w:tc>
          <w:tcPr>
            <w:tcW w:w="6191" w:type="dxa"/>
            <w:tcBorders>
              <w:top w:val="nil"/>
              <w:left w:val="nil"/>
              <w:bottom w:val="single" w:sz="4" w:space="0" w:color="auto"/>
              <w:right w:val="single" w:sz="4" w:space="0" w:color="auto"/>
            </w:tcBorders>
            <w:shd w:val="clear" w:color="auto" w:fill="auto"/>
            <w:noWrap/>
            <w:vAlign w:val="bottom"/>
            <w:hideMark/>
          </w:tcPr>
          <w:p w14:paraId="2CDC1191" w14:textId="77777777" w:rsidR="00112D3B" w:rsidRPr="00E63AA3" w:rsidRDefault="00112D3B" w:rsidP="00B82CF0">
            <w:pPr>
              <w:ind w:left="9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табле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улазним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вратима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Описа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локација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19AC33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940D3A6" w14:textId="77777777" w:rsidR="00112D3B" w:rsidRPr="00E63AA3"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112D3B" w:rsidRPr="00E63AA3" w14:paraId="31C2527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10957D8" w14:textId="77777777" w:rsidR="00112D3B" w:rsidRPr="005F012B" w:rsidRDefault="00112D3B" w:rsidP="00B82CF0">
            <w:pPr>
              <w:ind w:left="90"/>
              <w:jc w:val="right"/>
              <w:rPr>
                <w:rFonts w:ascii="Times New Roman" w:eastAsia="Times New Roman" w:hAnsi="Times New Roman"/>
                <w:color w:val="000000"/>
                <w:sz w:val="20"/>
                <w:szCs w:val="20"/>
                <w:lang w:val="sr-Cyrl-BA"/>
              </w:rPr>
            </w:pPr>
            <w:r>
              <w:rPr>
                <w:rFonts w:ascii="Times New Roman" w:eastAsia="Times New Roman" w:hAnsi="Times New Roman"/>
                <w:color w:val="000000"/>
                <w:sz w:val="20"/>
                <w:szCs w:val="20"/>
                <w:lang w:val="sr-Cyrl-BA"/>
              </w:rPr>
              <w:t>б</w:t>
            </w:r>
          </w:p>
        </w:tc>
        <w:tc>
          <w:tcPr>
            <w:tcW w:w="6191" w:type="dxa"/>
            <w:tcBorders>
              <w:top w:val="nil"/>
              <w:left w:val="nil"/>
              <w:bottom w:val="single" w:sz="4" w:space="0" w:color="auto"/>
              <w:right w:val="single" w:sz="4" w:space="0" w:color="auto"/>
            </w:tcBorders>
            <w:shd w:val="clear" w:color="auto" w:fill="auto"/>
            <w:vAlign w:val="center"/>
            <w:hideMark/>
          </w:tcPr>
          <w:p w14:paraId="2E7BC0F4" w14:textId="77777777" w:rsidR="00112D3B" w:rsidRPr="00E63AA3" w:rsidRDefault="00112D3B" w:rsidP="00B82CF0">
            <w:pPr>
              <w:ind w:left="90"/>
              <w:rPr>
                <w:rFonts w:ascii="Times New Roman" w:eastAsia="Times New Roman" w:hAnsi="Times New Roman"/>
                <w:sz w:val="20"/>
                <w:szCs w:val="20"/>
              </w:rPr>
            </w:pPr>
            <w:r>
              <w:rPr>
                <w:rFonts w:ascii="Times New Roman" w:eastAsia="Times New Roman" w:hAnsi="Times New Roman"/>
                <w:sz w:val="20"/>
                <w:szCs w:val="20"/>
              </w:rPr>
              <w:t xml:space="preserve"> -</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Упозоравајућа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табла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подножју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натписом</w:t>
            </w:r>
            <w:proofErr w:type="spellEnd"/>
            <w:r w:rsidRPr="00E63AA3">
              <w:rPr>
                <w:rFonts w:ascii="Times New Roman" w:eastAsia="Times New Roman" w:hAnsi="Times New Roman"/>
                <w:sz w:val="20"/>
                <w:szCs w:val="20"/>
              </w:rPr>
              <w:br/>
              <w:t>"</w:t>
            </w:r>
            <w:proofErr w:type="spellStart"/>
            <w:r w:rsidRPr="00E63AA3">
              <w:rPr>
                <w:rFonts w:ascii="Times New Roman" w:eastAsia="Times New Roman" w:hAnsi="Times New Roman"/>
                <w:sz w:val="20"/>
                <w:szCs w:val="20"/>
              </w:rPr>
              <w:t>Обавезна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употреба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клизача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пењању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5CA60F0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99C71B0" w14:textId="77777777" w:rsidR="00112D3B" w:rsidRPr="00E63AA3"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112D3B" w:rsidRPr="00E63AA3" w14:paraId="5AC464A3"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6E27DC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r>
              <w:rPr>
                <w:rFonts w:ascii="Times New Roman" w:eastAsia="Times New Roman" w:hAnsi="Times New Roman"/>
                <w:color w:val="000000"/>
                <w:sz w:val="20"/>
                <w:szCs w:val="20"/>
              </w:rPr>
              <w:t>6</w:t>
            </w:r>
          </w:p>
        </w:tc>
        <w:tc>
          <w:tcPr>
            <w:tcW w:w="6191" w:type="dxa"/>
            <w:tcBorders>
              <w:top w:val="nil"/>
              <w:left w:val="nil"/>
              <w:bottom w:val="single" w:sz="4" w:space="0" w:color="auto"/>
              <w:right w:val="single" w:sz="4" w:space="0" w:color="auto"/>
            </w:tcBorders>
            <w:shd w:val="clear" w:color="auto" w:fill="auto"/>
            <w:vAlign w:val="center"/>
            <w:hideMark/>
          </w:tcPr>
          <w:p w14:paraId="3A00911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механичке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хоризонталних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300 </w:t>
            </w:r>
            <w:proofErr w:type="spellStart"/>
            <w:proofErr w:type="gram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поцинкованим</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лимом</w:t>
            </w:r>
            <w:proofErr w:type="spellEnd"/>
            <w:r w:rsidRPr="00E63AA3">
              <w:rPr>
                <w:rFonts w:ascii="Times New Roman" w:eastAsia="Times New Roman" w:hAnsi="Times New Roman"/>
                <w:sz w:val="20"/>
                <w:szCs w:val="20"/>
              </w:rPr>
              <w:t xml:space="preserve">  д = 0,8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42C9F51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8CD65BA"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r>
      <w:tr w:rsidR="00112D3B" w:rsidRPr="00E63AA3" w14:paraId="58F3746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B55B9C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r>
              <w:rPr>
                <w:rFonts w:ascii="Times New Roman" w:eastAsia="Times New Roman" w:hAnsi="Times New Roman"/>
                <w:color w:val="000000"/>
                <w:sz w:val="20"/>
                <w:szCs w:val="20"/>
              </w:rPr>
              <w:t>7</w:t>
            </w:r>
          </w:p>
        </w:tc>
        <w:tc>
          <w:tcPr>
            <w:tcW w:w="6191" w:type="dxa"/>
            <w:tcBorders>
              <w:top w:val="nil"/>
              <w:left w:val="nil"/>
              <w:bottom w:val="single" w:sz="4" w:space="0" w:color="auto"/>
              <w:right w:val="single" w:sz="4" w:space="0" w:color="auto"/>
            </w:tcBorders>
            <w:shd w:val="clear" w:color="auto" w:fill="auto"/>
            <w:vAlign w:val="center"/>
            <w:hideMark/>
          </w:tcPr>
          <w:p w14:paraId="62C4C4B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механичке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хоризонталних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155 </w:t>
            </w:r>
            <w:proofErr w:type="spellStart"/>
            <w:proofErr w:type="gram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поцинкованим</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лимом</w:t>
            </w:r>
            <w:proofErr w:type="spellEnd"/>
            <w:r w:rsidRPr="00E63AA3">
              <w:rPr>
                <w:rFonts w:ascii="Times New Roman" w:eastAsia="Times New Roman" w:hAnsi="Times New Roman"/>
                <w:sz w:val="20"/>
                <w:szCs w:val="20"/>
              </w:rPr>
              <w:t xml:space="preserve">  д = 0,8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31BC380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1CBEA603"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r>
      <w:tr w:rsidR="00112D3B" w:rsidRPr="00E63AA3" w14:paraId="7B1AD56D" w14:textId="77777777" w:rsidTr="00112D3B">
        <w:trPr>
          <w:trHeight w:val="66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EC5F09C" w14:textId="77777777" w:rsidR="00112D3B" w:rsidRPr="00E63AA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6191" w:type="dxa"/>
            <w:tcBorders>
              <w:top w:val="nil"/>
              <w:left w:val="nil"/>
              <w:bottom w:val="single" w:sz="4" w:space="0" w:color="auto"/>
              <w:right w:val="single" w:sz="4" w:space="0" w:color="auto"/>
            </w:tcBorders>
            <w:shd w:val="clear" w:color="auto" w:fill="auto"/>
            <w:vAlign w:val="center"/>
            <w:hideMark/>
          </w:tcPr>
          <w:p w14:paraId="5AAC4BF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Стручни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налаз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овлашћене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организације</w:t>
            </w:r>
            <w:proofErr w:type="spellEnd"/>
            <w:r w:rsidRPr="00E63AA3">
              <w:rPr>
                <w:rFonts w:ascii="Times New Roman" w:eastAsia="Times New Roman" w:hAnsi="Times New Roman"/>
                <w:sz w:val="20"/>
                <w:szCs w:val="20"/>
              </w:rPr>
              <w:t xml:space="preserve"> о </w:t>
            </w:r>
            <w:proofErr w:type="spellStart"/>
            <w:r w:rsidRPr="00E63AA3">
              <w:rPr>
                <w:rFonts w:ascii="Times New Roman" w:eastAsia="Times New Roman" w:hAnsi="Times New Roman"/>
                <w:sz w:val="20"/>
                <w:szCs w:val="20"/>
              </w:rPr>
              <w:t>вертикалности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EEA2A0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185B2157"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r>
      <w:tr w:rsidR="00112D3B" w:rsidRPr="00E63AA3" w14:paraId="02215B81" w14:textId="77777777" w:rsidTr="00112D3B">
        <w:trPr>
          <w:trHeight w:val="10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F7ABA19" w14:textId="77777777" w:rsidR="00112D3B" w:rsidRPr="00E63AA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6191" w:type="dxa"/>
            <w:tcBorders>
              <w:top w:val="nil"/>
              <w:left w:val="nil"/>
              <w:bottom w:val="single" w:sz="4" w:space="0" w:color="auto"/>
              <w:right w:val="single" w:sz="4" w:space="0" w:color="auto"/>
            </w:tcBorders>
            <w:shd w:val="clear" w:color="auto" w:fill="auto"/>
            <w:vAlign w:val="center"/>
            <w:hideMark/>
          </w:tcPr>
          <w:p w14:paraId="3242228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радионичка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транспорт</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jeднокриолних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унутрашњој</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страни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кућишта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лима</w:t>
            </w:r>
            <w:proofErr w:type="spellEnd"/>
            <w:r w:rsidRPr="00E63AA3">
              <w:rPr>
                <w:rFonts w:ascii="Times New Roman" w:eastAsia="Times New Roman" w:hAnsi="Times New Roman"/>
                <w:sz w:val="20"/>
                <w:szCs w:val="20"/>
              </w:rPr>
              <w:t xml:space="preserve"> д= 1мм,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ојачаним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рамом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кутијастих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профила</w:t>
            </w:r>
            <w:proofErr w:type="spellEnd"/>
            <w:r w:rsidRPr="00E63AA3">
              <w:rPr>
                <w:rFonts w:ascii="Times New Roman" w:eastAsia="Times New Roman" w:hAnsi="Times New Roman"/>
                <w:sz w:val="20"/>
                <w:szCs w:val="20"/>
              </w:rPr>
              <w:t>. (</w:t>
            </w:r>
            <w:proofErr w:type="spellStart"/>
            <w:r w:rsidRPr="00E63AA3">
              <w:rPr>
                <w:rFonts w:ascii="Times New Roman" w:eastAsia="Times New Roman" w:hAnsi="Times New Roman"/>
                <w:sz w:val="20"/>
                <w:szCs w:val="20"/>
              </w:rPr>
              <w:t>Прилог</w:t>
            </w:r>
            <w:proofErr w:type="spellEnd"/>
            <w:r w:rsidRPr="00E63AA3">
              <w:rPr>
                <w:rFonts w:ascii="Times New Roman" w:eastAsia="Times New Roman" w:hAnsi="Times New Roman"/>
                <w:sz w:val="20"/>
                <w:szCs w:val="20"/>
              </w:rPr>
              <w:t xml:space="preserve"> 3)</w:t>
            </w:r>
          </w:p>
        </w:tc>
        <w:tc>
          <w:tcPr>
            <w:tcW w:w="1013" w:type="dxa"/>
            <w:tcBorders>
              <w:top w:val="nil"/>
              <w:left w:val="nil"/>
              <w:bottom w:val="single" w:sz="4" w:space="0" w:color="auto"/>
              <w:right w:val="single" w:sz="4" w:space="0" w:color="auto"/>
            </w:tcBorders>
            <w:shd w:val="clear" w:color="auto" w:fill="auto"/>
            <w:vAlign w:val="center"/>
            <w:hideMark/>
          </w:tcPr>
          <w:p w14:paraId="2E337FE4" w14:textId="77777777" w:rsidR="00112D3B" w:rsidRPr="00E63AA3" w:rsidRDefault="00112D3B" w:rsidP="00B82CF0">
            <w:pPr>
              <w:ind w:left="90"/>
              <w:jc w:val="center"/>
              <w:rPr>
                <w:rFonts w:ascii="Times New Roman" w:eastAsia="Times New Roman" w:hAnsi="Times New Roman"/>
                <w:color w:val="000000"/>
                <w:sz w:val="20"/>
                <w:szCs w:val="20"/>
              </w:rPr>
            </w:pPr>
          </w:p>
        </w:tc>
        <w:tc>
          <w:tcPr>
            <w:tcW w:w="1513" w:type="dxa"/>
            <w:tcBorders>
              <w:top w:val="nil"/>
              <w:left w:val="nil"/>
              <w:bottom w:val="single" w:sz="4" w:space="0" w:color="auto"/>
              <w:right w:val="single" w:sz="4" w:space="0" w:color="auto"/>
            </w:tcBorders>
            <w:shd w:val="clear" w:color="auto" w:fill="auto"/>
            <w:vAlign w:val="center"/>
            <w:hideMark/>
          </w:tcPr>
          <w:p w14:paraId="08BE286C" w14:textId="77777777" w:rsidR="00112D3B" w:rsidRPr="00E63AA3" w:rsidRDefault="00112D3B" w:rsidP="00112D3B">
            <w:pPr>
              <w:ind w:left="90"/>
              <w:jc w:val="center"/>
              <w:rPr>
                <w:rFonts w:ascii="Times New Roman" w:eastAsia="Times New Roman" w:hAnsi="Times New Roman"/>
                <w:color w:val="000000"/>
                <w:sz w:val="20"/>
                <w:szCs w:val="20"/>
              </w:rPr>
            </w:pPr>
          </w:p>
        </w:tc>
      </w:tr>
      <w:tr w:rsidR="00112D3B" w:rsidRPr="00E63AA3" w14:paraId="73B755E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4C0140B"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а</w:t>
            </w:r>
          </w:p>
        </w:tc>
        <w:tc>
          <w:tcPr>
            <w:tcW w:w="6191" w:type="dxa"/>
            <w:tcBorders>
              <w:top w:val="nil"/>
              <w:left w:val="nil"/>
              <w:bottom w:val="single" w:sz="4" w:space="0" w:color="auto"/>
              <w:right w:val="single" w:sz="4" w:space="0" w:color="auto"/>
            </w:tcBorders>
            <w:shd w:val="clear" w:color="auto" w:fill="auto"/>
            <w:vAlign w:val="center"/>
            <w:hideMark/>
          </w:tcPr>
          <w:p w14:paraId="67CDBBF8"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w:t>
            </w:r>
            <w:proofErr w:type="spellEnd"/>
            <w:r w:rsidRPr="00E63AA3">
              <w:rPr>
                <w:rFonts w:ascii="Times New Roman" w:eastAsia="Times New Roman" w:hAnsi="Times New Roman"/>
                <w:sz w:val="20"/>
                <w:szCs w:val="20"/>
              </w:rPr>
              <w:t xml:space="preserve"> 842 </w:t>
            </w:r>
            <w:proofErr w:type="gramStart"/>
            <w:r w:rsidRPr="00E63AA3">
              <w:rPr>
                <w:rFonts w:ascii="Times New Roman" w:eastAsia="Times New Roman" w:hAnsi="Times New Roman"/>
                <w:sz w:val="20"/>
                <w:szCs w:val="20"/>
              </w:rPr>
              <w:t>х  1724</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AB0FEF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33357AC"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5C13ECD5"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B6822E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б</w:t>
            </w:r>
          </w:p>
        </w:tc>
        <w:tc>
          <w:tcPr>
            <w:tcW w:w="6191" w:type="dxa"/>
            <w:tcBorders>
              <w:top w:val="nil"/>
              <w:left w:val="nil"/>
              <w:bottom w:val="single" w:sz="4" w:space="0" w:color="auto"/>
              <w:right w:val="single" w:sz="4" w:space="0" w:color="auto"/>
            </w:tcBorders>
            <w:shd w:val="clear" w:color="auto" w:fill="auto"/>
            <w:vAlign w:val="center"/>
            <w:hideMark/>
          </w:tcPr>
          <w:p w14:paraId="45103F4D"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w:t>
            </w:r>
            <w:proofErr w:type="spellEnd"/>
            <w:r w:rsidRPr="00E63AA3">
              <w:rPr>
                <w:rFonts w:ascii="Times New Roman" w:eastAsia="Times New Roman" w:hAnsi="Times New Roman"/>
                <w:sz w:val="20"/>
                <w:szCs w:val="20"/>
              </w:rPr>
              <w:t xml:space="preserve"> 842 </w:t>
            </w:r>
            <w:proofErr w:type="gramStart"/>
            <w:r w:rsidRPr="00E63AA3">
              <w:rPr>
                <w:rFonts w:ascii="Times New Roman" w:eastAsia="Times New Roman" w:hAnsi="Times New Roman"/>
                <w:sz w:val="20"/>
                <w:szCs w:val="20"/>
              </w:rPr>
              <w:t>х  1483</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B59541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CFB3458"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42F3BBDC" w14:textId="77777777" w:rsidTr="00112D3B">
        <w:trPr>
          <w:trHeight w:val="10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1918E" w14:textId="77777777" w:rsidR="00112D3B" w:rsidRPr="00E63AA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40</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9B6D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радионичка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транспорт</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двокрилних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спољашној</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страни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бетонског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кућишта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лима</w:t>
            </w:r>
            <w:proofErr w:type="spellEnd"/>
            <w:r w:rsidRPr="00E63AA3">
              <w:rPr>
                <w:rFonts w:ascii="Times New Roman" w:eastAsia="Times New Roman" w:hAnsi="Times New Roman"/>
                <w:sz w:val="20"/>
                <w:szCs w:val="20"/>
              </w:rPr>
              <w:t xml:space="preserve"> д= 1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ојачаним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рамом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кутијастих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профила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1964 х 1603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w:t>
            </w:r>
            <w:proofErr w:type="spellStart"/>
            <w:r w:rsidRPr="00E63AA3">
              <w:rPr>
                <w:rFonts w:ascii="Times New Roman" w:eastAsia="Times New Roman" w:hAnsi="Times New Roman"/>
                <w:sz w:val="20"/>
                <w:szCs w:val="20"/>
              </w:rPr>
              <w:t>Прилог</w:t>
            </w:r>
            <w:proofErr w:type="spellEnd"/>
            <w:r w:rsidRPr="00E63AA3">
              <w:rPr>
                <w:rFonts w:ascii="Times New Roman" w:eastAsia="Times New Roman" w:hAnsi="Times New Roman"/>
                <w:sz w:val="20"/>
                <w:szCs w:val="20"/>
              </w:rPr>
              <w:t xml:space="preserve"> 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7860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CDE7"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39D7CCA9" w14:textId="77777777" w:rsidTr="00112D3B">
        <w:trPr>
          <w:trHeight w:val="102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AAF7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1</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9C86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радионичка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израда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транспорт</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топлоцинкованих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једнокрилних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унутрашњој</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страни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зиданог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кућишта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лима</w:t>
            </w:r>
            <w:proofErr w:type="spellEnd"/>
            <w:r w:rsidRPr="00E63AA3">
              <w:rPr>
                <w:rFonts w:ascii="Times New Roman" w:eastAsia="Times New Roman" w:hAnsi="Times New Roman"/>
                <w:sz w:val="20"/>
                <w:szCs w:val="20"/>
              </w:rPr>
              <w:t xml:space="preserve"> д= 1мм,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ојачаним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рамом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кутијастих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профила</w:t>
            </w:r>
            <w:proofErr w:type="spellEnd"/>
            <w:r w:rsidRPr="00E63AA3">
              <w:rPr>
                <w:rFonts w:ascii="Times New Roman" w:eastAsia="Times New Roman" w:hAnsi="Times New Roman"/>
                <w:sz w:val="20"/>
                <w:szCs w:val="20"/>
              </w:rPr>
              <w:t>. (</w:t>
            </w:r>
            <w:proofErr w:type="spellStart"/>
            <w:r w:rsidRPr="00E63AA3">
              <w:rPr>
                <w:rFonts w:ascii="Times New Roman" w:eastAsia="Times New Roman" w:hAnsi="Times New Roman"/>
                <w:sz w:val="20"/>
                <w:szCs w:val="20"/>
              </w:rPr>
              <w:t>Прилог</w:t>
            </w:r>
            <w:proofErr w:type="spellEnd"/>
            <w:r w:rsidRPr="00E63AA3">
              <w:rPr>
                <w:rFonts w:ascii="Times New Roman" w:eastAsia="Times New Roman" w:hAnsi="Times New Roman"/>
                <w:sz w:val="20"/>
                <w:szCs w:val="20"/>
              </w:rPr>
              <w:t xml:space="preserve"> 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503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F892" w14:textId="77777777" w:rsidR="00112D3B" w:rsidRPr="00E63AA3" w:rsidRDefault="00112D3B" w:rsidP="00112D3B">
            <w:pPr>
              <w:ind w:left="90"/>
              <w:jc w:val="center"/>
              <w:rPr>
                <w:rFonts w:ascii="Times New Roman" w:eastAsia="Times New Roman" w:hAnsi="Times New Roman"/>
                <w:color w:val="000000"/>
                <w:sz w:val="20"/>
                <w:szCs w:val="20"/>
              </w:rPr>
            </w:pPr>
          </w:p>
        </w:tc>
      </w:tr>
      <w:tr w:rsidR="00112D3B" w:rsidRPr="00E63AA3" w14:paraId="65CDBA12" w14:textId="77777777" w:rsidTr="00112D3B">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3E25"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а</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1103E79D"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w:t>
            </w:r>
            <w:proofErr w:type="spellEnd"/>
            <w:r w:rsidRPr="00E63AA3">
              <w:rPr>
                <w:rFonts w:ascii="Times New Roman" w:eastAsia="Times New Roman" w:hAnsi="Times New Roman"/>
                <w:sz w:val="20"/>
                <w:szCs w:val="20"/>
              </w:rPr>
              <w:t xml:space="preserve"> 300 </w:t>
            </w:r>
            <w:proofErr w:type="gramStart"/>
            <w:r w:rsidRPr="00E63AA3">
              <w:rPr>
                <w:rFonts w:ascii="Times New Roman" w:eastAsia="Times New Roman" w:hAnsi="Times New Roman"/>
                <w:sz w:val="20"/>
                <w:szCs w:val="20"/>
              </w:rPr>
              <w:t>х  940</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дубине</w:t>
            </w:r>
            <w:proofErr w:type="spellEnd"/>
            <w:r w:rsidRPr="00E63AA3">
              <w:rPr>
                <w:rFonts w:ascii="Times New Roman" w:eastAsia="Times New Roman" w:hAnsi="Times New Roman"/>
                <w:sz w:val="20"/>
                <w:szCs w:val="20"/>
              </w:rPr>
              <w:t xml:space="preserve">   220 </w:t>
            </w:r>
            <w:proofErr w:type="spellStart"/>
            <w:r w:rsidRPr="00E63AA3">
              <w:rPr>
                <w:rFonts w:ascii="Times New Roman" w:eastAsia="Times New Roman" w:hAnsi="Times New Roman"/>
                <w:sz w:val="20"/>
                <w:szCs w:val="20"/>
              </w:rPr>
              <w:t>мм</w:t>
            </w:r>
            <w:proofErr w:type="spellEnd"/>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DD9212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6DDA2BC3"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50E757F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068237A" w14:textId="77777777" w:rsidR="00112D3B" w:rsidRPr="00E63AA3" w:rsidRDefault="00112D3B" w:rsidP="00B82CF0">
            <w:pPr>
              <w:ind w:left="90"/>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б</w:t>
            </w:r>
          </w:p>
        </w:tc>
        <w:tc>
          <w:tcPr>
            <w:tcW w:w="6191" w:type="dxa"/>
            <w:tcBorders>
              <w:top w:val="nil"/>
              <w:left w:val="nil"/>
              <w:bottom w:val="single" w:sz="4" w:space="0" w:color="auto"/>
              <w:right w:val="single" w:sz="4" w:space="0" w:color="auto"/>
            </w:tcBorders>
            <w:shd w:val="clear" w:color="auto" w:fill="auto"/>
            <w:vAlign w:val="center"/>
            <w:hideMark/>
          </w:tcPr>
          <w:p w14:paraId="5625B81D"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w:t>
            </w:r>
            <w:proofErr w:type="spellEnd"/>
            <w:r w:rsidRPr="00E63AA3">
              <w:rPr>
                <w:rFonts w:ascii="Times New Roman" w:eastAsia="Times New Roman" w:hAnsi="Times New Roman"/>
                <w:sz w:val="20"/>
                <w:szCs w:val="20"/>
              </w:rPr>
              <w:t xml:space="preserve"> 300 </w:t>
            </w:r>
            <w:proofErr w:type="gramStart"/>
            <w:r w:rsidRPr="00E63AA3">
              <w:rPr>
                <w:rFonts w:ascii="Times New Roman" w:eastAsia="Times New Roman" w:hAnsi="Times New Roman"/>
                <w:sz w:val="20"/>
                <w:szCs w:val="20"/>
              </w:rPr>
              <w:t>х  520</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дубине</w:t>
            </w:r>
            <w:proofErr w:type="spellEnd"/>
            <w:r w:rsidRPr="00E63AA3">
              <w:rPr>
                <w:rFonts w:ascii="Times New Roman" w:eastAsia="Times New Roman" w:hAnsi="Times New Roman"/>
                <w:sz w:val="20"/>
                <w:szCs w:val="20"/>
              </w:rPr>
              <w:t xml:space="preserve"> 150 </w:t>
            </w:r>
            <w:proofErr w:type="spellStart"/>
            <w:r w:rsidRPr="00E63AA3">
              <w:rPr>
                <w:rFonts w:ascii="Times New Roman" w:eastAsia="Times New Roman" w:hAnsi="Times New Roman"/>
                <w:sz w:val="20"/>
                <w:szCs w:val="20"/>
              </w:rPr>
              <w:t>мм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редукцијом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улаз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015249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629E948"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3FA52F86"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7241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2</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02A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довођење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пројектовано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сајли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15 м' (</w:t>
            </w:r>
            <w:proofErr w:type="spellStart"/>
            <w:r w:rsidRPr="00E63AA3">
              <w:rPr>
                <w:rFonts w:ascii="Times New Roman" w:eastAsia="Times New Roman" w:hAnsi="Times New Roman"/>
                <w:sz w:val="20"/>
                <w:szCs w:val="20"/>
              </w:rPr>
              <w:t>Детаљи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пројекта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садржани</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оквиру</w:t>
            </w:r>
            <w:proofErr w:type="spellEnd"/>
            <w:r w:rsidRPr="00E63AA3">
              <w:rPr>
                <w:rFonts w:ascii="Times New Roman" w:eastAsia="Times New Roman" w:hAnsi="Times New Roman"/>
                <w:sz w:val="20"/>
                <w:szCs w:val="20"/>
              </w:rPr>
              <w:t xml:space="preserve"> КД </w:t>
            </w:r>
            <w:proofErr w:type="gramStart"/>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Опис</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D13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EC695"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5493302E"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D090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3</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57EF900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довођење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пројектовано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сајли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20 м' (</w:t>
            </w:r>
            <w:proofErr w:type="spellStart"/>
            <w:r w:rsidRPr="00E63AA3">
              <w:rPr>
                <w:rFonts w:ascii="Times New Roman" w:eastAsia="Times New Roman" w:hAnsi="Times New Roman"/>
                <w:sz w:val="20"/>
                <w:szCs w:val="20"/>
              </w:rPr>
              <w:t>Детаљи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пројекта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садржани</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оквиру</w:t>
            </w:r>
            <w:proofErr w:type="spellEnd"/>
            <w:r w:rsidRPr="00E63AA3">
              <w:rPr>
                <w:rFonts w:ascii="Times New Roman" w:eastAsia="Times New Roman" w:hAnsi="Times New Roman"/>
                <w:sz w:val="20"/>
                <w:szCs w:val="20"/>
              </w:rPr>
              <w:t xml:space="preserve"> КД </w:t>
            </w:r>
            <w:proofErr w:type="gramStart"/>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Опис</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1C764C5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015C7F7B"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041DD92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DAC2BC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4</w:t>
            </w:r>
          </w:p>
        </w:tc>
        <w:tc>
          <w:tcPr>
            <w:tcW w:w="6191" w:type="dxa"/>
            <w:tcBorders>
              <w:top w:val="nil"/>
              <w:left w:val="nil"/>
              <w:bottom w:val="single" w:sz="4" w:space="0" w:color="auto"/>
              <w:right w:val="single" w:sz="4" w:space="0" w:color="auto"/>
            </w:tcBorders>
            <w:shd w:val="clear" w:color="auto" w:fill="auto"/>
            <w:vAlign w:val="center"/>
            <w:hideMark/>
          </w:tcPr>
          <w:p w14:paraId="4118592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Провера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затегнутости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сајли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у КМЦ </w:t>
            </w:r>
            <w:proofErr w:type="spellStart"/>
            <w:r w:rsidRPr="00E63AA3">
              <w:rPr>
                <w:rFonts w:ascii="Times New Roman" w:eastAsia="Times New Roman" w:hAnsi="Times New Roman"/>
                <w:sz w:val="20"/>
                <w:szCs w:val="20"/>
              </w:rPr>
              <w:t>Београд</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E20B0D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272CFE20" w14:textId="77777777" w:rsidR="00112D3B" w:rsidRPr="00E63AA3" w:rsidRDefault="00112D3B" w:rsidP="00112D3B">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66649100" w14:textId="77777777" w:rsidTr="00112D3B">
        <w:trPr>
          <w:trHeight w:val="58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821A57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5</w:t>
            </w:r>
          </w:p>
        </w:tc>
        <w:tc>
          <w:tcPr>
            <w:tcW w:w="6191" w:type="dxa"/>
            <w:tcBorders>
              <w:top w:val="nil"/>
              <w:left w:val="nil"/>
              <w:bottom w:val="single" w:sz="4" w:space="0" w:color="auto"/>
              <w:right w:val="single" w:sz="4" w:space="0" w:color="auto"/>
            </w:tcBorders>
            <w:shd w:val="clear" w:color="auto" w:fill="auto"/>
            <w:vAlign w:val="center"/>
            <w:hideMark/>
          </w:tcPr>
          <w:p w14:paraId="0DD55AF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Санација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сегмента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антикорозивна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фарбање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завршном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бојом</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два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слоја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4D105B7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079125D2" w14:textId="77777777" w:rsidR="00112D3B" w:rsidRPr="00E63AA3"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r w:rsidRPr="00E63AA3">
              <w:rPr>
                <w:rFonts w:ascii="Times New Roman" w:eastAsia="Times New Roman" w:hAnsi="Times New Roman"/>
                <w:color w:val="000000"/>
                <w:sz w:val="20"/>
                <w:szCs w:val="20"/>
              </w:rPr>
              <w:t>0</w:t>
            </w:r>
          </w:p>
        </w:tc>
      </w:tr>
      <w:tr w:rsidR="00112D3B" w:rsidRPr="00E63AA3" w14:paraId="7621FE25" w14:textId="77777777" w:rsidTr="00112D3B">
        <w:trPr>
          <w:trHeight w:val="58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B1B912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6</w:t>
            </w:r>
          </w:p>
        </w:tc>
        <w:tc>
          <w:tcPr>
            <w:tcW w:w="6191" w:type="dxa"/>
            <w:tcBorders>
              <w:top w:val="nil"/>
              <w:left w:val="nil"/>
              <w:bottom w:val="single" w:sz="4" w:space="0" w:color="auto"/>
              <w:right w:val="single" w:sz="4" w:space="0" w:color="auto"/>
            </w:tcBorders>
            <w:shd w:val="clear" w:color="auto" w:fill="auto"/>
            <w:vAlign w:val="center"/>
            <w:hideMark/>
          </w:tcPr>
          <w:p w14:paraId="2B9D65EF" w14:textId="77777777" w:rsidR="00112D3B" w:rsidRPr="00E63AA3" w:rsidRDefault="00112D3B" w:rsidP="00B82CF0">
            <w:pPr>
              <w:ind w:left="90"/>
              <w:rPr>
                <w:rFonts w:ascii="Times New Roman" w:eastAsia="Times New Roman" w:hAnsi="Times New Roman"/>
                <w:sz w:val="20"/>
                <w:szCs w:val="20"/>
              </w:rPr>
            </w:pPr>
            <w:proofErr w:type="spellStart"/>
            <w:r>
              <w:rPr>
                <w:rFonts w:ascii="Times New Roman" w:eastAsia="Times New Roman" w:hAnsi="Times New Roman"/>
                <w:sz w:val="20"/>
                <w:szCs w:val="20"/>
              </w:rPr>
              <w:t>Санација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површине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бетонске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плоче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локације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специјалним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материјалом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за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санацију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Сика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Крибоне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приближних</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карактеристика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Строго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поштовати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упутство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произвођача</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погледу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припреме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подлоге</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примене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одсговарајуће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гранулације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материјала</w:t>
            </w:r>
            <w:proofErr w:type="spellEnd"/>
            <w:r>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505C3B9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r w:rsidRPr="00E63AA3">
              <w:rPr>
                <w:rFonts w:ascii="Times New Roman" w:eastAsia="Times New Roman" w:hAnsi="Times New Roman"/>
                <w:color w:val="000000"/>
                <w:sz w:val="20"/>
                <w:szCs w:val="20"/>
                <w:vertAlign w:val="superscript"/>
              </w:rPr>
              <w:t>2</w:t>
            </w:r>
          </w:p>
        </w:tc>
        <w:tc>
          <w:tcPr>
            <w:tcW w:w="1513" w:type="dxa"/>
            <w:tcBorders>
              <w:top w:val="nil"/>
              <w:left w:val="nil"/>
              <w:bottom w:val="single" w:sz="4" w:space="0" w:color="auto"/>
              <w:right w:val="single" w:sz="4" w:space="0" w:color="auto"/>
            </w:tcBorders>
            <w:shd w:val="clear" w:color="auto" w:fill="auto"/>
            <w:vAlign w:val="center"/>
            <w:hideMark/>
          </w:tcPr>
          <w:p w14:paraId="7D6711C7" w14:textId="77777777" w:rsidR="00112D3B" w:rsidRPr="00E63AA3" w:rsidRDefault="00112D3B" w:rsidP="00112D3B">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r w:rsidRPr="00E63AA3">
              <w:rPr>
                <w:rFonts w:ascii="Times New Roman" w:eastAsia="Times New Roman" w:hAnsi="Times New Roman"/>
                <w:color w:val="000000"/>
                <w:sz w:val="20"/>
                <w:szCs w:val="20"/>
              </w:rPr>
              <w:t>0</w:t>
            </w:r>
          </w:p>
        </w:tc>
      </w:tr>
      <w:tr w:rsidR="00112D3B" w:rsidRPr="00E63AA3" w14:paraId="0C8534EA" w14:textId="77777777" w:rsidTr="00112D3B">
        <w:trPr>
          <w:trHeight w:val="255"/>
          <w:jc w:val="center"/>
        </w:trPr>
        <w:tc>
          <w:tcPr>
            <w:tcW w:w="669" w:type="dxa"/>
            <w:tcBorders>
              <w:top w:val="nil"/>
              <w:left w:val="nil"/>
              <w:bottom w:val="nil"/>
              <w:right w:val="nil"/>
            </w:tcBorders>
            <w:shd w:val="clear" w:color="auto" w:fill="auto"/>
            <w:vAlign w:val="center"/>
            <w:hideMark/>
          </w:tcPr>
          <w:p w14:paraId="111FBF37" w14:textId="77777777" w:rsidR="00112D3B" w:rsidRPr="00E63AA3" w:rsidRDefault="00112D3B" w:rsidP="00B82CF0">
            <w:pPr>
              <w:ind w:left="90"/>
              <w:jc w:val="right"/>
              <w:rPr>
                <w:rFonts w:ascii="Times New Roman" w:eastAsia="Times New Roman" w:hAnsi="Times New Roman"/>
                <w:color w:val="000000"/>
                <w:sz w:val="20"/>
                <w:szCs w:val="20"/>
              </w:rPr>
            </w:pPr>
          </w:p>
        </w:tc>
        <w:tc>
          <w:tcPr>
            <w:tcW w:w="6191" w:type="dxa"/>
            <w:tcBorders>
              <w:top w:val="nil"/>
              <w:left w:val="nil"/>
              <w:bottom w:val="nil"/>
              <w:right w:val="nil"/>
            </w:tcBorders>
            <w:shd w:val="clear" w:color="auto" w:fill="auto"/>
            <w:vAlign w:val="center"/>
            <w:hideMark/>
          </w:tcPr>
          <w:p w14:paraId="09F75882"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vAlign w:val="center"/>
            <w:hideMark/>
          </w:tcPr>
          <w:p w14:paraId="710B1731"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vAlign w:val="center"/>
            <w:hideMark/>
          </w:tcPr>
          <w:p w14:paraId="518593D5" w14:textId="77777777" w:rsidR="00112D3B" w:rsidRPr="00E63AA3" w:rsidRDefault="00112D3B" w:rsidP="00112D3B">
            <w:pPr>
              <w:ind w:left="90"/>
              <w:jc w:val="center"/>
              <w:rPr>
                <w:rFonts w:ascii="Times New Roman" w:eastAsia="Times New Roman" w:hAnsi="Times New Roman"/>
                <w:sz w:val="20"/>
                <w:szCs w:val="20"/>
              </w:rPr>
            </w:pPr>
          </w:p>
        </w:tc>
      </w:tr>
      <w:tr w:rsidR="00112D3B" w:rsidRPr="00E63AA3" w14:paraId="43CBBFE3" w14:textId="77777777" w:rsidTr="00112D3B">
        <w:trPr>
          <w:trHeight w:val="630"/>
          <w:jc w:val="center"/>
        </w:trPr>
        <w:tc>
          <w:tcPr>
            <w:tcW w:w="6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4BA303" w14:textId="77777777" w:rsidR="00112D3B" w:rsidRPr="00E63AA3" w:rsidRDefault="00112D3B" w:rsidP="00B82CF0">
            <w:pPr>
              <w:ind w:left="90"/>
              <w:jc w:val="center"/>
              <w:rPr>
                <w:rFonts w:ascii="Times New Roman" w:eastAsia="Times New Roman" w:hAnsi="Times New Roman"/>
                <w:b/>
                <w:bCs/>
                <w:color w:val="000000"/>
                <w:sz w:val="24"/>
                <w:szCs w:val="24"/>
              </w:rPr>
            </w:pPr>
            <w:r w:rsidRPr="00E63AA3">
              <w:rPr>
                <w:rFonts w:ascii="Times New Roman" w:eastAsia="Times New Roman" w:hAnsi="Times New Roman"/>
                <w:b/>
                <w:bCs/>
                <w:color w:val="000000"/>
                <w:sz w:val="24"/>
                <w:szCs w:val="24"/>
              </w:rPr>
              <w:t>2</w:t>
            </w:r>
          </w:p>
        </w:tc>
        <w:tc>
          <w:tcPr>
            <w:tcW w:w="6191" w:type="dxa"/>
            <w:tcBorders>
              <w:top w:val="single" w:sz="4" w:space="0" w:color="auto"/>
              <w:left w:val="nil"/>
              <w:bottom w:val="single" w:sz="4" w:space="0" w:color="auto"/>
              <w:right w:val="single" w:sz="4" w:space="0" w:color="auto"/>
            </w:tcBorders>
            <w:shd w:val="clear" w:color="000000" w:fill="D9D9D9"/>
            <w:vAlign w:val="center"/>
            <w:hideMark/>
          </w:tcPr>
          <w:p w14:paraId="09B9982A" w14:textId="77777777" w:rsidR="00112D3B" w:rsidRPr="00E63AA3" w:rsidRDefault="00112D3B" w:rsidP="00B82CF0">
            <w:pPr>
              <w:ind w:left="90"/>
              <w:jc w:val="center"/>
              <w:rPr>
                <w:rFonts w:ascii="Times New Roman" w:eastAsia="Times New Roman" w:hAnsi="Times New Roman"/>
                <w:b/>
                <w:bCs/>
                <w:sz w:val="24"/>
                <w:szCs w:val="24"/>
              </w:rPr>
            </w:pPr>
            <w:r w:rsidRPr="00E63AA3">
              <w:rPr>
                <w:rFonts w:ascii="Times New Roman" w:eastAsia="Times New Roman" w:hAnsi="Times New Roman"/>
                <w:b/>
                <w:bCs/>
                <w:sz w:val="24"/>
                <w:szCs w:val="24"/>
              </w:rPr>
              <w:t xml:space="preserve">ЕКТРО-ЕНЕРГЕТСКЕ </w:t>
            </w:r>
            <w:proofErr w:type="gramStart"/>
            <w:r w:rsidRPr="00E63AA3">
              <w:rPr>
                <w:rFonts w:ascii="Times New Roman" w:eastAsia="Times New Roman" w:hAnsi="Times New Roman"/>
                <w:b/>
                <w:bCs/>
                <w:sz w:val="24"/>
                <w:szCs w:val="24"/>
              </w:rPr>
              <w:t>ИНСТАЛАЦИЈЕ  -</w:t>
            </w:r>
            <w:proofErr w:type="gramEnd"/>
            <w:r w:rsidRPr="00E63AA3">
              <w:rPr>
                <w:rFonts w:ascii="Times New Roman" w:eastAsia="Times New Roman" w:hAnsi="Times New Roman"/>
                <w:b/>
                <w:bCs/>
                <w:sz w:val="24"/>
                <w:szCs w:val="24"/>
              </w:rPr>
              <w:t xml:space="preserve"> ИНТЕРВЕНТНО ОДРЖАВАЊЕ</w:t>
            </w:r>
          </w:p>
        </w:tc>
        <w:tc>
          <w:tcPr>
            <w:tcW w:w="1013" w:type="dxa"/>
            <w:tcBorders>
              <w:top w:val="single" w:sz="4" w:space="0" w:color="auto"/>
              <w:left w:val="nil"/>
              <w:bottom w:val="single" w:sz="4" w:space="0" w:color="auto"/>
              <w:right w:val="single" w:sz="4" w:space="0" w:color="auto"/>
            </w:tcBorders>
            <w:shd w:val="clear" w:color="000000" w:fill="D9D9D9"/>
            <w:vAlign w:val="center"/>
            <w:hideMark/>
          </w:tcPr>
          <w:p w14:paraId="300F304B" w14:textId="77777777" w:rsidR="00112D3B" w:rsidRPr="00E63AA3" w:rsidRDefault="00112D3B" w:rsidP="00B82CF0">
            <w:pPr>
              <w:ind w:left="90"/>
              <w:jc w:val="center"/>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c>
          <w:tcPr>
            <w:tcW w:w="1513" w:type="dxa"/>
            <w:tcBorders>
              <w:top w:val="single" w:sz="4" w:space="0" w:color="auto"/>
              <w:left w:val="nil"/>
              <w:bottom w:val="single" w:sz="4" w:space="0" w:color="auto"/>
              <w:right w:val="single" w:sz="4" w:space="0" w:color="auto"/>
            </w:tcBorders>
            <w:shd w:val="clear" w:color="000000" w:fill="D9D9D9"/>
            <w:vAlign w:val="center"/>
            <w:hideMark/>
          </w:tcPr>
          <w:p w14:paraId="51BC6717" w14:textId="77777777" w:rsidR="00112D3B" w:rsidRPr="00E63AA3" w:rsidRDefault="00112D3B" w:rsidP="00B82CF0">
            <w:pPr>
              <w:ind w:left="90"/>
              <w:jc w:val="right"/>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r>
      <w:tr w:rsidR="00112D3B" w:rsidRPr="00E63AA3" w14:paraId="2E160155" w14:textId="77777777" w:rsidTr="00112D3B">
        <w:trPr>
          <w:trHeight w:val="255"/>
          <w:jc w:val="center"/>
        </w:trPr>
        <w:tc>
          <w:tcPr>
            <w:tcW w:w="669" w:type="dxa"/>
            <w:tcBorders>
              <w:top w:val="nil"/>
              <w:left w:val="nil"/>
              <w:bottom w:val="nil"/>
              <w:right w:val="nil"/>
            </w:tcBorders>
            <w:shd w:val="clear" w:color="auto" w:fill="auto"/>
            <w:vAlign w:val="center"/>
            <w:hideMark/>
          </w:tcPr>
          <w:p w14:paraId="7A8D3BD5" w14:textId="77777777" w:rsidR="00112D3B" w:rsidRPr="00E63AA3" w:rsidRDefault="00112D3B" w:rsidP="00B82CF0">
            <w:pPr>
              <w:ind w:left="90"/>
              <w:jc w:val="right"/>
              <w:rPr>
                <w:rFonts w:ascii="Times New Roman" w:eastAsia="Times New Roman" w:hAnsi="Times New Roman"/>
                <w:color w:val="000000"/>
                <w:sz w:val="24"/>
                <w:szCs w:val="24"/>
              </w:rPr>
            </w:pPr>
          </w:p>
        </w:tc>
        <w:tc>
          <w:tcPr>
            <w:tcW w:w="6191" w:type="dxa"/>
            <w:tcBorders>
              <w:top w:val="nil"/>
              <w:left w:val="nil"/>
              <w:bottom w:val="nil"/>
              <w:right w:val="nil"/>
            </w:tcBorders>
            <w:shd w:val="clear" w:color="auto" w:fill="auto"/>
            <w:vAlign w:val="center"/>
            <w:hideMark/>
          </w:tcPr>
          <w:p w14:paraId="173D4874"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vAlign w:val="center"/>
            <w:hideMark/>
          </w:tcPr>
          <w:p w14:paraId="2511372D"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vAlign w:val="bottom"/>
            <w:hideMark/>
          </w:tcPr>
          <w:p w14:paraId="207E7332" w14:textId="77777777" w:rsidR="00112D3B" w:rsidRPr="00E63AA3" w:rsidRDefault="00112D3B" w:rsidP="00B82CF0">
            <w:pPr>
              <w:ind w:left="90"/>
              <w:jc w:val="center"/>
              <w:rPr>
                <w:rFonts w:ascii="Times New Roman" w:eastAsia="Times New Roman" w:hAnsi="Times New Roman"/>
                <w:sz w:val="20"/>
                <w:szCs w:val="20"/>
              </w:rPr>
            </w:pPr>
          </w:p>
        </w:tc>
      </w:tr>
      <w:tr w:rsidR="00112D3B" w:rsidRPr="00E63AA3" w14:paraId="1C19E5FB" w14:textId="77777777" w:rsidTr="00112D3B">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EE4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6BE9D4F4" w14:textId="77777777" w:rsidR="00112D3B" w:rsidRPr="00E63AA3" w:rsidRDefault="00112D3B" w:rsidP="00B82CF0">
            <w:pPr>
              <w:ind w:left="90"/>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ИНСТАЛАЦИЈЕ</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049B8E54" w14:textId="77777777" w:rsidR="00112D3B" w:rsidRPr="00E63AA3" w:rsidRDefault="00112D3B" w:rsidP="00B82CF0">
            <w:pPr>
              <w:ind w:left="90"/>
              <w:jc w:val="center"/>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5EAFDF64" w14:textId="77777777" w:rsidR="00112D3B" w:rsidRPr="00E63AA3" w:rsidRDefault="00112D3B" w:rsidP="00B82CF0">
            <w:pPr>
              <w:ind w:left="90"/>
              <w:jc w:val="right"/>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 </w:t>
            </w:r>
          </w:p>
        </w:tc>
      </w:tr>
      <w:tr w:rsidR="00112D3B" w:rsidRPr="00E63AA3" w14:paraId="3F4E5DD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898A22E"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6191" w:type="dxa"/>
            <w:tcBorders>
              <w:top w:val="nil"/>
              <w:left w:val="nil"/>
              <w:bottom w:val="single" w:sz="4" w:space="0" w:color="auto"/>
              <w:right w:val="single" w:sz="4" w:space="0" w:color="auto"/>
            </w:tcBorders>
            <w:shd w:val="clear" w:color="auto" w:fill="auto"/>
            <w:vAlign w:val="center"/>
            <w:hideMark/>
          </w:tcPr>
          <w:p w14:paraId="029289F1"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електро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опреме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електро-галантерије</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пратећих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делова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елемената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електро</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развода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AC2A41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81EC3E8"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30</w:t>
            </w:r>
          </w:p>
        </w:tc>
      </w:tr>
      <w:tr w:rsidR="00112D3B" w:rsidRPr="00E63AA3" w14:paraId="1CDABEA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C720028"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w:t>
            </w:r>
          </w:p>
        </w:tc>
        <w:tc>
          <w:tcPr>
            <w:tcW w:w="6191" w:type="dxa"/>
            <w:tcBorders>
              <w:top w:val="nil"/>
              <w:left w:val="nil"/>
              <w:bottom w:val="single" w:sz="4" w:space="0" w:color="auto"/>
              <w:right w:val="single" w:sz="4" w:space="0" w:color="auto"/>
            </w:tcBorders>
            <w:shd w:val="clear" w:color="auto" w:fill="auto"/>
            <w:vAlign w:val="center"/>
            <w:hideMark/>
          </w:tcPr>
          <w:p w14:paraId="7C7CC13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фото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релеа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фотоћелијама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опсег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осетљивости</w:t>
            </w:r>
            <w:proofErr w:type="spellEnd"/>
            <w:r w:rsidRPr="00E63AA3">
              <w:rPr>
                <w:rFonts w:ascii="Times New Roman" w:eastAsia="Times New Roman" w:hAnsi="Times New Roman"/>
                <w:sz w:val="20"/>
                <w:szCs w:val="20"/>
              </w:rPr>
              <w:t xml:space="preserve"> 2-10000lx,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напајанја</w:t>
            </w:r>
            <w:proofErr w:type="spellEnd"/>
            <w:r w:rsidRPr="00E63AA3">
              <w:rPr>
                <w:rFonts w:ascii="Times New Roman" w:eastAsia="Times New Roman" w:hAnsi="Times New Roman"/>
                <w:sz w:val="20"/>
                <w:szCs w:val="20"/>
              </w:rPr>
              <w:t xml:space="preserve"> 12VDC) </w:t>
            </w:r>
          </w:p>
        </w:tc>
        <w:tc>
          <w:tcPr>
            <w:tcW w:w="1013" w:type="dxa"/>
            <w:tcBorders>
              <w:top w:val="nil"/>
              <w:left w:val="nil"/>
              <w:bottom w:val="single" w:sz="4" w:space="0" w:color="auto"/>
              <w:right w:val="single" w:sz="4" w:space="0" w:color="auto"/>
            </w:tcBorders>
            <w:shd w:val="clear" w:color="auto" w:fill="auto"/>
            <w:vAlign w:val="center"/>
            <w:hideMark/>
          </w:tcPr>
          <w:p w14:paraId="590D4E2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E7BC252"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5C1960C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ED1A221" w14:textId="77777777" w:rsidR="00112D3B" w:rsidRPr="00E63AA3" w:rsidRDefault="00112D3B" w:rsidP="00B82CF0">
            <w:pPr>
              <w:ind w:left="90"/>
              <w:jc w:val="center"/>
              <w:rPr>
                <w:rFonts w:ascii="Times New Roman" w:eastAsia="Times New Roman" w:hAnsi="Times New Roman"/>
                <w:color w:val="000000"/>
                <w:sz w:val="20"/>
                <w:szCs w:val="20"/>
              </w:rPr>
            </w:pPr>
          </w:p>
        </w:tc>
        <w:tc>
          <w:tcPr>
            <w:tcW w:w="6191" w:type="dxa"/>
            <w:tcBorders>
              <w:top w:val="nil"/>
              <w:left w:val="nil"/>
              <w:bottom w:val="single" w:sz="4" w:space="0" w:color="auto"/>
              <w:right w:val="single" w:sz="4" w:space="0" w:color="auto"/>
            </w:tcBorders>
            <w:shd w:val="clear" w:color="auto" w:fill="auto"/>
            <w:vAlign w:val="center"/>
            <w:hideMark/>
          </w:tcPr>
          <w:p w14:paraId="1B45971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OG </w:t>
            </w:r>
            <w:proofErr w:type="spellStart"/>
            <w:r w:rsidRPr="00E63AA3">
              <w:rPr>
                <w:rFonts w:ascii="Times New Roman" w:eastAsia="Times New Roman" w:hAnsi="Times New Roman"/>
                <w:sz w:val="20"/>
                <w:szCs w:val="20"/>
              </w:rPr>
              <w:t>дозне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7C1412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BEDC7DE"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6BFA189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4A34115"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49</w:t>
            </w:r>
          </w:p>
        </w:tc>
        <w:tc>
          <w:tcPr>
            <w:tcW w:w="6191" w:type="dxa"/>
            <w:tcBorders>
              <w:top w:val="nil"/>
              <w:left w:val="nil"/>
              <w:bottom w:val="single" w:sz="4" w:space="0" w:color="auto"/>
              <w:right w:val="single" w:sz="4" w:space="0" w:color="auto"/>
            </w:tcBorders>
            <w:shd w:val="clear" w:color="auto" w:fill="auto"/>
            <w:vAlign w:val="center"/>
            <w:hideMark/>
          </w:tcPr>
          <w:p w14:paraId="1604ADB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надградне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монофазне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прикључнице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C889B8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FC321F2"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6DBA7B5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48DD388"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6191" w:type="dxa"/>
            <w:tcBorders>
              <w:top w:val="nil"/>
              <w:left w:val="nil"/>
              <w:bottom w:val="single" w:sz="4" w:space="0" w:color="auto"/>
              <w:right w:val="single" w:sz="4" w:space="0" w:color="auto"/>
            </w:tcBorders>
            <w:shd w:val="clear" w:color="auto" w:fill="auto"/>
            <w:vAlign w:val="center"/>
            <w:hideMark/>
          </w:tcPr>
          <w:p w14:paraId="7FF90CA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надградне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монофазне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прикључнице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парапетном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разводу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утичнице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067537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6F8B166"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5837C4A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61B4214"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51</w:t>
            </w:r>
          </w:p>
        </w:tc>
        <w:tc>
          <w:tcPr>
            <w:tcW w:w="6191" w:type="dxa"/>
            <w:tcBorders>
              <w:top w:val="nil"/>
              <w:left w:val="nil"/>
              <w:bottom w:val="single" w:sz="4" w:space="0" w:color="auto"/>
              <w:right w:val="single" w:sz="4" w:space="0" w:color="auto"/>
            </w:tcBorders>
            <w:shd w:val="clear" w:color="auto" w:fill="auto"/>
            <w:vAlign w:val="center"/>
            <w:hideMark/>
          </w:tcPr>
          <w:p w14:paraId="7EC2C20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серијске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09A21F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415ED28"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58026F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E7F8863"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w:t>
            </w:r>
          </w:p>
        </w:tc>
        <w:tc>
          <w:tcPr>
            <w:tcW w:w="6191" w:type="dxa"/>
            <w:tcBorders>
              <w:top w:val="nil"/>
              <w:left w:val="nil"/>
              <w:bottom w:val="single" w:sz="4" w:space="0" w:color="auto"/>
              <w:right w:val="single" w:sz="4" w:space="0" w:color="auto"/>
            </w:tcBorders>
            <w:shd w:val="clear" w:color="auto" w:fill="auto"/>
            <w:vAlign w:val="bottom"/>
            <w:hideMark/>
          </w:tcPr>
          <w:p w14:paraId="2DA042B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надградне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панел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светиљке</w:t>
            </w:r>
            <w:proofErr w:type="spellEnd"/>
            <w:r w:rsidRPr="00E63AA3">
              <w:rPr>
                <w:rFonts w:ascii="Times New Roman" w:eastAsia="Times New Roman" w:hAnsi="Times New Roman"/>
                <w:sz w:val="20"/>
                <w:szCs w:val="20"/>
              </w:rPr>
              <w:t xml:space="preserve"> LED 225x225 18W, 6000K</w:t>
            </w:r>
          </w:p>
        </w:tc>
        <w:tc>
          <w:tcPr>
            <w:tcW w:w="1013" w:type="dxa"/>
            <w:tcBorders>
              <w:top w:val="nil"/>
              <w:left w:val="nil"/>
              <w:bottom w:val="single" w:sz="4" w:space="0" w:color="auto"/>
              <w:right w:val="single" w:sz="4" w:space="0" w:color="auto"/>
            </w:tcBorders>
            <w:shd w:val="clear" w:color="auto" w:fill="auto"/>
            <w:vAlign w:val="center"/>
            <w:hideMark/>
          </w:tcPr>
          <w:p w14:paraId="782D216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66756F7"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0F15948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0636E21"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53</w:t>
            </w:r>
          </w:p>
        </w:tc>
        <w:tc>
          <w:tcPr>
            <w:tcW w:w="6191" w:type="dxa"/>
            <w:tcBorders>
              <w:top w:val="nil"/>
              <w:left w:val="nil"/>
              <w:bottom w:val="single" w:sz="4" w:space="0" w:color="auto"/>
              <w:right w:val="single" w:sz="4" w:space="0" w:color="auto"/>
            </w:tcBorders>
            <w:shd w:val="clear" w:color="auto" w:fill="auto"/>
            <w:vAlign w:val="center"/>
            <w:hideMark/>
          </w:tcPr>
          <w:p w14:paraId="1184BBD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надградне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против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паник</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светиљке</w:t>
            </w:r>
            <w:proofErr w:type="spellEnd"/>
            <w:r w:rsidRPr="00E63AA3">
              <w:rPr>
                <w:rFonts w:ascii="Times New Roman" w:eastAsia="Times New Roman" w:hAnsi="Times New Roman"/>
                <w:sz w:val="20"/>
                <w:szCs w:val="20"/>
              </w:rPr>
              <w:t xml:space="preserve"> GR-312 LED 3h,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сличне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2C26BE0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5552912"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67BFBAE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9EF8B42"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54</w:t>
            </w:r>
          </w:p>
        </w:tc>
        <w:tc>
          <w:tcPr>
            <w:tcW w:w="6191" w:type="dxa"/>
            <w:tcBorders>
              <w:top w:val="nil"/>
              <w:left w:val="nil"/>
              <w:bottom w:val="single" w:sz="4" w:space="0" w:color="auto"/>
              <w:right w:val="single" w:sz="4" w:space="0" w:color="auto"/>
            </w:tcBorders>
            <w:shd w:val="clear" w:color="auto" w:fill="auto"/>
            <w:vAlign w:val="center"/>
            <w:hideMark/>
          </w:tcPr>
          <w:p w14:paraId="05BE2DC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бродске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сијалицом</w:t>
            </w:r>
            <w:proofErr w:type="spellEnd"/>
            <w:r w:rsidRPr="00E63AA3">
              <w:rPr>
                <w:rFonts w:ascii="Times New Roman" w:eastAsia="Times New Roman" w:hAnsi="Times New Roman"/>
                <w:sz w:val="20"/>
                <w:szCs w:val="20"/>
              </w:rPr>
              <w:t xml:space="preserve"> 60W</w:t>
            </w:r>
          </w:p>
        </w:tc>
        <w:tc>
          <w:tcPr>
            <w:tcW w:w="1013" w:type="dxa"/>
            <w:tcBorders>
              <w:top w:val="nil"/>
              <w:left w:val="nil"/>
              <w:bottom w:val="single" w:sz="4" w:space="0" w:color="auto"/>
              <w:right w:val="single" w:sz="4" w:space="0" w:color="auto"/>
            </w:tcBorders>
            <w:shd w:val="clear" w:color="auto" w:fill="auto"/>
            <w:vAlign w:val="center"/>
            <w:hideMark/>
          </w:tcPr>
          <w:p w14:paraId="6BEE299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ABE75F3"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60B7EE8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172F329"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55</w:t>
            </w:r>
          </w:p>
        </w:tc>
        <w:tc>
          <w:tcPr>
            <w:tcW w:w="6191" w:type="dxa"/>
            <w:tcBorders>
              <w:top w:val="nil"/>
              <w:left w:val="nil"/>
              <w:bottom w:val="single" w:sz="4" w:space="0" w:color="auto"/>
              <w:right w:val="single" w:sz="4" w:space="0" w:color="auto"/>
            </w:tcBorders>
            <w:shd w:val="clear" w:color="auto" w:fill="auto"/>
            <w:vAlign w:val="center"/>
            <w:hideMark/>
          </w:tcPr>
          <w:p w14:paraId="71E7364C"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Демонтажа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постојећег</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уводника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каблова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типа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Roxtec</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или</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слично</w:t>
            </w:r>
            <w:proofErr w:type="spellEnd"/>
            <w:r w:rsidRPr="001028D1">
              <w:rPr>
                <w:rFonts w:ascii="Times New Roman" w:eastAsia="Times New Roman" w:hAnsi="Times New Roman"/>
                <w:sz w:val="20"/>
                <w:szCs w:val="20"/>
              </w:rPr>
              <w:t>,</w:t>
            </w:r>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димензија</w:t>
            </w:r>
            <w:proofErr w:type="spellEnd"/>
            <w:r w:rsidRPr="0046105B">
              <w:rPr>
                <w:rFonts w:ascii="Times New Roman" w:eastAsia="Times New Roman" w:hAnsi="Times New Roman"/>
                <w:sz w:val="20"/>
                <w:szCs w:val="20"/>
              </w:rPr>
              <w:t xml:space="preserve"> 460x360 </w:t>
            </w:r>
            <w:proofErr w:type="spellStart"/>
            <w:r w:rsidRPr="0046105B">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1AE99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паушал</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7980E401"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831040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B459353"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56</w:t>
            </w:r>
          </w:p>
        </w:tc>
        <w:tc>
          <w:tcPr>
            <w:tcW w:w="6191" w:type="dxa"/>
            <w:tcBorders>
              <w:top w:val="nil"/>
              <w:left w:val="nil"/>
              <w:bottom w:val="single" w:sz="4" w:space="0" w:color="auto"/>
              <w:right w:val="single" w:sz="4" w:space="0" w:color="auto"/>
            </w:tcBorders>
            <w:shd w:val="clear" w:color="auto" w:fill="auto"/>
            <w:vAlign w:val="center"/>
            <w:hideMark/>
          </w:tcPr>
          <w:p w14:paraId="07317D12"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Набавка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испорука</w:t>
            </w:r>
            <w:proofErr w:type="spellEnd"/>
            <w:r w:rsidRPr="0046105B">
              <w:rPr>
                <w:rFonts w:ascii="Times New Roman" w:eastAsia="Times New Roman" w:hAnsi="Times New Roman"/>
                <w:sz w:val="20"/>
                <w:szCs w:val="20"/>
              </w:rPr>
              <w:t xml:space="preserve"> и </w:t>
            </w:r>
            <w:proofErr w:type="spellStart"/>
            <w:r w:rsidRPr="0046105B">
              <w:rPr>
                <w:rFonts w:ascii="Times New Roman" w:eastAsia="Times New Roman" w:hAnsi="Times New Roman"/>
                <w:sz w:val="20"/>
                <w:szCs w:val="20"/>
              </w:rPr>
              <w:t>монтажа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уводника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каблова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типа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Roxtec</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или</w:t>
            </w:r>
            <w:proofErr w:type="spellEnd"/>
            <w:r w:rsidRPr="0046105B">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одговарајуће</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димензија</w:t>
            </w:r>
            <w:proofErr w:type="spellEnd"/>
            <w:r w:rsidRPr="0046105B">
              <w:rPr>
                <w:rFonts w:ascii="Times New Roman" w:eastAsia="Times New Roman" w:hAnsi="Times New Roman"/>
                <w:sz w:val="20"/>
                <w:szCs w:val="20"/>
              </w:rPr>
              <w:t xml:space="preserve"> 460x360 </w:t>
            </w:r>
            <w:proofErr w:type="spellStart"/>
            <w:r w:rsidRPr="0046105B">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097CB9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A696413"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6BBBC2A" w14:textId="77777777" w:rsidTr="00201591">
        <w:trPr>
          <w:trHeight w:val="5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B74FD59"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57</w:t>
            </w:r>
          </w:p>
        </w:tc>
        <w:tc>
          <w:tcPr>
            <w:tcW w:w="6191" w:type="dxa"/>
            <w:tcBorders>
              <w:top w:val="nil"/>
              <w:left w:val="nil"/>
              <w:bottom w:val="single" w:sz="4" w:space="0" w:color="auto"/>
              <w:right w:val="single" w:sz="4" w:space="0" w:color="auto"/>
            </w:tcBorders>
            <w:shd w:val="clear" w:color="auto" w:fill="auto"/>
            <w:vAlign w:val="center"/>
            <w:hideMark/>
          </w:tcPr>
          <w:p w14:paraId="522839FD"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Ситне</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поправке</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уводника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каблова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типа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Roxtec</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димензија</w:t>
            </w:r>
            <w:proofErr w:type="spellEnd"/>
            <w:r w:rsidRPr="0046105B">
              <w:rPr>
                <w:rFonts w:ascii="Times New Roman" w:eastAsia="Times New Roman" w:hAnsi="Times New Roman"/>
                <w:sz w:val="20"/>
                <w:szCs w:val="20"/>
              </w:rPr>
              <w:t xml:space="preserve"> 460x360 </w:t>
            </w:r>
            <w:proofErr w:type="spellStart"/>
            <w:r w:rsidRPr="0046105B">
              <w:rPr>
                <w:rFonts w:ascii="Times New Roman" w:eastAsia="Times New Roman" w:hAnsi="Times New Roman"/>
                <w:sz w:val="20"/>
                <w:szCs w:val="20"/>
              </w:rPr>
              <w:t>мм</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замена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испуне</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хидро-изоловање</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уводника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каблова</w:t>
            </w:r>
            <w:proofErr w:type="spellEnd"/>
            <w:r w:rsidRPr="0046105B">
              <w:rPr>
                <w:rFonts w:ascii="Times New Roman" w:eastAsia="Times New Roman" w:hAnsi="Times New Roman"/>
                <w:sz w:val="20"/>
                <w:szCs w:val="20"/>
              </w:rPr>
              <w:t xml:space="preserve"> и </w:t>
            </w:r>
            <w:proofErr w:type="spellStart"/>
            <w:r w:rsidRPr="0046105B">
              <w:rPr>
                <w:rFonts w:ascii="Times New Roman" w:eastAsia="Times New Roman" w:hAnsi="Times New Roman"/>
                <w:sz w:val="20"/>
                <w:szCs w:val="20"/>
              </w:rPr>
              <w:t>слично</w:t>
            </w:r>
            <w:proofErr w:type="spellEnd"/>
            <w:r w:rsidRPr="0046105B">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6C45861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паушал</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4235D867" w14:textId="77777777" w:rsidR="00112D3B" w:rsidRPr="00E63AA3" w:rsidRDefault="00112D3B" w:rsidP="00112D3B">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CCC9177" w14:textId="77777777" w:rsidTr="00201591">
        <w:trPr>
          <w:trHeight w:val="76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B2E5B72"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58</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6E32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топло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цинкованих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унутрашњу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рост</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ширине</w:t>
            </w:r>
            <w:proofErr w:type="spellEnd"/>
            <w:r w:rsidRPr="00E63AA3">
              <w:rPr>
                <w:rFonts w:ascii="Times New Roman" w:eastAsia="Times New Roman" w:hAnsi="Times New Roman"/>
                <w:sz w:val="20"/>
                <w:szCs w:val="20"/>
              </w:rPr>
              <w:t xml:space="preserve"> 30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40 cm, </w:t>
            </w:r>
            <w:proofErr w:type="spellStart"/>
            <w:r w:rsidRPr="00E63AA3">
              <w:rPr>
                <w:rFonts w:ascii="Times New Roman" w:eastAsia="Times New Roman" w:hAnsi="Times New Roman"/>
                <w:sz w:val="20"/>
                <w:szCs w:val="20"/>
              </w:rPr>
              <w:t>подужне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носивости</w:t>
            </w:r>
            <w:proofErr w:type="spellEnd"/>
            <w:r w:rsidRPr="00E63AA3">
              <w:rPr>
                <w:rFonts w:ascii="Times New Roman" w:eastAsia="Times New Roman" w:hAnsi="Times New Roman"/>
                <w:sz w:val="20"/>
                <w:szCs w:val="20"/>
              </w:rPr>
              <w:t xml:space="preserve"> 30 </w:t>
            </w:r>
            <w:proofErr w:type="spellStart"/>
            <w:r w:rsidRPr="00E63AA3">
              <w:rPr>
                <w:rFonts w:ascii="Times New Roman" w:eastAsia="Times New Roman" w:hAnsi="Times New Roman"/>
                <w:sz w:val="20"/>
                <w:szCs w:val="20"/>
              </w:rPr>
              <w:t>до</w:t>
            </w:r>
            <w:proofErr w:type="spellEnd"/>
            <w:r w:rsidRPr="00E63AA3">
              <w:rPr>
                <w:rFonts w:ascii="Times New Roman" w:eastAsia="Times New Roman" w:hAnsi="Times New Roman"/>
                <w:sz w:val="20"/>
                <w:szCs w:val="20"/>
              </w:rPr>
              <w:t xml:space="preserve"> 40 kg/m</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441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56E7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7AD81FFD" w14:textId="77777777" w:rsidTr="00201591">
        <w:trPr>
          <w:trHeight w:val="76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EF57D30"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59</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3AD082A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осветљење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извор</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светлости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натријум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високог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притиска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снаге</w:t>
            </w:r>
            <w:proofErr w:type="spellEnd"/>
            <w:r w:rsidRPr="00E63AA3">
              <w:rPr>
                <w:rFonts w:ascii="Times New Roman" w:eastAsia="Times New Roman" w:hAnsi="Times New Roman"/>
                <w:sz w:val="20"/>
                <w:szCs w:val="20"/>
              </w:rPr>
              <w:t xml:space="preserve"> 150W, 230V, 50Hz (</w:t>
            </w:r>
            <w:proofErr w:type="spellStart"/>
            <w:r w:rsidRPr="00E63AA3">
              <w:rPr>
                <w:rFonts w:ascii="Times New Roman" w:eastAsia="Times New Roman" w:hAnsi="Times New Roman"/>
                <w:sz w:val="20"/>
                <w:szCs w:val="20"/>
              </w:rPr>
              <w:t>светиљка</w:t>
            </w:r>
            <w:proofErr w:type="spellEnd"/>
            <w:r w:rsidRPr="00E63AA3">
              <w:rPr>
                <w:rFonts w:ascii="Times New Roman" w:eastAsia="Times New Roman" w:hAnsi="Times New Roman"/>
                <w:sz w:val="20"/>
                <w:szCs w:val="20"/>
              </w:rPr>
              <w:t xml:space="preserve"> Z2N,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извором</w:t>
            </w:r>
            <w:proofErr w:type="spellEnd"/>
            <w:r w:rsidRPr="00E63AA3">
              <w:rPr>
                <w:rFonts w:ascii="Times New Roman" w:eastAsia="Times New Roman" w:hAnsi="Times New Roman"/>
                <w:sz w:val="20"/>
                <w:szCs w:val="20"/>
              </w:rPr>
              <w:t xml:space="preserve"> 150W "</w:t>
            </w:r>
            <w:proofErr w:type="spellStart"/>
            <w:r w:rsidRPr="00E63AA3">
              <w:rPr>
                <w:rFonts w:ascii="Times New Roman" w:eastAsia="Times New Roman" w:hAnsi="Times New Roman"/>
                <w:sz w:val="20"/>
                <w:szCs w:val="20"/>
              </w:rPr>
              <w:t>Minel-Schreder</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одговарајућа</w:t>
            </w:r>
            <w:proofErr w:type="spellEnd"/>
            <w:r>
              <w:rPr>
                <w:rFonts w:ascii="Times New Roman" w:eastAsia="Times New Roman" w:hAnsi="Times New Roman"/>
                <w:sz w:val="20"/>
                <w:szCs w:val="20"/>
              </w:rPr>
              <w:t xml:space="preserve">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6C3180A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4220AEA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6101692A"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0503461"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656AA" w14:textId="77777777" w:rsidR="00112D3B" w:rsidRPr="00930F5E" w:rsidRDefault="00112D3B" w:rsidP="00930F5E">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громобранске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хватаљке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типа</w:t>
            </w:r>
            <w:proofErr w:type="spellEnd"/>
            <w:r w:rsidRPr="00E63AA3">
              <w:rPr>
                <w:rFonts w:ascii="Times New Roman" w:eastAsia="Times New Roman" w:hAnsi="Times New Roman"/>
                <w:sz w:val="20"/>
                <w:szCs w:val="20"/>
              </w:rPr>
              <w:t xml:space="preserve"> TS400 </w:t>
            </w:r>
            <w:proofErr w:type="spellStart"/>
            <w:r w:rsidRPr="00E63AA3">
              <w:rPr>
                <w:rFonts w:ascii="Times New Roman" w:eastAsia="Times New Roman" w:hAnsi="Times New Roman"/>
                <w:sz w:val="20"/>
                <w:szCs w:val="20"/>
              </w:rPr>
              <w:t>TerraStat</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 xml:space="preserve">Altec  </w:t>
            </w:r>
            <w:proofErr w:type="spellStart"/>
            <w:r w:rsidRPr="00E63AA3">
              <w:rPr>
                <w:rFonts w:ascii="Times New Roman" w:eastAsia="Times New Roman" w:hAnsi="Times New Roman"/>
                <w:sz w:val="20"/>
                <w:szCs w:val="20"/>
              </w:rPr>
              <w:t>или</w:t>
            </w:r>
            <w:proofErr w:type="spellEnd"/>
            <w:proofErr w:type="gramEnd"/>
            <w:r w:rsidRPr="00E63AA3">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7810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E28D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51550DF3"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E2C5EC8"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573CCF0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наведену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громобранску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хватаљку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нерђајућег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челика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дужине</w:t>
            </w:r>
            <w:proofErr w:type="spellEnd"/>
            <w:r w:rsidRPr="00E63AA3">
              <w:rPr>
                <w:rFonts w:ascii="Times New Roman" w:eastAsia="Times New Roman" w:hAnsi="Times New Roman"/>
                <w:sz w:val="20"/>
                <w:szCs w:val="20"/>
              </w:rPr>
              <w:t xml:space="preserve"> 1,5м</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2E0595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03CFAE0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6188CE1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7050C54"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62</w:t>
            </w:r>
          </w:p>
        </w:tc>
        <w:tc>
          <w:tcPr>
            <w:tcW w:w="6191" w:type="dxa"/>
            <w:tcBorders>
              <w:top w:val="nil"/>
              <w:left w:val="nil"/>
              <w:bottom w:val="single" w:sz="4" w:space="0" w:color="auto"/>
              <w:right w:val="single" w:sz="4" w:space="0" w:color="auto"/>
            </w:tcBorders>
            <w:shd w:val="clear" w:color="auto" w:fill="auto"/>
            <w:vAlign w:val="center"/>
            <w:hideMark/>
          </w:tcPr>
          <w:p w14:paraId="27B6BF5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подножја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велике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моћи</w:t>
            </w:r>
            <w:proofErr w:type="spellEnd"/>
            <w:r w:rsidRPr="00E63AA3">
              <w:rPr>
                <w:rFonts w:ascii="Times New Roman" w:eastAsia="Times New Roman" w:hAnsi="Times New Roman"/>
                <w:sz w:val="20"/>
                <w:szCs w:val="20"/>
              </w:rPr>
              <w:t xml:space="preserve"> (00)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КПК</w:t>
            </w:r>
          </w:p>
        </w:tc>
        <w:tc>
          <w:tcPr>
            <w:tcW w:w="1013" w:type="dxa"/>
            <w:tcBorders>
              <w:top w:val="nil"/>
              <w:left w:val="nil"/>
              <w:bottom w:val="single" w:sz="4" w:space="0" w:color="auto"/>
              <w:right w:val="single" w:sz="4" w:space="0" w:color="auto"/>
            </w:tcBorders>
            <w:shd w:val="clear" w:color="auto" w:fill="auto"/>
            <w:vAlign w:val="center"/>
            <w:hideMark/>
          </w:tcPr>
          <w:p w14:paraId="28D6673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443365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15</w:t>
            </w:r>
          </w:p>
        </w:tc>
      </w:tr>
      <w:tr w:rsidR="00112D3B" w:rsidRPr="00E63AA3" w14:paraId="25ECE0D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575FC9"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63</w:t>
            </w:r>
          </w:p>
        </w:tc>
        <w:tc>
          <w:tcPr>
            <w:tcW w:w="6191" w:type="dxa"/>
            <w:tcBorders>
              <w:top w:val="nil"/>
              <w:left w:val="nil"/>
              <w:bottom w:val="single" w:sz="4" w:space="0" w:color="auto"/>
              <w:right w:val="single" w:sz="4" w:space="0" w:color="auto"/>
            </w:tcBorders>
            <w:shd w:val="clear" w:color="auto" w:fill="auto"/>
            <w:vAlign w:val="center"/>
            <w:hideMark/>
          </w:tcPr>
          <w:p w14:paraId="2B027F8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уметка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називне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25А (</w:t>
            </w:r>
            <w:proofErr w:type="spellStart"/>
            <w:r w:rsidRPr="00E63AA3">
              <w:rPr>
                <w:rFonts w:ascii="Times New Roman" w:eastAsia="Times New Roman" w:hAnsi="Times New Roman"/>
                <w:sz w:val="20"/>
                <w:szCs w:val="20"/>
              </w:rPr>
              <w:t>gL</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КПК</w:t>
            </w:r>
          </w:p>
        </w:tc>
        <w:tc>
          <w:tcPr>
            <w:tcW w:w="1013" w:type="dxa"/>
            <w:tcBorders>
              <w:top w:val="nil"/>
              <w:left w:val="nil"/>
              <w:bottom w:val="single" w:sz="4" w:space="0" w:color="auto"/>
              <w:right w:val="single" w:sz="4" w:space="0" w:color="auto"/>
            </w:tcBorders>
            <w:shd w:val="clear" w:color="auto" w:fill="auto"/>
            <w:vAlign w:val="center"/>
            <w:hideMark/>
          </w:tcPr>
          <w:p w14:paraId="19E3524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0D77D4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15</w:t>
            </w:r>
          </w:p>
        </w:tc>
      </w:tr>
      <w:tr w:rsidR="00112D3B" w:rsidRPr="00E63AA3" w14:paraId="706045E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B7A2A64"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w:t>
            </w:r>
          </w:p>
        </w:tc>
        <w:tc>
          <w:tcPr>
            <w:tcW w:w="6191" w:type="dxa"/>
            <w:tcBorders>
              <w:top w:val="nil"/>
              <w:left w:val="nil"/>
              <w:bottom w:val="single" w:sz="4" w:space="0" w:color="auto"/>
              <w:right w:val="single" w:sz="4" w:space="0" w:color="auto"/>
            </w:tcBorders>
            <w:shd w:val="clear" w:color="auto" w:fill="auto"/>
            <w:vAlign w:val="center"/>
            <w:hideMark/>
          </w:tcPr>
          <w:p w14:paraId="68B8FE17" w14:textId="77777777" w:rsidR="00112D3B" w:rsidRPr="00E63AA3" w:rsidRDefault="00112D3B" w:rsidP="00930F5E">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одводника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пренапона</w:t>
            </w:r>
            <w:proofErr w:type="spellEnd"/>
            <w:r w:rsidRPr="00E63AA3">
              <w:rPr>
                <w:rFonts w:ascii="Times New Roman" w:eastAsia="Times New Roman" w:hAnsi="Times New Roman"/>
                <w:sz w:val="20"/>
                <w:szCs w:val="20"/>
              </w:rPr>
              <w:t xml:space="preserve"> Phoenix Contact VAL-MS-T1/T2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RO.K</w:t>
            </w:r>
            <w:proofErr w:type="gram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BF8A84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D5D53B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15</w:t>
            </w:r>
          </w:p>
        </w:tc>
      </w:tr>
      <w:tr w:rsidR="00112D3B" w:rsidRPr="00E63AA3" w14:paraId="77CE2E0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8659265"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65</w:t>
            </w:r>
          </w:p>
        </w:tc>
        <w:tc>
          <w:tcPr>
            <w:tcW w:w="6191" w:type="dxa"/>
            <w:tcBorders>
              <w:top w:val="nil"/>
              <w:left w:val="nil"/>
              <w:bottom w:val="single" w:sz="4" w:space="0" w:color="auto"/>
              <w:right w:val="single" w:sz="4" w:space="0" w:color="auto"/>
            </w:tcBorders>
            <w:shd w:val="clear" w:color="auto" w:fill="auto"/>
            <w:vAlign w:val="center"/>
            <w:hideMark/>
          </w:tcPr>
          <w:p w14:paraId="2BADF573" w14:textId="77777777" w:rsidR="00112D3B" w:rsidRPr="00E63AA3" w:rsidRDefault="00112D3B" w:rsidP="00930F5E">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одводника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пренапона</w:t>
            </w:r>
            <w:proofErr w:type="spellEnd"/>
            <w:r w:rsidRPr="00E63AA3">
              <w:rPr>
                <w:rFonts w:ascii="Times New Roman" w:eastAsia="Times New Roman" w:hAnsi="Times New Roman"/>
                <w:sz w:val="20"/>
                <w:szCs w:val="20"/>
              </w:rPr>
              <w:t xml:space="preserve"> OBBO </w:t>
            </w:r>
            <w:proofErr w:type="spellStart"/>
            <w:r w:rsidRPr="00E63AA3">
              <w:rPr>
                <w:rFonts w:ascii="Times New Roman" w:eastAsia="Times New Roman" w:hAnsi="Times New Roman"/>
                <w:sz w:val="20"/>
                <w:szCs w:val="20"/>
              </w:rPr>
              <w:t>Betterman</w:t>
            </w:r>
            <w:proofErr w:type="spellEnd"/>
            <w:r w:rsidRPr="00E63AA3">
              <w:rPr>
                <w:rFonts w:ascii="Times New Roman" w:eastAsia="Times New Roman" w:hAnsi="Times New Roman"/>
                <w:sz w:val="20"/>
                <w:szCs w:val="20"/>
              </w:rPr>
              <w:t xml:space="preserve"> MCD </w:t>
            </w:r>
            <w:r>
              <w:rPr>
                <w:rFonts w:ascii="Times New Roman" w:eastAsia="Times New Roman" w:hAnsi="Times New Roman"/>
                <w:sz w:val="20"/>
                <w:szCs w:val="20"/>
              </w:rPr>
              <w:t xml:space="preserve">50-B, MCD 125-B/NPE V 20-C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RO.K</w:t>
            </w:r>
            <w:proofErr w:type="gram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4BADFE9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D0BC69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15</w:t>
            </w:r>
          </w:p>
        </w:tc>
      </w:tr>
      <w:tr w:rsidR="00112D3B" w:rsidRPr="00E63AA3" w14:paraId="49D7465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BC88B9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66</w:t>
            </w:r>
          </w:p>
        </w:tc>
        <w:tc>
          <w:tcPr>
            <w:tcW w:w="6191" w:type="dxa"/>
            <w:tcBorders>
              <w:top w:val="nil"/>
              <w:left w:val="nil"/>
              <w:bottom w:val="single" w:sz="4" w:space="0" w:color="auto"/>
              <w:right w:val="single" w:sz="4" w:space="0" w:color="auto"/>
            </w:tcBorders>
            <w:shd w:val="clear" w:color="auto" w:fill="auto"/>
            <w:vAlign w:val="center"/>
            <w:hideMark/>
          </w:tcPr>
          <w:p w14:paraId="17A04A5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троположајне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гребенасте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преклопке</w:t>
            </w:r>
            <w:proofErr w:type="spellEnd"/>
            <w:r w:rsidRPr="00E63AA3">
              <w:rPr>
                <w:rFonts w:ascii="Times New Roman" w:eastAsia="Times New Roman" w:hAnsi="Times New Roman"/>
                <w:sz w:val="20"/>
                <w:szCs w:val="20"/>
              </w:rPr>
              <w:t xml:space="preserve"> (1-0-2) </w:t>
            </w:r>
            <w:proofErr w:type="spellStart"/>
            <w:r w:rsidRPr="00E63AA3">
              <w:rPr>
                <w:rFonts w:ascii="Times New Roman" w:eastAsia="Times New Roman" w:hAnsi="Times New Roman"/>
                <w:sz w:val="20"/>
                <w:szCs w:val="20"/>
              </w:rPr>
              <w:t>називне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63А, </w:t>
            </w:r>
            <w:proofErr w:type="spellStart"/>
            <w:r w:rsidRPr="00E63AA3">
              <w:rPr>
                <w:rFonts w:ascii="Times New Roman" w:eastAsia="Times New Roman" w:hAnsi="Times New Roman"/>
                <w:sz w:val="20"/>
                <w:szCs w:val="20"/>
              </w:rPr>
              <w:t>трофазна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RO.K</w:t>
            </w:r>
            <w:proofErr w:type="gram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7B4FE82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38B15F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50131EBD"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2B1DFE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6191" w:type="dxa"/>
            <w:tcBorders>
              <w:top w:val="nil"/>
              <w:left w:val="nil"/>
              <w:bottom w:val="single" w:sz="4" w:space="0" w:color="auto"/>
              <w:right w:val="single" w:sz="4" w:space="0" w:color="auto"/>
            </w:tcBorders>
            <w:shd w:val="clear" w:color="auto" w:fill="auto"/>
            <w:vAlign w:val="center"/>
            <w:hideMark/>
          </w:tcPr>
          <w:p w14:paraId="5CE8780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једнополног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400/231</w:t>
            </w:r>
            <w:proofErr w:type="gramStart"/>
            <w:r w:rsidRPr="00E63AA3">
              <w:rPr>
                <w:rFonts w:ascii="Times New Roman" w:eastAsia="Times New Roman" w:hAnsi="Times New Roman"/>
                <w:sz w:val="20"/>
                <w:szCs w:val="20"/>
              </w:rPr>
              <w:t xml:space="preserve">V,  </w:t>
            </w:r>
            <w:proofErr w:type="spellStart"/>
            <w:r w:rsidRPr="00E63AA3">
              <w:rPr>
                <w:rFonts w:ascii="Times New Roman" w:eastAsia="Times New Roman" w:hAnsi="Times New Roman"/>
                <w:sz w:val="20"/>
                <w:szCs w:val="20"/>
              </w:rPr>
              <w:t>називна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40A, </w:t>
            </w:r>
            <w:proofErr w:type="spellStart"/>
            <w:r w:rsidRPr="00E63AA3">
              <w:rPr>
                <w:rFonts w:ascii="Times New Roman" w:eastAsia="Times New Roman" w:hAnsi="Times New Roman"/>
                <w:sz w:val="20"/>
                <w:szCs w:val="20"/>
              </w:rPr>
              <w:t>прекидна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10kA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RO.K)</w:t>
            </w:r>
          </w:p>
        </w:tc>
        <w:tc>
          <w:tcPr>
            <w:tcW w:w="1013" w:type="dxa"/>
            <w:tcBorders>
              <w:top w:val="nil"/>
              <w:left w:val="nil"/>
              <w:bottom w:val="single" w:sz="4" w:space="0" w:color="auto"/>
              <w:right w:val="single" w:sz="4" w:space="0" w:color="auto"/>
            </w:tcBorders>
            <w:shd w:val="clear" w:color="auto" w:fill="auto"/>
            <w:vAlign w:val="center"/>
            <w:hideMark/>
          </w:tcPr>
          <w:p w14:paraId="5D51010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7A13FA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013194F8"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88F204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68</w:t>
            </w:r>
          </w:p>
        </w:tc>
        <w:tc>
          <w:tcPr>
            <w:tcW w:w="6191" w:type="dxa"/>
            <w:tcBorders>
              <w:top w:val="nil"/>
              <w:left w:val="nil"/>
              <w:bottom w:val="single" w:sz="4" w:space="0" w:color="auto"/>
              <w:right w:val="single" w:sz="4" w:space="0" w:color="auto"/>
            </w:tcBorders>
            <w:shd w:val="clear" w:color="auto" w:fill="auto"/>
            <w:vAlign w:val="center"/>
            <w:hideMark/>
          </w:tcPr>
          <w:p w14:paraId="75D6725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једнополног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400/231</w:t>
            </w:r>
            <w:proofErr w:type="gramStart"/>
            <w:r w:rsidRPr="00E63AA3">
              <w:rPr>
                <w:rFonts w:ascii="Times New Roman" w:eastAsia="Times New Roman" w:hAnsi="Times New Roman"/>
                <w:sz w:val="20"/>
                <w:szCs w:val="20"/>
              </w:rPr>
              <w:t xml:space="preserve">V,  </w:t>
            </w:r>
            <w:proofErr w:type="spellStart"/>
            <w:r w:rsidRPr="00E63AA3">
              <w:rPr>
                <w:rFonts w:ascii="Times New Roman" w:eastAsia="Times New Roman" w:hAnsi="Times New Roman"/>
                <w:sz w:val="20"/>
                <w:szCs w:val="20"/>
              </w:rPr>
              <w:t>називна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32A, </w:t>
            </w:r>
            <w:proofErr w:type="spellStart"/>
            <w:r w:rsidRPr="00E63AA3">
              <w:rPr>
                <w:rFonts w:ascii="Times New Roman" w:eastAsia="Times New Roman" w:hAnsi="Times New Roman"/>
                <w:sz w:val="20"/>
                <w:szCs w:val="20"/>
              </w:rPr>
              <w:t>прекидна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10kA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RO.K)</w:t>
            </w:r>
          </w:p>
        </w:tc>
        <w:tc>
          <w:tcPr>
            <w:tcW w:w="1013" w:type="dxa"/>
            <w:tcBorders>
              <w:top w:val="nil"/>
              <w:left w:val="nil"/>
              <w:bottom w:val="single" w:sz="4" w:space="0" w:color="auto"/>
              <w:right w:val="single" w:sz="4" w:space="0" w:color="auto"/>
            </w:tcBorders>
            <w:shd w:val="clear" w:color="auto" w:fill="auto"/>
            <w:vAlign w:val="center"/>
            <w:hideMark/>
          </w:tcPr>
          <w:p w14:paraId="3EEEAF4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5C63D7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39B5E27"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62C962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69</w:t>
            </w:r>
          </w:p>
        </w:tc>
        <w:tc>
          <w:tcPr>
            <w:tcW w:w="6191" w:type="dxa"/>
            <w:tcBorders>
              <w:top w:val="nil"/>
              <w:left w:val="nil"/>
              <w:bottom w:val="single" w:sz="4" w:space="0" w:color="auto"/>
              <w:right w:val="single" w:sz="4" w:space="0" w:color="auto"/>
            </w:tcBorders>
            <w:shd w:val="clear" w:color="auto" w:fill="auto"/>
            <w:vAlign w:val="center"/>
            <w:hideMark/>
          </w:tcPr>
          <w:p w14:paraId="578A435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једнополног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400/231</w:t>
            </w:r>
            <w:proofErr w:type="gramStart"/>
            <w:r w:rsidRPr="00E63AA3">
              <w:rPr>
                <w:rFonts w:ascii="Times New Roman" w:eastAsia="Times New Roman" w:hAnsi="Times New Roman"/>
                <w:sz w:val="20"/>
                <w:szCs w:val="20"/>
              </w:rPr>
              <w:t xml:space="preserve">V,  </w:t>
            </w:r>
            <w:proofErr w:type="spellStart"/>
            <w:r w:rsidRPr="00E63AA3">
              <w:rPr>
                <w:rFonts w:ascii="Times New Roman" w:eastAsia="Times New Roman" w:hAnsi="Times New Roman"/>
                <w:sz w:val="20"/>
                <w:szCs w:val="20"/>
              </w:rPr>
              <w:t>називна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25A, </w:t>
            </w:r>
            <w:proofErr w:type="spellStart"/>
            <w:r w:rsidRPr="00E63AA3">
              <w:rPr>
                <w:rFonts w:ascii="Times New Roman" w:eastAsia="Times New Roman" w:hAnsi="Times New Roman"/>
                <w:sz w:val="20"/>
                <w:szCs w:val="20"/>
              </w:rPr>
              <w:t>прекидна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10kA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RO.K)</w:t>
            </w:r>
          </w:p>
        </w:tc>
        <w:tc>
          <w:tcPr>
            <w:tcW w:w="1013" w:type="dxa"/>
            <w:tcBorders>
              <w:top w:val="nil"/>
              <w:left w:val="nil"/>
              <w:bottom w:val="single" w:sz="4" w:space="0" w:color="auto"/>
              <w:right w:val="single" w:sz="4" w:space="0" w:color="auto"/>
            </w:tcBorders>
            <w:shd w:val="clear" w:color="auto" w:fill="auto"/>
            <w:vAlign w:val="center"/>
            <w:hideMark/>
          </w:tcPr>
          <w:p w14:paraId="6E475E9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304A0D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0CE133DA"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A77D64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70</w:t>
            </w:r>
          </w:p>
        </w:tc>
        <w:tc>
          <w:tcPr>
            <w:tcW w:w="6191" w:type="dxa"/>
            <w:tcBorders>
              <w:top w:val="nil"/>
              <w:left w:val="nil"/>
              <w:bottom w:val="single" w:sz="4" w:space="0" w:color="auto"/>
              <w:right w:val="single" w:sz="4" w:space="0" w:color="auto"/>
            </w:tcBorders>
            <w:shd w:val="clear" w:color="auto" w:fill="auto"/>
            <w:vAlign w:val="center"/>
            <w:hideMark/>
          </w:tcPr>
          <w:p w14:paraId="0264796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једнополног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400/231</w:t>
            </w:r>
            <w:proofErr w:type="gramStart"/>
            <w:r w:rsidRPr="00E63AA3">
              <w:rPr>
                <w:rFonts w:ascii="Times New Roman" w:eastAsia="Times New Roman" w:hAnsi="Times New Roman"/>
                <w:sz w:val="20"/>
                <w:szCs w:val="20"/>
              </w:rPr>
              <w:t xml:space="preserve">V,  </w:t>
            </w:r>
            <w:proofErr w:type="spellStart"/>
            <w:r w:rsidRPr="00E63AA3">
              <w:rPr>
                <w:rFonts w:ascii="Times New Roman" w:eastAsia="Times New Roman" w:hAnsi="Times New Roman"/>
                <w:sz w:val="20"/>
                <w:szCs w:val="20"/>
              </w:rPr>
              <w:t>називна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16A, </w:t>
            </w:r>
            <w:proofErr w:type="spellStart"/>
            <w:r w:rsidRPr="00E63AA3">
              <w:rPr>
                <w:rFonts w:ascii="Times New Roman" w:eastAsia="Times New Roman" w:hAnsi="Times New Roman"/>
                <w:sz w:val="20"/>
                <w:szCs w:val="20"/>
              </w:rPr>
              <w:t>прекидна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10kA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RO.K)</w:t>
            </w:r>
          </w:p>
        </w:tc>
        <w:tc>
          <w:tcPr>
            <w:tcW w:w="1013" w:type="dxa"/>
            <w:tcBorders>
              <w:top w:val="nil"/>
              <w:left w:val="nil"/>
              <w:bottom w:val="single" w:sz="4" w:space="0" w:color="auto"/>
              <w:right w:val="single" w:sz="4" w:space="0" w:color="auto"/>
            </w:tcBorders>
            <w:shd w:val="clear" w:color="auto" w:fill="auto"/>
            <w:vAlign w:val="center"/>
            <w:hideMark/>
          </w:tcPr>
          <w:p w14:paraId="63911CF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110CEF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85CDAFF"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68EDC4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6191" w:type="dxa"/>
            <w:tcBorders>
              <w:top w:val="nil"/>
              <w:left w:val="nil"/>
              <w:bottom w:val="single" w:sz="4" w:space="0" w:color="auto"/>
              <w:right w:val="single" w:sz="4" w:space="0" w:color="auto"/>
            </w:tcBorders>
            <w:shd w:val="clear" w:color="auto" w:fill="auto"/>
            <w:vAlign w:val="center"/>
            <w:hideMark/>
          </w:tcPr>
          <w:p w14:paraId="21A6795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једнополног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400/231</w:t>
            </w:r>
            <w:proofErr w:type="gramStart"/>
            <w:r w:rsidRPr="00E63AA3">
              <w:rPr>
                <w:rFonts w:ascii="Times New Roman" w:eastAsia="Times New Roman" w:hAnsi="Times New Roman"/>
                <w:sz w:val="20"/>
                <w:szCs w:val="20"/>
              </w:rPr>
              <w:t xml:space="preserve">V,  </w:t>
            </w:r>
            <w:proofErr w:type="spellStart"/>
            <w:r w:rsidRPr="00E63AA3">
              <w:rPr>
                <w:rFonts w:ascii="Times New Roman" w:eastAsia="Times New Roman" w:hAnsi="Times New Roman"/>
                <w:sz w:val="20"/>
                <w:szCs w:val="20"/>
              </w:rPr>
              <w:t>називна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10A, </w:t>
            </w:r>
            <w:proofErr w:type="spellStart"/>
            <w:r w:rsidRPr="00E63AA3">
              <w:rPr>
                <w:rFonts w:ascii="Times New Roman" w:eastAsia="Times New Roman" w:hAnsi="Times New Roman"/>
                <w:sz w:val="20"/>
                <w:szCs w:val="20"/>
              </w:rPr>
              <w:t>прекидна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10kA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RO.K)</w:t>
            </w:r>
          </w:p>
        </w:tc>
        <w:tc>
          <w:tcPr>
            <w:tcW w:w="1013" w:type="dxa"/>
            <w:tcBorders>
              <w:top w:val="nil"/>
              <w:left w:val="nil"/>
              <w:bottom w:val="single" w:sz="4" w:space="0" w:color="auto"/>
              <w:right w:val="single" w:sz="4" w:space="0" w:color="auto"/>
            </w:tcBorders>
            <w:shd w:val="clear" w:color="auto" w:fill="auto"/>
            <w:vAlign w:val="center"/>
            <w:hideMark/>
          </w:tcPr>
          <w:p w14:paraId="0A89289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AE6EE9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353C23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D4A39EF"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72</w:t>
            </w:r>
          </w:p>
        </w:tc>
        <w:tc>
          <w:tcPr>
            <w:tcW w:w="6191" w:type="dxa"/>
            <w:tcBorders>
              <w:top w:val="nil"/>
              <w:left w:val="nil"/>
              <w:bottom w:val="single" w:sz="4" w:space="0" w:color="auto"/>
              <w:right w:val="single" w:sz="4" w:space="0" w:color="auto"/>
            </w:tcBorders>
            <w:shd w:val="clear" w:color="auto" w:fill="auto"/>
            <w:vAlign w:val="center"/>
            <w:hideMark/>
          </w:tcPr>
          <w:p w14:paraId="639D62B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светлосних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индикатора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ормана</w:t>
            </w:r>
            <w:proofErr w:type="spellEnd"/>
            <w:r w:rsidRPr="00E63AA3">
              <w:rPr>
                <w:rFonts w:ascii="Times New Roman" w:eastAsia="Times New Roman" w:hAnsi="Times New Roman"/>
                <w:sz w:val="20"/>
                <w:szCs w:val="20"/>
              </w:rPr>
              <w:t xml:space="preserve"> </w:t>
            </w:r>
            <w:proofErr w:type="gramStart"/>
            <w:r w:rsidRPr="00E63AA3">
              <w:rPr>
                <w:rFonts w:ascii="Times New Roman" w:eastAsia="Times New Roman" w:hAnsi="Times New Roman"/>
                <w:sz w:val="20"/>
                <w:szCs w:val="20"/>
              </w:rPr>
              <w:t>RO.K</w:t>
            </w:r>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приказ</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присуства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фазе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27E1A92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72220D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12</w:t>
            </w:r>
          </w:p>
        </w:tc>
      </w:tr>
      <w:tr w:rsidR="00112D3B" w:rsidRPr="00E63AA3" w14:paraId="1BBBEBC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F4F4C9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73</w:t>
            </w:r>
          </w:p>
        </w:tc>
        <w:tc>
          <w:tcPr>
            <w:tcW w:w="6191" w:type="dxa"/>
            <w:tcBorders>
              <w:top w:val="nil"/>
              <w:left w:val="nil"/>
              <w:bottom w:val="single" w:sz="4" w:space="0" w:color="auto"/>
              <w:right w:val="single" w:sz="4" w:space="0" w:color="auto"/>
            </w:tcBorders>
            <w:shd w:val="clear" w:color="auto" w:fill="auto"/>
            <w:vAlign w:val="center"/>
            <w:hideMark/>
          </w:tcPr>
          <w:p w14:paraId="703B148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агрегатске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петополне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прикључнице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називни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w:t>
            </w:r>
            <w:proofErr w:type="spellEnd"/>
            <w:r w:rsidRPr="00E63AA3">
              <w:rPr>
                <w:rFonts w:ascii="Times New Roman" w:eastAsia="Times New Roman" w:hAnsi="Times New Roman"/>
                <w:sz w:val="20"/>
                <w:szCs w:val="20"/>
              </w:rPr>
              <w:t xml:space="preserve"> 400V, </w:t>
            </w:r>
            <w:proofErr w:type="spellStart"/>
            <w:r w:rsidRPr="00E63AA3">
              <w:rPr>
                <w:rFonts w:ascii="Times New Roman" w:eastAsia="Times New Roman" w:hAnsi="Times New Roman"/>
                <w:sz w:val="20"/>
                <w:szCs w:val="20"/>
              </w:rPr>
              <w:t>називна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струја</w:t>
            </w:r>
            <w:proofErr w:type="spellEnd"/>
            <w:r w:rsidRPr="00E63AA3">
              <w:rPr>
                <w:rFonts w:ascii="Times New Roman" w:eastAsia="Times New Roman" w:hAnsi="Times New Roman"/>
                <w:sz w:val="20"/>
                <w:szCs w:val="20"/>
              </w:rPr>
              <w:t xml:space="preserve"> 32А, IP66 (у </w:t>
            </w:r>
            <w:proofErr w:type="spellStart"/>
            <w:r w:rsidRPr="00E63AA3">
              <w:rPr>
                <w:rFonts w:ascii="Times New Roman" w:eastAsia="Times New Roman" w:hAnsi="Times New Roman"/>
                <w:sz w:val="20"/>
                <w:szCs w:val="20"/>
              </w:rPr>
              <w:t>орману</w:t>
            </w:r>
            <w:proofErr w:type="spellEnd"/>
            <w:r w:rsidRPr="00E63AA3">
              <w:rPr>
                <w:rFonts w:ascii="Times New Roman" w:eastAsia="Times New Roman" w:hAnsi="Times New Roman"/>
                <w:sz w:val="20"/>
                <w:szCs w:val="20"/>
              </w:rPr>
              <w:t xml:space="preserve"> RO.А)</w:t>
            </w:r>
          </w:p>
        </w:tc>
        <w:tc>
          <w:tcPr>
            <w:tcW w:w="1013" w:type="dxa"/>
            <w:tcBorders>
              <w:top w:val="nil"/>
              <w:left w:val="nil"/>
              <w:bottom w:val="single" w:sz="4" w:space="0" w:color="auto"/>
              <w:right w:val="single" w:sz="4" w:space="0" w:color="auto"/>
            </w:tcBorders>
            <w:shd w:val="clear" w:color="auto" w:fill="auto"/>
            <w:vAlign w:val="center"/>
            <w:hideMark/>
          </w:tcPr>
          <w:p w14:paraId="2590462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AE12E5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5B35F5B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3518DF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w:t>
            </w:r>
          </w:p>
        </w:tc>
        <w:tc>
          <w:tcPr>
            <w:tcW w:w="6191" w:type="dxa"/>
            <w:tcBorders>
              <w:top w:val="nil"/>
              <w:left w:val="nil"/>
              <w:bottom w:val="single" w:sz="4" w:space="0" w:color="auto"/>
              <w:right w:val="single" w:sz="4" w:space="0" w:color="auto"/>
            </w:tcBorders>
            <w:shd w:val="clear" w:color="auto" w:fill="auto"/>
            <w:vAlign w:val="center"/>
            <w:hideMark/>
          </w:tcPr>
          <w:p w14:paraId="3ABFC73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уређаја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поновно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укључење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диференцијалне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склопке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6A4A99A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AF6054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325B8A5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0208E2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tc>
        <w:tc>
          <w:tcPr>
            <w:tcW w:w="6191" w:type="dxa"/>
            <w:tcBorders>
              <w:top w:val="nil"/>
              <w:left w:val="nil"/>
              <w:bottom w:val="single" w:sz="4" w:space="0" w:color="auto"/>
              <w:right w:val="single" w:sz="4" w:space="0" w:color="auto"/>
            </w:tcBorders>
            <w:shd w:val="clear" w:color="auto" w:fill="auto"/>
            <w:vAlign w:val="center"/>
            <w:hideMark/>
          </w:tcPr>
          <w:p w14:paraId="3BF94C4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уређаја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диференцијалне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(ФИД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65EEF8E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паушал</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1BD0BFD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332A78E9"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CD72E8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76</w:t>
            </w:r>
          </w:p>
        </w:tc>
        <w:tc>
          <w:tcPr>
            <w:tcW w:w="6191" w:type="dxa"/>
            <w:tcBorders>
              <w:top w:val="nil"/>
              <w:left w:val="nil"/>
              <w:bottom w:val="single" w:sz="4" w:space="0" w:color="auto"/>
              <w:right w:val="single" w:sz="4" w:space="0" w:color="auto"/>
            </w:tcBorders>
            <w:shd w:val="clear" w:color="auto" w:fill="auto"/>
            <w:vAlign w:val="center"/>
            <w:hideMark/>
          </w:tcPr>
          <w:p w14:paraId="661FF137" w14:textId="77777777" w:rsidR="00112D3B" w:rsidRPr="00E63AA3" w:rsidRDefault="00112D3B" w:rsidP="00B82CF0">
            <w:pPr>
              <w:ind w:left="90"/>
              <w:rPr>
                <w:rFonts w:ascii="Times New Roman" w:eastAsia="Times New Roman" w:hAnsi="Times New Roman"/>
                <w:sz w:val="20"/>
                <w:szCs w:val="20"/>
              </w:rPr>
            </w:pPr>
            <w:proofErr w:type="spellStart"/>
            <w:proofErr w:type="gramStart"/>
            <w:r w:rsidRPr="00E63AA3">
              <w:rPr>
                <w:rFonts w:ascii="Times New Roman" w:eastAsia="Times New Roman" w:hAnsi="Times New Roman"/>
                <w:sz w:val="20"/>
                <w:szCs w:val="20"/>
              </w:rPr>
              <w:t>Набавка,испорука</w:t>
            </w:r>
            <w:proofErr w:type="spellEnd"/>
            <w:proofErr w:type="gram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уређаја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диференцијалне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(ФИД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рестартом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10А, </w:t>
            </w:r>
            <w:proofErr w:type="spellStart"/>
            <w:r w:rsidRPr="00E63AA3">
              <w:rPr>
                <w:rFonts w:ascii="Times New Roman" w:eastAsia="Times New Roman" w:hAnsi="Times New Roman"/>
                <w:sz w:val="20"/>
                <w:szCs w:val="20"/>
              </w:rPr>
              <w:t>четворополна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раставна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моћ</w:t>
            </w:r>
            <w:proofErr w:type="spellEnd"/>
            <w:r w:rsidRPr="00E63AA3">
              <w:rPr>
                <w:rFonts w:ascii="Times New Roman" w:eastAsia="Times New Roman" w:hAnsi="Times New Roman"/>
                <w:sz w:val="20"/>
                <w:szCs w:val="20"/>
              </w:rPr>
              <w:t xml:space="preserve"> 10кА</w:t>
            </w:r>
          </w:p>
        </w:tc>
        <w:tc>
          <w:tcPr>
            <w:tcW w:w="1013" w:type="dxa"/>
            <w:tcBorders>
              <w:top w:val="nil"/>
              <w:left w:val="nil"/>
              <w:bottom w:val="single" w:sz="4" w:space="0" w:color="auto"/>
              <w:right w:val="single" w:sz="4" w:space="0" w:color="auto"/>
            </w:tcBorders>
            <w:shd w:val="clear" w:color="auto" w:fill="auto"/>
            <w:vAlign w:val="center"/>
            <w:hideMark/>
          </w:tcPr>
          <w:p w14:paraId="7275A99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6F8D5B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5971AB6A" w14:textId="77777777" w:rsidTr="00201591">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F6D506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77</w:t>
            </w:r>
          </w:p>
        </w:tc>
        <w:tc>
          <w:tcPr>
            <w:tcW w:w="6191" w:type="dxa"/>
            <w:tcBorders>
              <w:top w:val="nil"/>
              <w:left w:val="nil"/>
              <w:bottom w:val="single" w:sz="4" w:space="0" w:color="auto"/>
              <w:right w:val="single" w:sz="4" w:space="0" w:color="auto"/>
            </w:tcBorders>
            <w:shd w:val="clear" w:color="auto" w:fill="auto"/>
            <w:vAlign w:val="center"/>
            <w:hideMark/>
          </w:tcPr>
          <w:p w14:paraId="1FB3078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уређаја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диференцијалне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(ФИД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рестартом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25А, </w:t>
            </w:r>
            <w:proofErr w:type="spellStart"/>
            <w:r w:rsidRPr="00E63AA3">
              <w:rPr>
                <w:rFonts w:ascii="Times New Roman" w:eastAsia="Times New Roman" w:hAnsi="Times New Roman"/>
                <w:sz w:val="20"/>
                <w:szCs w:val="20"/>
              </w:rPr>
              <w:t>четворополна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раставна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моћ</w:t>
            </w:r>
            <w:proofErr w:type="spellEnd"/>
            <w:r w:rsidRPr="00E63AA3">
              <w:rPr>
                <w:rFonts w:ascii="Times New Roman" w:eastAsia="Times New Roman" w:hAnsi="Times New Roman"/>
                <w:sz w:val="20"/>
                <w:szCs w:val="20"/>
              </w:rPr>
              <w:t xml:space="preserve"> 10кА</w:t>
            </w:r>
          </w:p>
        </w:tc>
        <w:tc>
          <w:tcPr>
            <w:tcW w:w="1013" w:type="dxa"/>
            <w:tcBorders>
              <w:top w:val="nil"/>
              <w:left w:val="nil"/>
              <w:bottom w:val="single" w:sz="4" w:space="0" w:color="auto"/>
              <w:right w:val="single" w:sz="4" w:space="0" w:color="auto"/>
            </w:tcBorders>
            <w:shd w:val="clear" w:color="auto" w:fill="auto"/>
            <w:vAlign w:val="center"/>
            <w:hideMark/>
          </w:tcPr>
          <w:p w14:paraId="32351DE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AC9593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73DF7B5D" w14:textId="77777777" w:rsidTr="00201591">
        <w:trPr>
          <w:trHeight w:val="76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8C9E01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78</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CED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уређаја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диференцијалне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(ФИД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рестартом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номиналне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струје</w:t>
            </w:r>
            <w:proofErr w:type="spellEnd"/>
            <w:r w:rsidRPr="00E63AA3">
              <w:rPr>
                <w:rFonts w:ascii="Times New Roman" w:eastAsia="Times New Roman" w:hAnsi="Times New Roman"/>
                <w:sz w:val="20"/>
                <w:szCs w:val="20"/>
              </w:rPr>
              <w:t xml:space="preserve"> 40А, </w:t>
            </w:r>
            <w:proofErr w:type="spellStart"/>
            <w:r w:rsidRPr="00E63AA3">
              <w:rPr>
                <w:rFonts w:ascii="Times New Roman" w:eastAsia="Times New Roman" w:hAnsi="Times New Roman"/>
                <w:sz w:val="20"/>
                <w:szCs w:val="20"/>
              </w:rPr>
              <w:t>четворополна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раставна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моћ</w:t>
            </w:r>
            <w:proofErr w:type="spellEnd"/>
            <w:r w:rsidRPr="00E63AA3">
              <w:rPr>
                <w:rFonts w:ascii="Times New Roman" w:eastAsia="Times New Roman" w:hAnsi="Times New Roman"/>
                <w:sz w:val="20"/>
                <w:szCs w:val="20"/>
              </w:rPr>
              <w:t xml:space="preserve"> 10кА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D89F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1A90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6006565D"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F8C939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79</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2F07355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уградњу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једног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бројила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атестом</w:t>
            </w:r>
            <w:proofErr w:type="spellEnd"/>
            <w:r w:rsidRPr="00E63AA3">
              <w:rPr>
                <w:rFonts w:ascii="Times New Roman" w:eastAsia="Times New Roman" w:hAnsi="Times New Roman"/>
                <w:sz w:val="20"/>
                <w:szCs w:val="20"/>
              </w:rPr>
              <w:t xml:space="preserve"> ЕПС-а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2952B0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6F9FC99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66357F87"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E2C0ED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4A6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бројила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постојећи</w:t>
            </w:r>
            <w:proofErr w:type="spellEnd"/>
            <w:r w:rsidRPr="00E63AA3">
              <w:rPr>
                <w:rFonts w:ascii="Times New Roman" w:eastAsia="Times New Roman" w:hAnsi="Times New Roman"/>
                <w:sz w:val="20"/>
                <w:szCs w:val="20"/>
              </w:rPr>
              <w:t xml:space="preserve"> RO </w:t>
            </w:r>
            <w:proofErr w:type="spellStart"/>
            <w:r w:rsidRPr="00E63AA3">
              <w:rPr>
                <w:rFonts w:ascii="Times New Roman" w:eastAsia="Times New Roman" w:hAnsi="Times New Roman"/>
                <w:sz w:val="20"/>
                <w:szCs w:val="20"/>
              </w:rPr>
              <w:t>Наручиоца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атестом</w:t>
            </w:r>
            <w:proofErr w:type="spellEnd"/>
            <w:r w:rsidRPr="00E63AA3">
              <w:rPr>
                <w:rFonts w:ascii="Times New Roman" w:eastAsia="Times New Roman" w:hAnsi="Times New Roman"/>
                <w:sz w:val="20"/>
                <w:szCs w:val="20"/>
              </w:rPr>
              <w:t xml:space="preserve"> ЕПС-а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F5F2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34E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45735B91" w14:textId="77777777" w:rsidTr="00112D3B">
        <w:trPr>
          <w:trHeight w:val="76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D6A528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62EDFCB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МТК </w:t>
            </w:r>
            <w:proofErr w:type="spellStart"/>
            <w:r w:rsidRPr="00E63AA3">
              <w:rPr>
                <w:rFonts w:ascii="Times New Roman" w:eastAsia="Times New Roman" w:hAnsi="Times New Roman"/>
                <w:sz w:val="20"/>
                <w:szCs w:val="20"/>
              </w:rPr>
              <w:t>пријемника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уклопног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часовника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МТК </w:t>
            </w:r>
            <w:proofErr w:type="spellStart"/>
            <w:r w:rsidRPr="00E63AA3">
              <w:rPr>
                <w:rFonts w:ascii="Times New Roman" w:eastAsia="Times New Roman" w:hAnsi="Times New Roman"/>
                <w:sz w:val="20"/>
                <w:szCs w:val="20"/>
              </w:rPr>
              <w:t>пријемника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бројилом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2А.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испитивањем</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провером</w:t>
            </w:r>
            <w:proofErr w:type="spellEnd"/>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F05886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24E6B3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4F35D26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58CB3F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82</w:t>
            </w:r>
          </w:p>
        </w:tc>
        <w:tc>
          <w:tcPr>
            <w:tcW w:w="6191" w:type="dxa"/>
            <w:tcBorders>
              <w:top w:val="nil"/>
              <w:left w:val="nil"/>
              <w:bottom w:val="single" w:sz="4" w:space="0" w:color="auto"/>
              <w:right w:val="single" w:sz="4" w:space="0" w:color="auto"/>
            </w:tcBorders>
            <w:shd w:val="clear" w:color="auto" w:fill="auto"/>
            <w:vAlign w:val="center"/>
            <w:hideMark/>
          </w:tcPr>
          <w:p w14:paraId="31E2342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сонди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50х50х5мм, </w:t>
            </w:r>
            <w:proofErr w:type="spellStart"/>
            <w:r w:rsidRPr="00E63AA3">
              <w:rPr>
                <w:rFonts w:ascii="Times New Roman" w:eastAsia="Times New Roman" w:hAnsi="Times New Roman"/>
                <w:sz w:val="20"/>
                <w:szCs w:val="20"/>
              </w:rPr>
              <w:t>дужине</w:t>
            </w:r>
            <w:proofErr w:type="spellEnd"/>
            <w:r w:rsidRPr="00E63AA3">
              <w:rPr>
                <w:rFonts w:ascii="Times New Roman" w:eastAsia="Times New Roman" w:hAnsi="Times New Roman"/>
                <w:sz w:val="20"/>
                <w:szCs w:val="20"/>
              </w:rPr>
              <w:t xml:space="preserve"> 3000мм,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прстен</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DF8639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D12398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8</w:t>
            </w:r>
          </w:p>
        </w:tc>
      </w:tr>
      <w:tr w:rsidR="00112D3B" w:rsidRPr="00E63AA3" w14:paraId="098F9E9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ED6660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6191" w:type="dxa"/>
            <w:tcBorders>
              <w:top w:val="nil"/>
              <w:left w:val="nil"/>
              <w:bottom w:val="single" w:sz="4" w:space="0" w:color="auto"/>
              <w:right w:val="single" w:sz="4" w:space="0" w:color="auto"/>
            </w:tcBorders>
            <w:shd w:val="clear" w:color="auto" w:fill="auto"/>
            <w:vAlign w:val="center"/>
            <w:hideMark/>
          </w:tcPr>
          <w:p w14:paraId="621510DA" w14:textId="77777777" w:rsidR="00112D3B" w:rsidRPr="00930F5E" w:rsidRDefault="00112D3B" w:rsidP="00930F5E">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смањење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отпора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TerraDyne</w:t>
            </w:r>
            <w:proofErr w:type="spellEnd"/>
            <w:r w:rsidRPr="00E63AA3">
              <w:rPr>
                <w:rFonts w:ascii="Times New Roman" w:eastAsia="Times New Roman" w:hAnsi="Times New Roman"/>
                <w:sz w:val="20"/>
                <w:szCs w:val="20"/>
              </w:rPr>
              <w:t xml:space="preserve"> TG-10S,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D34742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057F64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8</w:t>
            </w:r>
          </w:p>
        </w:tc>
      </w:tr>
      <w:tr w:rsidR="00112D3B" w:rsidRPr="00E63AA3" w14:paraId="4962583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5C2F0E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84</w:t>
            </w:r>
          </w:p>
        </w:tc>
        <w:tc>
          <w:tcPr>
            <w:tcW w:w="6191" w:type="dxa"/>
            <w:tcBorders>
              <w:top w:val="nil"/>
              <w:left w:val="nil"/>
              <w:bottom w:val="single" w:sz="4" w:space="0" w:color="auto"/>
              <w:right w:val="single" w:sz="4" w:space="0" w:color="auto"/>
            </w:tcBorders>
            <w:shd w:val="clear" w:color="auto" w:fill="auto"/>
            <w:vAlign w:val="center"/>
            <w:hideMark/>
          </w:tcPr>
          <w:p w14:paraId="02A17C2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насипање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припремљен</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смесе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спуштање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отпорности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бентонит</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слично</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0825C08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кг</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2B57263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500</w:t>
            </w:r>
          </w:p>
        </w:tc>
      </w:tr>
      <w:tr w:rsidR="00112D3B" w:rsidRPr="00E63AA3" w14:paraId="089A310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CDF798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w:t>
            </w:r>
          </w:p>
        </w:tc>
        <w:tc>
          <w:tcPr>
            <w:tcW w:w="6191" w:type="dxa"/>
            <w:tcBorders>
              <w:top w:val="nil"/>
              <w:left w:val="nil"/>
              <w:bottom w:val="single" w:sz="4" w:space="0" w:color="auto"/>
              <w:right w:val="single" w:sz="4" w:space="0" w:color="auto"/>
            </w:tcBorders>
            <w:shd w:val="clear" w:color="auto" w:fill="auto"/>
            <w:vAlign w:val="center"/>
            <w:hideMark/>
          </w:tcPr>
          <w:p w14:paraId="0445368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Fe-Zn </w:t>
            </w:r>
            <w:proofErr w:type="spellStart"/>
            <w:r w:rsidRPr="00E63AA3">
              <w:rPr>
                <w:rFonts w:ascii="Times New Roman" w:eastAsia="Times New Roman" w:hAnsi="Times New Roman"/>
                <w:sz w:val="20"/>
                <w:szCs w:val="20"/>
              </w:rPr>
              <w:t>сабирнице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димензије</w:t>
            </w:r>
            <w:proofErr w:type="spellEnd"/>
            <w:r w:rsidRPr="00E63AA3">
              <w:rPr>
                <w:rFonts w:ascii="Times New Roman" w:eastAsia="Times New Roman" w:hAnsi="Times New Roman"/>
                <w:sz w:val="20"/>
                <w:szCs w:val="20"/>
              </w:rPr>
              <w:t xml:space="preserve"> 200х110х5мм</w:t>
            </w:r>
          </w:p>
        </w:tc>
        <w:tc>
          <w:tcPr>
            <w:tcW w:w="1013" w:type="dxa"/>
            <w:tcBorders>
              <w:top w:val="nil"/>
              <w:left w:val="nil"/>
              <w:bottom w:val="single" w:sz="4" w:space="0" w:color="auto"/>
              <w:right w:val="single" w:sz="4" w:space="0" w:color="auto"/>
            </w:tcBorders>
            <w:shd w:val="clear" w:color="auto" w:fill="auto"/>
            <w:vAlign w:val="center"/>
            <w:hideMark/>
          </w:tcPr>
          <w:p w14:paraId="6E49019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1CF4BC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3E32D97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E570A4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w:t>
            </w:r>
          </w:p>
        </w:tc>
        <w:tc>
          <w:tcPr>
            <w:tcW w:w="6191" w:type="dxa"/>
            <w:tcBorders>
              <w:top w:val="nil"/>
              <w:left w:val="nil"/>
              <w:bottom w:val="single" w:sz="4" w:space="0" w:color="auto"/>
              <w:right w:val="single" w:sz="4" w:space="0" w:color="auto"/>
            </w:tcBorders>
            <w:shd w:val="clear" w:color="auto" w:fill="auto"/>
            <w:vAlign w:val="center"/>
            <w:hideMark/>
          </w:tcPr>
          <w:p w14:paraId="0C31E32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сабирнице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димензије</w:t>
            </w:r>
            <w:proofErr w:type="spellEnd"/>
            <w:r w:rsidRPr="00E63AA3">
              <w:rPr>
                <w:rFonts w:ascii="Times New Roman" w:eastAsia="Times New Roman" w:hAnsi="Times New Roman"/>
                <w:sz w:val="20"/>
                <w:szCs w:val="20"/>
              </w:rPr>
              <w:t xml:space="preserve"> 200х40х5мм</w:t>
            </w:r>
          </w:p>
        </w:tc>
        <w:tc>
          <w:tcPr>
            <w:tcW w:w="1013" w:type="dxa"/>
            <w:tcBorders>
              <w:top w:val="nil"/>
              <w:left w:val="nil"/>
              <w:bottom w:val="single" w:sz="4" w:space="0" w:color="auto"/>
              <w:right w:val="single" w:sz="4" w:space="0" w:color="auto"/>
            </w:tcBorders>
            <w:shd w:val="clear" w:color="auto" w:fill="auto"/>
            <w:vAlign w:val="center"/>
            <w:hideMark/>
          </w:tcPr>
          <w:p w14:paraId="70E447E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0A7BE0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0469EB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FCD241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87</w:t>
            </w:r>
          </w:p>
        </w:tc>
        <w:tc>
          <w:tcPr>
            <w:tcW w:w="6191" w:type="dxa"/>
            <w:tcBorders>
              <w:top w:val="nil"/>
              <w:left w:val="nil"/>
              <w:bottom w:val="single" w:sz="4" w:space="0" w:color="auto"/>
              <w:right w:val="single" w:sz="4" w:space="0" w:color="auto"/>
            </w:tcBorders>
            <w:shd w:val="clear" w:color="auto" w:fill="auto"/>
            <w:vAlign w:val="center"/>
            <w:hideMark/>
          </w:tcPr>
          <w:p w14:paraId="3BEE495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ноћно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обележавање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опремљеног</w:t>
            </w:r>
            <w:proofErr w:type="spellEnd"/>
            <w:r w:rsidRPr="00E63AA3">
              <w:rPr>
                <w:rFonts w:ascii="Times New Roman" w:eastAsia="Times New Roman" w:hAnsi="Times New Roman"/>
                <w:sz w:val="20"/>
                <w:szCs w:val="20"/>
              </w:rPr>
              <w:t xml:space="preserve"> (+RO.SOS)</w:t>
            </w:r>
          </w:p>
        </w:tc>
        <w:tc>
          <w:tcPr>
            <w:tcW w:w="1013" w:type="dxa"/>
            <w:tcBorders>
              <w:top w:val="nil"/>
              <w:left w:val="nil"/>
              <w:bottom w:val="single" w:sz="4" w:space="0" w:color="auto"/>
              <w:right w:val="single" w:sz="4" w:space="0" w:color="auto"/>
            </w:tcBorders>
            <w:shd w:val="clear" w:color="auto" w:fill="auto"/>
            <w:vAlign w:val="center"/>
            <w:hideMark/>
          </w:tcPr>
          <w:p w14:paraId="3F80774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паушал</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3E6CD57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3F6C4BF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0445DF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w:t>
            </w:r>
          </w:p>
        </w:tc>
        <w:tc>
          <w:tcPr>
            <w:tcW w:w="6191" w:type="dxa"/>
            <w:tcBorders>
              <w:top w:val="nil"/>
              <w:left w:val="nil"/>
              <w:bottom w:val="single" w:sz="4" w:space="0" w:color="auto"/>
              <w:right w:val="single" w:sz="4" w:space="0" w:color="auto"/>
            </w:tcBorders>
            <w:shd w:val="clear" w:color="auto" w:fill="auto"/>
            <w:vAlign w:val="center"/>
            <w:hideMark/>
          </w:tcPr>
          <w:p w14:paraId="39D604F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двоструког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фото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сензора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носачем</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ноћног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обележавања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6289DDC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E0D4DB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11F39F62"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8AA0ED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6191" w:type="dxa"/>
            <w:tcBorders>
              <w:top w:val="nil"/>
              <w:left w:val="nil"/>
              <w:bottom w:val="single" w:sz="4" w:space="0" w:color="auto"/>
              <w:right w:val="single" w:sz="4" w:space="0" w:color="auto"/>
            </w:tcBorders>
            <w:shd w:val="clear" w:color="auto" w:fill="auto"/>
            <w:vAlign w:val="center"/>
            <w:hideMark/>
          </w:tcPr>
          <w:p w14:paraId="6F07B04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proofErr w:type="gram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светиљке</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ноћно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обележавање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интензитета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црвене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наранџасте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боје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w:t>
            </w:r>
            <w:proofErr w:type="spellEnd"/>
            <w:r w:rsidRPr="00E63AA3">
              <w:rPr>
                <w:rFonts w:ascii="Times New Roman" w:eastAsia="Times New Roman" w:hAnsi="Times New Roman"/>
                <w:sz w:val="20"/>
                <w:szCs w:val="20"/>
              </w:rPr>
              <w:t xml:space="preserve"> "Б", </w:t>
            </w:r>
            <w:proofErr w:type="spellStart"/>
            <w:r w:rsidRPr="00E63AA3">
              <w:rPr>
                <w:rFonts w:ascii="Times New Roman" w:eastAsia="Times New Roman" w:hAnsi="Times New Roman"/>
                <w:sz w:val="20"/>
                <w:szCs w:val="20"/>
              </w:rPr>
              <w:t>минимални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интензитет</w:t>
            </w:r>
            <w:proofErr w:type="spellEnd"/>
            <w:r w:rsidRPr="00E63AA3">
              <w:rPr>
                <w:rFonts w:ascii="Times New Roman" w:eastAsia="Times New Roman" w:hAnsi="Times New Roman"/>
                <w:sz w:val="20"/>
                <w:szCs w:val="20"/>
              </w:rPr>
              <w:t xml:space="preserve"> 32 cd/m2)</w:t>
            </w:r>
          </w:p>
        </w:tc>
        <w:tc>
          <w:tcPr>
            <w:tcW w:w="1013" w:type="dxa"/>
            <w:tcBorders>
              <w:top w:val="nil"/>
              <w:left w:val="nil"/>
              <w:bottom w:val="single" w:sz="4" w:space="0" w:color="auto"/>
              <w:right w:val="single" w:sz="4" w:space="0" w:color="auto"/>
            </w:tcBorders>
            <w:shd w:val="clear" w:color="auto" w:fill="auto"/>
            <w:vAlign w:val="center"/>
            <w:hideMark/>
          </w:tcPr>
          <w:p w14:paraId="1502AF1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2305009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549148A4"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A362AD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6191" w:type="dxa"/>
            <w:tcBorders>
              <w:top w:val="nil"/>
              <w:left w:val="nil"/>
              <w:bottom w:val="single" w:sz="4" w:space="0" w:color="auto"/>
              <w:right w:val="single" w:sz="4" w:space="0" w:color="auto"/>
            </w:tcBorders>
            <w:shd w:val="clear" w:color="auto" w:fill="auto"/>
            <w:vAlign w:val="center"/>
            <w:hideMark/>
          </w:tcPr>
          <w:p w14:paraId="1B1796A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РРОО 4х4 mm2, </w:t>
            </w:r>
            <w:proofErr w:type="spellStart"/>
            <w:r w:rsidRPr="00E63AA3">
              <w:rPr>
                <w:rFonts w:ascii="Times New Roman" w:eastAsia="Times New Roman" w:hAnsi="Times New Roman"/>
                <w:sz w:val="20"/>
                <w:szCs w:val="20"/>
              </w:rPr>
              <w:t>дужине</w:t>
            </w:r>
            <w:proofErr w:type="spellEnd"/>
            <w:r w:rsidRPr="00E63AA3">
              <w:rPr>
                <w:rFonts w:ascii="Times New Roman" w:eastAsia="Times New Roman" w:hAnsi="Times New Roman"/>
                <w:sz w:val="20"/>
                <w:szCs w:val="20"/>
              </w:rPr>
              <w:t xml:space="preserve"> 5</w:t>
            </w:r>
            <w:r>
              <w:rPr>
                <w:rFonts w:ascii="Times New Roman" w:eastAsia="Times New Roman" w:hAnsi="Times New Roman"/>
                <w:sz w:val="20"/>
                <w:szCs w:val="20"/>
              </w:rPr>
              <w:t>0</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метара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светиљки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ноћно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обележавање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72FBAF9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3C8BA6F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2DF9EAD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49C9F8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91</w:t>
            </w:r>
          </w:p>
        </w:tc>
        <w:tc>
          <w:tcPr>
            <w:tcW w:w="6191" w:type="dxa"/>
            <w:tcBorders>
              <w:top w:val="nil"/>
              <w:left w:val="nil"/>
              <w:bottom w:val="single" w:sz="4" w:space="0" w:color="auto"/>
              <w:right w:val="single" w:sz="4" w:space="0" w:color="auto"/>
            </w:tcBorders>
            <w:shd w:val="clear" w:color="auto" w:fill="auto"/>
            <w:vAlign w:val="center"/>
            <w:hideMark/>
          </w:tcPr>
          <w:p w14:paraId="67A10A1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измештанје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инсталација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контејнеру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повезивање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280CB42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0A670A1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7F0CA61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7B4256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6191" w:type="dxa"/>
            <w:tcBorders>
              <w:top w:val="nil"/>
              <w:left w:val="nil"/>
              <w:bottom w:val="single" w:sz="4" w:space="0" w:color="auto"/>
              <w:right w:val="single" w:sz="4" w:space="0" w:color="auto"/>
            </w:tcBorders>
            <w:shd w:val="clear" w:color="auto" w:fill="auto"/>
            <w:vAlign w:val="center"/>
            <w:hideMark/>
          </w:tcPr>
          <w:p w14:paraId="050CE48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Испитивање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елемената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уземљења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осталих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делова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инсталација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циљу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утврђивања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места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прекида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квара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AA8A4C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паушал</w:t>
            </w:r>
            <w:proofErr w:type="spellEnd"/>
          </w:p>
        </w:tc>
        <w:tc>
          <w:tcPr>
            <w:tcW w:w="1513" w:type="dxa"/>
            <w:tcBorders>
              <w:top w:val="nil"/>
              <w:left w:val="nil"/>
              <w:bottom w:val="single" w:sz="4" w:space="0" w:color="auto"/>
              <w:right w:val="single" w:sz="4" w:space="0" w:color="auto"/>
            </w:tcBorders>
            <w:shd w:val="clear" w:color="auto" w:fill="auto"/>
            <w:vAlign w:val="center"/>
            <w:hideMark/>
          </w:tcPr>
          <w:p w14:paraId="12C7336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B26211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34D148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6191" w:type="dxa"/>
            <w:tcBorders>
              <w:top w:val="nil"/>
              <w:left w:val="nil"/>
              <w:bottom w:val="single" w:sz="4" w:space="0" w:color="auto"/>
              <w:right w:val="single" w:sz="4" w:space="0" w:color="auto"/>
            </w:tcBorders>
            <w:shd w:val="clear" w:color="auto" w:fill="auto"/>
            <w:vAlign w:val="center"/>
            <w:hideMark/>
          </w:tcPr>
          <w:p w14:paraId="5F1A4EA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надземног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бандера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F47FF9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824E9B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ACF834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0D0378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6191" w:type="dxa"/>
            <w:tcBorders>
              <w:top w:val="nil"/>
              <w:left w:val="nil"/>
              <w:bottom w:val="single" w:sz="4" w:space="0" w:color="auto"/>
              <w:right w:val="single" w:sz="4" w:space="0" w:color="auto"/>
            </w:tcBorders>
            <w:shd w:val="clear" w:color="auto" w:fill="auto"/>
            <w:vAlign w:val="center"/>
            <w:hideMark/>
          </w:tcPr>
          <w:p w14:paraId="6EEE735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положеног</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рову</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CCC50E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549C9C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862020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5ED2C4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6191" w:type="dxa"/>
            <w:tcBorders>
              <w:top w:val="nil"/>
              <w:left w:val="nil"/>
              <w:bottom w:val="single" w:sz="4" w:space="0" w:color="auto"/>
              <w:right w:val="single" w:sz="4" w:space="0" w:color="auto"/>
            </w:tcBorders>
            <w:shd w:val="clear" w:color="auto" w:fill="auto"/>
            <w:vAlign w:val="center"/>
            <w:hideMark/>
          </w:tcPr>
          <w:p w14:paraId="06C7F9E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положеног</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цевима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0CA0A0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1EF677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3F9D62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2F565D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6191" w:type="dxa"/>
            <w:tcBorders>
              <w:top w:val="nil"/>
              <w:left w:val="nil"/>
              <w:bottom w:val="single" w:sz="4" w:space="0" w:color="auto"/>
              <w:right w:val="single" w:sz="4" w:space="0" w:color="auto"/>
            </w:tcBorders>
            <w:shd w:val="clear" w:color="auto" w:fill="auto"/>
            <w:vAlign w:val="center"/>
            <w:hideMark/>
          </w:tcPr>
          <w:p w14:paraId="7B4FECA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положеног</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каналицама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парапетном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разводу</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росту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436817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A1147B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A0A57C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29994E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6191" w:type="dxa"/>
            <w:tcBorders>
              <w:top w:val="nil"/>
              <w:left w:val="nil"/>
              <w:bottom w:val="single" w:sz="4" w:space="0" w:color="auto"/>
              <w:right w:val="single" w:sz="4" w:space="0" w:color="auto"/>
            </w:tcBorders>
            <w:shd w:val="clear" w:color="auto" w:fill="auto"/>
            <w:vAlign w:val="center"/>
            <w:hideMark/>
          </w:tcPr>
          <w:p w14:paraId="78F10EC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Fe-Zn </w:t>
            </w:r>
            <w:proofErr w:type="spellStart"/>
            <w:r w:rsidRPr="00E63AA3">
              <w:rPr>
                <w:rFonts w:ascii="Times New Roman" w:eastAsia="Times New Roman" w:hAnsi="Times New Roman"/>
                <w:sz w:val="20"/>
                <w:szCs w:val="20"/>
              </w:rPr>
              <w:t>траке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уземљење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52D07AA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2FE1F7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56A2EFB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9D51EB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6191" w:type="dxa"/>
            <w:tcBorders>
              <w:top w:val="nil"/>
              <w:left w:val="nil"/>
              <w:bottom w:val="single" w:sz="4" w:space="0" w:color="auto"/>
              <w:right w:val="single" w:sz="4" w:space="0" w:color="auto"/>
            </w:tcBorders>
            <w:shd w:val="clear" w:color="auto" w:fill="auto"/>
            <w:vAlign w:val="center"/>
            <w:hideMark/>
          </w:tcPr>
          <w:p w14:paraId="100834A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надземног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X00/O-A 4x16mm2</w:t>
            </w:r>
          </w:p>
        </w:tc>
        <w:tc>
          <w:tcPr>
            <w:tcW w:w="1013" w:type="dxa"/>
            <w:tcBorders>
              <w:top w:val="nil"/>
              <w:left w:val="nil"/>
              <w:bottom w:val="single" w:sz="4" w:space="0" w:color="auto"/>
              <w:right w:val="single" w:sz="4" w:space="0" w:color="auto"/>
            </w:tcBorders>
            <w:shd w:val="clear" w:color="auto" w:fill="auto"/>
            <w:vAlign w:val="center"/>
            <w:hideMark/>
          </w:tcPr>
          <w:p w14:paraId="25D8291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0ADCD1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5FE4EE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3D2DDA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6191" w:type="dxa"/>
            <w:tcBorders>
              <w:top w:val="nil"/>
              <w:left w:val="nil"/>
              <w:bottom w:val="single" w:sz="4" w:space="0" w:color="auto"/>
              <w:right w:val="single" w:sz="4" w:space="0" w:color="auto"/>
            </w:tcBorders>
            <w:shd w:val="clear" w:color="auto" w:fill="auto"/>
            <w:vAlign w:val="center"/>
            <w:hideMark/>
          </w:tcPr>
          <w:p w14:paraId="0B8F176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PP00-A 4x70mm2</w:t>
            </w:r>
          </w:p>
        </w:tc>
        <w:tc>
          <w:tcPr>
            <w:tcW w:w="1013" w:type="dxa"/>
            <w:tcBorders>
              <w:top w:val="nil"/>
              <w:left w:val="nil"/>
              <w:bottom w:val="single" w:sz="4" w:space="0" w:color="auto"/>
              <w:right w:val="single" w:sz="4" w:space="0" w:color="auto"/>
            </w:tcBorders>
            <w:shd w:val="clear" w:color="auto" w:fill="auto"/>
            <w:vAlign w:val="center"/>
            <w:hideMark/>
          </w:tcPr>
          <w:p w14:paraId="0B81B74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A6168C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79D0975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826946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6191" w:type="dxa"/>
            <w:tcBorders>
              <w:top w:val="nil"/>
              <w:left w:val="nil"/>
              <w:bottom w:val="single" w:sz="4" w:space="0" w:color="auto"/>
              <w:right w:val="single" w:sz="4" w:space="0" w:color="auto"/>
            </w:tcBorders>
            <w:shd w:val="clear" w:color="auto" w:fill="auto"/>
            <w:vAlign w:val="center"/>
            <w:hideMark/>
          </w:tcPr>
          <w:p w14:paraId="1B17A64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PP00-A 4x35mm2</w:t>
            </w:r>
          </w:p>
        </w:tc>
        <w:tc>
          <w:tcPr>
            <w:tcW w:w="1013" w:type="dxa"/>
            <w:tcBorders>
              <w:top w:val="nil"/>
              <w:left w:val="nil"/>
              <w:bottom w:val="single" w:sz="4" w:space="0" w:color="auto"/>
              <w:right w:val="single" w:sz="4" w:space="0" w:color="auto"/>
            </w:tcBorders>
            <w:shd w:val="clear" w:color="auto" w:fill="auto"/>
            <w:vAlign w:val="center"/>
            <w:hideMark/>
          </w:tcPr>
          <w:p w14:paraId="7553E05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DD259E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69B25006"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24BA27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w:t>
            </w:r>
          </w:p>
        </w:tc>
        <w:tc>
          <w:tcPr>
            <w:tcW w:w="6191" w:type="dxa"/>
            <w:tcBorders>
              <w:top w:val="nil"/>
              <w:left w:val="nil"/>
              <w:bottom w:val="single" w:sz="4" w:space="0" w:color="auto"/>
              <w:right w:val="single" w:sz="4" w:space="0" w:color="auto"/>
            </w:tcBorders>
            <w:shd w:val="clear" w:color="auto" w:fill="auto"/>
            <w:vAlign w:val="center"/>
            <w:hideMark/>
          </w:tcPr>
          <w:p w14:paraId="3AA403B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PP00/PP00-Y 4x25mm2</w:t>
            </w:r>
          </w:p>
        </w:tc>
        <w:tc>
          <w:tcPr>
            <w:tcW w:w="1013" w:type="dxa"/>
            <w:tcBorders>
              <w:top w:val="nil"/>
              <w:left w:val="nil"/>
              <w:bottom w:val="single" w:sz="4" w:space="0" w:color="auto"/>
              <w:right w:val="single" w:sz="4" w:space="0" w:color="auto"/>
            </w:tcBorders>
            <w:shd w:val="clear" w:color="auto" w:fill="auto"/>
            <w:vAlign w:val="center"/>
            <w:hideMark/>
          </w:tcPr>
          <w:p w14:paraId="412EAF6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370C30A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F0D2C63"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8B4F79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102</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ADD3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PP00/PP00-Y 4x16mm2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F83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35E7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0441B8E"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76CD4B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103</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552948F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PP41 4x35mm2</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BE13FC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7B58FF3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4B800C27"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FE1D52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104</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B065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PP41 4x25mm2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F3B6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6CBA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B3ECE6F"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A5F146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105</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7C9D896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PP41 4x16mm2</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2AD2F2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08F6B30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DE01094"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3826FB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106</w:t>
            </w:r>
          </w:p>
        </w:tc>
        <w:tc>
          <w:tcPr>
            <w:tcW w:w="6191" w:type="dxa"/>
            <w:tcBorders>
              <w:top w:val="nil"/>
              <w:left w:val="nil"/>
              <w:bottom w:val="single" w:sz="4" w:space="0" w:color="auto"/>
              <w:right w:val="single" w:sz="4" w:space="0" w:color="auto"/>
            </w:tcBorders>
            <w:shd w:val="clear" w:color="auto" w:fill="auto"/>
            <w:vAlign w:val="center"/>
            <w:hideMark/>
          </w:tcPr>
          <w:p w14:paraId="2E03740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5x10mm2</w:t>
            </w:r>
          </w:p>
        </w:tc>
        <w:tc>
          <w:tcPr>
            <w:tcW w:w="1013" w:type="dxa"/>
            <w:tcBorders>
              <w:top w:val="nil"/>
              <w:left w:val="nil"/>
              <w:bottom w:val="single" w:sz="4" w:space="0" w:color="auto"/>
              <w:right w:val="single" w:sz="4" w:space="0" w:color="auto"/>
            </w:tcBorders>
            <w:shd w:val="clear" w:color="auto" w:fill="auto"/>
            <w:vAlign w:val="center"/>
            <w:hideMark/>
          </w:tcPr>
          <w:p w14:paraId="5587EAA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A41803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F7FDC2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7E8AE6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107</w:t>
            </w:r>
          </w:p>
        </w:tc>
        <w:tc>
          <w:tcPr>
            <w:tcW w:w="6191" w:type="dxa"/>
            <w:tcBorders>
              <w:top w:val="nil"/>
              <w:left w:val="nil"/>
              <w:bottom w:val="single" w:sz="4" w:space="0" w:color="auto"/>
              <w:right w:val="single" w:sz="4" w:space="0" w:color="auto"/>
            </w:tcBorders>
            <w:shd w:val="clear" w:color="auto" w:fill="auto"/>
            <w:vAlign w:val="center"/>
            <w:hideMark/>
          </w:tcPr>
          <w:p w14:paraId="74772E1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5x6mm2</w:t>
            </w:r>
          </w:p>
        </w:tc>
        <w:tc>
          <w:tcPr>
            <w:tcW w:w="1013" w:type="dxa"/>
            <w:tcBorders>
              <w:top w:val="nil"/>
              <w:left w:val="nil"/>
              <w:bottom w:val="single" w:sz="4" w:space="0" w:color="auto"/>
              <w:right w:val="single" w:sz="4" w:space="0" w:color="auto"/>
            </w:tcBorders>
            <w:shd w:val="clear" w:color="auto" w:fill="auto"/>
            <w:vAlign w:val="center"/>
            <w:hideMark/>
          </w:tcPr>
          <w:p w14:paraId="1B30C4B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38F73A2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9E4663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72E0ED9" w14:textId="77777777" w:rsidR="00112D3B" w:rsidRPr="00793943" w:rsidRDefault="00112D3B" w:rsidP="00B82CF0">
            <w:pPr>
              <w:ind w:left="9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108</w:t>
            </w:r>
          </w:p>
        </w:tc>
        <w:tc>
          <w:tcPr>
            <w:tcW w:w="6191" w:type="dxa"/>
            <w:tcBorders>
              <w:top w:val="nil"/>
              <w:left w:val="nil"/>
              <w:bottom w:val="single" w:sz="4" w:space="0" w:color="auto"/>
              <w:right w:val="single" w:sz="4" w:space="0" w:color="auto"/>
            </w:tcBorders>
            <w:shd w:val="clear" w:color="auto" w:fill="auto"/>
            <w:vAlign w:val="center"/>
            <w:hideMark/>
          </w:tcPr>
          <w:p w14:paraId="6CFC81B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5x4mm2</w:t>
            </w:r>
          </w:p>
        </w:tc>
        <w:tc>
          <w:tcPr>
            <w:tcW w:w="1013" w:type="dxa"/>
            <w:tcBorders>
              <w:top w:val="nil"/>
              <w:left w:val="nil"/>
              <w:bottom w:val="single" w:sz="4" w:space="0" w:color="auto"/>
              <w:right w:val="single" w:sz="4" w:space="0" w:color="auto"/>
            </w:tcBorders>
            <w:shd w:val="clear" w:color="auto" w:fill="auto"/>
            <w:vAlign w:val="center"/>
            <w:hideMark/>
          </w:tcPr>
          <w:p w14:paraId="2E08E5A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65F1CE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E31756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A33255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109</w:t>
            </w:r>
          </w:p>
        </w:tc>
        <w:tc>
          <w:tcPr>
            <w:tcW w:w="6191" w:type="dxa"/>
            <w:tcBorders>
              <w:top w:val="nil"/>
              <w:left w:val="nil"/>
              <w:bottom w:val="single" w:sz="4" w:space="0" w:color="auto"/>
              <w:right w:val="single" w:sz="4" w:space="0" w:color="auto"/>
            </w:tcBorders>
            <w:shd w:val="clear" w:color="auto" w:fill="auto"/>
            <w:vAlign w:val="center"/>
            <w:hideMark/>
          </w:tcPr>
          <w:p w14:paraId="572BC1F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илиPP00-Y 5x2,5mm2</w:t>
            </w:r>
          </w:p>
        </w:tc>
        <w:tc>
          <w:tcPr>
            <w:tcW w:w="1013" w:type="dxa"/>
            <w:tcBorders>
              <w:top w:val="nil"/>
              <w:left w:val="nil"/>
              <w:bottom w:val="single" w:sz="4" w:space="0" w:color="auto"/>
              <w:right w:val="single" w:sz="4" w:space="0" w:color="auto"/>
            </w:tcBorders>
            <w:shd w:val="clear" w:color="auto" w:fill="auto"/>
            <w:vAlign w:val="center"/>
            <w:hideMark/>
          </w:tcPr>
          <w:p w14:paraId="44BCC7E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94E5C2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32A5936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A72676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110</w:t>
            </w:r>
          </w:p>
        </w:tc>
        <w:tc>
          <w:tcPr>
            <w:tcW w:w="6191" w:type="dxa"/>
            <w:tcBorders>
              <w:top w:val="nil"/>
              <w:left w:val="nil"/>
              <w:bottom w:val="single" w:sz="4" w:space="0" w:color="auto"/>
              <w:right w:val="single" w:sz="4" w:space="0" w:color="auto"/>
            </w:tcBorders>
            <w:shd w:val="clear" w:color="auto" w:fill="auto"/>
            <w:vAlign w:val="center"/>
            <w:hideMark/>
          </w:tcPr>
          <w:p w14:paraId="11F4E87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3x6mm2</w:t>
            </w:r>
          </w:p>
        </w:tc>
        <w:tc>
          <w:tcPr>
            <w:tcW w:w="1013" w:type="dxa"/>
            <w:tcBorders>
              <w:top w:val="nil"/>
              <w:left w:val="nil"/>
              <w:bottom w:val="single" w:sz="4" w:space="0" w:color="auto"/>
              <w:right w:val="single" w:sz="4" w:space="0" w:color="auto"/>
            </w:tcBorders>
            <w:shd w:val="clear" w:color="auto" w:fill="auto"/>
            <w:vAlign w:val="center"/>
            <w:hideMark/>
          </w:tcPr>
          <w:p w14:paraId="7B86797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0EF97F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3A0E41F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514CAE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111</w:t>
            </w:r>
          </w:p>
        </w:tc>
        <w:tc>
          <w:tcPr>
            <w:tcW w:w="6191" w:type="dxa"/>
            <w:tcBorders>
              <w:top w:val="nil"/>
              <w:left w:val="nil"/>
              <w:bottom w:val="single" w:sz="4" w:space="0" w:color="auto"/>
              <w:right w:val="single" w:sz="4" w:space="0" w:color="auto"/>
            </w:tcBorders>
            <w:shd w:val="clear" w:color="auto" w:fill="auto"/>
            <w:vAlign w:val="center"/>
            <w:hideMark/>
          </w:tcPr>
          <w:p w14:paraId="59B9F79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3x4mm2</w:t>
            </w:r>
          </w:p>
        </w:tc>
        <w:tc>
          <w:tcPr>
            <w:tcW w:w="1013" w:type="dxa"/>
            <w:tcBorders>
              <w:top w:val="nil"/>
              <w:left w:val="nil"/>
              <w:bottom w:val="single" w:sz="4" w:space="0" w:color="auto"/>
              <w:right w:val="single" w:sz="4" w:space="0" w:color="auto"/>
            </w:tcBorders>
            <w:shd w:val="clear" w:color="auto" w:fill="auto"/>
            <w:vAlign w:val="center"/>
            <w:hideMark/>
          </w:tcPr>
          <w:p w14:paraId="4E5CEB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DCDC51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5DDEE2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004A4C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112</w:t>
            </w:r>
          </w:p>
        </w:tc>
        <w:tc>
          <w:tcPr>
            <w:tcW w:w="6191" w:type="dxa"/>
            <w:tcBorders>
              <w:top w:val="nil"/>
              <w:left w:val="nil"/>
              <w:bottom w:val="single" w:sz="4" w:space="0" w:color="auto"/>
              <w:right w:val="single" w:sz="4" w:space="0" w:color="auto"/>
            </w:tcBorders>
            <w:shd w:val="clear" w:color="auto" w:fill="auto"/>
            <w:vAlign w:val="center"/>
            <w:hideMark/>
          </w:tcPr>
          <w:p w14:paraId="5D3315A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3x2,5mm2</w:t>
            </w:r>
          </w:p>
        </w:tc>
        <w:tc>
          <w:tcPr>
            <w:tcW w:w="1013" w:type="dxa"/>
            <w:tcBorders>
              <w:top w:val="nil"/>
              <w:left w:val="nil"/>
              <w:bottom w:val="single" w:sz="4" w:space="0" w:color="auto"/>
              <w:right w:val="single" w:sz="4" w:space="0" w:color="auto"/>
            </w:tcBorders>
            <w:shd w:val="clear" w:color="auto" w:fill="auto"/>
            <w:vAlign w:val="center"/>
            <w:hideMark/>
          </w:tcPr>
          <w:p w14:paraId="0BD3797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AE6DDF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14CA159F"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E06021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113</w:t>
            </w:r>
          </w:p>
        </w:tc>
        <w:tc>
          <w:tcPr>
            <w:tcW w:w="6191" w:type="dxa"/>
            <w:tcBorders>
              <w:top w:val="nil"/>
              <w:left w:val="nil"/>
              <w:bottom w:val="single" w:sz="4" w:space="0" w:color="auto"/>
              <w:right w:val="single" w:sz="4" w:space="0" w:color="auto"/>
            </w:tcBorders>
            <w:shd w:val="clear" w:color="auto" w:fill="auto"/>
            <w:vAlign w:val="center"/>
            <w:hideMark/>
          </w:tcPr>
          <w:p w14:paraId="478B27D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3x1,5mm2</w:t>
            </w:r>
          </w:p>
        </w:tc>
        <w:tc>
          <w:tcPr>
            <w:tcW w:w="1013" w:type="dxa"/>
            <w:tcBorders>
              <w:top w:val="nil"/>
              <w:left w:val="nil"/>
              <w:bottom w:val="single" w:sz="4" w:space="0" w:color="auto"/>
              <w:right w:val="single" w:sz="4" w:space="0" w:color="auto"/>
            </w:tcBorders>
            <w:shd w:val="clear" w:color="auto" w:fill="auto"/>
            <w:vAlign w:val="center"/>
            <w:hideMark/>
          </w:tcPr>
          <w:p w14:paraId="408423C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85D0D0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2A04E51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7AC383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114</w:t>
            </w:r>
          </w:p>
        </w:tc>
        <w:tc>
          <w:tcPr>
            <w:tcW w:w="6191" w:type="dxa"/>
            <w:tcBorders>
              <w:top w:val="nil"/>
              <w:left w:val="nil"/>
              <w:bottom w:val="single" w:sz="4" w:space="0" w:color="auto"/>
              <w:right w:val="single" w:sz="4" w:space="0" w:color="auto"/>
            </w:tcBorders>
            <w:shd w:val="clear" w:color="auto" w:fill="auto"/>
            <w:vAlign w:val="center"/>
            <w:hideMark/>
          </w:tcPr>
          <w:p w14:paraId="14F4C24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PP00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PP00-Y 4x4mm2</w:t>
            </w:r>
          </w:p>
        </w:tc>
        <w:tc>
          <w:tcPr>
            <w:tcW w:w="1013" w:type="dxa"/>
            <w:tcBorders>
              <w:top w:val="nil"/>
              <w:left w:val="nil"/>
              <w:bottom w:val="single" w:sz="4" w:space="0" w:color="auto"/>
              <w:right w:val="single" w:sz="4" w:space="0" w:color="auto"/>
            </w:tcBorders>
            <w:shd w:val="clear" w:color="auto" w:fill="auto"/>
            <w:vAlign w:val="center"/>
            <w:hideMark/>
          </w:tcPr>
          <w:p w14:paraId="0CCE487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0BF67F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85253B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8D5AC8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115</w:t>
            </w:r>
          </w:p>
        </w:tc>
        <w:tc>
          <w:tcPr>
            <w:tcW w:w="6191" w:type="dxa"/>
            <w:tcBorders>
              <w:top w:val="nil"/>
              <w:left w:val="nil"/>
              <w:bottom w:val="single" w:sz="4" w:space="0" w:color="auto"/>
              <w:right w:val="single" w:sz="4" w:space="0" w:color="auto"/>
            </w:tcBorders>
            <w:shd w:val="clear" w:color="auto" w:fill="auto"/>
            <w:vAlign w:val="center"/>
            <w:hideMark/>
          </w:tcPr>
          <w:p w14:paraId="5849671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NHXHX-J 5 x </w:t>
            </w:r>
            <w:proofErr w:type="gramStart"/>
            <w:r w:rsidRPr="00E63AA3">
              <w:rPr>
                <w:rFonts w:ascii="Times New Roman" w:eastAsia="Times New Roman" w:hAnsi="Times New Roman"/>
                <w:sz w:val="20"/>
                <w:szCs w:val="20"/>
              </w:rPr>
              <w:t>16  mm</w:t>
            </w:r>
            <w:proofErr w:type="gramEnd"/>
            <w:r w:rsidRPr="00E63AA3">
              <w:rPr>
                <w:rFonts w:ascii="Times New Roman" w:eastAsia="Times New Roman" w:hAnsi="Times New Roman"/>
                <w:sz w:val="20"/>
                <w:szCs w:val="20"/>
              </w:rPr>
              <w:t xml:space="preserve">2 </w:t>
            </w:r>
          </w:p>
        </w:tc>
        <w:tc>
          <w:tcPr>
            <w:tcW w:w="1013" w:type="dxa"/>
            <w:tcBorders>
              <w:top w:val="nil"/>
              <w:left w:val="nil"/>
              <w:bottom w:val="single" w:sz="4" w:space="0" w:color="auto"/>
              <w:right w:val="single" w:sz="4" w:space="0" w:color="auto"/>
            </w:tcBorders>
            <w:shd w:val="clear" w:color="auto" w:fill="auto"/>
            <w:vAlign w:val="center"/>
            <w:hideMark/>
          </w:tcPr>
          <w:p w14:paraId="13052E0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8C3BDB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FF8F28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962C12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116</w:t>
            </w:r>
          </w:p>
        </w:tc>
        <w:tc>
          <w:tcPr>
            <w:tcW w:w="6191" w:type="dxa"/>
            <w:tcBorders>
              <w:top w:val="nil"/>
              <w:left w:val="nil"/>
              <w:bottom w:val="single" w:sz="4" w:space="0" w:color="auto"/>
              <w:right w:val="single" w:sz="4" w:space="0" w:color="auto"/>
            </w:tcBorders>
            <w:shd w:val="clear" w:color="auto" w:fill="auto"/>
            <w:vAlign w:val="center"/>
            <w:hideMark/>
          </w:tcPr>
          <w:p w14:paraId="4C9943B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NHXHX-J 5 x </w:t>
            </w:r>
            <w:proofErr w:type="gramStart"/>
            <w:r w:rsidRPr="00E63AA3">
              <w:rPr>
                <w:rFonts w:ascii="Times New Roman" w:eastAsia="Times New Roman" w:hAnsi="Times New Roman"/>
                <w:sz w:val="20"/>
                <w:szCs w:val="20"/>
              </w:rPr>
              <w:t>10  mm</w:t>
            </w:r>
            <w:proofErr w:type="gramEnd"/>
            <w:r w:rsidRPr="00E63AA3">
              <w:rPr>
                <w:rFonts w:ascii="Times New Roman" w:eastAsia="Times New Roman" w:hAnsi="Times New Roman"/>
                <w:sz w:val="20"/>
                <w:szCs w:val="20"/>
              </w:rPr>
              <w:t xml:space="preserve">2 </w:t>
            </w:r>
          </w:p>
        </w:tc>
        <w:tc>
          <w:tcPr>
            <w:tcW w:w="1013" w:type="dxa"/>
            <w:tcBorders>
              <w:top w:val="nil"/>
              <w:left w:val="nil"/>
              <w:bottom w:val="single" w:sz="4" w:space="0" w:color="auto"/>
              <w:right w:val="single" w:sz="4" w:space="0" w:color="auto"/>
            </w:tcBorders>
            <w:shd w:val="clear" w:color="auto" w:fill="auto"/>
            <w:vAlign w:val="center"/>
            <w:hideMark/>
          </w:tcPr>
          <w:p w14:paraId="2EC8C7E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7AA011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72B7DE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C7DD63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117</w:t>
            </w:r>
          </w:p>
        </w:tc>
        <w:tc>
          <w:tcPr>
            <w:tcW w:w="6191" w:type="dxa"/>
            <w:tcBorders>
              <w:top w:val="nil"/>
              <w:left w:val="nil"/>
              <w:bottom w:val="single" w:sz="4" w:space="0" w:color="auto"/>
              <w:right w:val="single" w:sz="4" w:space="0" w:color="auto"/>
            </w:tcBorders>
            <w:shd w:val="clear" w:color="auto" w:fill="auto"/>
            <w:vAlign w:val="center"/>
            <w:hideMark/>
          </w:tcPr>
          <w:p w14:paraId="5290422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NHXHX-J    5 </w:t>
            </w:r>
            <w:proofErr w:type="gramStart"/>
            <w:r w:rsidRPr="00E63AA3">
              <w:rPr>
                <w:rFonts w:ascii="Times New Roman" w:eastAsia="Times New Roman" w:hAnsi="Times New Roman"/>
                <w:sz w:val="20"/>
                <w:szCs w:val="20"/>
              </w:rPr>
              <w:t>x  4</w:t>
            </w:r>
            <w:proofErr w:type="gramEnd"/>
            <w:r w:rsidRPr="00E63AA3">
              <w:rPr>
                <w:rFonts w:ascii="Times New Roman" w:eastAsia="Times New Roman" w:hAnsi="Times New Roman"/>
                <w:sz w:val="20"/>
                <w:szCs w:val="20"/>
              </w:rPr>
              <w:t xml:space="preserve">   mm2 </w:t>
            </w:r>
          </w:p>
        </w:tc>
        <w:tc>
          <w:tcPr>
            <w:tcW w:w="1013" w:type="dxa"/>
            <w:tcBorders>
              <w:top w:val="nil"/>
              <w:left w:val="nil"/>
              <w:bottom w:val="single" w:sz="4" w:space="0" w:color="auto"/>
              <w:right w:val="single" w:sz="4" w:space="0" w:color="auto"/>
            </w:tcBorders>
            <w:shd w:val="clear" w:color="auto" w:fill="auto"/>
            <w:vAlign w:val="center"/>
            <w:hideMark/>
          </w:tcPr>
          <w:p w14:paraId="03472FF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D0796A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A87B38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A89F3B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118</w:t>
            </w:r>
          </w:p>
        </w:tc>
        <w:tc>
          <w:tcPr>
            <w:tcW w:w="6191" w:type="dxa"/>
            <w:tcBorders>
              <w:top w:val="nil"/>
              <w:left w:val="nil"/>
              <w:bottom w:val="single" w:sz="4" w:space="0" w:color="auto"/>
              <w:right w:val="single" w:sz="4" w:space="0" w:color="auto"/>
            </w:tcBorders>
            <w:shd w:val="clear" w:color="auto" w:fill="auto"/>
            <w:vAlign w:val="center"/>
            <w:hideMark/>
          </w:tcPr>
          <w:p w14:paraId="0957836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5 x 2,5 mm2</w:t>
            </w:r>
          </w:p>
        </w:tc>
        <w:tc>
          <w:tcPr>
            <w:tcW w:w="1013" w:type="dxa"/>
            <w:tcBorders>
              <w:top w:val="nil"/>
              <w:left w:val="nil"/>
              <w:bottom w:val="single" w:sz="4" w:space="0" w:color="auto"/>
              <w:right w:val="single" w:sz="4" w:space="0" w:color="auto"/>
            </w:tcBorders>
            <w:shd w:val="clear" w:color="auto" w:fill="auto"/>
            <w:vAlign w:val="center"/>
            <w:hideMark/>
          </w:tcPr>
          <w:p w14:paraId="7D59E58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CC772B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7BFA721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2FE7FE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119</w:t>
            </w:r>
          </w:p>
        </w:tc>
        <w:tc>
          <w:tcPr>
            <w:tcW w:w="6191" w:type="dxa"/>
            <w:tcBorders>
              <w:top w:val="nil"/>
              <w:left w:val="nil"/>
              <w:bottom w:val="single" w:sz="4" w:space="0" w:color="auto"/>
              <w:right w:val="single" w:sz="4" w:space="0" w:color="auto"/>
            </w:tcBorders>
            <w:shd w:val="clear" w:color="auto" w:fill="auto"/>
            <w:vAlign w:val="center"/>
            <w:hideMark/>
          </w:tcPr>
          <w:p w14:paraId="487CCC0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3 x 4    mm2</w:t>
            </w:r>
          </w:p>
        </w:tc>
        <w:tc>
          <w:tcPr>
            <w:tcW w:w="1013" w:type="dxa"/>
            <w:tcBorders>
              <w:top w:val="nil"/>
              <w:left w:val="nil"/>
              <w:bottom w:val="single" w:sz="4" w:space="0" w:color="auto"/>
              <w:right w:val="single" w:sz="4" w:space="0" w:color="auto"/>
            </w:tcBorders>
            <w:shd w:val="clear" w:color="auto" w:fill="auto"/>
            <w:vAlign w:val="center"/>
            <w:hideMark/>
          </w:tcPr>
          <w:p w14:paraId="76AC1AF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39310D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1435271"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1F859C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120</w:t>
            </w:r>
          </w:p>
        </w:tc>
        <w:tc>
          <w:tcPr>
            <w:tcW w:w="6191" w:type="dxa"/>
            <w:tcBorders>
              <w:top w:val="nil"/>
              <w:left w:val="nil"/>
              <w:bottom w:val="single" w:sz="4" w:space="0" w:color="auto"/>
              <w:right w:val="single" w:sz="4" w:space="0" w:color="auto"/>
            </w:tcBorders>
            <w:shd w:val="clear" w:color="auto" w:fill="auto"/>
            <w:vAlign w:val="center"/>
            <w:hideMark/>
          </w:tcPr>
          <w:p w14:paraId="3F9873A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3 x 2,5 mm2</w:t>
            </w:r>
          </w:p>
        </w:tc>
        <w:tc>
          <w:tcPr>
            <w:tcW w:w="1013" w:type="dxa"/>
            <w:tcBorders>
              <w:top w:val="nil"/>
              <w:left w:val="nil"/>
              <w:bottom w:val="single" w:sz="4" w:space="0" w:color="auto"/>
              <w:right w:val="single" w:sz="4" w:space="0" w:color="auto"/>
            </w:tcBorders>
            <w:shd w:val="clear" w:color="auto" w:fill="auto"/>
            <w:vAlign w:val="center"/>
            <w:hideMark/>
          </w:tcPr>
          <w:p w14:paraId="569A3B3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5DD98F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5BEC6881"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1EBE90C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121</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8A2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3 x 1,5 mm2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0A0F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B746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2B2510C5"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177210B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122</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0DF79C3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2 x 2,5 mm2</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6F2FAC4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2F0637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34F167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8011A0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123</w:t>
            </w:r>
          </w:p>
        </w:tc>
        <w:tc>
          <w:tcPr>
            <w:tcW w:w="6191" w:type="dxa"/>
            <w:tcBorders>
              <w:top w:val="nil"/>
              <w:left w:val="nil"/>
              <w:bottom w:val="single" w:sz="4" w:space="0" w:color="auto"/>
              <w:right w:val="single" w:sz="4" w:space="0" w:color="auto"/>
            </w:tcBorders>
            <w:shd w:val="clear" w:color="auto" w:fill="auto"/>
            <w:vAlign w:val="center"/>
            <w:hideMark/>
          </w:tcPr>
          <w:p w14:paraId="6D513F4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NHXHX-J 4 x 16 mm2</w:t>
            </w:r>
          </w:p>
        </w:tc>
        <w:tc>
          <w:tcPr>
            <w:tcW w:w="1013" w:type="dxa"/>
            <w:tcBorders>
              <w:top w:val="nil"/>
              <w:left w:val="nil"/>
              <w:bottom w:val="single" w:sz="4" w:space="0" w:color="auto"/>
              <w:right w:val="single" w:sz="4" w:space="0" w:color="auto"/>
            </w:tcBorders>
            <w:shd w:val="clear" w:color="auto" w:fill="auto"/>
            <w:vAlign w:val="center"/>
            <w:hideMark/>
          </w:tcPr>
          <w:p w14:paraId="60F6AAB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1FF1ED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486C197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C1CBC1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124</w:t>
            </w:r>
          </w:p>
        </w:tc>
        <w:tc>
          <w:tcPr>
            <w:tcW w:w="6191" w:type="dxa"/>
            <w:tcBorders>
              <w:top w:val="nil"/>
              <w:left w:val="nil"/>
              <w:bottom w:val="single" w:sz="4" w:space="0" w:color="auto"/>
              <w:right w:val="single" w:sz="4" w:space="0" w:color="auto"/>
            </w:tcBorders>
            <w:shd w:val="clear" w:color="auto" w:fill="auto"/>
            <w:vAlign w:val="center"/>
            <w:hideMark/>
          </w:tcPr>
          <w:p w14:paraId="2568FD2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проводника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Start"/>
            <w:r w:rsidRPr="00E63AA3">
              <w:rPr>
                <w:rFonts w:ascii="Times New Roman" w:eastAsia="Times New Roman" w:hAnsi="Times New Roman"/>
                <w:sz w:val="20"/>
                <w:szCs w:val="20"/>
              </w:rPr>
              <w:t>J  1</w:t>
            </w:r>
            <w:proofErr w:type="gramEnd"/>
            <w:r w:rsidRPr="00E63AA3">
              <w:rPr>
                <w:rFonts w:ascii="Times New Roman" w:eastAsia="Times New Roman" w:hAnsi="Times New Roman"/>
                <w:sz w:val="20"/>
                <w:szCs w:val="20"/>
              </w:rPr>
              <w:t xml:space="preserve"> x 70 mm2</w:t>
            </w:r>
          </w:p>
        </w:tc>
        <w:tc>
          <w:tcPr>
            <w:tcW w:w="1013" w:type="dxa"/>
            <w:tcBorders>
              <w:top w:val="nil"/>
              <w:left w:val="nil"/>
              <w:bottom w:val="single" w:sz="4" w:space="0" w:color="auto"/>
              <w:right w:val="single" w:sz="4" w:space="0" w:color="auto"/>
            </w:tcBorders>
            <w:shd w:val="clear" w:color="auto" w:fill="auto"/>
            <w:vAlign w:val="center"/>
            <w:hideMark/>
          </w:tcPr>
          <w:p w14:paraId="47C379C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3123E09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1D4712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61A83F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125</w:t>
            </w:r>
          </w:p>
        </w:tc>
        <w:tc>
          <w:tcPr>
            <w:tcW w:w="6191" w:type="dxa"/>
            <w:tcBorders>
              <w:top w:val="nil"/>
              <w:left w:val="nil"/>
              <w:bottom w:val="single" w:sz="4" w:space="0" w:color="auto"/>
              <w:right w:val="single" w:sz="4" w:space="0" w:color="auto"/>
            </w:tcBorders>
            <w:shd w:val="clear" w:color="auto" w:fill="auto"/>
            <w:vAlign w:val="center"/>
            <w:hideMark/>
          </w:tcPr>
          <w:p w14:paraId="72454D0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проводника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Start"/>
            <w:r w:rsidRPr="00E63AA3">
              <w:rPr>
                <w:rFonts w:ascii="Times New Roman" w:eastAsia="Times New Roman" w:hAnsi="Times New Roman"/>
                <w:sz w:val="20"/>
                <w:szCs w:val="20"/>
              </w:rPr>
              <w:t>J  1</w:t>
            </w:r>
            <w:proofErr w:type="gramEnd"/>
            <w:r w:rsidRPr="00E63AA3">
              <w:rPr>
                <w:rFonts w:ascii="Times New Roman" w:eastAsia="Times New Roman" w:hAnsi="Times New Roman"/>
                <w:sz w:val="20"/>
                <w:szCs w:val="20"/>
              </w:rPr>
              <w:t xml:space="preserve"> x 50 mm2</w:t>
            </w:r>
          </w:p>
        </w:tc>
        <w:tc>
          <w:tcPr>
            <w:tcW w:w="1013" w:type="dxa"/>
            <w:tcBorders>
              <w:top w:val="nil"/>
              <w:left w:val="nil"/>
              <w:bottom w:val="single" w:sz="4" w:space="0" w:color="auto"/>
              <w:right w:val="single" w:sz="4" w:space="0" w:color="auto"/>
            </w:tcBorders>
            <w:shd w:val="clear" w:color="auto" w:fill="auto"/>
            <w:vAlign w:val="center"/>
            <w:hideMark/>
          </w:tcPr>
          <w:p w14:paraId="67A81B1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3723572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160BC1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E05BF2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126</w:t>
            </w:r>
          </w:p>
        </w:tc>
        <w:tc>
          <w:tcPr>
            <w:tcW w:w="6191" w:type="dxa"/>
            <w:tcBorders>
              <w:top w:val="nil"/>
              <w:left w:val="nil"/>
              <w:bottom w:val="single" w:sz="4" w:space="0" w:color="auto"/>
              <w:right w:val="single" w:sz="4" w:space="0" w:color="auto"/>
            </w:tcBorders>
            <w:shd w:val="clear" w:color="auto" w:fill="auto"/>
            <w:vAlign w:val="center"/>
            <w:hideMark/>
          </w:tcPr>
          <w:p w14:paraId="2D83412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проводника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ров</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1 x 35 mm2</w:t>
            </w:r>
          </w:p>
        </w:tc>
        <w:tc>
          <w:tcPr>
            <w:tcW w:w="1013" w:type="dxa"/>
            <w:tcBorders>
              <w:top w:val="nil"/>
              <w:left w:val="nil"/>
              <w:bottom w:val="single" w:sz="4" w:space="0" w:color="auto"/>
              <w:right w:val="single" w:sz="4" w:space="0" w:color="auto"/>
            </w:tcBorders>
            <w:shd w:val="clear" w:color="auto" w:fill="auto"/>
            <w:vAlign w:val="center"/>
            <w:hideMark/>
          </w:tcPr>
          <w:p w14:paraId="1F66D33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6C2270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40A3619A"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171BC7A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127</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7CFC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проводника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End"/>
            <w:r w:rsidRPr="00E63AA3">
              <w:rPr>
                <w:rFonts w:ascii="Times New Roman" w:eastAsia="Times New Roman" w:hAnsi="Times New Roman"/>
                <w:sz w:val="20"/>
                <w:szCs w:val="20"/>
              </w:rPr>
              <w:t>-J  1 x 16 mm2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9D06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D604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70A47605"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6E43AA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128</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0CAB974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проводника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већ</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припремљене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и/</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повезивањем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краја</w:t>
            </w:r>
            <w:proofErr w:type="spellEnd"/>
            <w:r w:rsidRPr="00E63AA3">
              <w:rPr>
                <w:rFonts w:ascii="Times New Roman" w:eastAsia="Times New Roman" w:hAnsi="Times New Roman"/>
                <w:sz w:val="20"/>
                <w:szCs w:val="20"/>
              </w:rPr>
              <w:t xml:space="preserve">   NHXHX-</w:t>
            </w:r>
            <w:proofErr w:type="gramStart"/>
            <w:r w:rsidRPr="00E63AA3">
              <w:rPr>
                <w:rFonts w:ascii="Times New Roman" w:eastAsia="Times New Roman" w:hAnsi="Times New Roman"/>
                <w:sz w:val="20"/>
                <w:szCs w:val="20"/>
              </w:rPr>
              <w:t>J  1</w:t>
            </w:r>
            <w:proofErr w:type="gramEnd"/>
            <w:r w:rsidRPr="00E63AA3">
              <w:rPr>
                <w:rFonts w:ascii="Times New Roman" w:eastAsia="Times New Roman" w:hAnsi="Times New Roman"/>
                <w:sz w:val="20"/>
                <w:szCs w:val="20"/>
              </w:rPr>
              <w:t xml:space="preserve"> x  6 mm2</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DD73A8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34EC848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A35EFE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050954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129</w:t>
            </w:r>
          </w:p>
        </w:tc>
        <w:tc>
          <w:tcPr>
            <w:tcW w:w="6191" w:type="dxa"/>
            <w:tcBorders>
              <w:top w:val="nil"/>
              <w:left w:val="nil"/>
              <w:bottom w:val="single" w:sz="4" w:space="0" w:color="auto"/>
              <w:right w:val="single" w:sz="4" w:space="0" w:color="auto"/>
            </w:tcBorders>
            <w:shd w:val="clear" w:color="auto" w:fill="auto"/>
            <w:vAlign w:val="center"/>
            <w:hideMark/>
          </w:tcPr>
          <w:p w14:paraId="5E7AA6C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1x95 mm2</w:t>
            </w:r>
          </w:p>
        </w:tc>
        <w:tc>
          <w:tcPr>
            <w:tcW w:w="1013" w:type="dxa"/>
            <w:tcBorders>
              <w:top w:val="nil"/>
              <w:left w:val="nil"/>
              <w:bottom w:val="single" w:sz="4" w:space="0" w:color="auto"/>
              <w:right w:val="single" w:sz="4" w:space="0" w:color="auto"/>
            </w:tcBorders>
            <w:shd w:val="clear" w:color="auto" w:fill="auto"/>
            <w:vAlign w:val="bottom"/>
            <w:hideMark/>
          </w:tcPr>
          <w:p w14:paraId="225CAA6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80245A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69A7A0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241568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130</w:t>
            </w:r>
          </w:p>
        </w:tc>
        <w:tc>
          <w:tcPr>
            <w:tcW w:w="6191" w:type="dxa"/>
            <w:tcBorders>
              <w:top w:val="nil"/>
              <w:left w:val="nil"/>
              <w:bottom w:val="single" w:sz="4" w:space="0" w:color="auto"/>
              <w:right w:val="single" w:sz="4" w:space="0" w:color="auto"/>
            </w:tcBorders>
            <w:shd w:val="clear" w:color="auto" w:fill="auto"/>
            <w:vAlign w:val="center"/>
            <w:hideMark/>
          </w:tcPr>
          <w:p w14:paraId="0FA111D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1x70 mm2</w:t>
            </w:r>
          </w:p>
        </w:tc>
        <w:tc>
          <w:tcPr>
            <w:tcW w:w="1013" w:type="dxa"/>
            <w:tcBorders>
              <w:top w:val="nil"/>
              <w:left w:val="nil"/>
              <w:bottom w:val="single" w:sz="4" w:space="0" w:color="auto"/>
              <w:right w:val="single" w:sz="4" w:space="0" w:color="auto"/>
            </w:tcBorders>
            <w:shd w:val="clear" w:color="auto" w:fill="auto"/>
            <w:vAlign w:val="bottom"/>
            <w:hideMark/>
          </w:tcPr>
          <w:p w14:paraId="31366A0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F8E713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4056C0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F47AAE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6191" w:type="dxa"/>
            <w:tcBorders>
              <w:top w:val="nil"/>
              <w:left w:val="nil"/>
              <w:bottom w:val="single" w:sz="4" w:space="0" w:color="auto"/>
              <w:right w:val="single" w:sz="4" w:space="0" w:color="auto"/>
            </w:tcBorders>
            <w:shd w:val="clear" w:color="auto" w:fill="auto"/>
            <w:vAlign w:val="center"/>
            <w:hideMark/>
          </w:tcPr>
          <w:p w14:paraId="0B74CD7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1x50 mm2</w:t>
            </w:r>
          </w:p>
        </w:tc>
        <w:tc>
          <w:tcPr>
            <w:tcW w:w="1013" w:type="dxa"/>
            <w:tcBorders>
              <w:top w:val="nil"/>
              <w:left w:val="nil"/>
              <w:bottom w:val="single" w:sz="4" w:space="0" w:color="auto"/>
              <w:right w:val="single" w:sz="4" w:space="0" w:color="auto"/>
            </w:tcBorders>
            <w:shd w:val="clear" w:color="auto" w:fill="auto"/>
            <w:vAlign w:val="bottom"/>
            <w:hideMark/>
          </w:tcPr>
          <w:p w14:paraId="1AFA3A4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C9966B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F26AB6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F0EB06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132</w:t>
            </w:r>
          </w:p>
        </w:tc>
        <w:tc>
          <w:tcPr>
            <w:tcW w:w="6191" w:type="dxa"/>
            <w:tcBorders>
              <w:top w:val="nil"/>
              <w:left w:val="nil"/>
              <w:bottom w:val="single" w:sz="4" w:space="0" w:color="auto"/>
              <w:right w:val="single" w:sz="4" w:space="0" w:color="auto"/>
            </w:tcBorders>
            <w:shd w:val="clear" w:color="auto" w:fill="auto"/>
            <w:vAlign w:val="center"/>
            <w:hideMark/>
          </w:tcPr>
          <w:p w14:paraId="4191065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1x35 mm2</w:t>
            </w:r>
          </w:p>
        </w:tc>
        <w:tc>
          <w:tcPr>
            <w:tcW w:w="1013" w:type="dxa"/>
            <w:tcBorders>
              <w:top w:val="nil"/>
              <w:left w:val="nil"/>
              <w:bottom w:val="single" w:sz="4" w:space="0" w:color="auto"/>
              <w:right w:val="single" w:sz="4" w:space="0" w:color="auto"/>
            </w:tcBorders>
            <w:shd w:val="clear" w:color="auto" w:fill="auto"/>
            <w:vAlign w:val="bottom"/>
            <w:hideMark/>
          </w:tcPr>
          <w:p w14:paraId="73AD7C5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188FB8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B4BF60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98B940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133</w:t>
            </w:r>
          </w:p>
        </w:tc>
        <w:tc>
          <w:tcPr>
            <w:tcW w:w="6191" w:type="dxa"/>
            <w:tcBorders>
              <w:top w:val="nil"/>
              <w:left w:val="nil"/>
              <w:bottom w:val="single" w:sz="4" w:space="0" w:color="auto"/>
              <w:right w:val="single" w:sz="4" w:space="0" w:color="auto"/>
            </w:tcBorders>
            <w:shd w:val="clear" w:color="auto" w:fill="auto"/>
            <w:vAlign w:val="center"/>
            <w:hideMark/>
          </w:tcPr>
          <w:p w14:paraId="2ABB583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1x16 mm2</w:t>
            </w:r>
          </w:p>
        </w:tc>
        <w:tc>
          <w:tcPr>
            <w:tcW w:w="1013" w:type="dxa"/>
            <w:tcBorders>
              <w:top w:val="nil"/>
              <w:left w:val="nil"/>
              <w:bottom w:val="single" w:sz="4" w:space="0" w:color="auto"/>
              <w:right w:val="single" w:sz="4" w:space="0" w:color="auto"/>
            </w:tcBorders>
            <w:shd w:val="clear" w:color="auto" w:fill="auto"/>
            <w:vAlign w:val="bottom"/>
            <w:hideMark/>
          </w:tcPr>
          <w:p w14:paraId="7034173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96C502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798D69E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C297EA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w:t>
            </w:r>
          </w:p>
        </w:tc>
        <w:tc>
          <w:tcPr>
            <w:tcW w:w="6191" w:type="dxa"/>
            <w:tcBorders>
              <w:top w:val="nil"/>
              <w:left w:val="nil"/>
              <w:bottom w:val="single" w:sz="4" w:space="0" w:color="auto"/>
              <w:right w:val="single" w:sz="4" w:space="0" w:color="auto"/>
            </w:tcBorders>
            <w:shd w:val="clear" w:color="auto" w:fill="auto"/>
            <w:vAlign w:val="center"/>
            <w:hideMark/>
          </w:tcPr>
          <w:p w14:paraId="3EEC6A9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1x10 mm2</w:t>
            </w:r>
          </w:p>
        </w:tc>
        <w:tc>
          <w:tcPr>
            <w:tcW w:w="1013" w:type="dxa"/>
            <w:tcBorders>
              <w:top w:val="nil"/>
              <w:left w:val="nil"/>
              <w:bottom w:val="single" w:sz="4" w:space="0" w:color="auto"/>
              <w:right w:val="single" w:sz="4" w:space="0" w:color="auto"/>
            </w:tcBorders>
            <w:shd w:val="clear" w:color="auto" w:fill="auto"/>
            <w:vAlign w:val="bottom"/>
            <w:hideMark/>
          </w:tcPr>
          <w:p w14:paraId="0EC1025D"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D845A6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2F8D5E2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12585A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135</w:t>
            </w:r>
          </w:p>
        </w:tc>
        <w:tc>
          <w:tcPr>
            <w:tcW w:w="6191" w:type="dxa"/>
            <w:tcBorders>
              <w:top w:val="nil"/>
              <w:left w:val="nil"/>
              <w:bottom w:val="single" w:sz="4" w:space="0" w:color="auto"/>
              <w:right w:val="single" w:sz="4" w:space="0" w:color="auto"/>
            </w:tcBorders>
            <w:shd w:val="clear" w:color="auto" w:fill="auto"/>
            <w:vAlign w:val="center"/>
            <w:hideMark/>
          </w:tcPr>
          <w:p w14:paraId="57847E4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 1x4 mm2</w:t>
            </w:r>
          </w:p>
        </w:tc>
        <w:tc>
          <w:tcPr>
            <w:tcW w:w="1013" w:type="dxa"/>
            <w:tcBorders>
              <w:top w:val="nil"/>
              <w:left w:val="nil"/>
              <w:bottom w:val="single" w:sz="4" w:space="0" w:color="auto"/>
              <w:right w:val="single" w:sz="4" w:space="0" w:color="auto"/>
            </w:tcBorders>
            <w:shd w:val="clear" w:color="auto" w:fill="auto"/>
            <w:vAlign w:val="bottom"/>
            <w:hideMark/>
          </w:tcPr>
          <w:p w14:paraId="10ED4F4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B05FB7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AC36AC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D60AD3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136</w:t>
            </w:r>
          </w:p>
        </w:tc>
        <w:tc>
          <w:tcPr>
            <w:tcW w:w="6191" w:type="dxa"/>
            <w:tcBorders>
              <w:top w:val="nil"/>
              <w:left w:val="nil"/>
              <w:bottom w:val="single" w:sz="4" w:space="0" w:color="auto"/>
              <w:right w:val="single" w:sz="4" w:space="0" w:color="auto"/>
            </w:tcBorders>
            <w:shd w:val="clear" w:color="auto" w:fill="auto"/>
            <w:vAlign w:val="center"/>
            <w:hideMark/>
          </w:tcPr>
          <w:p w14:paraId="60E11A2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P/F-Y 1x70 mm2</w:t>
            </w:r>
          </w:p>
        </w:tc>
        <w:tc>
          <w:tcPr>
            <w:tcW w:w="1013" w:type="dxa"/>
            <w:tcBorders>
              <w:top w:val="nil"/>
              <w:left w:val="nil"/>
              <w:bottom w:val="single" w:sz="4" w:space="0" w:color="auto"/>
              <w:right w:val="single" w:sz="4" w:space="0" w:color="auto"/>
            </w:tcBorders>
            <w:shd w:val="clear" w:color="auto" w:fill="auto"/>
            <w:vAlign w:val="bottom"/>
            <w:hideMark/>
          </w:tcPr>
          <w:p w14:paraId="36B50C7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AAC9B0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EAEA5B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5E41FF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137</w:t>
            </w:r>
          </w:p>
        </w:tc>
        <w:tc>
          <w:tcPr>
            <w:tcW w:w="6191" w:type="dxa"/>
            <w:tcBorders>
              <w:top w:val="nil"/>
              <w:left w:val="nil"/>
              <w:bottom w:val="single" w:sz="4" w:space="0" w:color="auto"/>
              <w:right w:val="single" w:sz="4" w:space="0" w:color="auto"/>
            </w:tcBorders>
            <w:shd w:val="clear" w:color="auto" w:fill="auto"/>
            <w:vAlign w:val="center"/>
            <w:hideMark/>
          </w:tcPr>
          <w:p w14:paraId="3BAB587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P/F-Y 1x50 mm2</w:t>
            </w:r>
          </w:p>
        </w:tc>
        <w:tc>
          <w:tcPr>
            <w:tcW w:w="1013" w:type="dxa"/>
            <w:tcBorders>
              <w:top w:val="nil"/>
              <w:left w:val="nil"/>
              <w:bottom w:val="single" w:sz="4" w:space="0" w:color="auto"/>
              <w:right w:val="single" w:sz="4" w:space="0" w:color="auto"/>
            </w:tcBorders>
            <w:shd w:val="clear" w:color="auto" w:fill="auto"/>
            <w:vAlign w:val="bottom"/>
            <w:hideMark/>
          </w:tcPr>
          <w:p w14:paraId="376DB23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65B7BF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AE965B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D183D2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138</w:t>
            </w:r>
          </w:p>
        </w:tc>
        <w:tc>
          <w:tcPr>
            <w:tcW w:w="6191" w:type="dxa"/>
            <w:tcBorders>
              <w:top w:val="nil"/>
              <w:left w:val="nil"/>
              <w:bottom w:val="single" w:sz="4" w:space="0" w:color="auto"/>
              <w:right w:val="single" w:sz="4" w:space="0" w:color="auto"/>
            </w:tcBorders>
            <w:shd w:val="clear" w:color="auto" w:fill="auto"/>
            <w:vAlign w:val="center"/>
            <w:hideMark/>
          </w:tcPr>
          <w:p w14:paraId="75EF4C7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P/F-Y 1x35 mm2</w:t>
            </w:r>
          </w:p>
        </w:tc>
        <w:tc>
          <w:tcPr>
            <w:tcW w:w="1013" w:type="dxa"/>
            <w:tcBorders>
              <w:top w:val="nil"/>
              <w:left w:val="nil"/>
              <w:bottom w:val="single" w:sz="4" w:space="0" w:color="auto"/>
              <w:right w:val="single" w:sz="4" w:space="0" w:color="auto"/>
            </w:tcBorders>
            <w:shd w:val="clear" w:color="auto" w:fill="auto"/>
            <w:vAlign w:val="bottom"/>
            <w:hideMark/>
          </w:tcPr>
          <w:p w14:paraId="7854A999"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2FB39E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18B7D8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6EF7DD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139</w:t>
            </w:r>
          </w:p>
        </w:tc>
        <w:tc>
          <w:tcPr>
            <w:tcW w:w="6191" w:type="dxa"/>
            <w:tcBorders>
              <w:top w:val="nil"/>
              <w:left w:val="nil"/>
              <w:bottom w:val="single" w:sz="4" w:space="0" w:color="auto"/>
              <w:right w:val="single" w:sz="4" w:space="0" w:color="auto"/>
            </w:tcBorders>
            <w:shd w:val="clear" w:color="auto" w:fill="auto"/>
            <w:vAlign w:val="center"/>
            <w:hideMark/>
          </w:tcPr>
          <w:p w14:paraId="6CBC481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P/F-Y 1x16 mm2</w:t>
            </w:r>
          </w:p>
        </w:tc>
        <w:tc>
          <w:tcPr>
            <w:tcW w:w="1013" w:type="dxa"/>
            <w:tcBorders>
              <w:top w:val="nil"/>
              <w:left w:val="nil"/>
              <w:bottom w:val="single" w:sz="4" w:space="0" w:color="auto"/>
              <w:right w:val="single" w:sz="4" w:space="0" w:color="auto"/>
            </w:tcBorders>
            <w:shd w:val="clear" w:color="auto" w:fill="auto"/>
            <w:vAlign w:val="bottom"/>
            <w:hideMark/>
          </w:tcPr>
          <w:p w14:paraId="0E26C57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073478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15FEF81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F5A7C9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w:t>
            </w:r>
          </w:p>
        </w:tc>
        <w:tc>
          <w:tcPr>
            <w:tcW w:w="6191" w:type="dxa"/>
            <w:tcBorders>
              <w:top w:val="nil"/>
              <w:left w:val="nil"/>
              <w:bottom w:val="single" w:sz="4" w:space="0" w:color="auto"/>
              <w:right w:val="single" w:sz="4" w:space="0" w:color="auto"/>
            </w:tcBorders>
            <w:shd w:val="clear" w:color="auto" w:fill="auto"/>
            <w:vAlign w:val="center"/>
            <w:hideMark/>
          </w:tcPr>
          <w:p w14:paraId="0D6A205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P/F-Y 1x10 mm2</w:t>
            </w:r>
          </w:p>
        </w:tc>
        <w:tc>
          <w:tcPr>
            <w:tcW w:w="1013" w:type="dxa"/>
            <w:tcBorders>
              <w:top w:val="nil"/>
              <w:left w:val="nil"/>
              <w:bottom w:val="single" w:sz="4" w:space="0" w:color="auto"/>
              <w:right w:val="single" w:sz="4" w:space="0" w:color="auto"/>
            </w:tcBorders>
            <w:shd w:val="clear" w:color="auto" w:fill="auto"/>
            <w:vAlign w:val="bottom"/>
            <w:hideMark/>
          </w:tcPr>
          <w:p w14:paraId="3B679CF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0FEB1F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21E25A6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180B1F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w:t>
            </w:r>
          </w:p>
        </w:tc>
        <w:tc>
          <w:tcPr>
            <w:tcW w:w="6191" w:type="dxa"/>
            <w:tcBorders>
              <w:top w:val="nil"/>
              <w:left w:val="nil"/>
              <w:bottom w:val="single" w:sz="4" w:space="0" w:color="auto"/>
              <w:right w:val="single" w:sz="4" w:space="0" w:color="auto"/>
            </w:tcBorders>
            <w:shd w:val="clear" w:color="auto" w:fill="auto"/>
            <w:vAlign w:val="center"/>
            <w:hideMark/>
          </w:tcPr>
          <w:p w14:paraId="71385D9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ужета</w:t>
            </w:r>
            <w:proofErr w:type="spellEnd"/>
            <w:r w:rsidRPr="00E63AA3">
              <w:rPr>
                <w:rFonts w:ascii="Times New Roman" w:eastAsia="Times New Roman" w:hAnsi="Times New Roman"/>
                <w:sz w:val="20"/>
                <w:szCs w:val="20"/>
              </w:rPr>
              <w:t xml:space="preserve"> 35 mm² </w:t>
            </w:r>
          </w:p>
        </w:tc>
        <w:tc>
          <w:tcPr>
            <w:tcW w:w="1013" w:type="dxa"/>
            <w:tcBorders>
              <w:top w:val="nil"/>
              <w:left w:val="nil"/>
              <w:bottom w:val="single" w:sz="4" w:space="0" w:color="auto"/>
              <w:right w:val="single" w:sz="4" w:space="0" w:color="auto"/>
            </w:tcBorders>
            <w:shd w:val="clear" w:color="auto" w:fill="auto"/>
            <w:vAlign w:val="bottom"/>
            <w:hideMark/>
          </w:tcPr>
          <w:p w14:paraId="1A6B7CA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899732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4B3EC6B8"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3B3221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142</w:t>
            </w:r>
          </w:p>
        </w:tc>
        <w:tc>
          <w:tcPr>
            <w:tcW w:w="6191" w:type="dxa"/>
            <w:tcBorders>
              <w:top w:val="nil"/>
              <w:left w:val="nil"/>
              <w:bottom w:val="single" w:sz="4" w:space="0" w:color="auto"/>
              <w:right w:val="single" w:sz="4" w:space="0" w:color="auto"/>
            </w:tcBorders>
            <w:shd w:val="clear" w:color="auto" w:fill="auto"/>
            <w:vAlign w:val="center"/>
            <w:hideMark/>
          </w:tcPr>
          <w:p w14:paraId="0A2EE1A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ужета</w:t>
            </w:r>
            <w:proofErr w:type="spellEnd"/>
            <w:r w:rsidRPr="00E63AA3">
              <w:rPr>
                <w:rFonts w:ascii="Times New Roman" w:eastAsia="Times New Roman" w:hAnsi="Times New Roman"/>
                <w:sz w:val="20"/>
                <w:szCs w:val="20"/>
              </w:rPr>
              <w:t xml:space="preserve"> 50 mm² </w:t>
            </w:r>
          </w:p>
        </w:tc>
        <w:tc>
          <w:tcPr>
            <w:tcW w:w="1013" w:type="dxa"/>
            <w:tcBorders>
              <w:top w:val="nil"/>
              <w:left w:val="nil"/>
              <w:bottom w:val="single" w:sz="4" w:space="0" w:color="auto"/>
              <w:right w:val="single" w:sz="4" w:space="0" w:color="auto"/>
            </w:tcBorders>
            <w:shd w:val="clear" w:color="auto" w:fill="auto"/>
            <w:vAlign w:val="bottom"/>
            <w:hideMark/>
          </w:tcPr>
          <w:p w14:paraId="4393D10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8C7FCE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3FC7F23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25A6AA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143</w:t>
            </w:r>
          </w:p>
        </w:tc>
        <w:tc>
          <w:tcPr>
            <w:tcW w:w="6191" w:type="dxa"/>
            <w:tcBorders>
              <w:top w:val="nil"/>
              <w:left w:val="nil"/>
              <w:bottom w:val="single" w:sz="4" w:space="0" w:color="auto"/>
              <w:right w:val="single" w:sz="4" w:space="0" w:color="auto"/>
            </w:tcBorders>
            <w:shd w:val="clear" w:color="auto" w:fill="auto"/>
            <w:vAlign w:val="center"/>
            <w:hideMark/>
          </w:tcPr>
          <w:p w14:paraId="21BA01B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ужета</w:t>
            </w:r>
            <w:proofErr w:type="spellEnd"/>
            <w:r w:rsidRPr="00E63AA3">
              <w:rPr>
                <w:rFonts w:ascii="Times New Roman" w:eastAsia="Times New Roman" w:hAnsi="Times New Roman"/>
                <w:sz w:val="20"/>
                <w:szCs w:val="20"/>
              </w:rPr>
              <w:t xml:space="preserve"> 70 mm² </w:t>
            </w:r>
          </w:p>
        </w:tc>
        <w:tc>
          <w:tcPr>
            <w:tcW w:w="1013" w:type="dxa"/>
            <w:tcBorders>
              <w:top w:val="nil"/>
              <w:left w:val="nil"/>
              <w:bottom w:val="single" w:sz="4" w:space="0" w:color="auto"/>
              <w:right w:val="single" w:sz="4" w:space="0" w:color="auto"/>
            </w:tcBorders>
            <w:shd w:val="clear" w:color="auto" w:fill="auto"/>
            <w:vAlign w:val="bottom"/>
            <w:hideMark/>
          </w:tcPr>
          <w:p w14:paraId="77E00DF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985743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66A320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4A4F7F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144</w:t>
            </w:r>
          </w:p>
        </w:tc>
        <w:tc>
          <w:tcPr>
            <w:tcW w:w="6191" w:type="dxa"/>
            <w:tcBorders>
              <w:top w:val="nil"/>
              <w:left w:val="nil"/>
              <w:bottom w:val="single" w:sz="4" w:space="0" w:color="auto"/>
              <w:right w:val="single" w:sz="4" w:space="0" w:color="auto"/>
            </w:tcBorders>
            <w:shd w:val="clear" w:color="auto" w:fill="auto"/>
            <w:vAlign w:val="center"/>
            <w:hideMark/>
          </w:tcPr>
          <w:p w14:paraId="77C95E1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плетенице</w:t>
            </w:r>
            <w:proofErr w:type="spellEnd"/>
            <w:r w:rsidRPr="00E63AA3">
              <w:rPr>
                <w:rFonts w:ascii="Times New Roman" w:eastAsia="Times New Roman" w:hAnsi="Times New Roman"/>
                <w:sz w:val="20"/>
                <w:szCs w:val="20"/>
              </w:rPr>
              <w:t xml:space="preserve"> 20х3 mm </w:t>
            </w:r>
          </w:p>
        </w:tc>
        <w:tc>
          <w:tcPr>
            <w:tcW w:w="1013" w:type="dxa"/>
            <w:tcBorders>
              <w:top w:val="nil"/>
              <w:left w:val="nil"/>
              <w:bottom w:val="single" w:sz="4" w:space="0" w:color="auto"/>
              <w:right w:val="single" w:sz="4" w:space="0" w:color="auto"/>
            </w:tcBorders>
            <w:shd w:val="clear" w:color="auto" w:fill="auto"/>
            <w:vAlign w:val="bottom"/>
            <w:hideMark/>
          </w:tcPr>
          <w:p w14:paraId="032CCFA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69275EB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30</w:t>
            </w:r>
          </w:p>
        </w:tc>
      </w:tr>
      <w:tr w:rsidR="00112D3B" w:rsidRPr="00E63AA3" w14:paraId="134B714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30F392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145</w:t>
            </w:r>
          </w:p>
        </w:tc>
        <w:tc>
          <w:tcPr>
            <w:tcW w:w="6191" w:type="dxa"/>
            <w:tcBorders>
              <w:top w:val="nil"/>
              <w:left w:val="nil"/>
              <w:bottom w:val="single" w:sz="4" w:space="0" w:color="auto"/>
              <w:right w:val="single" w:sz="4" w:space="0" w:color="auto"/>
            </w:tcBorders>
            <w:shd w:val="clear" w:color="auto" w:fill="auto"/>
            <w:vAlign w:val="center"/>
            <w:hideMark/>
          </w:tcPr>
          <w:p w14:paraId="0A11310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Cu </w:t>
            </w:r>
            <w:proofErr w:type="spellStart"/>
            <w:r w:rsidRPr="00E63AA3">
              <w:rPr>
                <w:rFonts w:ascii="Times New Roman" w:eastAsia="Times New Roman" w:hAnsi="Times New Roman"/>
                <w:sz w:val="20"/>
                <w:szCs w:val="20"/>
              </w:rPr>
              <w:t>плетенице</w:t>
            </w:r>
            <w:proofErr w:type="spellEnd"/>
            <w:r w:rsidRPr="00E63AA3">
              <w:rPr>
                <w:rFonts w:ascii="Times New Roman" w:eastAsia="Times New Roman" w:hAnsi="Times New Roman"/>
                <w:sz w:val="20"/>
                <w:szCs w:val="20"/>
              </w:rPr>
              <w:t xml:space="preserve"> 50 mm² </w:t>
            </w:r>
          </w:p>
        </w:tc>
        <w:tc>
          <w:tcPr>
            <w:tcW w:w="1013" w:type="dxa"/>
            <w:tcBorders>
              <w:top w:val="nil"/>
              <w:left w:val="nil"/>
              <w:bottom w:val="single" w:sz="4" w:space="0" w:color="auto"/>
              <w:right w:val="single" w:sz="4" w:space="0" w:color="auto"/>
            </w:tcBorders>
            <w:shd w:val="clear" w:color="auto" w:fill="auto"/>
            <w:vAlign w:val="bottom"/>
            <w:hideMark/>
          </w:tcPr>
          <w:p w14:paraId="50922CB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12CB10A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30</w:t>
            </w:r>
          </w:p>
        </w:tc>
      </w:tr>
      <w:tr w:rsidR="00112D3B" w:rsidRPr="00E63AA3" w14:paraId="394B4BA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046502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146</w:t>
            </w:r>
          </w:p>
        </w:tc>
        <w:tc>
          <w:tcPr>
            <w:tcW w:w="6191" w:type="dxa"/>
            <w:tcBorders>
              <w:top w:val="nil"/>
              <w:left w:val="nil"/>
              <w:bottom w:val="single" w:sz="4" w:space="0" w:color="auto"/>
              <w:right w:val="single" w:sz="4" w:space="0" w:color="auto"/>
            </w:tcBorders>
            <w:shd w:val="clear" w:color="auto" w:fill="auto"/>
            <w:vAlign w:val="center"/>
            <w:hideMark/>
          </w:tcPr>
          <w:p w14:paraId="347D659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FeZn</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траке</w:t>
            </w:r>
            <w:proofErr w:type="spellEnd"/>
            <w:r w:rsidRPr="00E63AA3">
              <w:rPr>
                <w:rFonts w:ascii="Times New Roman" w:eastAsia="Times New Roman" w:hAnsi="Times New Roman"/>
                <w:sz w:val="20"/>
                <w:szCs w:val="20"/>
              </w:rPr>
              <w:t xml:space="preserve"> 25x4mm</w:t>
            </w:r>
          </w:p>
        </w:tc>
        <w:tc>
          <w:tcPr>
            <w:tcW w:w="1013" w:type="dxa"/>
            <w:tcBorders>
              <w:top w:val="nil"/>
              <w:left w:val="nil"/>
              <w:bottom w:val="single" w:sz="4" w:space="0" w:color="auto"/>
              <w:right w:val="single" w:sz="4" w:space="0" w:color="auto"/>
            </w:tcBorders>
            <w:shd w:val="clear" w:color="auto" w:fill="auto"/>
            <w:vAlign w:val="bottom"/>
            <w:hideMark/>
          </w:tcPr>
          <w:p w14:paraId="49B057D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0D27574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200</w:t>
            </w:r>
          </w:p>
        </w:tc>
      </w:tr>
      <w:tr w:rsidR="00112D3B" w:rsidRPr="00E63AA3" w14:paraId="6616AAF5"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8A1325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147</w:t>
            </w:r>
          </w:p>
        </w:tc>
        <w:tc>
          <w:tcPr>
            <w:tcW w:w="6191" w:type="dxa"/>
            <w:tcBorders>
              <w:top w:val="nil"/>
              <w:left w:val="nil"/>
              <w:bottom w:val="single" w:sz="4" w:space="0" w:color="auto"/>
              <w:right w:val="single" w:sz="4" w:space="0" w:color="auto"/>
            </w:tcBorders>
            <w:shd w:val="clear" w:color="auto" w:fill="auto"/>
            <w:vAlign w:val="center"/>
            <w:hideMark/>
          </w:tcPr>
          <w:p w14:paraId="7B15C93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Заптивање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w:t>
            </w:r>
            <w:proofErr w:type="spellEnd"/>
            <w:r w:rsidRPr="00E63AA3">
              <w:rPr>
                <w:rFonts w:ascii="Times New Roman" w:eastAsia="Times New Roman" w:hAnsi="Times New Roman"/>
                <w:sz w:val="20"/>
                <w:szCs w:val="20"/>
              </w:rPr>
              <w:t>/</w:t>
            </w:r>
            <w:proofErr w:type="spellStart"/>
            <w:r w:rsidRPr="00E63AA3">
              <w:rPr>
                <w:rFonts w:ascii="Times New Roman" w:eastAsia="Times New Roman" w:hAnsi="Times New Roman"/>
                <w:sz w:val="20"/>
                <w:szCs w:val="20"/>
              </w:rPr>
              <w:t>цев</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цев</w:t>
            </w:r>
            <w:proofErr w:type="spellEnd"/>
            <w:r w:rsidRPr="00E63AA3">
              <w:rPr>
                <w:rFonts w:ascii="Times New Roman" w:eastAsia="Times New Roman" w:hAnsi="Times New Roman"/>
                <w:sz w:val="20"/>
                <w:szCs w:val="20"/>
              </w:rPr>
              <w:t>/</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термо-скупљајућим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тубама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DD51C0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439FD76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1A3EAA2"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EA9697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w:t>
            </w:r>
          </w:p>
        </w:tc>
        <w:tc>
          <w:tcPr>
            <w:tcW w:w="6191" w:type="dxa"/>
            <w:tcBorders>
              <w:top w:val="nil"/>
              <w:left w:val="nil"/>
              <w:bottom w:val="single" w:sz="4" w:space="0" w:color="auto"/>
              <w:right w:val="single" w:sz="4" w:space="0" w:color="auto"/>
            </w:tcBorders>
            <w:shd w:val="clear" w:color="auto" w:fill="auto"/>
            <w:vAlign w:val="center"/>
            <w:hideMark/>
          </w:tcPr>
          <w:p w14:paraId="1440131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Запривање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отвора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крајевима</w:t>
            </w:r>
            <w:proofErr w:type="spellEnd"/>
            <w:r w:rsidRPr="00E63AA3">
              <w:rPr>
                <w:rFonts w:ascii="Times New Roman" w:eastAsia="Times New Roman" w:hAnsi="Times New Roman"/>
                <w:sz w:val="20"/>
                <w:szCs w:val="20"/>
              </w:rPr>
              <w:t xml:space="preserve"> РЕ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водонепропусним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гитом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928FB7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3443370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75BC58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6CF47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149</w:t>
            </w:r>
          </w:p>
        </w:tc>
        <w:tc>
          <w:tcPr>
            <w:tcW w:w="6191" w:type="dxa"/>
            <w:tcBorders>
              <w:top w:val="nil"/>
              <w:left w:val="nil"/>
              <w:bottom w:val="single" w:sz="4" w:space="0" w:color="auto"/>
              <w:right w:val="single" w:sz="4" w:space="0" w:color="auto"/>
            </w:tcBorders>
            <w:shd w:val="clear" w:color="auto" w:fill="auto"/>
            <w:vAlign w:val="center"/>
            <w:hideMark/>
          </w:tcPr>
          <w:p w14:paraId="66EB21C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завршнице</w:t>
            </w:r>
            <w:proofErr w:type="spellEnd"/>
            <w:r w:rsidRPr="00E63AA3">
              <w:rPr>
                <w:rFonts w:ascii="Times New Roman" w:eastAsia="Times New Roman" w:hAnsi="Times New Roman"/>
                <w:sz w:val="20"/>
                <w:szCs w:val="20"/>
              </w:rPr>
              <w:t xml:space="preserve"> KTZ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надземне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водове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57B404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445EE3F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69C8BC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6B5CD9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150</w:t>
            </w:r>
          </w:p>
        </w:tc>
        <w:tc>
          <w:tcPr>
            <w:tcW w:w="6191" w:type="dxa"/>
            <w:tcBorders>
              <w:top w:val="nil"/>
              <w:left w:val="nil"/>
              <w:bottom w:val="single" w:sz="4" w:space="0" w:color="auto"/>
              <w:right w:val="single" w:sz="4" w:space="0" w:color="auto"/>
            </w:tcBorders>
            <w:shd w:val="clear" w:color="auto" w:fill="auto"/>
            <w:vAlign w:val="center"/>
            <w:hideMark/>
          </w:tcPr>
          <w:p w14:paraId="679D1C3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завршнице</w:t>
            </w:r>
            <w:proofErr w:type="spellEnd"/>
            <w:r w:rsidRPr="00E63AA3">
              <w:rPr>
                <w:rFonts w:ascii="Times New Roman" w:eastAsia="Times New Roman" w:hAnsi="Times New Roman"/>
                <w:sz w:val="20"/>
                <w:szCs w:val="20"/>
              </w:rPr>
              <w:t xml:space="preserve"> KTZ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подземне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водове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150DF6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6696147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4891D7F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EAB03A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151</w:t>
            </w:r>
          </w:p>
        </w:tc>
        <w:tc>
          <w:tcPr>
            <w:tcW w:w="6191" w:type="dxa"/>
            <w:tcBorders>
              <w:top w:val="nil"/>
              <w:left w:val="nil"/>
              <w:bottom w:val="single" w:sz="4" w:space="0" w:color="auto"/>
              <w:right w:val="single" w:sz="4" w:space="0" w:color="auto"/>
            </w:tcBorders>
            <w:shd w:val="clear" w:color="auto" w:fill="auto"/>
            <w:vAlign w:val="center"/>
            <w:hideMark/>
          </w:tcPr>
          <w:p w14:paraId="61B7AD2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прозор</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Energetski</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kabl</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5E7B883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424886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7DCAA5B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E181FC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152</w:t>
            </w:r>
          </w:p>
        </w:tc>
        <w:tc>
          <w:tcPr>
            <w:tcW w:w="6191" w:type="dxa"/>
            <w:tcBorders>
              <w:top w:val="nil"/>
              <w:left w:val="nil"/>
              <w:bottom w:val="single" w:sz="4" w:space="0" w:color="auto"/>
              <w:right w:val="single" w:sz="4" w:space="0" w:color="auto"/>
            </w:tcBorders>
            <w:shd w:val="clear" w:color="auto" w:fill="auto"/>
            <w:vAlign w:val="center"/>
            <w:hideMark/>
          </w:tcPr>
          <w:p w14:paraId="1E884D2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полагање</w:t>
            </w:r>
            <w:proofErr w:type="spellEnd"/>
            <w:r w:rsidRPr="00E63AA3">
              <w:rPr>
                <w:rFonts w:ascii="Times New Roman" w:eastAsia="Times New Roman" w:hAnsi="Times New Roman"/>
                <w:sz w:val="20"/>
                <w:szCs w:val="20"/>
              </w:rPr>
              <w:t xml:space="preserve"> GAL </w:t>
            </w:r>
            <w:proofErr w:type="spellStart"/>
            <w:r w:rsidRPr="00E63AA3">
              <w:rPr>
                <w:rFonts w:ascii="Times New Roman" w:eastAsia="Times New Roman" w:hAnsi="Times New Roman"/>
                <w:sz w:val="20"/>
                <w:szCs w:val="20"/>
              </w:rPr>
              <w:t>штитника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прозор</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траке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Energetski</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kabl</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6E053AB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59AA855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200</w:t>
            </w:r>
          </w:p>
        </w:tc>
      </w:tr>
      <w:tr w:rsidR="00112D3B" w:rsidRPr="00E63AA3" w14:paraId="0A22057E"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245078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153</w:t>
            </w:r>
          </w:p>
        </w:tc>
        <w:tc>
          <w:tcPr>
            <w:tcW w:w="6191" w:type="dxa"/>
            <w:tcBorders>
              <w:top w:val="nil"/>
              <w:left w:val="nil"/>
              <w:bottom w:val="single" w:sz="4" w:space="0" w:color="auto"/>
              <w:right w:val="single" w:sz="4" w:space="0" w:color="auto"/>
            </w:tcBorders>
            <w:shd w:val="clear" w:color="auto" w:fill="auto"/>
            <w:vAlign w:val="center"/>
            <w:hideMark/>
          </w:tcPr>
          <w:p w14:paraId="0D3F4F3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SKS - </w:t>
            </w:r>
            <w:proofErr w:type="spellStart"/>
            <w:r w:rsidRPr="00E63AA3">
              <w:rPr>
                <w:rFonts w:ascii="Times New Roman" w:eastAsia="Times New Roman" w:hAnsi="Times New Roman"/>
                <w:sz w:val="20"/>
                <w:szCs w:val="20"/>
              </w:rPr>
              <w:t>једнострано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затезање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0CEC42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2747D77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3E0D6059"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6395FA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154</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7824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носећег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SKS - </w:t>
            </w:r>
            <w:proofErr w:type="spellStart"/>
            <w:r w:rsidRPr="00E63AA3">
              <w:rPr>
                <w:rFonts w:ascii="Times New Roman" w:eastAsia="Times New Roman" w:hAnsi="Times New Roman"/>
                <w:sz w:val="20"/>
                <w:szCs w:val="20"/>
              </w:rPr>
              <w:t>двострано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затезање</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EAEC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2A91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DA5E67E"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236086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155</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0DEC5E1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армирано-бетонског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висине</w:t>
            </w:r>
            <w:proofErr w:type="spellEnd"/>
            <w:r w:rsidRPr="00E63AA3">
              <w:rPr>
                <w:rFonts w:ascii="Times New Roman" w:eastAsia="Times New Roman" w:hAnsi="Times New Roman"/>
                <w:sz w:val="20"/>
                <w:szCs w:val="20"/>
              </w:rPr>
              <w:t xml:space="preserve"> 9m, 250dAN (</w:t>
            </w:r>
            <w:proofErr w:type="spellStart"/>
            <w:r w:rsidRPr="00E63AA3">
              <w:rPr>
                <w:rFonts w:ascii="Times New Roman" w:eastAsia="Times New Roman" w:hAnsi="Times New Roman"/>
                <w:sz w:val="20"/>
                <w:szCs w:val="20"/>
              </w:rPr>
              <w:t>носећи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надземне</w:t>
            </w:r>
            <w:proofErr w:type="spellEnd"/>
            <w:r w:rsidRPr="00E63AA3">
              <w:rPr>
                <w:rFonts w:ascii="Times New Roman" w:eastAsia="Times New Roman" w:hAnsi="Times New Roman"/>
                <w:sz w:val="20"/>
                <w:szCs w:val="20"/>
              </w:rPr>
              <w:t xml:space="preserve"> ЕЕ </w:t>
            </w:r>
            <w:proofErr w:type="spellStart"/>
            <w:r w:rsidRPr="00E63AA3">
              <w:rPr>
                <w:rFonts w:ascii="Times New Roman" w:eastAsia="Times New Roman" w:hAnsi="Times New Roman"/>
                <w:sz w:val="20"/>
                <w:szCs w:val="20"/>
              </w:rPr>
              <w:t>мреже</w:t>
            </w:r>
            <w:proofErr w:type="spellEnd"/>
            <w:r w:rsidRPr="00E63AA3">
              <w:rPr>
                <w:rFonts w:ascii="Times New Roman" w:eastAsia="Times New Roman" w:hAnsi="Times New Roman"/>
                <w:sz w:val="20"/>
                <w:szCs w:val="20"/>
              </w:rPr>
              <w:t>)</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3FE32F1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099253C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411EDCA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08855C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156</w:t>
            </w:r>
          </w:p>
        </w:tc>
        <w:tc>
          <w:tcPr>
            <w:tcW w:w="6191" w:type="dxa"/>
            <w:tcBorders>
              <w:top w:val="nil"/>
              <w:left w:val="nil"/>
              <w:bottom w:val="single" w:sz="4" w:space="0" w:color="auto"/>
              <w:right w:val="single" w:sz="4" w:space="0" w:color="auto"/>
            </w:tcBorders>
            <w:shd w:val="clear" w:color="auto" w:fill="auto"/>
            <w:vAlign w:val="center"/>
            <w:hideMark/>
          </w:tcPr>
          <w:p w14:paraId="394E88C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армирано-бетонског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висине</w:t>
            </w:r>
            <w:proofErr w:type="spellEnd"/>
            <w:r w:rsidRPr="00E63AA3">
              <w:rPr>
                <w:rFonts w:ascii="Times New Roman" w:eastAsia="Times New Roman" w:hAnsi="Times New Roman"/>
                <w:sz w:val="20"/>
                <w:szCs w:val="20"/>
              </w:rPr>
              <w:t xml:space="preserve"> 9m, 1000dAN (</w:t>
            </w:r>
            <w:proofErr w:type="spellStart"/>
            <w:r w:rsidRPr="00E63AA3">
              <w:rPr>
                <w:rFonts w:ascii="Times New Roman" w:eastAsia="Times New Roman" w:hAnsi="Times New Roman"/>
                <w:sz w:val="20"/>
                <w:szCs w:val="20"/>
              </w:rPr>
              <w:t>угаоно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затезни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надземне</w:t>
            </w:r>
            <w:proofErr w:type="spellEnd"/>
            <w:r w:rsidRPr="00E63AA3">
              <w:rPr>
                <w:rFonts w:ascii="Times New Roman" w:eastAsia="Times New Roman" w:hAnsi="Times New Roman"/>
                <w:sz w:val="20"/>
                <w:szCs w:val="20"/>
              </w:rPr>
              <w:t xml:space="preserve"> ЕЕ </w:t>
            </w:r>
            <w:proofErr w:type="spellStart"/>
            <w:r w:rsidRPr="00E63AA3">
              <w:rPr>
                <w:rFonts w:ascii="Times New Roman" w:eastAsia="Times New Roman" w:hAnsi="Times New Roman"/>
                <w:sz w:val="20"/>
                <w:szCs w:val="20"/>
              </w:rPr>
              <w:t>мреже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14E1446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210B148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11F5E35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03BE3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157</w:t>
            </w:r>
          </w:p>
        </w:tc>
        <w:tc>
          <w:tcPr>
            <w:tcW w:w="6191" w:type="dxa"/>
            <w:tcBorders>
              <w:top w:val="nil"/>
              <w:left w:val="nil"/>
              <w:bottom w:val="single" w:sz="4" w:space="0" w:color="auto"/>
              <w:right w:val="single" w:sz="4" w:space="0" w:color="auto"/>
            </w:tcBorders>
            <w:shd w:val="clear" w:color="auto" w:fill="auto"/>
            <w:vAlign w:val="center"/>
            <w:hideMark/>
          </w:tcPr>
          <w:p w14:paraId="22A4619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постојећих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174117D5"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373BF36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100</w:t>
            </w:r>
          </w:p>
        </w:tc>
      </w:tr>
      <w:tr w:rsidR="00112D3B" w:rsidRPr="00E63AA3" w14:paraId="457ED15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11FD63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158</w:t>
            </w:r>
          </w:p>
        </w:tc>
        <w:tc>
          <w:tcPr>
            <w:tcW w:w="6191" w:type="dxa"/>
            <w:tcBorders>
              <w:top w:val="nil"/>
              <w:left w:val="nil"/>
              <w:bottom w:val="single" w:sz="4" w:space="0" w:color="auto"/>
              <w:right w:val="single" w:sz="4" w:space="0" w:color="auto"/>
            </w:tcBorders>
            <w:shd w:val="clear" w:color="auto" w:fill="auto"/>
            <w:vAlign w:val="center"/>
            <w:hideMark/>
          </w:tcPr>
          <w:p w14:paraId="5D6A437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100 х 100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0AA0DC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6DE9EC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78EAAFB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D3229F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159</w:t>
            </w:r>
          </w:p>
        </w:tc>
        <w:tc>
          <w:tcPr>
            <w:tcW w:w="6191" w:type="dxa"/>
            <w:tcBorders>
              <w:top w:val="nil"/>
              <w:left w:val="nil"/>
              <w:bottom w:val="single" w:sz="4" w:space="0" w:color="auto"/>
              <w:right w:val="single" w:sz="4" w:space="0" w:color="auto"/>
            </w:tcBorders>
            <w:shd w:val="clear" w:color="auto" w:fill="auto"/>
            <w:vAlign w:val="center"/>
            <w:hideMark/>
          </w:tcPr>
          <w:p w14:paraId="78817C8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60 х 40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A93ABB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2E2FC02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65EA98A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E63F7B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160</w:t>
            </w:r>
          </w:p>
        </w:tc>
        <w:tc>
          <w:tcPr>
            <w:tcW w:w="6191" w:type="dxa"/>
            <w:tcBorders>
              <w:top w:val="nil"/>
              <w:left w:val="nil"/>
              <w:bottom w:val="single" w:sz="4" w:space="0" w:color="auto"/>
              <w:right w:val="single" w:sz="4" w:space="0" w:color="auto"/>
            </w:tcBorders>
            <w:shd w:val="clear" w:color="auto" w:fill="auto"/>
            <w:vAlign w:val="center"/>
            <w:hideMark/>
          </w:tcPr>
          <w:p w14:paraId="3C23FC0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25 х 25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B8887B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4FCC266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30</w:t>
            </w:r>
          </w:p>
        </w:tc>
      </w:tr>
      <w:tr w:rsidR="00112D3B" w:rsidRPr="00E63AA3" w14:paraId="1AE1508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3EF514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161</w:t>
            </w:r>
          </w:p>
        </w:tc>
        <w:tc>
          <w:tcPr>
            <w:tcW w:w="6191" w:type="dxa"/>
            <w:tcBorders>
              <w:top w:val="nil"/>
              <w:left w:val="nil"/>
              <w:bottom w:val="single" w:sz="4" w:space="0" w:color="auto"/>
              <w:right w:val="single" w:sz="4" w:space="0" w:color="auto"/>
            </w:tcBorders>
            <w:shd w:val="clear" w:color="auto" w:fill="auto"/>
            <w:vAlign w:val="center"/>
            <w:hideMark/>
          </w:tcPr>
          <w:p w14:paraId="3F0EE2D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зиду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контејнера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20 х 20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39224E1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419BFD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30</w:t>
            </w:r>
          </w:p>
        </w:tc>
      </w:tr>
      <w:tr w:rsidR="00112D3B" w:rsidRPr="00E63AA3" w14:paraId="54F0C3E2"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0DB388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162</w:t>
            </w:r>
          </w:p>
        </w:tc>
        <w:tc>
          <w:tcPr>
            <w:tcW w:w="6191" w:type="dxa"/>
            <w:tcBorders>
              <w:top w:val="nil"/>
              <w:left w:val="nil"/>
              <w:bottom w:val="single" w:sz="4" w:space="0" w:color="auto"/>
              <w:right w:val="single" w:sz="4" w:space="0" w:color="auto"/>
            </w:tcBorders>
            <w:shd w:val="clear" w:color="auto" w:fill="auto"/>
            <w:vAlign w:val="center"/>
            <w:hideMark/>
          </w:tcPr>
          <w:p w14:paraId="0513E1E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металних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30 х 50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6CDBBA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bottom"/>
            <w:hideMark/>
          </w:tcPr>
          <w:p w14:paraId="7DA5992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1CFA31B" w14:textId="77777777" w:rsidTr="00112D3B">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3978BC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ACAA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металних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60 х 60 </w:t>
            </w:r>
            <w:proofErr w:type="spellStart"/>
            <w:r w:rsidRPr="00E63AA3">
              <w:rPr>
                <w:rFonts w:ascii="Times New Roman" w:eastAsia="Times New Roman" w:hAnsi="Times New Roman"/>
                <w:sz w:val="20"/>
                <w:szCs w:val="20"/>
              </w:rPr>
              <w:t>мм</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D55AF"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D25C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0CD63233"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5B10BC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164</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541E1B1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шлицованих</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25 х 40 </w:t>
            </w:r>
            <w:proofErr w:type="spellStart"/>
            <w:r w:rsidRPr="00E63AA3">
              <w:rPr>
                <w:rFonts w:ascii="Times New Roman" w:eastAsia="Times New Roman" w:hAnsi="Times New Roman"/>
                <w:sz w:val="20"/>
                <w:szCs w:val="20"/>
              </w:rPr>
              <w:t>мм</w:t>
            </w:r>
            <w:proofErr w:type="spellEnd"/>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220187D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2FC3FD3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8120AA3"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05094B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165</w:t>
            </w:r>
          </w:p>
        </w:tc>
        <w:tc>
          <w:tcPr>
            <w:tcW w:w="6191" w:type="dxa"/>
            <w:tcBorders>
              <w:top w:val="nil"/>
              <w:left w:val="nil"/>
              <w:bottom w:val="single" w:sz="4" w:space="0" w:color="auto"/>
              <w:right w:val="single" w:sz="4" w:space="0" w:color="auto"/>
            </w:tcBorders>
            <w:shd w:val="clear" w:color="auto" w:fill="auto"/>
            <w:vAlign w:val="center"/>
            <w:hideMark/>
          </w:tcPr>
          <w:p w14:paraId="7E66D1B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шлицованих</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40 х 40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987C553"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78A9E06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4F6584E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72ECC9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w:t>
            </w:r>
          </w:p>
        </w:tc>
        <w:tc>
          <w:tcPr>
            <w:tcW w:w="6191" w:type="dxa"/>
            <w:tcBorders>
              <w:top w:val="nil"/>
              <w:left w:val="nil"/>
              <w:bottom w:val="single" w:sz="4" w:space="0" w:color="auto"/>
              <w:right w:val="single" w:sz="4" w:space="0" w:color="auto"/>
            </w:tcBorders>
            <w:shd w:val="clear" w:color="auto" w:fill="auto"/>
            <w:vAlign w:val="center"/>
            <w:hideMark/>
          </w:tcPr>
          <w:p w14:paraId="396B40E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шлицованих</w:t>
            </w:r>
            <w:proofErr w:type="spellEnd"/>
            <w:r w:rsidRPr="00E63AA3">
              <w:rPr>
                <w:rFonts w:ascii="Times New Roman" w:eastAsia="Times New Roman" w:hAnsi="Times New Roman"/>
                <w:sz w:val="20"/>
                <w:szCs w:val="20"/>
              </w:rPr>
              <w:t xml:space="preserve"> PVC </w:t>
            </w:r>
            <w:proofErr w:type="spellStart"/>
            <w:r w:rsidRPr="00E63AA3">
              <w:rPr>
                <w:rFonts w:ascii="Times New Roman" w:eastAsia="Times New Roman" w:hAnsi="Times New Roman"/>
                <w:sz w:val="20"/>
                <w:szCs w:val="20"/>
              </w:rPr>
              <w:t>каналица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димензија</w:t>
            </w:r>
            <w:proofErr w:type="spellEnd"/>
            <w:r w:rsidRPr="00E63AA3">
              <w:rPr>
                <w:rFonts w:ascii="Times New Roman" w:eastAsia="Times New Roman" w:hAnsi="Times New Roman"/>
                <w:sz w:val="20"/>
                <w:szCs w:val="20"/>
              </w:rPr>
              <w:t xml:space="preserve"> 60 х 40 </w:t>
            </w:r>
            <w:proofErr w:type="spellStart"/>
            <w:r w:rsidRPr="00E63AA3">
              <w:rPr>
                <w:rFonts w:ascii="Times New Roman" w:eastAsia="Times New Roman" w:hAnsi="Times New Roman"/>
                <w:sz w:val="20"/>
                <w:szCs w:val="20"/>
              </w:rPr>
              <w:t>мм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2A5B06A"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096DABD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4C3CEBD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4A8AE8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167</w:t>
            </w:r>
          </w:p>
        </w:tc>
        <w:tc>
          <w:tcPr>
            <w:tcW w:w="6191" w:type="dxa"/>
            <w:tcBorders>
              <w:top w:val="nil"/>
              <w:left w:val="nil"/>
              <w:bottom w:val="single" w:sz="4" w:space="0" w:color="auto"/>
              <w:right w:val="single" w:sz="4" w:space="0" w:color="auto"/>
            </w:tcBorders>
            <w:shd w:val="clear" w:color="auto" w:fill="auto"/>
            <w:vAlign w:val="center"/>
            <w:hideMark/>
          </w:tcPr>
          <w:p w14:paraId="563BEFE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ɸ 40 </w:t>
            </w:r>
            <w:r>
              <w:rPr>
                <w:rFonts w:ascii="Times New Roman" w:eastAsia="Times New Roman" w:hAnsi="Times New Roman"/>
                <w:sz w:val="20"/>
                <w:szCs w:val="20"/>
              </w:rPr>
              <w:t>–</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флексибилна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46FEEC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65280B0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672FADD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310D3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168</w:t>
            </w:r>
          </w:p>
        </w:tc>
        <w:tc>
          <w:tcPr>
            <w:tcW w:w="6191" w:type="dxa"/>
            <w:tcBorders>
              <w:top w:val="nil"/>
              <w:left w:val="nil"/>
              <w:bottom w:val="single" w:sz="4" w:space="0" w:color="auto"/>
              <w:right w:val="single" w:sz="4" w:space="0" w:color="auto"/>
            </w:tcBorders>
            <w:shd w:val="clear" w:color="auto" w:fill="auto"/>
            <w:vAlign w:val="center"/>
            <w:hideMark/>
          </w:tcPr>
          <w:p w14:paraId="6CD5F7C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ɸ 25 </w:t>
            </w:r>
            <w:r>
              <w:rPr>
                <w:rFonts w:ascii="Times New Roman" w:eastAsia="Times New Roman" w:hAnsi="Times New Roman"/>
                <w:sz w:val="20"/>
                <w:szCs w:val="20"/>
              </w:rPr>
              <w:t>–</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флексибилна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790BCC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36A8076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1ED412D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B2DD5C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169</w:t>
            </w:r>
          </w:p>
        </w:tc>
        <w:tc>
          <w:tcPr>
            <w:tcW w:w="6191" w:type="dxa"/>
            <w:tcBorders>
              <w:top w:val="nil"/>
              <w:left w:val="nil"/>
              <w:bottom w:val="single" w:sz="4" w:space="0" w:color="auto"/>
              <w:right w:val="single" w:sz="4" w:space="0" w:color="auto"/>
            </w:tcBorders>
            <w:shd w:val="clear" w:color="auto" w:fill="auto"/>
            <w:vAlign w:val="center"/>
            <w:hideMark/>
          </w:tcPr>
          <w:p w14:paraId="186EC24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ɸ 16 </w:t>
            </w:r>
            <w:r>
              <w:rPr>
                <w:rFonts w:ascii="Times New Roman" w:eastAsia="Times New Roman" w:hAnsi="Times New Roman"/>
                <w:sz w:val="20"/>
                <w:szCs w:val="20"/>
              </w:rPr>
              <w:t>–</w:t>
            </w:r>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флексибилна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C20043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234EBDC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2C107CA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8E4039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170</w:t>
            </w:r>
          </w:p>
        </w:tc>
        <w:tc>
          <w:tcPr>
            <w:tcW w:w="6191" w:type="dxa"/>
            <w:tcBorders>
              <w:top w:val="nil"/>
              <w:left w:val="nil"/>
              <w:bottom w:val="single" w:sz="4" w:space="0" w:color="auto"/>
              <w:right w:val="single" w:sz="4" w:space="0" w:color="auto"/>
            </w:tcBorders>
            <w:shd w:val="clear" w:color="auto" w:fill="auto"/>
            <w:vAlign w:val="center"/>
            <w:hideMark/>
          </w:tcPr>
          <w:p w14:paraId="6E69D1B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ɸ 100 (РЕ)</w:t>
            </w:r>
          </w:p>
        </w:tc>
        <w:tc>
          <w:tcPr>
            <w:tcW w:w="1013" w:type="dxa"/>
            <w:tcBorders>
              <w:top w:val="nil"/>
              <w:left w:val="nil"/>
              <w:bottom w:val="single" w:sz="4" w:space="0" w:color="auto"/>
              <w:right w:val="single" w:sz="4" w:space="0" w:color="auto"/>
            </w:tcBorders>
            <w:shd w:val="clear" w:color="auto" w:fill="auto"/>
            <w:vAlign w:val="bottom"/>
            <w:hideMark/>
          </w:tcPr>
          <w:p w14:paraId="6C9FB6A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462F9FC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7593123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F8B5F8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171</w:t>
            </w:r>
          </w:p>
        </w:tc>
        <w:tc>
          <w:tcPr>
            <w:tcW w:w="6191" w:type="dxa"/>
            <w:tcBorders>
              <w:top w:val="nil"/>
              <w:left w:val="nil"/>
              <w:bottom w:val="single" w:sz="4" w:space="0" w:color="auto"/>
              <w:right w:val="single" w:sz="4" w:space="0" w:color="auto"/>
            </w:tcBorders>
            <w:shd w:val="clear" w:color="auto" w:fill="auto"/>
            <w:vAlign w:val="center"/>
            <w:hideMark/>
          </w:tcPr>
          <w:p w14:paraId="70DC626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ɸ 68 (РЕ)</w:t>
            </w:r>
          </w:p>
        </w:tc>
        <w:tc>
          <w:tcPr>
            <w:tcW w:w="1013" w:type="dxa"/>
            <w:tcBorders>
              <w:top w:val="nil"/>
              <w:left w:val="nil"/>
              <w:bottom w:val="single" w:sz="4" w:space="0" w:color="auto"/>
              <w:right w:val="single" w:sz="4" w:space="0" w:color="auto"/>
            </w:tcBorders>
            <w:shd w:val="clear" w:color="auto" w:fill="auto"/>
            <w:vAlign w:val="bottom"/>
            <w:hideMark/>
          </w:tcPr>
          <w:p w14:paraId="51B7271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7A64516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1F40CD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62F8EE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172</w:t>
            </w:r>
          </w:p>
        </w:tc>
        <w:tc>
          <w:tcPr>
            <w:tcW w:w="6191" w:type="dxa"/>
            <w:tcBorders>
              <w:top w:val="nil"/>
              <w:left w:val="nil"/>
              <w:bottom w:val="single" w:sz="4" w:space="0" w:color="auto"/>
              <w:right w:val="single" w:sz="4" w:space="0" w:color="auto"/>
            </w:tcBorders>
            <w:shd w:val="clear" w:color="auto" w:fill="auto"/>
            <w:vAlign w:val="center"/>
            <w:hideMark/>
          </w:tcPr>
          <w:p w14:paraId="0989ADD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цеви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вођење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ɸ 30 (РЕ)</w:t>
            </w:r>
          </w:p>
        </w:tc>
        <w:tc>
          <w:tcPr>
            <w:tcW w:w="1013" w:type="dxa"/>
            <w:tcBorders>
              <w:top w:val="nil"/>
              <w:left w:val="nil"/>
              <w:bottom w:val="single" w:sz="4" w:space="0" w:color="auto"/>
              <w:right w:val="single" w:sz="4" w:space="0" w:color="auto"/>
            </w:tcBorders>
            <w:shd w:val="clear" w:color="auto" w:fill="auto"/>
            <w:vAlign w:val="bottom"/>
            <w:hideMark/>
          </w:tcPr>
          <w:p w14:paraId="01DF42B1"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6D0E202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8F13BDC"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A9DD6D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173</w:t>
            </w:r>
          </w:p>
        </w:tc>
        <w:tc>
          <w:tcPr>
            <w:tcW w:w="6191" w:type="dxa"/>
            <w:tcBorders>
              <w:top w:val="nil"/>
              <w:left w:val="nil"/>
              <w:bottom w:val="single" w:sz="4" w:space="0" w:color="auto"/>
              <w:right w:val="single" w:sz="4" w:space="0" w:color="auto"/>
            </w:tcBorders>
            <w:shd w:val="clear" w:color="auto" w:fill="auto"/>
            <w:vAlign w:val="bottom"/>
            <w:hideMark/>
          </w:tcPr>
          <w:p w14:paraId="3447F98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Напајање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локације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мобилним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дизел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електричним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агрегатом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снаге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минимум</w:t>
            </w:r>
            <w:proofErr w:type="spellEnd"/>
            <w:r w:rsidRPr="00E63AA3">
              <w:rPr>
                <w:rFonts w:ascii="Times New Roman" w:eastAsia="Times New Roman" w:hAnsi="Times New Roman"/>
                <w:sz w:val="20"/>
                <w:szCs w:val="20"/>
              </w:rPr>
              <w:t xml:space="preserve"> 15kVA (</w:t>
            </w:r>
            <w:proofErr w:type="spellStart"/>
            <w:r w:rsidRPr="00E63AA3">
              <w:rPr>
                <w:rFonts w:ascii="Times New Roman" w:eastAsia="Times New Roman" w:hAnsi="Times New Roman"/>
                <w:sz w:val="20"/>
                <w:szCs w:val="20"/>
              </w:rPr>
              <w:t>просечна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снага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потрошача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који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напајају</w:t>
            </w:r>
            <w:proofErr w:type="spellEnd"/>
            <w:r w:rsidRPr="00E63AA3">
              <w:rPr>
                <w:rFonts w:ascii="Times New Roman" w:eastAsia="Times New Roman" w:hAnsi="Times New Roman"/>
                <w:sz w:val="20"/>
                <w:szCs w:val="20"/>
              </w:rPr>
              <w:t xml:space="preserve"> 10kW)</w:t>
            </w:r>
          </w:p>
        </w:tc>
        <w:tc>
          <w:tcPr>
            <w:tcW w:w="1013" w:type="dxa"/>
            <w:tcBorders>
              <w:top w:val="nil"/>
              <w:left w:val="nil"/>
              <w:bottom w:val="single" w:sz="4" w:space="0" w:color="auto"/>
              <w:right w:val="single" w:sz="4" w:space="0" w:color="auto"/>
            </w:tcBorders>
            <w:shd w:val="clear" w:color="auto" w:fill="auto"/>
            <w:vAlign w:val="bottom"/>
            <w:hideMark/>
          </w:tcPr>
          <w:p w14:paraId="483CA0C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58F20D3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50</w:t>
            </w:r>
          </w:p>
        </w:tc>
      </w:tr>
      <w:tr w:rsidR="00112D3B" w:rsidRPr="00E63AA3" w14:paraId="5130ED6A" w14:textId="77777777" w:rsidTr="00112D3B">
        <w:trPr>
          <w:trHeight w:val="255"/>
          <w:jc w:val="center"/>
        </w:trPr>
        <w:tc>
          <w:tcPr>
            <w:tcW w:w="669" w:type="dxa"/>
            <w:tcBorders>
              <w:top w:val="nil"/>
              <w:left w:val="nil"/>
              <w:bottom w:val="nil"/>
              <w:right w:val="nil"/>
            </w:tcBorders>
            <w:shd w:val="clear" w:color="auto" w:fill="auto"/>
            <w:noWrap/>
            <w:vAlign w:val="bottom"/>
          </w:tcPr>
          <w:p w14:paraId="39925B10" w14:textId="77777777" w:rsidR="00112D3B" w:rsidRPr="00E63AA3" w:rsidRDefault="00112D3B" w:rsidP="00B82CF0">
            <w:pPr>
              <w:ind w:left="90"/>
              <w:jc w:val="right"/>
              <w:rPr>
                <w:rFonts w:ascii="Times New Roman" w:eastAsia="Times New Roman" w:hAnsi="Times New Roman"/>
                <w:sz w:val="20"/>
                <w:szCs w:val="20"/>
              </w:rPr>
            </w:pPr>
          </w:p>
        </w:tc>
        <w:tc>
          <w:tcPr>
            <w:tcW w:w="6191" w:type="dxa"/>
            <w:tcBorders>
              <w:top w:val="nil"/>
              <w:left w:val="nil"/>
              <w:bottom w:val="nil"/>
              <w:right w:val="nil"/>
            </w:tcBorders>
            <w:shd w:val="clear" w:color="auto" w:fill="auto"/>
            <w:vAlign w:val="bottom"/>
            <w:hideMark/>
          </w:tcPr>
          <w:p w14:paraId="3EBC3D1E"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noWrap/>
            <w:vAlign w:val="bottom"/>
            <w:hideMark/>
          </w:tcPr>
          <w:p w14:paraId="56818C9A"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noWrap/>
            <w:vAlign w:val="center"/>
            <w:hideMark/>
          </w:tcPr>
          <w:p w14:paraId="42FBCE94"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10FA16C3"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0D9B1" w14:textId="77777777" w:rsidR="00112D3B" w:rsidRPr="00E63AA3" w:rsidRDefault="00112D3B" w:rsidP="00B82CF0">
            <w:pPr>
              <w:ind w:left="90"/>
              <w:jc w:val="center"/>
              <w:rPr>
                <w:rFonts w:ascii="Times New Roman" w:eastAsia="Times New Roman" w:hAnsi="Times New Roman"/>
                <w:color w:val="000000"/>
                <w:sz w:val="20"/>
                <w:szCs w:val="20"/>
              </w:rPr>
            </w:pP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6A7C4180" w14:textId="77777777" w:rsidR="00112D3B" w:rsidRPr="00E63AA3" w:rsidRDefault="00112D3B" w:rsidP="00B82CF0">
            <w:pPr>
              <w:ind w:left="90"/>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СИСТЕМ ЗА БЕСПРЕКИДНО НАПАЈАЊЕ (</w:t>
            </w:r>
            <w:proofErr w:type="spellStart"/>
            <w:r w:rsidRPr="00E63AA3">
              <w:rPr>
                <w:rFonts w:ascii="Times New Roman" w:eastAsia="Times New Roman" w:hAnsi="Times New Roman"/>
                <w:b/>
                <w:bCs/>
                <w:color w:val="000000"/>
                <w:sz w:val="20"/>
                <w:szCs w:val="20"/>
              </w:rPr>
              <w:t>обезбеђење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електричне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енергије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из</w:t>
            </w:r>
            <w:proofErr w:type="spellEnd"/>
            <w:r w:rsidRPr="00E63AA3">
              <w:rPr>
                <w:rFonts w:ascii="Times New Roman" w:eastAsia="Times New Roman" w:hAnsi="Times New Roman"/>
                <w:b/>
                <w:bCs/>
                <w:color w:val="000000"/>
                <w:sz w:val="20"/>
                <w:szCs w:val="20"/>
              </w:rPr>
              <w:t xml:space="preserve"> ЕД </w:t>
            </w:r>
            <w:proofErr w:type="spellStart"/>
            <w:r w:rsidRPr="00E63AA3">
              <w:rPr>
                <w:rFonts w:ascii="Times New Roman" w:eastAsia="Times New Roman" w:hAnsi="Times New Roman"/>
                <w:b/>
                <w:bCs/>
                <w:color w:val="000000"/>
                <w:sz w:val="20"/>
                <w:szCs w:val="20"/>
              </w:rPr>
              <w:t>мреже</w:t>
            </w:r>
            <w:proofErr w:type="spellEnd"/>
            <w:r w:rsidRPr="00E63AA3">
              <w:rPr>
                <w:rFonts w:ascii="Times New Roman" w:eastAsia="Times New Roman" w:hAnsi="Times New Roman"/>
                <w:b/>
                <w:bCs/>
                <w:color w:val="000000"/>
                <w:sz w:val="20"/>
                <w:szCs w:val="20"/>
              </w:rPr>
              <w:t>)</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3BE9C269" w14:textId="77777777" w:rsidR="00112D3B" w:rsidRPr="00E63AA3" w:rsidRDefault="00112D3B" w:rsidP="00B82CF0">
            <w:pPr>
              <w:ind w:left="90"/>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1D41A1A"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3C62ACB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547FCF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174</w:t>
            </w:r>
          </w:p>
        </w:tc>
        <w:tc>
          <w:tcPr>
            <w:tcW w:w="6191" w:type="dxa"/>
            <w:tcBorders>
              <w:top w:val="nil"/>
              <w:left w:val="nil"/>
              <w:bottom w:val="single" w:sz="4" w:space="0" w:color="auto"/>
              <w:right w:val="single" w:sz="4" w:space="0" w:color="auto"/>
            </w:tcBorders>
            <w:shd w:val="clear" w:color="auto" w:fill="auto"/>
            <w:vAlign w:val="center"/>
            <w:hideMark/>
          </w:tcPr>
          <w:p w14:paraId="15C0B6E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1D35524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1A119A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0D63988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08871B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175</w:t>
            </w:r>
          </w:p>
        </w:tc>
        <w:tc>
          <w:tcPr>
            <w:tcW w:w="6191" w:type="dxa"/>
            <w:tcBorders>
              <w:top w:val="nil"/>
              <w:left w:val="nil"/>
              <w:bottom w:val="single" w:sz="4" w:space="0" w:color="auto"/>
              <w:right w:val="single" w:sz="4" w:space="0" w:color="auto"/>
            </w:tcBorders>
            <w:shd w:val="clear" w:color="auto" w:fill="auto"/>
            <w:vAlign w:val="center"/>
            <w:hideMark/>
          </w:tcPr>
          <w:p w14:paraId="7D7EA09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инверторског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7DE496E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457DFD1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8F539F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0E0255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176</w:t>
            </w:r>
          </w:p>
        </w:tc>
        <w:tc>
          <w:tcPr>
            <w:tcW w:w="6191" w:type="dxa"/>
            <w:tcBorders>
              <w:top w:val="nil"/>
              <w:left w:val="nil"/>
              <w:bottom w:val="single" w:sz="4" w:space="0" w:color="auto"/>
              <w:right w:val="single" w:sz="4" w:space="0" w:color="auto"/>
            </w:tcBorders>
            <w:shd w:val="clear" w:color="auto" w:fill="auto"/>
            <w:vAlign w:val="center"/>
            <w:hideMark/>
          </w:tcPr>
          <w:p w14:paraId="7205B62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6029C27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3D1565F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4D38B2C3"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2BDFAB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177</w:t>
            </w:r>
          </w:p>
        </w:tc>
        <w:tc>
          <w:tcPr>
            <w:tcW w:w="6191" w:type="dxa"/>
            <w:tcBorders>
              <w:top w:val="nil"/>
              <w:left w:val="nil"/>
              <w:bottom w:val="single" w:sz="4" w:space="0" w:color="auto"/>
              <w:right w:val="single" w:sz="4" w:space="0" w:color="auto"/>
            </w:tcBorders>
            <w:shd w:val="clear" w:color="auto" w:fill="auto"/>
            <w:vAlign w:val="center"/>
            <w:hideMark/>
          </w:tcPr>
          <w:p w14:paraId="7D48490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моноблока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аку-батерије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59263F7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B5DEC2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116D3CAB"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32EB79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178</w:t>
            </w:r>
          </w:p>
        </w:tc>
        <w:tc>
          <w:tcPr>
            <w:tcW w:w="6191" w:type="dxa"/>
            <w:tcBorders>
              <w:top w:val="nil"/>
              <w:left w:val="nil"/>
              <w:bottom w:val="single" w:sz="4" w:space="0" w:color="auto"/>
              <w:right w:val="single" w:sz="4" w:space="0" w:color="auto"/>
            </w:tcBorders>
            <w:shd w:val="clear" w:color="auto" w:fill="auto"/>
            <w:vAlign w:val="bottom"/>
            <w:hideMark/>
          </w:tcPr>
          <w:p w14:paraId="0245B9A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Ситне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циљу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оперативном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ситним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материјалом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7F106E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04A38D3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7431B195"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D1CC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179</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C72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вентилатора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9992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579E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FEC4052"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6A33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180</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2F5FE85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нових</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исправљачком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модулу</w:t>
            </w:r>
            <w:proofErr w:type="spellEnd"/>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0D6050E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430B9F5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0B66AF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56C455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181</w:t>
            </w:r>
          </w:p>
        </w:tc>
        <w:tc>
          <w:tcPr>
            <w:tcW w:w="6191" w:type="dxa"/>
            <w:tcBorders>
              <w:top w:val="nil"/>
              <w:left w:val="nil"/>
              <w:bottom w:val="single" w:sz="4" w:space="0" w:color="auto"/>
              <w:right w:val="single" w:sz="4" w:space="0" w:color="auto"/>
            </w:tcBorders>
            <w:shd w:val="clear" w:color="auto" w:fill="auto"/>
            <w:vAlign w:val="center"/>
            <w:hideMark/>
          </w:tcPr>
          <w:p w14:paraId="75AD9D6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вентилатора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инверторског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207C877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46563E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3D13A26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13140B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182</w:t>
            </w:r>
          </w:p>
        </w:tc>
        <w:tc>
          <w:tcPr>
            <w:tcW w:w="6191" w:type="dxa"/>
            <w:tcBorders>
              <w:top w:val="nil"/>
              <w:left w:val="nil"/>
              <w:bottom w:val="single" w:sz="4" w:space="0" w:color="auto"/>
              <w:right w:val="single" w:sz="4" w:space="0" w:color="auto"/>
            </w:tcBorders>
            <w:shd w:val="clear" w:color="auto" w:fill="auto"/>
            <w:vAlign w:val="center"/>
            <w:hideMark/>
          </w:tcPr>
          <w:p w14:paraId="298DA4C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нових</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неисправних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заштитних</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инверторском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39F6FB0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309E14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48E231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549315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183</w:t>
            </w:r>
          </w:p>
        </w:tc>
        <w:tc>
          <w:tcPr>
            <w:tcW w:w="6191" w:type="dxa"/>
            <w:tcBorders>
              <w:top w:val="nil"/>
              <w:left w:val="nil"/>
              <w:bottom w:val="single" w:sz="4" w:space="0" w:color="auto"/>
              <w:right w:val="single" w:sz="4" w:space="0" w:color="auto"/>
            </w:tcBorders>
            <w:shd w:val="clear" w:color="auto" w:fill="auto"/>
            <w:vAlign w:val="center"/>
            <w:hideMark/>
          </w:tcPr>
          <w:p w14:paraId="53F5AE3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дисплеја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32A54B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A01DD2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1434A0C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BE5283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184</w:t>
            </w:r>
          </w:p>
        </w:tc>
        <w:tc>
          <w:tcPr>
            <w:tcW w:w="6191" w:type="dxa"/>
            <w:tcBorders>
              <w:top w:val="nil"/>
              <w:left w:val="nil"/>
              <w:bottom w:val="single" w:sz="4" w:space="0" w:color="auto"/>
              <w:right w:val="single" w:sz="4" w:space="0" w:color="auto"/>
            </w:tcBorders>
            <w:shd w:val="clear" w:color="auto" w:fill="auto"/>
            <w:vAlign w:val="center"/>
            <w:hideMark/>
          </w:tcPr>
          <w:p w14:paraId="114466F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082E4F1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739E1FB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7A41FE4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209BE2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185</w:t>
            </w:r>
          </w:p>
        </w:tc>
        <w:tc>
          <w:tcPr>
            <w:tcW w:w="6191" w:type="dxa"/>
            <w:tcBorders>
              <w:top w:val="nil"/>
              <w:left w:val="nil"/>
              <w:bottom w:val="single" w:sz="4" w:space="0" w:color="auto"/>
              <w:right w:val="single" w:sz="4" w:space="0" w:color="auto"/>
            </w:tcBorders>
            <w:shd w:val="clear" w:color="auto" w:fill="auto"/>
            <w:vAlign w:val="center"/>
            <w:hideMark/>
          </w:tcPr>
          <w:p w14:paraId="0AD0A44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инверторског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013BF86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74B5B73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0C80CF4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0C61FE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186</w:t>
            </w:r>
          </w:p>
        </w:tc>
        <w:tc>
          <w:tcPr>
            <w:tcW w:w="6191" w:type="dxa"/>
            <w:tcBorders>
              <w:top w:val="nil"/>
              <w:left w:val="nil"/>
              <w:bottom w:val="single" w:sz="4" w:space="0" w:color="auto"/>
              <w:right w:val="single" w:sz="4" w:space="0" w:color="auto"/>
            </w:tcBorders>
            <w:shd w:val="clear" w:color="auto" w:fill="auto"/>
            <w:vAlign w:val="center"/>
            <w:hideMark/>
          </w:tcPr>
          <w:p w14:paraId="5BC2967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31434B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4938361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CE5724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49BA67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187</w:t>
            </w:r>
          </w:p>
        </w:tc>
        <w:tc>
          <w:tcPr>
            <w:tcW w:w="6191" w:type="dxa"/>
            <w:tcBorders>
              <w:top w:val="nil"/>
              <w:left w:val="nil"/>
              <w:bottom w:val="single" w:sz="4" w:space="0" w:color="auto"/>
              <w:right w:val="single" w:sz="4" w:space="0" w:color="auto"/>
            </w:tcBorders>
            <w:shd w:val="clear" w:color="auto" w:fill="auto"/>
            <w:vAlign w:val="center"/>
            <w:hideMark/>
          </w:tcPr>
          <w:p w14:paraId="224ED3E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филтера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кабинета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безпрекидно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5239A6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01E86E8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15</w:t>
            </w:r>
          </w:p>
        </w:tc>
      </w:tr>
      <w:tr w:rsidR="00112D3B" w:rsidRPr="00E63AA3" w14:paraId="44C5D95E" w14:textId="77777777" w:rsidTr="00112D3B">
        <w:trPr>
          <w:trHeight w:val="102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E1F4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188</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3DA70"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w:t>
            </w:r>
            <w:proofErr w:type="spellStart"/>
            <w:r w:rsidRPr="00E63AA3">
              <w:rPr>
                <w:rFonts w:ascii="Times New Roman" w:eastAsia="Times New Roman" w:hAnsi="Times New Roman"/>
                <w:sz w:val="20"/>
                <w:szCs w:val="20"/>
              </w:rPr>
              <w:t>Изједначавање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батеријских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моноблокова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повишеним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сваког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батеријског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појединачно</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редовног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значајна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разлика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капацитету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појединачних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моноблокова</w:t>
            </w:r>
            <w:proofErr w:type="spellEnd"/>
            <w:r w:rsidRPr="00E63AA3">
              <w:rPr>
                <w:rFonts w:ascii="Times New Roman" w:eastAsia="Times New Roman" w:hAnsi="Times New Roman"/>
                <w:sz w:val="20"/>
                <w:szCs w:val="20"/>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FD22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14D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4A95F1B4"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3B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189</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6D38361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20807D0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7C4A546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D9DE56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566560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190</w:t>
            </w:r>
          </w:p>
        </w:tc>
        <w:tc>
          <w:tcPr>
            <w:tcW w:w="6191" w:type="dxa"/>
            <w:tcBorders>
              <w:top w:val="nil"/>
              <w:left w:val="nil"/>
              <w:bottom w:val="single" w:sz="4" w:space="0" w:color="auto"/>
              <w:right w:val="single" w:sz="4" w:space="0" w:color="auto"/>
            </w:tcBorders>
            <w:shd w:val="clear" w:color="auto" w:fill="auto"/>
            <w:vAlign w:val="center"/>
            <w:hideMark/>
          </w:tcPr>
          <w:p w14:paraId="71FF9AB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5DE693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07758F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0F80CCF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D76BE9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w:t>
            </w:r>
          </w:p>
        </w:tc>
        <w:tc>
          <w:tcPr>
            <w:tcW w:w="6191" w:type="dxa"/>
            <w:tcBorders>
              <w:top w:val="nil"/>
              <w:left w:val="nil"/>
              <w:bottom w:val="single" w:sz="4" w:space="0" w:color="auto"/>
              <w:right w:val="single" w:sz="4" w:space="0" w:color="auto"/>
            </w:tcBorders>
            <w:shd w:val="clear" w:color="auto" w:fill="auto"/>
            <w:vAlign w:val="center"/>
            <w:hideMark/>
          </w:tcPr>
          <w:p w14:paraId="6F7A91B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постоља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C3480FB"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1544E7E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80268A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B4460A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192</w:t>
            </w:r>
          </w:p>
        </w:tc>
        <w:tc>
          <w:tcPr>
            <w:tcW w:w="6191" w:type="dxa"/>
            <w:tcBorders>
              <w:top w:val="nil"/>
              <w:left w:val="nil"/>
              <w:bottom w:val="single" w:sz="4" w:space="0" w:color="auto"/>
              <w:right w:val="single" w:sz="4" w:space="0" w:color="auto"/>
            </w:tcBorders>
            <w:shd w:val="clear" w:color="auto" w:fill="auto"/>
            <w:vAlign w:val="center"/>
            <w:hideMark/>
          </w:tcPr>
          <w:p w14:paraId="693D75C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пренапонске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5DB740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F00427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474FC68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F74D88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193</w:t>
            </w:r>
          </w:p>
        </w:tc>
        <w:tc>
          <w:tcPr>
            <w:tcW w:w="6191" w:type="dxa"/>
            <w:tcBorders>
              <w:top w:val="nil"/>
              <w:left w:val="nil"/>
              <w:bottom w:val="single" w:sz="4" w:space="0" w:color="auto"/>
              <w:right w:val="single" w:sz="4" w:space="0" w:color="auto"/>
            </w:tcBorders>
            <w:shd w:val="clear" w:color="auto" w:fill="auto"/>
            <w:vAlign w:val="center"/>
            <w:hideMark/>
          </w:tcPr>
          <w:p w14:paraId="60A2BBE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поднапонске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систему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беспрекидно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E0F947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16BF634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043846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A7EE91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194</w:t>
            </w:r>
          </w:p>
        </w:tc>
        <w:tc>
          <w:tcPr>
            <w:tcW w:w="6191" w:type="dxa"/>
            <w:tcBorders>
              <w:top w:val="nil"/>
              <w:left w:val="nil"/>
              <w:bottom w:val="single" w:sz="4" w:space="0" w:color="auto"/>
              <w:right w:val="single" w:sz="4" w:space="0" w:color="auto"/>
            </w:tcBorders>
            <w:shd w:val="clear" w:color="auto" w:fill="auto"/>
            <w:vAlign w:val="center"/>
            <w:hideMark/>
          </w:tcPr>
          <w:p w14:paraId="51C0702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температурне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сонде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E9BFB8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10D8F6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B64E503" w14:textId="77777777" w:rsidTr="00112D3B">
        <w:trPr>
          <w:trHeight w:val="255"/>
          <w:jc w:val="center"/>
        </w:trPr>
        <w:tc>
          <w:tcPr>
            <w:tcW w:w="669" w:type="dxa"/>
            <w:tcBorders>
              <w:top w:val="nil"/>
              <w:left w:val="nil"/>
              <w:bottom w:val="nil"/>
              <w:right w:val="nil"/>
            </w:tcBorders>
            <w:shd w:val="clear" w:color="auto" w:fill="auto"/>
            <w:noWrap/>
            <w:vAlign w:val="center"/>
          </w:tcPr>
          <w:p w14:paraId="593BA51B" w14:textId="77777777" w:rsidR="00112D3B" w:rsidRPr="00E63AA3" w:rsidRDefault="00112D3B" w:rsidP="00B82CF0">
            <w:pPr>
              <w:ind w:left="90"/>
              <w:jc w:val="right"/>
              <w:rPr>
                <w:rFonts w:ascii="Times New Roman" w:eastAsia="Times New Roman" w:hAnsi="Times New Roman"/>
                <w:sz w:val="20"/>
                <w:szCs w:val="20"/>
              </w:rPr>
            </w:pPr>
          </w:p>
        </w:tc>
        <w:tc>
          <w:tcPr>
            <w:tcW w:w="6191" w:type="dxa"/>
            <w:tcBorders>
              <w:top w:val="nil"/>
              <w:left w:val="single" w:sz="4" w:space="0" w:color="auto"/>
              <w:bottom w:val="nil"/>
              <w:right w:val="single" w:sz="4" w:space="0" w:color="auto"/>
            </w:tcBorders>
            <w:shd w:val="clear" w:color="auto" w:fill="auto"/>
            <w:vAlign w:val="bottom"/>
            <w:hideMark/>
          </w:tcPr>
          <w:p w14:paraId="6039EB67" w14:textId="77777777" w:rsidR="00112D3B" w:rsidRPr="00E63AA3" w:rsidRDefault="00112D3B" w:rsidP="00B82CF0">
            <w:pPr>
              <w:ind w:left="90"/>
              <w:rPr>
                <w:rFonts w:ascii="Times New Roman" w:eastAsia="Times New Roman" w:hAnsi="Times New Roman"/>
                <w:color w:val="000000"/>
                <w:sz w:val="20"/>
                <w:szCs w:val="20"/>
              </w:rPr>
            </w:pPr>
          </w:p>
        </w:tc>
        <w:tc>
          <w:tcPr>
            <w:tcW w:w="1013" w:type="dxa"/>
            <w:tcBorders>
              <w:top w:val="nil"/>
              <w:left w:val="nil"/>
              <w:bottom w:val="nil"/>
              <w:right w:val="single" w:sz="4" w:space="0" w:color="auto"/>
            </w:tcBorders>
            <w:shd w:val="clear" w:color="auto" w:fill="auto"/>
            <w:noWrap/>
            <w:vAlign w:val="bottom"/>
            <w:hideMark/>
          </w:tcPr>
          <w:p w14:paraId="2908AC28" w14:textId="77777777" w:rsidR="00112D3B" w:rsidRPr="00E63AA3" w:rsidRDefault="00112D3B" w:rsidP="00B82CF0">
            <w:pPr>
              <w:ind w:left="90"/>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nil"/>
              <w:left w:val="nil"/>
              <w:bottom w:val="nil"/>
              <w:right w:val="single" w:sz="4" w:space="0" w:color="auto"/>
            </w:tcBorders>
            <w:shd w:val="clear" w:color="auto" w:fill="auto"/>
            <w:noWrap/>
            <w:vAlign w:val="center"/>
            <w:hideMark/>
          </w:tcPr>
          <w:p w14:paraId="4CC136EC"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55C178D2" w14:textId="77777777" w:rsidTr="00112D3B">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25F6F" w14:textId="77777777" w:rsidR="00112D3B" w:rsidRPr="00E63AA3" w:rsidRDefault="00112D3B" w:rsidP="00B82CF0">
            <w:pPr>
              <w:ind w:left="90"/>
              <w:jc w:val="center"/>
              <w:rPr>
                <w:rFonts w:ascii="Times New Roman" w:eastAsia="Times New Roman" w:hAnsi="Times New Roman"/>
                <w:color w:val="000000"/>
                <w:sz w:val="20"/>
                <w:szCs w:val="20"/>
              </w:rPr>
            </w:pP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4E03F9C5" w14:textId="77777777" w:rsidR="00112D3B" w:rsidRPr="00E63AA3" w:rsidRDefault="00112D3B" w:rsidP="00B82CF0">
            <w:pPr>
              <w:ind w:left="90"/>
              <w:rPr>
                <w:rFonts w:ascii="Times New Roman" w:eastAsia="Times New Roman" w:hAnsi="Times New Roman"/>
                <w:b/>
                <w:bCs/>
                <w:color w:val="000000"/>
                <w:sz w:val="20"/>
                <w:szCs w:val="20"/>
              </w:rPr>
            </w:pPr>
            <w:r w:rsidRPr="00E63AA3">
              <w:rPr>
                <w:rFonts w:ascii="Times New Roman" w:eastAsia="Times New Roman" w:hAnsi="Times New Roman"/>
                <w:b/>
                <w:bCs/>
                <w:color w:val="000000"/>
                <w:sz w:val="20"/>
                <w:szCs w:val="20"/>
              </w:rPr>
              <w:t>ХИБРИДНИ СИСТЕМ ЗА НАПАЈАЊЕ (</w:t>
            </w:r>
            <w:proofErr w:type="spellStart"/>
            <w:r w:rsidRPr="00E63AA3">
              <w:rPr>
                <w:rFonts w:ascii="Times New Roman" w:eastAsia="Times New Roman" w:hAnsi="Times New Roman"/>
                <w:b/>
                <w:bCs/>
                <w:color w:val="000000"/>
                <w:sz w:val="20"/>
                <w:szCs w:val="20"/>
              </w:rPr>
              <w:t>обезбеђује</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електричну</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енергију</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на</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локацији</w:t>
            </w:r>
            <w:proofErr w:type="spellEnd"/>
            <w:r w:rsidRPr="00E63AA3">
              <w:rPr>
                <w:rFonts w:ascii="Times New Roman" w:eastAsia="Times New Roman" w:hAnsi="Times New Roman"/>
                <w:b/>
                <w:bCs/>
                <w:color w:val="000000"/>
                <w:sz w:val="20"/>
                <w:szCs w:val="20"/>
              </w:rPr>
              <w:t>)</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0991C93F" w14:textId="77777777" w:rsidR="00112D3B" w:rsidRPr="00E63AA3" w:rsidRDefault="00112D3B" w:rsidP="00B82CF0">
            <w:pPr>
              <w:ind w:left="90"/>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38E21EB9" w14:textId="77777777" w:rsidR="00112D3B" w:rsidRPr="00E63AA3" w:rsidRDefault="00112D3B" w:rsidP="00201591">
            <w:pPr>
              <w:ind w:left="90"/>
              <w:jc w:val="center"/>
              <w:rPr>
                <w:rFonts w:ascii="Times New Roman" w:eastAsia="Times New Roman" w:hAnsi="Times New Roman"/>
                <w:color w:val="FF0000"/>
                <w:sz w:val="20"/>
                <w:szCs w:val="20"/>
              </w:rPr>
            </w:pPr>
          </w:p>
        </w:tc>
      </w:tr>
      <w:tr w:rsidR="00112D3B" w:rsidRPr="00E63AA3" w14:paraId="2BDFE05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A44F36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195</w:t>
            </w:r>
          </w:p>
        </w:tc>
        <w:tc>
          <w:tcPr>
            <w:tcW w:w="6191" w:type="dxa"/>
            <w:tcBorders>
              <w:top w:val="nil"/>
              <w:left w:val="nil"/>
              <w:bottom w:val="single" w:sz="4" w:space="0" w:color="auto"/>
              <w:right w:val="single" w:sz="4" w:space="0" w:color="auto"/>
            </w:tcBorders>
            <w:shd w:val="clear" w:color="auto" w:fill="auto"/>
            <w:vAlign w:val="center"/>
            <w:hideMark/>
          </w:tcPr>
          <w:p w14:paraId="423B35A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оштећеног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панела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7485086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E9F2F2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5356297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6ADBA1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196</w:t>
            </w:r>
          </w:p>
        </w:tc>
        <w:tc>
          <w:tcPr>
            <w:tcW w:w="6191" w:type="dxa"/>
            <w:tcBorders>
              <w:top w:val="nil"/>
              <w:left w:val="nil"/>
              <w:bottom w:val="single" w:sz="4" w:space="0" w:color="auto"/>
              <w:right w:val="single" w:sz="4" w:space="0" w:color="auto"/>
            </w:tcBorders>
            <w:shd w:val="clear" w:color="auto" w:fill="auto"/>
            <w:vAlign w:val="bottom"/>
            <w:hideMark/>
          </w:tcPr>
          <w:p w14:paraId="11C94B2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Ситне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циљу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оперативном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ситним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материјалом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25479CB"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2DD1592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0E4222E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B81EDE9"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197</w:t>
            </w:r>
          </w:p>
        </w:tc>
        <w:tc>
          <w:tcPr>
            <w:tcW w:w="6191" w:type="dxa"/>
            <w:tcBorders>
              <w:top w:val="nil"/>
              <w:left w:val="nil"/>
              <w:bottom w:val="single" w:sz="4" w:space="0" w:color="auto"/>
              <w:right w:val="single" w:sz="4" w:space="0" w:color="auto"/>
            </w:tcBorders>
            <w:shd w:val="clear" w:color="auto" w:fill="auto"/>
            <w:vAlign w:val="center"/>
            <w:hideMark/>
          </w:tcPr>
          <w:p w14:paraId="3290CD2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781B0BE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40A4D31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036D426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A417E5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198</w:t>
            </w:r>
          </w:p>
        </w:tc>
        <w:tc>
          <w:tcPr>
            <w:tcW w:w="6191" w:type="dxa"/>
            <w:tcBorders>
              <w:top w:val="nil"/>
              <w:left w:val="nil"/>
              <w:bottom w:val="single" w:sz="4" w:space="0" w:color="auto"/>
              <w:right w:val="single" w:sz="4" w:space="0" w:color="auto"/>
            </w:tcBorders>
            <w:shd w:val="clear" w:color="auto" w:fill="auto"/>
            <w:vAlign w:val="center"/>
            <w:hideMark/>
          </w:tcPr>
          <w:p w14:paraId="5D99811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64FA17E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97332B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3506F36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198BAB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199</w:t>
            </w:r>
          </w:p>
        </w:tc>
        <w:tc>
          <w:tcPr>
            <w:tcW w:w="6191" w:type="dxa"/>
            <w:tcBorders>
              <w:top w:val="nil"/>
              <w:left w:val="nil"/>
              <w:bottom w:val="single" w:sz="4" w:space="0" w:color="auto"/>
              <w:right w:val="single" w:sz="4" w:space="0" w:color="auto"/>
            </w:tcBorders>
            <w:shd w:val="clear" w:color="auto" w:fill="auto"/>
            <w:vAlign w:val="center"/>
            <w:hideMark/>
          </w:tcPr>
          <w:p w14:paraId="2B40B84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ћелије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аку-батерије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6CEA70E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8FA4A7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2E4D6EE3"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6B54163"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6191" w:type="dxa"/>
            <w:tcBorders>
              <w:top w:val="nil"/>
              <w:left w:val="nil"/>
              <w:bottom w:val="single" w:sz="4" w:space="0" w:color="auto"/>
              <w:right w:val="single" w:sz="4" w:space="0" w:color="auto"/>
            </w:tcBorders>
            <w:shd w:val="clear" w:color="auto" w:fill="auto"/>
            <w:vAlign w:val="bottom"/>
            <w:hideMark/>
          </w:tcPr>
          <w:p w14:paraId="529A53E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Ситне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поправке</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циљу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оперативном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ситним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материјалом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592603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5B823C3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304092AA"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BA3D0E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201</w:t>
            </w:r>
          </w:p>
        </w:tc>
        <w:tc>
          <w:tcPr>
            <w:tcW w:w="6191" w:type="dxa"/>
            <w:tcBorders>
              <w:top w:val="nil"/>
              <w:left w:val="nil"/>
              <w:bottom w:val="single" w:sz="4" w:space="0" w:color="auto"/>
              <w:right w:val="single" w:sz="4" w:space="0" w:color="auto"/>
            </w:tcBorders>
            <w:shd w:val="clear" w:color="auto" w:fill="auto"/>
            <w:vAlign w:val="center"/>
            <w:hideMark/>
          </w:tcPr>
          <w:p w14:paraId="06932BD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вентилатора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5705371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E2017DE"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3F12E1A9"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84756B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w:t>
            </w:r>
          </w:p>
        </w:tc>
        <w:tc>
          <w:tcPr>
            <w:tcW w:w="6191" w:type="dxa"/>
            <w:tcBorders>
              <w:top w:val="nil"/>
              <w:left w:val="nil"/>
              <w:bottom w:val="single" w:sz="4" w:space="0" w:color="auto"/>
              <w:right w:val="single" w:sz="4" w:space="0" w:color="auto"/>
            </w:tcBorders>
            <w:shd w:val="clear" w:color="auto" w:fill="auto"/>
            <w:vAlign w:val="center"/>
            <w:hideMark/>
          </w:tcPr>
          <w:p w14:paraId="23D6142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нових</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исправљачком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6CFF10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25FC4E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6EDF64A4"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7EC4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203</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F6DF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дисплеја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контролеру</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AED0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4243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02FE3504" w14:textId="77777777" w:rsidTr="00201591">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4ED0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204</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22A5EC5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5269051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21F65A9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6F8B569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D448BF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205</w:t>
            </w:r>
          </w:p>
        </w:tc>
        <w:tc>
          <w:tcPr>
            <w:tcW w:w="6191" w:type="dxa"/>
            <w:tcBorders>
              <w:top w:val="nil"/>
              <w:left w:val="nil"/>
              <w:bottom w:val="single" w:sz="4" w:space="0" w:color="auto"/>
              <w:right w:val="single" w:sz="4" w:space="0" w:color="auto"/>
            </w:tcBorders>
            <w:shd w:val="clear" w:color="auto" w:fill="auto"/>
            <w:vAlign w:val="center"/>
            <w:hideMark/>
          </w:tcPr>
          <w:p w14:paraId="79BAF87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контролера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4DC08A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5845243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6F814A3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F863F1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206</w:t>
            </w:r>
          </w:p>
        </w:tc>
        <w:tc>
          <w:tcPr>
            <w:tcW w:w="6191" w:type="dxa"/>
            <w:tcBorders>
              <w:top w:val="nil"/>
              <w:left w:val="nil"/>
              <w:bottom w:val="single" w:sz="4" w:space="0" w:color="auto"/>
              <w:right w:val="single" w:sz="4" w:space="0" w:color="auto"/>
            </w:tcBorders>
            <w:shd w:val="clear" w:color="auto" w:fill="auto"/>
            <w:vAlign w:val="center"/>
            <w:hideMark/>
          </w:tcPr>
          <w:p w14:paraId="6C302E6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филтера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вратима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кабинета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F70EA5B"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9DB5CB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4</w:t>
            </w:r>
          </w:p>
        </w:tc>
      </w:tr>
      <w:tr w:rsidR="00112D3B" w:rsidRPr="00E63AA3" w14:paraId="72730536"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E085F77"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207</w:t>
            </w:r>
          </w:p>
        </w:tc>
        <w:tc>
          <w:tcPr>
            <w:tcW w:w="6191" w:type="dxa"/>
            <w:tcBorders>
              <w:top w:val="nil"/>
              <w:left w:val="nil"/>
              <w:bottom w:val="single" w:sz="4" w:space="0" w:color="auto"/>
              <w:right w:val="single" w:sz="4" w:space="0" w:color="auto"/>
            </w:tcBorders>
            <w:shd w:val="clear" w:color="auto" w:fill="auto"/>
            <w:vAlign w:val="center"/>
            <w:hideMark/>
          </w:tcPr>
          <w:p w14:paraId="32434973"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w:t>
            </w:r>
            <w:proofErr w:type="spellStart"/>
            <w:r w:rsidRPr="00E63AA3">
              <w:rPr>
                <w:rFonts w:ascii="Times New Roman" w:eastAsia="Times New Roman" w:hAnsi="Times New Roman"/>
                <w:sz w:val="20"/>
                <w:szCs w:val="20"/>
              </w:rPr>
              <w:t>Изједначавање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батеријских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ћелија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повишеним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напоном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сваког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батеријског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појединачно</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током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редовног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одржавања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значајна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разлика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капацитету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појединачних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ћелија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5A6585D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03CD34E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6</w:t>
            </w:r>
          </w:p>
        </w:tc>
      </w:tr>
      <w:tr w:rsidR="00112D3B" w:rsidRPr="00E63AA3" w14:paraId="0752D2E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19BE885"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208</w:t>
            </w:r>
          </w:p>
        </w:tc>
        <w:tc>
          <w:tcPr>
            <w:tcW w:w="6191" w:type="dxa"/>
            <w:tcBorders>
              <w:top w:val="nil"/>
              <w:left w:val="nil"/>
              <w:bottom w:val="single" w:sz="4" w:space="0" w:color="auto"/>
              <w:right w:val="single" w:sz="4" w:space="0" w:color="auto"/>
            </w:tcBorders>
            <w:shd w:val="clear" w:color="auto" w:fill="auto"/>
            <w:vAlign w:val="center"/>
            <w:hideMark/>
          </w:tcPr>
          <w:p w14:paraId="1534128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аутоматског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исправљачком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9B89C1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0A4800C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32EF671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F70832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209</w:t>
            </w:r>
          </w:p>
        </w:tc>
        <w:tc>
          <w:tcPr>
            <w:tcW w:w="6191" w:type="dxa"/>
            <w:tcBorders>
              <w:top w:val="nil"/>
              <w:left w:val="nil"/>
              <w:bottom w:val="single" w:sz="4" w:space="0" w:color="auto"/>
              <w:right w:val="single" w:sz="4" w:space="0" w:color="auto"/>
            </w:tcBorders>
            <w:shd w:val="clear" w:color="auto" w:fill="auto"/>
            <w:vAlign w:val="center"/>
            <w:hideMark/>
          </w:tcPr>
          <w:p w14:paraId="6A64A70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исправљачком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3269211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0627763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03D2EB0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553876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210</w:t>
            </w:r>
          </w:p>
        </w:tc>
        <w:tc>
          <w:tcPr>
            <w:tcW w:w="6191" w:type="dxa"/>
            <w:tcBorders>
              <w:top w:val="nil"/>
              <w:left w:val="nil"/>
              <w:bottom w:val="single" w:sz="4" w:space="0" w:color="auto"/>
              <w:right w:val="single" w:sz="4" w:space="0" w:color="auto"/>
            </w:tcBorders>
            <w:shd w:val="clear" w:color="auto" w:fill="auto"/>
            <w:vAlign w:val="center"/>
            <w:hideMark/>
          </w:tcPr>
          <w:p w14:paraId="107F037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постоља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ножастог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осигурача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исправљачком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систему</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3B3CB4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38A831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7658682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D8F732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211</w:t>
            </w:r>
          </w:p>
        </w:tc>
        <w:tc>
          <w:tcPr>
            <w:tcW w:w="6191" w:type="dxa"/>
            <w:tcBorders>
              <w:top w:val="nil"/>
              <w:left w:val="nil"/>
              <w:bottom w:val="single" w:sz="4" w:space="0" w:color="auto"/>
              <w:right w:val="single" w:sz="4" w:space="0" w:color="auto"/>
            </w:tcBorders>
            <w:shd w:val="clear" w:color="auto" w:fill="auto"/>
            <w:vAlign w:val="center"/>
            <w:hideMark/>
          </w:tcPr>
          <w:p w14:paraId="1341E34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прегореле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пренапонске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заштите</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1B81C0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F17926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1B226AF2"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8A0D8B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212</w:t>
            </w:r>
          </w:p>
        </w:tc>
        <w:tc>
          <w:tcPr>
            <w:tcW w:w="6191" w:type="dxa"/>
            <w:tcBorders>
              <w:top w:val="nil"/>
              <w:left w:val="nil"/>
              <w:bottom w:val="single" w:sz="4" w:space="0" w:color="auto"/>
              <w:right w:val="single" w:sz="4" w:space="0" w:color="auto"/>
            </w:tcBorders>
            <w:shd w:val="clear" w:color="auto" w:fill="auto"/>
            <w:vAlign w:val="center"/>
            <w:hideMark/>
          </w:tcPr>
          <w:p w14:paraId="0DA6CD0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поднапонске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склопке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5313881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F5997D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741F965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26D91F8"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213</w:t>
            </w:r>
          </w:p>
        </w:tc>
        <w:tc>
          <w:tcPr>
            <w:tcW w:w="6191" w:type="dxa"/>
            <w:tcBorders>
              <w:top w:val="nil"/>
              <w:left w:val="nil"/>
              <w:bottom w:val="single" w:sz="4" w:space="0" w:color="auto"/>
              <w:right w:val="single" w:sz="4" w:space="0" w:color="auto"/>
            </w:tcBorders>
            <w:shd w:val="clear" w:color="auto" w:fill="auto"/>
            <w:vAlign w:val="center"/>
            <w:hideMark/>
          </w:tcPr>
          <w:p w14:paraId="1085989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температурне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сонде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исправљача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03B5C8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30597D10"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1A6F00B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AD87FE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214</w:t>
            </w:r>
          </w:p>
        </w:tc>
        <w:tc>
          <w:tcPr>
            <w:tcW w:w="6191" w:type="dxa"/>
            <w:tcBorders>
              <w:top w:val="nil"/>
              <w:left w:val="nil"/>
              <w:bottom w:val="single" w:sz="4" w:space="0" w:color="auto"/>
              <w:right w:val="single" w:sz="4" w:space="0" w:color="auto"/>
            </w:tcBorders>
            <w:shd w:val="clear" w:color="auto" w:fill="auto"/>
            <w:vAlign w:val="center"/>
            <w:hideMark/>
          </w:tcPr>
          <w:p w14:paraId="5EAF55D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инвертора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77C4D3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46AA9DA8"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4</w:t>
            </w:r>
          </w:p>
        </w:tc>
      </w:tr>
      <w:tr w:rsidR="00112D3B" w:rsidRPr="00E63AA3" w14:paraId="2DB69F5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F7C09C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215</w:t>
            </w:r>
          </w:p>
        </w:tc>
        <w:tc>
          <w:tcPr>
            <w:tcW w:w="6191" w:type="dxa"/>
            <w:tcBorders>
              <w:top w:val="nil"/>
              <w:left w:val="nil"/>
              <w:bottom w:val="single" w:sz="4" w:space="0" w:color="auto"/>
              <w:right w:val="single" w:sz="4" w:space="0" w:color="auto"/>
            </w:tcBorders>
            <w:shd w:val="clear" w:color="auto" w:fill="auto"/>
            <w:vAlign w:val="center"/>
            <w:hideMark/>
          </w:tcPr>
          <w:p w14:paraId="4491180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инвертора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0D547A0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CD90C3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w:t>
            </w:r>
          </w:p>
        </w:tc>
      </w:tr>
      <w:tr w:rsidR="00112D3B" w:rsidRPr="00E63AA3" w14:paraId="07253F1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20C25D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216</w:t>
            </w:r>
          </w:p>
        </w:tc>
        <w:tc>
          <w:tcPr>
            <w:tcW w:w="6191" w:type="dxa"/>
            <w:tcBorders>
              <w:top w:val="nil"/>
              <w:left w:val="nil"/>
              <w:bottom w:val="single" w:sz="4" w:space="0" w:color="auto"/>
              <w:right w:val="single" w:sz="4" w:space="0" w:color="auto"/>
            </w:tcBorders>
            <w:shd w:val="clear" w:color="auto" w:fill="auto"/>
            <w:vAlign w:val="center"/>
            <w:hideMark/>
          </w:tcPr>
          <w:p w14:paraId="3713D93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Сервис</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бидирекционог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претварача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F81948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792B248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4</w:t>
            </w:r>
          </w:p>
        </w:tc>
      </w:tr>
      <w:tr w:rsidR="00112D3B" w:rsidRPr="00E63AA3" w14:paraId="2D42F9E8" w14:textId="77777777" w:rsidTr="00112D3B">
        <w:trPr>
          <w:trHeight w:val="76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AF1119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217</w:t>
            </w:r>
          </w:p>
        </w:tc>
        <w:tc>
          <w:tcPr>
            <w:tcW w:w="6191" w:type="dxa"/>
            <w:tcBorders>
              <w:top w:val="nil"/>
              <w:left w:val="nil"/>
              <w:bottom w:val="single" w:sz="4" w:space="0" w:color="auto"/>
              <w:right w:val="single" w:sz="4" w:space="0" w:color="auto"/>
            </w:tcBorders>
            <w:shd w:val="clear" w:color="auto" w:fill="auto"/>
            <w:vAlign w:val="center"/>
            <w:hideMark/>
          </w:tcPr>
          <w:p w14:paraId="4D3BCFD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бидирекционог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претварача</w:t>
            </w:r>
            <w:proofErr w:type="spellEnd"/>
            <w:r w:rsidRPr="00E63AA3">
              <w:rPr>
                <w:rFonts w:ascii="Times New Roman" w:eastAsia="Times New Roman" w:hAnsi="Times New Roman"/>
                <w:sz w:val="20"/>
                <w:szCs w:val="20"/>
              </w:rPr>
              <w:t xml:space="preserve"> (у </w:t>
            </w:r>
            <w:proofErr w:type="spellStart"/>
            <w:r w:rsidRPr="00E63AA3">
              <w:rPr>
                <w:rFonts w:ascii="Times New Roman" w:eastAsia="Times New Roman" w:hAnsi="Times New Roman"/>
                <w:sz w:val="20"/>
                <w:szCs w:val="20"/>
              </w:rPr>
              <w:t>случају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утврди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могућа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поправка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истог</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0AA0BDE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3A2F2A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w:t>
            </w:r>
          </w:p>
        </w:tc>
      </w:tr>
      <w:tr w:rsidR="00112D3B" w:rsidRPr="00E63AA3" w14:paraId="4A60B5B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D7A16F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218</w:t>
            </w:r>
          </w:p>
        </w:tc>
        <w:tc>
          <w:tcPr>
            <w:tcW w:w="6191" w:type="dxa"/>
            <w:tcBorders>
              <w:top w:val="nil"/>
              <w:left w:val="nil"/>
              <w:bottom w:val="single" w:sz="4" w:space="0" w:color="auto"/>
              <w:right w:val="single" w:sz="4" w:space="0" w:color="auto"/>
            </w:tcBorders>
            <w:shd w:val="clear" w:color="auto" w:fill="auto"/>
            <w:vAlign w:val="center"/>
            <w:hideMark/>
          </w:tcPr>
          <w:p w14:paraId="4FCEF75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температурне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сонде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бидирекционог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претварача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1F38BB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0743AD6C"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w:t>
            </w:r>
          </w:p>
        </w:tc>
      </w:tr>
      <w:tr w:rsidR="00112D3B" w:rsidRPr="00E63AA3" w14:paraId="5CC8E5DF"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B28112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219</w:t>
            </w:r>
          </w:p>
        </w:tc>
        <w:tc>
          <w:tcPr>
            <w:tcW w:w="6191" w:type="dxa"/>
            <w:tcBorders>
              <w:top w:val="nil"/>
              <w:left w:val="nil"/>
              <w:bottom w:val="single" w:sz="4" w:space="0" w:color="auto"/>
              <w:right w:val="single" w:sz="4" w:space="0" w:color="auto"/>
            </w:tcBorders>
            <w:shd w:val="clear" w:color="auto" w:fill="auto"/>
            <w:vAlign w:val="center"/>
            <w:hideMark/>
          </w:tcPr>
          <w:p w14:paraId="4B26358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Повезивање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екстерних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аларма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Benning </w:t>
            </w:r>
            <w:proofErr w:type="spellStart"/>
            <w:r w:rsidRPr="00E63AA3">
              <w:rPr>
                <w:rFonts w:ascii="Times New Roman" w:eastAsia="Times New Roman" w:hAnsi="Times New Roman"/>
                <w:sz w:val="20"/>
                <w:szCs w:val="20"/>
              </w:rPr>
              <w:t>систем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важи</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оба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типа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напајања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локација</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13E0060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14535AA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4991E6E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22780D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220</w:t>
            </w:r>
          </w:p>
        </w:tc>
        <w:tc>
          <w:tcPr>
            <w:tcW w:w="6191" w:type="dxa"/>
            <w:tcBorders>
              <w:top w:val="nil"/>
              <w:left w:val="nil"/>
              <w:bottom w:val="single" w:sz="4" w:space="0" w:color="auto"/>
              <w:right w:val="single" w:sz="4" w:space="0" w:color="auto"/>
            </w:tcBorders>
            <w:shd w:val="clear" w:color="auto" w:fill="auto"/>
            <w:vAlign w:val="center"/>
            <w:hideMark/>
          </w:tcPr>
          <w:p w14:paraId="60878ADB"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Чишћење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соларних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панела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одговарајућим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средствима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водом</w:t>
            </w:r>
            <w:proofErr w:type="spellEnd"/>
            <w:r w:rsidRPr="00E63AA3">
              <w:rPr>
                <w:rFonts w:ascii="Times New Roman" w:eastAsia="Times New Roman" w:hAnsi="Times New Roman"/>
                <w:color w:val="000000"/>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4AE6D4F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1484E6A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8</w:t>
            </w:r>
          </w:p>
        </w:tc>
      </w:tr>
      <w:tr w:rsidR="00112D3B" w:rsidRPr="00E63AA3" w14:paraId="5E70BA0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D54931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221</w:t>
            </w:r>
          </w:p>
        </w:tc>
        <w:tc>
          <w:tcPr>
            <w:tcW w:w="6191" w:type="dxa"/>
            <w:tcBorders>
              <w:top w:val="nil"/>
              <w:left w:val="nil"/>
              <w:bottom w:val="single" w:sz="4" w:space="0" w:color="auto"/>
              <w:right w:val="single" w:sz="4" w:space="0" w:color="auto"/>
            </w:tcBorders>
            <w:shd w:val="clear" w:color="auto" w:fill="auto"/>
            <w:vAlign w:val="center"/>
            <w:hideMark/>
          </w:tcPr>
          <w:p w14:paraId="309B013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напбавка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грејање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соларних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панела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458B69F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noWrap/>
            <w:vAlign w:val="center"/>
            <w:hideMark/>
          </w:tcPr>
          <w:p w14:paraId="106DC6C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0</w:t>
            </w:r>
          </w:p>
        </w:tc>
      </w:tr>
      <w:tr w:rsidR="00112D3B" w:rsidRPr="00E63AA3" w14:paraId="33B2BD0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59CAB28" w14:textId="77777777" w:rsidR="00112D3B" w:rsidRPr="00E63AA3" w:rsidRDefault="00112D3B" w:rsidP="00B82CF0">
            <w:pPr>
              <w:ind w:left="90"/>
              <w:jc w:val="center"/>
              <w:rPr>
                <w:rFonts w:ascii="Times New Roman" w:eastAsia="Times New Roman" w:hAnsi="Times New Roman"/>
                <w:color w:val="000000"/>
                <w:sz w:val="20"/>
                <w:szCs w:val="20"/>
              </w:rPr>
            </w:pPr>
          </w:p>
        </w:tc>
        <w:tc>
          <w:tcPr>
            <w:tcW w:w="6191" w:type="dxa"/>
            <w:tcBorders>
              <w:top w:val="nil"/>
              <w:left w:val="nil"/>
              <w:bottom w:val="single" w:sz="4" w:space="0" w:color="auto"/>
              <w:right w:val="single" w:sz="4" w:space="0" w:color="auto"/>
            </w:tcBorders>
            <w:shd w:val="clear" w:color="auto" w:fill="auto"/>
            <w:vAlign w:val="center"/>
            <w:hideMark/>
          </w:tcPr>
          <w:p w14:paraId="065EDB80" w14:textId="77777777" w:rsidR="00112D3B" w:rsidRPr="00E63AA3" w:rsidRDefault="00112D3B" w:rsidP="00B82CF0">
            <w:pPr>
              <w:ind w:left="90"/>
              <w:rPr>
                <w:rFonts w:ascii="Times New Roman" w:eastAsia="Times New Roman" w:hAnsi="Times New Roman"/>
                <w:sz w:val="20"/>
                <w:szCs w:val="20"/>
              </w:rPr>
            </w:pPr>
            <w:r w:rsidRPr="00E63AA3">
              <w:rPr>
                <w:rFonts w:ascii="Times New Roman" w:eastAsia="Times New Roman" w:hAnsi="Times New Roman"/>
                <w:sz w:val="20"/>
                <w:szCs w:val="20"/>
              </w:rPr>
              <w:t> </w:t>
            </w:r>
          </w:p>
        </w:tc>
        <w:tc>
          <w:tcPr>
            <w:tcW w:w="1013" w:type="dxa"/>
            <w:tcBorders>
              <w:top w:val="nil"/>
              <w:left w:val="nil"/>
              <w:bottom w:val="single" w:sz="4" w:space="0" w:color="auto"/>
              <w:right w:val="single" w:sz="4" w:space="0" w:color="auto"/>
            </w:tcBorders>
            <w:shd w:val="clear" w:color="auto" w:fill="auto"/>
            <w:vAlign w:val="bottom"/>
            <w:hideMark/>
          </w:tcPr>
          <w:p w14:paraId="0017794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F950A24"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60DEAF8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B0A94A0" w14:textId="77777777" w:rsidR="00112D3B" w:rsidRPr="00E63AA3" w:rsidRDefault="00112D3B" w:rsidP="00B82CF0">
            <w:pPr>
              <w:ind w:left="90"/>
              <w:jc w:val="center"/>
              <w:rPr>
                <w:rFonts w:ascii="Times New Roman" w:eastAsia="Times New Roman" w:hAnsi="Times New Roman"/>
                <w:color w:val="000000"/>
                <w:sz w:val="20"/>
                <w:szCs w:val="20"/>
              </w:rPr>
            </w:pPr>
          </w:p>
        </w:tc>
        <w:tc>
          <w:tcPr>
            <w:tcW w:w="6191" w:type="dxa"/>
            <w:tcBorders>
              <w:top w:val="nil"/>
              <w:left w:val="nil"/>
              <w:bottom w:val="single" w:sz="4" w:space="0" w:color="auto"/>
              <w:right w:val="single" w:sz="4" w:space="0" w:color="auto"/>
            </w:tcBorders>
            <w:shd w:val="clear" w:color="auto" w:fill="auto"/>
            <w:vAlign w:val="center"/>
            <w:hideMark/>
          </w:tcPr>
          <w:p w14:paraId="0FF4AB39" w14:textId="77777777" w:rsidR="00112D3B" w:rsidRPr="00E63AA3" w:rsidRDefault="00112D3B" w:rsidP="00B82CF0">
            <w:pPr>
              <w:ind w:left="90"/>
              <w:rPr>
                <w:rFonts w:ascii="Times New Roman" w:eastAsia="Times New Roman" w:hAnsi="Times New Roman"/>
                <w:b/>
                <w:bCs/>
                <w:sz w:val="20"/>
                <w:szCs w:val="20"/>
              </w:rPr>
            </w:pPr>
            <w:r w:rsidRPr="00E63AA3">
              <w:rPr>
                <w:rFonts w:ascii="Times New Roman" w:eastAsia="Times New Roman" w:hAnsi="Times New Roman"/>
                <w:b/>
                <w:bCs/>
                <w:sz w:val="20"/>
                <w:szCs w:val="20"/>
              </w:rPr>
              <w:t>СИСТЕМ ЗА КЛИМАТИЗАЦИЈУ</w:t>
            </w:r>
          </w:p>
        </w:tc>
        <w:tc>
          <w:tcPr>
            <w:tcW w:w="1013" w:type="dxa"/>
            <w:tcBorders>
              <w:top w:val="nil"/>
              <w:left w:val="nil"/>
              <w:bottom w:val="single" w:sz="4" w:space="0" w:color="auto"/>
              <w:right w:val="single" w:sz="4" w:space="0" w:color="auto"/>
            </w:tcBorders>
            <w:shd w:val="clear" w:color="auto" w:fill="auto"/>
            <w:vAlign w:val="bottom"/>
            <w:hideMark/>
          </w:tcPr>
          <w:p w14:paraId="38596F2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5A0A86B5" w14:textId="77777777" w:rsidR="00112D3B" w:rsidRPr="00E63AA3" w:rsidRDefault="00112D3B" w:rsidP="00201591">
            <w:pPr>
              <w:ind w:left="90"/>
              <w:jc w:val="center"/>
              <w:rPr>
                <w:rFonts w:ascii="Times New Roman" w:eastAsia="Times New Roman" w:hAnsi="Times New Roman"/>
                <w:color w:val="FF0000"/>
                <w:sz w:val="20"/>
                <w:szCs w:val="20"/>
              </w:rPr>
            </w:pPr>
          </w:p>
        </w:tc>
      </w:tr>
      <w:tr w:rsidR="00112D3B" w:rsidRPr="00E63AA3" w14:paraId="0A3E308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A00F62E"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222</w:t>
            </w:r>
          </w:p>
        </w:tc>
        <w:tc>
          <w:tcPr>
            <w:tcW w:w="6191" w:type="dxa"/>
            <w:tcBorders>
              <w:top w:val="nil"/>
              <w:left w:val="nil"/>
              <w:bottom w:val="single" w:sz="4" w:space="0" w:color="auto"/>
              <w:right w:val="single" w:sz="4" w:space="0" w:color="auto"/>
            </w:tcBorders>
            <w:shd w:val="clear" w:color="auto" w:fill="auto"/>
            <w:vAlign w:val="center"/>
            <w:hideMark/>
          </w:tcPr>
          <w:p w14:paraId="71F133A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филтера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ваздух</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унутрашњој</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proofErr w:type="gramStart"/>
            <w:r w:rsidRPr="00E63AA3">
              <w:rPr>
                <w:rFonts w:ascii="Times New Roman" w:eastAsia="Times New Roman" w:hAnsi="Times New Roman"/>
                <w:color w:val="000000"/>
                <w:sz w:val="20"/>
                <w:szCs w:val="20"/>
              </w:rPr>
              <w:t>уређаја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набавка</w:t>
            </w:r>
            <w:proofErr w:type="spellEnd"/>
            <w:proofErr w:type="gram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D56771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0922770F"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20</w:t>
            </w:r>
          </w:p>
        </w:tc>
      </w:tr>
      <w:tr w:rsidR="00112D3B" w:rsidRPr="00E63AA3" w14:paraId="4CB7AB2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ED94A3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223</w:t>
            </w:r>
          </w:p>
        </w:tc>
        <w:tc>
          <w:tcPr>
            <w:tcW w:w="6191" w:type="dxa"/>
            <w:tcBorders>
              <w:top w:val="nil"/>
              <w:left w:val="nil"/>
              <w:bottom w:val="single" w:sz="4" w:space="0" w:color="auto"/>
              <w:right w:val="single" w:sz="4" w:space="0" w:color="auto"/>
            </w:tcBorders>
            <w:shd w:val="clear" w:color="auto" w:fill="auto"/>
            <w:vAlign w:val="bottom"/>
            <w:hideMark/>
          </w:tcPr>
          <w:p w14:paraId="41020F21"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Пуњење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расхладним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флуидом</w:t>
            </w:r>
            <w:proofErr w:type="spellEnd"/>
            <w:r w:rsidRPr="00E63AA3">
              <w:rPr>
                <w:rFonts w:ascii="Times New Roman" w:eastAsia="Times New Roman" w:hAnsi="Times New Roman"/>
                <w:color w:val="000000"/>
                <w:sz w:val="20"/>
                <w:szCs w:val="20"/>
              </w:rPr>
              <w:t xml:space="preserve"> R-32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70B405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55AF9A1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2179434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D2D59C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224</w:t>
            </w:r>
          </w:p>
        </w:tc>
        <w:tc>
          <w:tcPr>
            <w:tcW w:w="6191" w:type="dxa"/>
            <w:tcBorders>
              <w:top w:val="nil"/>
              <w:left w:val="nil"/>
              <w:bottom w:val="single" w:sz="4" w:space="0" w:color="auto"/>
              <w:right w:val="single" w:sz="4" w:space="0" w:color="auto"/>
            </w:tcBorders>
            <w:shd w:val="clear" w:color="auto" w:fill="auto"/>
            <w:vAlign w:val="bottom"/>
            <w:hideMark/>
          </w:tcPr>
          <w:p w14:paraId="0FDAB929"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даљинског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управљача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за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4FE096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30BB6E0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528CA4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4161BB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225</w:t>
            </w:r>
          </w:p>
        </w:tc>
        <w:tc>
          <w:tcPr>
            <w:tcW w:w="6191" w:type="dxa"/>
            <w:tcBorders>
              <w:top w:val="nil"/>
              <w:left w:val="nil"/>
              <w:bottom w:val="single" w:sz="4" w:space="0" w:color="auto"/>
              <w:right w:val="single" w:sz="4" w:space="0" w:color="auto"/>
            </w:tcBorders>
            <w:shd w:val="clear" w:color="auto" w:fill="auto"/>
            <w:vAlign w:val="bottom"/>
            <w:hideMark/>
          </w:tcPr>
          <w:p w14:paraId="1F31DBB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Поправка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кондензатора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компресора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56C63FE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0E8EBE57"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6FB127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8E4C1E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226</w:t>
            </w:r>
          </w:p>
        </w:tc>
        <w:tc>
          <w:tcPr>
            <w:tcW w:w="6191" w:type="dxa"/>
            <w:tcBorders>
              <w:top w:val="nil"/>
              <w:left w:val="nil"/>
              <w:bottom w:val="single" w:sz="4" w:space="0" w:color="auto"/>
              <w:right w:val="single" w:sz="4" w:space="0" w:color="auto"/>
            </w:tcBorders>
            <w:shd w:val="clear" w:color="auto" w:fill="auto"/>
            <w:vAlign w:val="bottom"/>
            <w:hideMark/>
          </w:tcPr>
          <w:p w14:paraId="5AEEEEDD"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Поправка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електронике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B4E867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2E89C94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98DEE3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9003420"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227</w:t>
            </w:r>
          </w:p>
        </w:tc>
        <w:tc>
          <w:tcPr>
            <w:tcW w:w="6191" w:type="dxa"/>
            <w:tcBorders>
              <w:top w:val="nil"/>
              <w:left w:val="nil"/>
              <w:bottom w:val="single" w:sz="4" w:space="0" w:color="auto"/>
              <w:right w:val="single" w:sz="4" w:space="0" w:color="auto"/>
            </w:tcBorders>
            <w:shd w:val="clear" w:color="auto" w:fill="auto"/>
            <w:vAlign w:val="center"/>
            <w:hideMark/>
          </w:tcPr>
          <w:p w14:paraId="37DC81D2"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спољашње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216D391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6342575"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F56BFA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4F99A5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228</w:t>
            </w:r>
          </w:p>
        </w:tc>
        <w:tc>
          <w:tcPr>
            <w:tcW w:w="6191" w:type="dxa"/>
            <w:tcBorders>
              <w:top w:val="nil"/>
              <w:left w:val="nil"/>
              <w:bottom w:val="single" w:sz="4" w:space="0" w:color="auto"/>
              <w:right w:val="single" w:sz="4" w:space="0" w:color="auto"/>
            </w:tcBorders>
            <w:shd w:val="clear" w:color="auto" w:fill="auto"/>
            <w:vAlign w:val="center"/>
            <w:hideMark/>
          </w:tcPr>
          <w:p w14:paraId="56A3B375"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компресора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спољашње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612868E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64CE76A"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C64EC1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E02291B"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229</w:t>
            </w:r>
          </w:p>
        </w:tc>
        <w:tc>
          <w:tcPr>
            <w:tcW w:w="6191" w:type="dxa"/>
            <w:tcBorders>
              <w:top w:val="nil"/>
              <w:left w:val="nil"/>
              <w:bottom w:val="single" w:sz="4" w:space="0" w:color="auto"/>
              <w:right w:val="single" w:sz="4" w:space="0" w:color="auto"/>
            </w:tcBorders>
            <w:shd w:val="clear" w:color="auto" w:fill="auto"/>
            <w:vAlign w:val="center"/>
            <w:hideMark/>
          </w:tcPr>
          <w:p w14:paraId="23EFAB54"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3C8C8A0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69850E9"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2E1DBE12"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6C1E221"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230</w:t>
            </w:r>
          </w:p>
        </w:tc>
        <w:tc>
          <w:tcPr>
            <w:tcW w:w="6191" w:type="dxa"/>
            <w:tcBorders>
              <w:top w:val="nil"/>
              <w:left w:val="nil"/>
              <w:bottom w:val="single" w:sz="4" w:space="0" w:color="auto"/>
              <w:right w:val="single" w:sz="4" w:space="0" w:color="auto"/>
            </w:tcBorders>
            <w:shd w:val="clear" w:color="auto" w:fill="auto"/>
            <w:vAlign w:val="center"/>
            <w:hideMark/>
          </w:tcPr>
          <w:p w14:paraId="670CF988"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спољашње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нове</w:t>
            </w:r>
            <w:proofErr w:type="spellEnd"/>
            <w:r w:rsidRPr="00E63AA3">
              <w:rPr>
                <w:rFonts w:ascii="Times New Roman" w:eastAsia="Times New Roman" w:hAnsi="Times New Roman"/>
                <w:color w:val="000000"/>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77CDC5A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2C254D9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39364395"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17ED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231</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26AA"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Демонтажа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старе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унутрашње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монтажа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нове</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7229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61A9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3</w:t>
            </w:r>
          </w:p>
        </w:tc>
      </w:tr>
      <w:tr w:rsidR="00112D3B" w:rsidRPr="00E63AA3" w14:paraId="691174F4"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B8C9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232</w:t>
            </w:r>
          </w:p>
        </w:tc>
        <w:tc>
          <w:tcPr>
            <w:tcW w:w="6191" w:type="dxa"/>
            <w:tcBorders>
              <w:top w:val="single" w:sz="4" w:space="0" w:color="auto"/>
              <w:left w:val="nil"/>
              <w:bottom w:val="single" w:sz="4" w:space="0" w:color="auto"/>
              <w:right w:val="single" w:sz="4" w:space="0" w:color="auto"/>
            </w:tcBorders>
            <w:shd w:val="clear" w:color="auto" w:fill="auto"/>
            <w:vAlign w:val="bottom"/>
            <w:hideMark/>
          </w:tcPr>
          <w:p w14:paraId="28DE2293"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Ситне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поправке</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циљу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одржавања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клима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уређаја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оперативном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стању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ситним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монтажним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материјалом</w:t>
            </w:r>
            <w:proofErr w:type="spellEnd"/>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6CE13C7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7D88921"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18798014"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DC096CC"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233</w:t>
            </w:r>
          </w:p>
        </w:tc>
        <w:tc>
          <w:tcPr>
            <w:tcW w:w="6191" w:type="dxa"/>
            <w:tcBorders>
              <w:top w:val="nil"/>
              <w:left w:val="nil"/>
              <w:bottom w:val="single" w:sz="4" w:space="0" w:color="auto"/>
              <w:right w:val="single" w:sz="4" w:space="0" w:color="auto"/>
            </w:tcBorders>
            <w:shd w:val="clear" w:color="auto" w:fill="auto"/>
            <w:vAlign w:val="center"/>
            <w:hideMark/>
          </w:tcPr>
          <w:p w14:paraId="4065E800"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спољашње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јединице</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2082245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3BB7E283"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349397A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833337F"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234</w:t>
            </w:r>
          </w:p>
        </w:tc>
        <w:tc>
          <w:tcPr>
            <w:tcW w:w="6191" w:type="dxa"/>
            <w:tcBorders>
              <w:top w:val="nil"/>
              <w:left w:val="nil"/>
              <w:bottom w:val="single" w:sz="4" w:space="0" w:color="auto"/>
              <w:right w:val="single" w:sz="4" w:space="0" w:color="auto"/>
            </w:tcBorders>
            <w:shd w:val="clear" w:color="auto" w:fill="auto"/>
            <w:vAlign w:val="center"/>
            <w:hideMark/>
          </w:tcPr>
          <w:p w14:paraId="2F4B3367"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вентилатора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2FFCCF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5A66CB5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174B850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D2DD3B6"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235</w:t>
            </w:r>
          </w:p>
        </w:tc>
        <w:tc>
          <w:tcPr>
            <w:tcW w:w="6191" w:type="dxa"/>
            <w:tcBorders>
              <w:top w:val="nil"/>
              <w:left w:val="nil"/>
              <w:bottom w:val="single" w:sz="4" w:space="0" w:color="auto"/>
              <w:right w:val="single" w:sz="4" w:space="0" w:color="auto"/>
            </w:tcBorders>
            <w:shd w:val="clear" w:color="auto" w:fill="auto"/>
            <w:vAlign w:val="center"/>
            <w:hideMark/>
          </w:tcPr>
          <w:p w14:paraId="021FB221"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мотора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који</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управља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радом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излазне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жалузине</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15015AA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FFEA6A2"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4E74245B"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73AE782"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236</w:t>
            </w:r>
          </w:p>
        </w:tc>
        <w:tc>
          <w:tcPr>
            <w:tcW w:w="6191" w:type="dxa"/>
            <w:tcBorders>
              <w:top w:val="nil"/>
              <w:left w:val="nil"/>
              <w:bottom w:val="single" w:sz="4" w:space="0" w:color="auto"/>
              <w:right w:val="single" w:sz="4" w:space="0" w:color="auto"/>
            </w:tcBorders>
            <w:shd w:val="clear" w:color="auto" w:fill="auto"/>
            <w:vAlign w:val="center"/>
            <w:hideMark/>
          </w:tcPr>
          <w:p w14:paraId="39D0462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контролне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плоче</w:t>
            </w:r>
            <w:proofErr w:type="spellEnd"/>
            <w:r w:rsidRPr="00E63AA3">
              <w:rPr>
                <w:rFonts w:ascii="Times New Roman" w:eastAsia="Times New Roman" w:hAnsi="Times New Roman"/>
                <w:sz w:val="20"/>
                <w:szCs w:val="20"/>
              </w:rPr>
              <w:t xml:space="preserve"> "free cooling" </w:t>
            </w:r>
            <w:proofErr w:type="spellStart"/>
            <w:r w:rsidRPr="00E63AA3">
              <w:rPr>
                <w:rFonts w:ascii="Times New Roman" w:eastAsia="Times New Roman" w:hAnsi="Times New Roman"/>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061F736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7F99E85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10FFF41D"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8A3988A"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237</w:t>
            </w:r>
          </w:p>
        </w:tc>
        <w:tc>
          <w:tcPr>
            <w:tcW w:w="6191" w:type="dxa"/>
            <w:tcBorders>
              <w:top w:val="nil"/>
              <w:left w:val="nil"/>
              <w:bottom w:val="single" w:sz="4" w:space="0" w:color="auto"/>
              <w:right w:val="single" w:sz="4" w:space="0" w:color="auto"/>
            </w:tcBorders>
            <w:shd w:val="clear" w:color="auto" w:fill="auto"/>
            <w:vAlign w:val="center"/>
            <w:hideMark/>
          </w:tcPr>
          <w:p w14:paraId="171FCC0A"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дисплеја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39E3504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08CB4C6"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79FA1D7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644AA64"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238</w:t>
            </w:r>
          </w:p>
        </w:tc>
        <w:tc>
          <w:tcPr>
            <w:tcW w:w="6191" w:type="dxa"/>
            <w:tcBorders>
              <w:top w:val="nil"/>
              <w:left w:val="nil"/>
              <w:bottom w:val="single" w:sz="4" w:space="0" w:color="auto"/>
              <w:right w:val="single" w:sz="4" w:space="0" w:color="auto"/>
            </w:tcBorders>
            <w:shd w:val="clear" w:color="auto" w:fill="auto"/>
            <w:vAlign w:val="center"/>
            <w:hideMark/>
          </w:tcPr>
          <w:p w14:paraId="53499E7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Набавка</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испорука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новог</w:t>
            </w:r>
            <w:proofErr w:type="spellEnd"/>
            <w:r w:rsidRPr="00E63AA3">
              <w:rPr>
                <w:rFonts w:ascii="Times New Roman" w:eastAsia="Times New Roman" w:hAnsi="Times New Roman"/>
                <w:color w:val="000000"/>
                <w:sz w:val="20"/>
                <w:szCs w:val="20"/>
              </w:rPr>
              <w:t xml:space="preserve"> и </w:t>
            </w:r>
            <w:proofErr w:type="spellStart"/>
            <w:r w:rsidRPr="00E63AA3">
              <w:rPr>
                <w:rFonts w:ascii="Times New Roman" w:eastAsia="Times New Roman" w:hAnsi="Times New Roman"/>
                <w:color w:val="000000"/>
                <w:sz w:val="20"/>
                <w:szCs w:val="20"/>
              </w:rPr>
              <w:t>замена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неисправног</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презостата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A50F06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1E248474"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057276B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B4981CD" w14:textId="77777777" w:rsidR="00112D3B" w:rsidRPr="00793943"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239</w:t>
            </w:r>
          </w:p>
        </w:tc>
        <w:tc>
          <w:tcPr>
            <w:tcW w:w="6191" w:type="dxa"/>
            <w:tcBorders>
              <w:top w:val="nil"/>
              <w:left w:val="nil"/>
              <w:bottom w:val="single" w:sz="4" w:space="0" w:color="auto"/>
              <w:right w:val="single" w:sz="4" w:space="0" w:color="auto"/>
            </w:tcBorders>
            <w:shd w:val="clear" w:color="auto" w:fill="auto"/>
            <w:vAlign w:val="center"/>
            <w:hideMark/>
          </w:tcPr>
          <w:p w14:paraId="1E055D0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нове</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неисправне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температурне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сонде</w:t>
            </w:r>
            <w:proofErr w:type="spellEnd"/>
            <w:r w:rsidRPr="00E63AA3">
              <w:rPr>
                <w:rFonts w:ascii="Times New Roman" w:eastAsia="Times New Roman" w:hAnsi="Times New Roman"/>
                <w:sz w:val="20"/>
                <w:szCs w:val="20"/>
              </w:rPr>
              <w:t xml:space="preserve"> "free cooling" </w:t>
            </w:r>
            <w:proofErr w:type="spellStart"/>
            <w:r w:rsidRPr="00E63AA3">
              <w:rPr>
                <w:rFonts w:ascii="Times New Roman" w:eastAsia="Times New Roman" w:hAnsi="Times New Roman"/>
                <w:sz w:val="20"/>
                <w:szCs w:val="20"/>
              </w:rPr>
              <w:t>система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ECEC14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noWrap/>
            <w:vAlign w:val="center"/>
            <w:hideMark/>
          </w:tcPr>
          <w:p w14:paraId="6CDA155D"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5</w:t>
            </w:r>
          </w:p>
        </w:tc>
      </w:tr>
      <w:tr w:rsidR="00112D3B" w:rsidRPr="00E63AA3" w14:paraId="0FA63F1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34018FA" w14:textId="77777777" w:rsidR="00112D3B" w:rsidRPr="00747E5B" w:rsidRDefault="00112D3B" w:rsidP="00B82CF0">
            <w:pPr>
              <w:ind w:left="9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240</w:t>
            </w:r>
          </w:p>
        </w:tc>
        <w:tc>
          <w:tcPr>
            <w:tcW w:w="6191" w:type="dxa"/>
            <w:tcBorders>
              <w:top w:val="nil"/>
              <w:left w:val="nil"/>
              <w:bottom w:val="single" w:sz="4" w:space="0" w:color="auto"/>
              <w:right w:val="single" w:sz="4" w:space="0" w:color="auto"/>
            </w:tcBorders>
            <w:shd w:val="clear" w:color="auto" w:fill="auto"/>
            <w:vAlign w:val="bottom"/>
            <w:hideMark/>
          </w:tcPr>
          <w:p w14:paraId="1D0AFCE6" w14:textId="77777777" w:rsidR="00112D3B" w:rsidRPr="00E63AA3" w:rsidRDefault="00112D3B" w:rsidP="00B82CF0">
            <w:pPr>
              <w:ind w:left="90"/>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Ситне</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поправке</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циљу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одржавања</w:t>
            </w:r>
            <w:proofErr w:type="spellEnd"/>
            <w:r w:rsidRPr="00E63AA3">
              <w:rPr>
                <w:rFonts w:ascii="Times New Roman" w:eastAsia="Times New Roman" w:hAnsi="Times New Roman"/>
                <w:color w:val="000000"/>
                <w:sz w:val="20"/>
                <w:szCs w:val="20"/>
              </w:rPr>
              <w:t xml:space="preserve"> "free cooling" </w:t>
            </w:r>
            <w:proofErr w:type="spellStart"/>
            <w:r w:rsidRPr="00E63AA3">
              <w:rPr>
                <w:rFonts w:ascii="Times New Roman" w:eastAsia="Times New Roman" w:hAnsi="Times New Roman"/>
                <w:color w:val="000000"/>
                <w:sz w:val="20"/>
                <w:szCs w:val="20"/>
              </w:rPr>
              <w:t>система</w:t>
            </w:r>
            <w:proofErr w:type="spellEnd"/>
            <w:r w:rsidRPr="00E63AA3">
              <w:rPr>
                <w:rFonts w:ascii="Times New Roman" w:eastAsia="Times New Roman" w:hAnsi="Times New Roman"/>
                <w:color w:val="000000"/>
                <w:sz w:val="20"/>
                <w:szCs w:val="20"/>
              </w:rPr>
              <w:t xml:space="preserve"> у </w:t>
            </w:r>
            <w:proofErr w:type="spellStart"/>
            <w:r w:rsidRPr="00E63AA3">
              <w:rPr>
                <w:rFonts w:ascii="Times New Roman" w:eastAsia="Times New Roman" w:hAnsi="Times New Roman"/>
                <w:color w:val="000000"/>
                <w:sz w:val="20"/>
                <w:szCs w:val="20"/>
              </w:rPr>
              <w:t>оперативном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стању</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са</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ситним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монтажним</w:t>
            </w:r>
            <w:proofErr w:type="spellEnd"/>
            <w:r w:rsidRPr="00E63AA3">
              <w:rPr>
                <w:rFonts w:ascii="Times New Roman" w:eastAsia="Times New Roman" w:hAnsi="Times New Roman"/>
                <w:color w:val="000000"/>
                <w:sz w:val="20"/>
                <w:szCs w:val="20"/>
              </w:rPr>
              <w:t xml:space="preserve"> </w:t>
            </w:r>
            <w:proofErr w:type="spellStart"/>
            <w:r w:rsidRPr="00E63AA3">
              <w:rPr>
                <w:rFonts w:ascii="Times New Roman" w:eastAsia="Times New Roman" w:hAnsi="Times New Roman"/>
                <w:color w:val="000000"/>
                <w:sz w:val="20"/>
                <w:szCs w:val="20"/>
              </w:rPr>
              <w:t>материјалом</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994C15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комплет</w:t>
            </w:r>
            <w:proofErr w:type="spellEnd"/>
          </w:p>
        </w:tc>
        <w:tc>
          <w:tcPr>
            <w:tcW w:w="1513" w:type="dxa"/>
            <w:tcBorders>
              <w:top w:val="nil"/>
              <w:left w:val="nil"/>
              <w:bottom w:val="single" w:sz="4" w:space="0" w:color="auto"/>
              <w:right w:val="single" w:sz="4" w:space="0" w:color="auto"/>
            </w:tcBorders>
            <w:shd w:val="clear" w:color="auto" w:fill="auto"/>
            <w:noWrap/>
            <w:vAlign w:val="center"/>
            <w:hideMark/>
          </w:tcPr>
          <w:p w14:paraId="6ACB2DBB" w14:textId="77777777" w:rsidR="00112D3B" w:rsidRPr="00E63AA3" w:rsidRDefault="00112D3B" w:rsidP="00201591">
            <w:pPr>
              <w:ind w:left="90"/>
              <w:jc w:val="center"/>
              <w:rPr>
                <w:rFonts w:ascii="Times New Roman" w:eastAsia="Times New Roman" w:hAnsi="Times New Roman"/>
                <w:sz w:val="20"/>
                <w:szCs w:val="20"/>
              </w:rPr>
            </w:pPr>
            <w:r w:rsidRPr="00E63AA3">
              <w:rPr>
                <w:rFonts w:ascii="Times New Roman" w:eastAsia="Times New Roman" w:hAnsi="Times New Roman"/>
                <w:sz w:val="20"/>
                <w:szCs w:val="20"/>
              </w:rPr>
              <w:t>10</w:t>
            </w:r>
          </w:p>
        </w:tc>
      </w:tr>
      <w:tr w:rsidR="00112D3B" w:rsidRPr="00E63AA3" w14:paraId="6D3F8B99" w14:textId="77777777" w:rsidTr="00112D3B">
        <w:trPr>
          <w:trHeight w:val="255"/>
          <w:jc w:val="center"/>
        </w:trPr>
        <w:tc>
          <w:tcPr>
            <w:tcW w:w="669" w:type="dxa"/>
            <w:tcBorders>
              <w:top w:val="nil"/>
              <w:left w:val="nil"/>
              <w:bottom w:val="nil"/>
              <w:right w:val="nil"/>
            </w:tcBorders>
            <w:shd w:val="clear" w:color="auto" w:fill="auto"/>
            <w:noWrap/>
            <w:vAlign w:val="center"/>
            <w:hideMark/>
          </w:tcPr>
          <w:p w14:paraId="77CE4ACF" w14:textId="77777777" w:rsidR="00112D3B" w:rsidRPr="00E63AA3" w:rsidRDefault="00112D3B" w:rsidP="00B82CF0">
            <w:pPr>
              <w:ind w:left="90"/>
              <w:jc w:val="right"/>
              <w:rPr>
                <w:rFonts w:ascii="Times New Roman" w:eastAsia="Times New Roman" w:hAnsi="Times New Roman"/>
                <w:sz w:val="20"/>
                <w:szCs w:val="20"/>
              </w:rPr>
            </w:pPr>
          </w:p>
        </w:tc>
        <w:tc>
          <w:tcPr>
            <w:tcW w:w="6191" w:type="dxa"/>
            <w:tcBorders>
              <w:top w:val="nil"/>
              <w:left w:val="nil"/>
              <w:bottom w:val="nil"/>
              <w:right w:val="nil"/>
            </w:tcBorders>
            <w:shd w:val="clear" w:color="auto" w:fill="auto"/>
            <w:vAlign w:val="bottom"/>
            <w:hideMark/>
          </w:tcPr>
          <w:p w14:paraId="4018ED05"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noWrap/>
            <w:vAlign w:val="bottom"/>
            <w:hideMark/>
          </w:tcPr>
          <w:p w14:paraId="1749C28B"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noWrap/>
            <w:vAlign w:val="center"/>
            <w:hideMark/>
          </w:tcPr>
          <w:p w14:paraId="03B90D4A"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6618E0E2" w14:textId="77777777" w:rsidTr="00112D3B">
        <w:trPr>
          <w:trHeight w:val="255"/>
          <w:jc w:val="center"/>
        </w:trPr>
        <w:tc>
          <w:tcPr>
            <w:tcW w:w="669" w:type="dxa"/>
            <w:tcBorders>
              <w:top w:val="nil"/>
              <w:left w:val="nil"/>
              <w:bottom w:val="nil"/>
              <w:right w:val="nil"/>
            </w:tcBorders>
            <w:shd w:val="clear" w:color="auto" w:fill="auto"/>
            <w:noWrap/>
            <w:vAlign w:val="center"/>
            <w:hideMark/>
          </w:tcPr>
          <w:p w14:paraId="39DB63DE" w14:textId="77777777" w:rsidR="00112D3B" w:rsidRPr="00E63AA3" w:rsidRDefault="00112D3B" w:rsidP="00B82CF0">
            <w:pPr>
              <w:ind w:left="90"/>
              <w:jc w:val="right"/>
              <w:rPr>
                <w:rFonts w:ascii="Times New Roman" w:eastAsia="Times New Roman" w:hAnsi="Times New Roman"/>
                <w:sz w:val="20"/>
                <w:szCs w:val="20"/>
              </w:rPr>
            </w:pPr>
          </w:p>
        </w:tc>
        <w:tc>
          <w:tcPr>
            <w:tcW w:w="6191" w:type="dxa"/>
            <w:tcBorders>
              <w:top w:val="nil"/>
              <w:left w:val="nil"/>
              <w:bottom w:val="nil"/>
              <w:right w:val="nil"/>
            </w:tcBorders>
            <w:shd w:val="clear" w:color="auto" w:fill="auto"/>
            <w:vAlign w:val="bottom"/>
            <w:hideMark/>
          </w:tcPr>
          <w:p w14:paraId="30931C15"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noWrap/>
            <w:vAlign w:val="bottom"/>
            <w:hideMark/>
          </w:tcPr>
          <w:p w14:paraId="16A922B4"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noWrap/>
            <w:vAlign w:val="center"/>
            <w:hideMark/>
          </w:tcPr>
          <w:p w14:paraId="71A51B65" w14:textId="77777777" w:rsidR="00112D3B" w:rsidRPr="00E63AA3" w:rsidRDefault="00112D3B" w:rsidP="00201591">
            <w:pPr>
              <w:ind w:left="90"/>
              <w:jc w:val="center"/>
              <w:rPr>
                <w:rFonts w:ascii="Times New Roman" w:eastAsia="Times New Roman" w:hAnsi="Times New Roman"/>
                <w:sz w:val="20"/>
                <w:szCs w:val="20"/>
              </w:rPr>
            </w:pPr>
          </w:p>
        </w:tc>
      </w:tr>
      <w:tr w:rsidR="00112D3B" w:rsidRPr="00E63AA3" w14:paraId="1010BE40" w14:textId="77777777" w:rsidTr="00112D3B">
        <w:trPr>
          <w:trHeight w:val="630"/>
          <w:jc w:val="center"/>
        </w:trPr>
        <w:tc>
          <w:tcPr>
            <w:tcW w:w="6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782D38" w14:textId="77777777" w:rsidR="00112D3B" w:rsidRPr="00E63AA3" w:rsidRDefault="00112D3B" w:rsidP="00B82CF0">
            <w:pPr>
              <w:ind w:left="90"/>
              <w:jc w:val="center"/>
              <w:rPr>
                <w:rFonts w:ascii="Times New Roman" w:eastAsia="Times New Roman" w:hAnsi="Times New Roman"/>
                <w:b/>
                <w:bCs/>
                <w:sz w:val="24"/>
                <w:szCs w:val="24"/>
              </w:rPr>
            </w:pPr>
            <w:r w:rsidRPr="00E63AA3">
              <w:rPr>
                <w:rFonts w:ascii="Times New Roman" w:eastAsia="Times New Roman" w:hAnsi="Times New Roman"/>
                <w:b/>
                <w:bCs/>
                <w:sz w:val="24"/>
                <w:szCs w:val="24"/>
              </w:rPr>
              <w:t>3</w:t>
            </w:r>
          </w:p>
        </w:tc>
        <w:tc>
          <w:tcPr>
            <w:tcW w:w="6191" w:type="dxa"/>
            <w:tcBorders>
              <w:top w:val="single" w:sz="4" w:space="0" w:color="auto"/>
              <w:left w:val="nil"/>
              <w:bottom w:val="single" w:sz="4" w:space="0" w:color="auto"/>
              <w:right w:val="single" w:sz="4" w:space="0" w:color="auto"/>
            </w:tcBorders>
            <w:shd w:val="clear" w:color="000000" w:fill="D9D9D9"/>
            <w:vAlign w:val="center"/>
            <w:hideMark/>
          </w:tcPr>
          <w:p w14:paraId="146BA57F" w14:textId="77777777" w:rsidR="00112D3B" w:rsidRPr="00E63AA3" w:rsidRDefault="00112D3B" w:rsidP="00B82CF0">
            <w:pPr>
              <w:ind w:left="90"/>
              <w:jc w:val="center"/>
              <w:rPr>
                <w:rFonts w:ascii="Times New Roman" w:eastAsia="Times New Roman" w:hAnsi="Times New Roman"/>
                <w:b/>
                <w:bCs/>
                <w:sz w:val="24"/>
                <w:szCs w:val="24"/>
              </w:rPr>
            </w:pPr>
            <w:proofErr w:type="spellStart"/>
            <w:r w:rsidRPr="00E63AA3">
              <w:rPr>
                <w:rFonts w:ascii="Times New Roman" w:eastAsia="Times New Roman" w:hAnsi="Times New Roman"/>
                <w:b/>
                <w:bCs/>
                <w:sz w:val="24"/>
                <w:szCs w:val="24"/>
              </w:rPr>
              <w:t>Телекомуникациони</w:t>
            </w:r>
            <w:proofErr w:type="spellEnd"/>
            <w:r w:rsidRPr="00E63AA3">
              <w:rPr>
                <w:rFonts w:ascii="Times New Roman" w:eastAsia="Times New Roman" w:hAnsi="Times New Roman"/>
                <w:b/>
                <w:bCs/>
                <w:sz w:val="24"/>
                <w:szCs w:val="24"/>
              </w:rPr>
              <w:t xml:space="preserve"> и ИТ </w:t>
            </w:r>
            <w:proofErr w:type="spellStart"/>
            <w:r w:rsidRPr="00E63AA3">
              <w:rPr>
                <w:rFonts w:ascii="Times New Roman" w:eastAsia="Times New Roman" w:hAnsi="Times New Roman"/>
                <w:b/>
                <w:bCs/>
                <w:sz w:val="24"/>
                <w:szCs w:val="24"/>
              </w:rPr>
              <w:t>радови</w:t>
            </w:r>
            <w:proofErr w:type="spellEnd"/>
            <w:r w:rsidRPr="00E63AA3">
              <w:rPr>
                <w:rFonts w:ascii="Times New Roman" w:eastAsia="Times New Roman" w:hAnsi="Times New Roman"/>
                <w:b/>
                <w:bCs/>
                <w:sz w:val="24"/>
                <w:szCs w:val="24"/>
              </w:rPr>
              <w:br/>
              <w:t>ИНТЕРВЕНТНО ОДРЖАВАЊЕ</w:t>
            </w:r>
          </w:p>
        </w:tc>
        <w:tc>
          <w:tcPr>
            <w:tcW w:w="1013" w:type="dxa"/>
            <w:tcBorders>
              <w:top w:val="single" w:sz="4" w:space="0" w:color="auto"/>
              <w:left w:val="nil"/>
              <w:bottom w:val="single" w:sz="4" w:space="0" w:color="auto"/>
              <w:right w:val="single" w:sz="4" w:space="0" w:color="auto"/>
            </w:tcBorders>
            <w:shd w:val="clear" w:color="000000" w:fill="D9D9D9"/>
            <w:vAlign w:val="center"/>
            <w:hideMark/>
          </w:tcPr>
          <w:p w14:paraId="00B8BF0D" w14:textId="77777777" w:rsidR="00112D3B" w:rsidRPr="00E63AA3" w:rsidRDefault="00112D3B" w:rsidP="00B82CF0">
            <w:pPr>
              <w:ind w:left="90"/>
              <w:jc w:val="center"/>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c>
          <w:tcPr>
            <w:tcW w:w="1513" w:type="dxa"/>
            <w:tcBorders>
              <w:top w:val="single" w:sz="4" w:space="0" w:color="auto"/>
              <w:left w:val="nil"/>
              <w:bottom w:val="single" w:sz="4" w:space="0" w:color="auto"/>
              <w:right w:val="single" w:sz="4" w:space="0" w:color="auto"/>
            </w:tcBorders>
            <w:shd w:val="clear" w:color="000000" w:fill="D9D9D9"/>
            <w:vAlign w:val="center"/>
            <w:hideMark/>
          </w:tcPr>
          <w:p w14:paraId="4A85F4E4" w14:textId="77777777" w:rsidR="00112D3B" w:rsidRPr="00E63AA3" w:rsidRDefault="00112D3B" w:rsidP="00201591">
            <w:pPr>
              <w:ind w:left="90"/>
              <w:jc w:val="center"/>
              <w:rPr>
                <w:rFonts w:ascii="Times New Roman" w:eastAsia="Times New Roman" w:hAnsi="Times New Roman"/>
                <w:color w:val="000000"/>
                <w:sz w:val="24"/>
                <w:szCs w:val="24"/>
              </w:rPr>
            </w:pPr>
          </w:p>
        </w:tc>
      </w:tr>
      <w:tr w:rsidR="00112D3B" w:rsidRPr="00E63AA3" w14:paraId="4D9B5F7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D5F6002"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1</w:t>
            </w:r>
          </w:p>
        </w:tc>
        <w:tc>
          <w:tcPr>
            <w:tcW w:w="6191" w:type="dxa"/>
            <w:tcBorders>
              <w:top w:val="nil"/>
              <w:left w:val="nil"/>
              <w:bottom w:val="single" w:sz="4" w:space="0" w:color="auto"/>
              <w:right w:val="single" w:sz="4" w:space="0" w:color="auto"/>
            </w:tcBorders>
            <w:shd w:val="clear" w:color="auto" w:fill="auto"/>
            <w:vAlign w:val="center"/>
            <w:hideMark/>
          </w:tcPr>
          <w:p w14:paraId="7EF326D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азимута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5126A2C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23EC86A"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3F703A7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CAAA469"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2</w:t>
            </w:r>
          </w:p>
        </w:tc>
        <w:tc>
          <w:tcPr>
            <w:tcW w:w="6191" w:type="dxa"/>
            <w:tcBorders>
              <w:top w:val="nil"/>
              <w:left w:val="nil"/>
              <w:bottom w:val="single" w:sz="4" w:space="0" w:color="auto"/>
              <w:right w:val="single" w:sz="4" w:space="0" w:color="auto"/>
            </w:tcBorders>
            <w:shd w:val="clear" w:color="auto" w:fill="auto"/>
            <w:vAlign w:val="center"/>
            <w:hideMark/>
          </w:tcPr>
          <w:p w14:paraId="197228D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азимута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B965C2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25A5B5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716E54F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F805AE6"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3</w:t>
            </w:r>
          </w:p>
        </w:tc>
        <w:tc>
          <w:tcPr>
            <w:tcW w:w="6191" w:type="dxa"/>
            <w:tcBorders>
              <w:top w:val="nil"/>
              <w:left w:val="nil"/>
              <w:bottom w:val="single" w:sz="4" w:space="0" w:color="auto"/>
              <w:right w:val="single" w:sz="4" w:space="0" w:color="auto"/>
            </w:tcBorders>
            <w:shd w:val="clear" w:color="auto" w:fill="auto"/>
            <w:vAlign w:val="center"/>
            <w:hideMark/>
          </w:tcPr>
          <w:p w14:paraId="0A2BF7B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азимута</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53CA9F8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F57413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0A69266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0BD7998"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4</w:t>
            </w:r>
          </w:p>
        </w:tc>
        <w:tc>
          <w:tcPr>
            <w:tcW w:w="6191" w:type="dxa"/>
            <w:tcBorders>
              <w:top w:val="nil"/>
              <w:left w:val="nil"/>
              <w:bottom w:val="single" w:sz="4" w:space="0" w:color="auto"/>
              <w:right w:val="single" w:sz="4" w:space="0" w:color="auto"/>
            </w:tcBorders>
            <w:shd w:val="clear" w:color="auto" w:fill="auto"/>
            <w:vAlign w:val="center"/>
            <w:hideMark/>
          </w:tcPr>
          <w:p w14:paraId="6FEE802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поларизације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2BB834E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4D1A9BA"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4A210F12"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EF405FA"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5</w:t>
            </w:r>
          </w:p>
        </w:tc>
        <w:tc>
          <w:tcPr>
            <w:tcW w:w="6191" w:type="dxa"/>
            <w:tcBorders>
              <w:top w:val="nil"/>
              <w:left w:val="nil"/>
              <w:bottom w:val="single" w:sz="4" w:space="0" w:color="auto"/>
              <w:right w:val="single" w:sz="4" w:space="0" w:color="auto"/>
            </w:tcBorders>
            <w:shd w:val="clear" w:color="auto" w:fill="auto"/>
            <w:vAlign w:val="center"/>
            <w:hideMark/>
          </w:tcPr>
          <w:p w14:paraId="7296349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поларизације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76D615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A3C65FB"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648162B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14C0AEA"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6</w:t>
            </w:r>
          </w:p>
        </w:tc>
        <w:tc>
          <w:tcPr>
            <w:tcW w:w="6191" w:type="dxa"/>
            <w:tcBorders>
              <w:top w:val="nil"/>
              <w:left w:val="nil"/>
              <w:bottom w:val="single" w:sz="4" w:space="0" w:color="auto"/>
              <w:right w:val="single" w:sz="4" w:space="0" w:color="auto"/>
            </w:tcBorders>
            <w:shd w:val="clear" w:color="auto" w:fill="auto"/>
            <w:vAlign w:val="center"/>
            <w:hideMark/>
          </w:tcPr>
          <w:p w14:paraId="0D4BA9F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поларизације</w:t>
            </w:r>
            <w:proofErr w:type="spellEnd"/>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2AC5603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1083FB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53A3577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2B4DD79"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7</w:t>
            </w:r>
          </w:p>
        </w:tc>
        <w:tc>
          <w:tcPr>
            <w:tcW w:w="6191" w:type="dxa"/>
            <w:tcBorders>
              <w:top w:val="nil"/>
              <w:left w:val="nil"/>
              <w:bottom w:val="single" w:sz="4" w:space="0" w:color="auto"/>
              <w:right w:val="single" w:sz="4" w:space="0" w:color="auto"/>
            </w:tcBorders>
            <w:shd w:val="clear" w:color="auto" w:fill="auto"/>
            <w:vAlign w:val="center"/>
            <w:hideMark/>
          </w:tcPr>
          <w:p w14:paraId="7FA1405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log-periodic </w:t>
            </w:r>
            <w:proofErr w:type="spellStart"/>
            <w:r w:rsidRPr="00E63AA3">
              <w:rPr>
                <w:rFonts w:ascii="Times New Roman" w:eastAsia="Times New Roman" w:hAnsi="Times New Roman"/>
                <w:sz w:val="20"/>
                <w:szCs w:val="20"/>
              </w:rPr>
              <w:t>антене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682F7F6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137C59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r>
      <w:tr w:rsidR="00112D3B" w:rsidRPr="00E63AA3" w14:paraId="39B6E1D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C60545E"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8</w:t>
            </w:r>
          </w:p>
        </w:tc>
        <w:tc>
          <w:tcPr>
            <w:tcW w:w="6191" w:type="dxa"/>
            <w:tcBorders>
              <w:top w:val="nil"/>
              <w:left w:val="nil"/>
              <w:bottom w:val="single" w:sz="4" w:space="0" w:color="auto"/>
              <w:right w:val="single" w:sz="4" w:space="0" w:color="auto"/>
            </w:tcBorders>
            <w:shd w:val="clear" w:color="auto" w:fill="auto"/>
            <w:vAlign w:val="center"/>
            <w:hideMark/>
          </w:tcPr>
          <w:p w14:paraId="5691660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log-periodic </w:t>
            </w:r>
            <w:proofErr w:type="spellStart"/>
            <w:r w:rsidRPr="00E63AA3">
              <w:rPr>
                <w:rFonts w:ascii="Times New Roman" w:eastAsia="Times New Roman" w:hAnsi="Times New Roman"/>
                <w:sz w:val="20"/>
                <w:szCs w:val="20"/>
              </w:rPr>
              <w:t>антене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2304DAA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C4477D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r>
      <w:tr w:rsidR="00112D3B" w:rsidRPr="00E63AA3" w14:paraId="5BD8382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802509E" w14:textId="77777777" w:rsidR="00112D3B" w:rsidRPr="00E63AA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9</w:t>
            </w:r>
          </w:p>
        </w:tc>
        <w:tc>
          <w:tcPr>
            <w:tcW w:w="6191" w:type="dxa"/>
            <w:tcBorders>
              <w:top w:val="nil"/>
              <w:left w:val="nil"/>
              <w:bottom w:val="single" w:sz="4" w:space="0" w:color="auto"/>
              <w:right w:val="single" w:sz="4" w:space="0" w:color="auto"/>
            </w:tcBorders>
            <w:shd w:val="clear" w:color="auto" w:fill="auto"/>
            <w:vAlign w:val="center"/>
            <w:hideMark/>
          </w:tcPr>
          <w:p w14:paraId="4BDB85A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ОМНИ </w:t>
            </w:r>
            <w:proofErr w:type="spellStart"/>
            <w:r w:rsidRPr="00E63AA3">
              <w:rPr>
                <w:rFonts w:ascii="Times New Roman" w:eastAsia="Times New Roman" w:hAnsi="Times New Roman"/>
                <w:sz w:val="20"/>
                <w:szCs w:val="20"/>
              </w:rPr>
              <w:t>дирекционалне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3FA24F3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0C6207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04AE674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0EE9ECA"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250</w:t>
            </w:r>
          </w:p>
        </w:tc>
        <w:tc>
          <w:tcPr>
            <w:tcW w:w="6191" w:type="dxa"/>
            <w:tcBorders>
              <w:top w:val="nil"/>
              <w:left w:val="nil"/>
              <w:bottom w:val="single" w:sz="4" w:space="0" w:color="auto"/>
              <w:right w:val="single" w:sz="4" w:space="0" w:color="auto"/>
            </w:tcBorders>
            <w:shd w:val="clear" w:color="auto" w:fill="auto"/>
            <w:vAlign w:val="center"/>
            <w:hideMark/>
          </w:tcPr>
          <w:p w14:paraId="2D4E597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r w:rsidR="00201591" w:rsidRPr="00E63AA3">
              <w:rPr>
                <w:rFonts w:ascii="Times New Roman" w:eastAsia="Times New Roman" w:hAnsi="Times New Roman"/>
                <w:sz w:val="20"/>
                <w:szCs w:val="20"/>
              </w:rPr>
              <w:t xml:space="preserve">ОМНИ </w:t>
            </w:r>
            <w:proofErr w:type="spellStart"/>
            <w:r w:rsidR="00201591" w:rsidRPr="00E63AA3">
              <w:rPr>
                <w:rFonts w:ascii="Times New Roman" w:eastAsia="Times New Roman" w:hAnsi="Times New Roman"/>
                <w:sz w:val="20"/>
                <w:szCs w:val="20"/>
              </w:rPr>
              <w:t>дирекционалне</w:t>
            </w:r>
            <w:proofErr w:type="spellEnd"/>
            <w:r w:rsidR="00201591"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антене</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31CAF8E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2BBAB7B"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50B96B5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1BDB1BE"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251</w:t>
            </w:r>
          </w:p>
        </w:tc>
        <w:tc>
          <w:tcPr>
            <w:tcW w:w="6191" w:type="dxa"/>
            <w:tcBorders>
              <w:top w:val="nil"/>
              <w:left w:val="nil"/>
              <w:bottom w:val="single" w:sz="4" w:space="0" w:color="auto"/>
              <w:right w:val="single" w:sz="4" w:space="0" w:color="auto"/>
            </w:tcBorders>
            <w:shd w:val="clear" w:color="auto" w:fill="auto"/>
            <w:vAlign w:val="center"/>
            <w:hideMark/>
          </w:tcPr>
          <w:p w14:paraId="5558856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RG58/RG214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UTP </w:t>
            </w:r>
            <w:proofErr w:type="spellStart"/>
            <w:r w:rsidRPr="00E63AA3">
              <w:rPr>
                <w:rFonts w:ascii="Times New Roman" w:eastAsia="Times New Roman" w:hAnsi="Times New Roman"/>
                <w:sz w:val="20"/>
                <w:szCs w:val="20"/>
              </w:rPr>
              <w:t>кабла</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4003009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4E3B36FD"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600</w:t>
            </w:r>
          </w:p>
        </w:tc>
      </w:tr>
      <w:tr w:rsidR="00112D3B" w:rsidRPr="00E63AA3" w14:paraId="0EAC51A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457C3DE"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252</w:t>
            </w:r>
          </w:p>
        </w:tc>
        <w:tc>
          <w:tcPr>
            <w:tcW w:w="6191" w:type="dxa"/>
            <w:tcBorders>
              <w:top w:val="nil"/>
              <w:left w:val="nil"/>
              <w:bottom w:val="single" w:sz="4" w:space="0" w:color="auto"/>
              <w:right w:val="single" w:sz="4" w:space="0" w:color="auto"/>
            </w:tcBorders>
            <w:shd w:val="clear" w:color="auto" w:fill="auto"/>
            <w:vAlign w:val="center"/>
            <w:hideMark/>
          </w:tcPr>
          <w:p w14:paraId="6601FEA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RG58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монтажу</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75923E6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066FEB8E"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1F31D04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3C5F7F9"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253</w:t>
            </w:r>
          </w:p>
        </w:tc>
        <w:tc>
          <w:tcPr>
            <w:tcW w:w="6191" w:type="dxa"/>
            <w:tcBorders>
              <w:top w:val="nil"/>
              <w:left w:val="nil"/>
              <w:bottom w:val="single" w:sz="4" w:space="0" w:color="auto"/>
              <w:right w:val="single" w:sz="4" w:space="0" w:color="auto"/>
            </w:tcBorders>
            <w:shd w:val="clear" w:color="auto" w:fill="auto"/>
            <w:vAlign w:val="center"/>
            <w:hideMark/>
          </w:tcPr>
          <w:p w14:paraId="5CC6BFA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RG214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монтажу</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4FB4673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6E80C6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3DDD5A95"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510C282"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254</w:t>
            </w:r>
          </w:p>
        </w:tc>
        <w:tc>
          <w:tcPr>
            <w:tcW w:w="6191" w:type="dxa"/>
            <w:tcBorders>
              <w:top w:val="nil"/>
              <w:left w:val="nil"/>
              <w:bottom w:val="single" w:sz="4" w:space="0" w:color="auto"/>
              <w:right w:val="single" w:sz="4" w:space="0" w:color="auto"/>
            </w:tcBorders>
            <w:shd w:val="clear" w:color="auto" w:fill="auto"/>
            <w:vAlign w:val="center"/>
            <w:hideMark/>
          </w:tcPr>
          <w:p w14:paraId="7F02D95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UTP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(5E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спољашњу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монтажу</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2B585F2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78465950"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300</w:t>
            </w:r>
          </w:p>
        </w:tc>
      </w:tr>
      <w:tr w:rsidR="00112D3B" w:rsidRPr="00E63AA3" w14:paraId="28089318"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FE8DE2B"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255</w:t>
            </w:r>
          </w:p>
        </w:tc>
        <w:tc>
          <w:tcPr>
            <w:tcW w:w="6191" w:type="dxa"/>
            <w:tcBorders>
              <w:top w:val="nil"/>
              <w:left w:val="nil"/>
              <w:bottom w:val="single" w:sz="4" w:space="0" w:color="auto"/>
              <w:right w:val="single" w:sz="4" w:space="0" w:color="auto"/>
            </w:tcBorders>
            <w:shd w:val="clear" w:color="auto" w:fill="auto"/>
            <w:vAlign w:val="center"/>
            <w:hideMark/>
          </w:tcPr>
          <w:p w14:paraId="53A001D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UTP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(5E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унутрашњу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монтажу</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bottom"/>
            <w:hideMark/>
          </w:tcPr>
          <w:p w14:paraId="3C74915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EF9965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w:t>
            </w:r>
          </w:p>
        </w:tc>
      </w:tr>
      <w:tr w:rsidR="00112D3B" w:rsidRPr="00E63AA3" w14:paraId="1141891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BFFC83F"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256</w:t>
            </w:r>
          </w:p>
        </w:tc>
        <w:tc>
          <w:tcPr>
            <w:tcW w:w="6191" w:type="dxa"/>
            <w:tcBorders>
              <w:top w:val="nil"/>
              <w:left w:val="nil"/>
              <w:bottom w:val="single" w:sz="4" w:space="0" w:color="auto"/>
              <w:right w:val="single" w:sz="4" w:space="0" w:color="auto"/>
            </w:tcBorders>
            <w:shd w:val="clear" w:color="auto" w:fill="auto"/>
            <w:vAlign w:val="center"/>
            <w:hideMark/>
          </w:tcPr>
          <w:p w14:paraId="4EB2127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RG58/RG214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UTP </w:t>
            </w:r>
            <w:proofErr w:type="spellStart"/>
            <w:r w:rsidRPr="00E63AA3">
              <w:rPr>
                <w:rFonts w:ascii="Times New Roman" w:eastAsia="Times New Roman" w:hAnsi="Times New Roman"/>
                <w:sz w:val="20"/>
                <w:szCs w:val="20"/>
              </w:rPr>
              <w:t>кабал</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207C647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F27B46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50</w:t>
            </w:r>
          </w:p>
        </w:tc>
      </w:tr>
      <w:tr w:rsidR="00112D3B" w:rsidRPr="00E63AA3" w14:paraId="1E57A29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A355335"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257</w:t>
            </w:r>
          </w:p>
        </w:tc>
        <w:tc>
          <w:tcPr>
            <w:tcW w:w="6191" w:type="dxa"/>
            <w:tcBorders>
              <w:top w:val="nil"/>
              <w:left w:val="nil"/>
              <w:bottom w:val="single" w:sz="4" w:space="0" w:color="auto"/>
              <w:right w:val="single" w:sz="4" w:space="0" w:color="auto"/>
            </w:tcBorders>
            <w:shd w:val="clear" w:color="auto" w:fill="auto"/>
            <w:vAlign w:val="center"/>
            <w:hideMark/>
          </w:tcPr>
          <w:p w14:paraId="0AC5EAE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УТП </w:t>
            </w:r>
            <w:proofErr w:type="spellStart"/>
            <w:r w:rsidRPr="00E63AA3">
              <w:rPr>
                <w:rFonts w:ascii="Times New Roman" w:eastAsia="Times New Roman" w:hAnsi="Times New Roman"/>
                <w:sz w:val="20"/>
                <w:szCs w:val="20"/>
              </w:rPr>
              <w:t>печ</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5Е, </w:t>
            </w:r>
            <w:proofErr w:type="spellStart"/>
            <w:r w:rsidRPr="00E63AA3">
              <w:rPr>
                <w:rFonts w:ascii="Times New Roman" w:eastAsia="Times New Roman" w:hAnsi="Times New Roman"/>
                <w:sz w:val="20"/>
                <w:szCs w:val="20"/>
              </w:rPr>
              <w:t>дужина</w:t>
            </w:r>
            <w:proofErr w:type="spellEnd"/>
            <w:r w:rsidRPr="00E63AA3">
              <w:rPr>
                <w:rFonts w:ascii="Times New Roman" w:eastAsia="Times New Roman" w:hAnsi="Times New Roman"/>
                <w:sz w:val="20"/>
                <w:szCs w:val="20"/>
              </w:rPr>
              <w:t xml:space="preserve"> 2м</w:t>
            </w:r>
          </w:p>
        </w:tc>
        <w:tc>
          <w:tcPr>
            <w:tcW w:w="1013" w:type="dxa"/>
            <w:tcBorders>
              <w:top w:val="nil"/>
              <w:left w:val="nil"/>
              <w:bottom w:val="single" w:sz="4" w:space="0" w:color="auto"/>
              <w:right w:val="single" w:sz="4" w:space="0" w:color="auto"/>
            </w:tcBorders>
            <w:shd w:val="clear" w:color="auto" w:fill="auto"/>
            <w:vAlign w:val="center"/>
            <w:hideMark/>
          </w:tcPr>
          <w:p w14:paraId="65D160C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C7BA437"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r>
      <w:tr w:rsidR="00112D3B" w:rsidRPr="00E63AA3" w14:paraId="284E18E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305D8DF"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258</w:t>
            </w:r>
          </w:p>
        </w:tc>
        <w:tc>
          <w:tcPr>
            <w:tcW w:w="6191" w:type="dxa"/>
            <w:tcBorders>
              <w:top w:val="nil"/>
              <w:left w:val="nil"/>
              <w:bottom w:val="single" w:sz="4" w:space="0" w:color="auto"/>
              <w:right w:val="single" w:sz="4" w:space="0" w:color="auto"/>
            </w:tcBorders>
            <w:shd w:val="clear" w:color="auto" w:fill="auto"/>
            <w:vAlign w:val="center"/>
            <w:hideMark/>
          </w:tcPr>
          <w:p w14:paraId="325D9E3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УТП </w:t>
            </w:r>
            <w:proofErr w:type="spellStart"/>
            <w:r w:rsidRPr="00E63AA3">
              <w:rPr>
                <w:rFonts w:ascii="Times New Roman" w:eastAsia="Times New Roman" w:hAnsi="Times New Roman"/>
                <w:sz w:val="20"/>
                <w:szCs w:val="20"/>
              </w:rPr>
              <w:t>печ</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5Е, </w:t>
            </w:r>
            <w:proofErr w:type="spellStart"/>
            <w:r w:rsidRPr="00E63AA3">
              <w:rPr>
                <w:rFonts w:ascii="Times New Roman" w:eastAsia="Times New Roman" w:hAnsi="Times New Roman"/>
                <w:sz w:val="20"/>
                <w:szCs w:val="20"/>
              </w:rPr>
              <w:t>дужина</w:t>
            </w:r>
            <w:proofErr w:type="spellEnd"/>
            <w:r w:rsidRPr="00E63AA3">
              <w:rPr>
                <w:rFonts w:ascii="Times New Roman" w:eastAsia="Times New Roman" w:hAnsi="Times New Roman"/>
                <w:sz w:val="20"/>
                <w:szCs w:val="20"/>
              </w:rPr>
              <w:t xml:space="preserve"> 3м</w:t>
            </w:r>
          </w:p>
        </w:tc>
        <w:tc>
          <w:tcPr>
            <w:tcW w:w="1013" w:type="dxa"/>
            <w:tcBorders>
              <w:top w:val="nil"/>
              <w:left w:val="nil"/>
              <w:bottom w:val="single" w:sz="4" w:space="0" w:color="auto"/>
              <w:right w:val="single" w:sz="4" w:space="0" w:color="auto"/>
            </w:tcBorders>
            <w:shd w:val="clear" w:color="auto" w:fill="auto"/>
            <w:vAlign w:val="center"/>
            <w:hideMark/>
          </w:tcPr>
          <w:p w14:paraId="4C8B1DC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00198C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r>
      <w:tr w:rsidR="00112D3B" w:rsidRPr="00E63AA3" w14:paraId="53B5564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71F1CC1"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259</w:t>
            </w:r>
          </w:p>
        </w:tc>
        <w:tc>
          <w:tcPr>
            <w:tcW w:w="6191" w:type="dxa"/>
            <w:tcBorders>
              <w:top w:val="nil"/>
              <w:left w:val="nil"/>
              <w:bottom w:val="single" w:sz="4" w:space="0" w:color="auto"/>
              <w:right w:val="single" w:sz="4" w:space="0" w:color="auto"/>
            </w:tcBorders>
            <w:shd w:val="clear" w:color="auto" w:fill="auto"/>
            <w:vAlign w:val="center"/>
            <w:hideMark/>
          </w:tcPr>
          <w:p w14:paraId="5F9EFE1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УТП </w:t>
            </w:r>
            <w:proofErr w:type="spellStart"/>
            <w:r w:rsidRPr="00E63AA3">
              <w:rPr>
                <w:rFonts w:ascii="Times New Roman" w:eastAsia="Times New Roman" w:hAnsi="Times New Roman"/>
                <w:sz w:val="20"/>
                <w:szCs w:val="20"/>
              </w:rPr>
              <w:t>печ</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клабла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категорије</w:t>
            </w:r>
            <w:proofErr w:type="spellEnd"/>
            <w:r w:rsidRPr="00E63AA3">
              <w:rPr>
                <w:rFonts w:ascii="Times New Roman" w:eastAsia="Times New Roman" w:hAnsi="Times New Roman"/>
                <w:sz w:val="20"/>
                <w:szCs w:val="20"/>
              </w:rPr>
              <w:t xml:space="preserve"> 5Е, </w:t>
            </w:r>
            <w:proofErr w:type="spellStart"/>
            <w:r w:rsidRPr="00E63AA3">
              <w:rPr>
                <w:rFonts w:ascii="Times New Roman" w:eastAsia="Times New Roman" w:hAnsi="Times New Roman"/>
                <w:sz w:val="20"/>
                <w:szCs w:val="20"/>
              </w:rPr>
              <w:t>дужина</w:t>
            </w:r>
            <w:proofErr w:type="spellEnd"/>
            <w:r w:rsidRPr="00E63AA3">
              <w:rPr>
                <w:rFonts w:ascii="Times New Roman" w:eastAsia="Times New Roman" w:hAnsi="Times New Roman"/>
                <w:sz w:val="20"/>
                <w:szCs w:val="20"/>
              </w:rPr>
              <w:t xml:space="preserve"> 5м</w:t>
            </w:r>
          </w:p>
        </w:tc>
        <w:tc>
          <w:tcPr>
            <w:tcW w:w="1013" w:type="dxa"/>
            <w:tcBorders>
              <w:top w:val="nil"/>
              <w:left w:val="nil"/>
              <w:bottom w:val="single" w:sz="4" w:space="0" w:color="auto"/>
              <w:right w:val="single" w:sz="4" w:space="0" w:color="auto"/>
            </w:tcBorders>
            <w:shd w:val="clear" w:color="auto" w:fill="auto"/>
            <w:vAlign w:val="center"/>
            <w:hideMark/>
          </w:tcPr>
          <w:p w14:paraId="71869A5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3DCABBD"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r>
      <w:tr w:rsidR="00112D3B" w:rsidRPr="00E63AA3" w14:paraId="7870E6E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EBC2C8C"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260</w:t>
            </w:r>
          </w:p>
        </w:tc>
        <w:tc>
          <w:tcPr>
            <w:tcW w:w="6191" w:type="dxa"/>
            <w:tcBorders>
              <w:top w:val="nil"/>
              <w:left w:val="nil"/>
              <w:bottom w:val="single" w:sz="4" w:space="0" w:color="auto"/>
              <w:right w:val="single" w:sz="4" w:space="0" w:color="auto"/>
            </w:tcBorders>
            <w:shd w:val="clear" w:color="auto" w:fill="auto"/>
            <w:vAlign w:val="center"/>
            <w:hideMark/>
          </w:tcPr>
          <w:p w14:paraId="4405E4A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1/2" </w:t>
            </w:r>
          </w:p>
        </w:tc>
        <w:tc>
          <w:tcPr>
            <w:tcW w:w="1013" w:type="dxa"/>
            <w:tcBorders>
              <w:top w:val="nil"/>
              <w:left w:val="nil"/>
              <w:bottom w:val="single" w:sz="4" w:space="0" w:color="auto"/>
              <w:right w:val="single" w:sz="4" w:space="0" w:color="auto"/>
            </w:tcBorders>
            <w:shd w:val="clear" w:color="auto" w:fill="auto"/>
            <w:vAlign w:val="bottom"/>
            <w:hideMark/>
          </w:tcPr>
          <w:p w14:paraId="3120D26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333773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7B34208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E57CE31"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261</w:t>
            </w:r>
          </w:p>
        </w:tc>
        <w:tc>
          <w:tcPr>
            <w:tcW w:w="6191" w:type="dxa"/>
            <w:tcBorders>
              <w:top w:val="nil"/>
              <w:left w:val="nil"/>
              <w:bottom w:val="single" w:sz="4" w:space="0" w:color="auto"/>
              <w:right w:val="single" w:sz="4" w:space="0" w:color="auto"/>
            </w:tcBorders>
            <w:shd w:val="clear" w:color="auto" w:fill="auto"/>
            <w:vAlign w:val="center"/>
            <w:hideMark/>
          </w:tcPr>
          <w:p w14:paraId="298DFB5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7/8" </w:t>
            </w:r>
          </w:p>
        </w:tc>
        <w:tc>
          <w:tcPr>
            <w:tcW w:w="1013" w:type="dxa"/>
            <w:tcBorders>
              <w:top w:val="nil"/>
              <w:left w:val="nil"/>
              <w:bottom w:val="single" w:sz="4" w:space="0" w:color="auto"/>
              <w:right w:val="single" w:sz="4" w:space="0" w:color="auto"/>
            </w:tcBorders>
            <w:shd w:val="clear" w:color="auto" w:fill="auto"/>
            <w:vAlign w:val="bottom"/>
            <w:hideMark/>
          </w:tcPr>
          <w:p w14:paraId="46F08576"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143CCA9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529D0BF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9D18F13"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262</w:t>
            </w:r>
          </w:p>
        </w:tc>
        <w:tc>
          <w:tcPr>
            <w:tcW w:w="6191" w:type="dxa"/>
            <w:tcBorders>
              <w:top w:val="nil"/>
              <w:left w:val="nil"/>
              <w:bottom w:val="single" w:sz="4" w:space="0" w:color="auto"/>
              <w:right w:val="single" w:sz="4" w:space="0" w:color="auto"/>
            </w:tcBorders>
            <w:shd w:val="clear" w:color="auto" w:fill="auto"/>
            <w:vAlign w:val="center"/>
            <w:hideMark/>
          </w:tcPr>
          <w:p w14:paraId="176A9B4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5/4" </w:t>
            </w:r>
          </w:p>
        </w:tc>
        <w:tc>
          <w:tcPr>
            <w:tcW w:w="1013" w:type="dxa"/>
            <w:tcBorders>
              <w:top w:val="nil"/>
              <w:left w:val="nil"/>
              <w:bottom w:val="single" w:sz="4" w:space="0" w:color="auto"/>
              <w:right w:val="single" w:sz="4" w:space="0" w:color="auto"/>
            </w:tcBorders>
            <w:shd w:val="clear" w:color="auto" w:fill="auto"/>
            <w:vAlign w:val="bottom"/>
            <w:hideMark/>
          </w:tcPr>
          <w:p w14:paraId="6FD2CDCC"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052E0C5D"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28E25205" w14:textId="77777777" w:rsidTr="00201591">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DE22906"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263</w:t>
            </w:r>
          </w:p>
        </w:tc>
        <w:tc>
          <w:tcPr>
            <w:tcW w:w="6191" w:type="dxa"/>
            <w:tcBorders>
              <w:top w:val="nil"/>
              <w:left w:val="nil"/>
              <w:bottom w:val="single" w:sz="4" w:space="0" w:color="auto"/>
              <w:right w:val="single" w:sz="4" w:space="0" w:color="auto"/>
            </w:tcBorders>
            <w:shd w:val="clear" w:color="auto" w:fill="auto"/>
            <w:vAlign w:val="center"/>
            <w:hideMark/>
          </w:tcPr>
          <w:p w14:paraId="184CC0E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bottom"/>
            <w:hideMark/>
          </w:tcPr>
          <w:p w14:paraId="5390D27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75E68DFE"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13E635A8" w14:textId="77777777" w:rsidTr="00201591">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D715054"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264</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3571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1/2"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01BF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999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5E137743" w14:textId="77777777" w:rsidTr="00201591">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1A529AE"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265</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383C9BC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7/8"</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0831EC0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E38A4B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66589FF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BD33882"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266</w:t>
            </w:r>
          </w:p>
        </w:tc>
        <w:tc>
          <w:tcPr>
            <w:tcW w:w="6191" w:type="dxa"/>
            <w:tcBorders>
              <w:top w:val="nil"/>
              <w:left w:val="nil"/>
              <w:bottom w:val="single" w:sz="4" w:space="0" w:color="auto"/>
              <w:right w:val="single" w:sz="4" w:space="0" w:color="auto"/>
            </w:tcBorders>
            <w:shd w:val="clear" w:color="auto" w:fill="auto"/>
            <w:vAlign w:val="center"/>
            <w:hideMark/>
          </w:tcPr>
          <w:p w14:paraId="612B8DA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bottom"/>
            <w:hideMark/>
          </w:tcPr>
          <w:p w14:paraId="5EE6CD0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754AC0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2CAC40B8"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0FDF0F7"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267</w:t>
            </w:r>
          </w:p>
        </w:tc>
        <w:tc>
          <w:tcPr>
            <w:tcW w:w="6191" w:type="dxa"/>
            <w:tcBorders>
              <w:top w:val="nil"/>
              <w:left w:val="nil"/>
              <w:bottom w:val="single" w:sz="4" w:space="0" w:color="auto"/>
              <w:right w:val="single" w:sz="4" w:space="0" w:color="auto"/>
            </w:tcBorders>
            <w:shd w:val="clear" w:color="auto" w:fill="auto"/>
            <w:vAlign w:val="center"/>
            <w:hideMark/>
          </w:tcPr>
          <w:p w14:paraId="591227F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bottom"/>
            <w:hideMark/>
          </w:tcPr>
          <w:p w14:paraId="28933E4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33C877E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5E6BE2D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73B92FB"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268</w:t>
            </w:r>
          </w:p>
        </w:tc>
        <w:tc>
          <w:tcPr>
            <w:tcW w:w="6191" w:type="dxa"/>
            <w:tcBorders>
              <w:top w:val="nil"/>
              <w:left w:val="nil"/>
              <w:bottom w:val="single" w:sz="4" w:space="0" w:color="auto"/>
              <w:right w:val="single" w:sz="4" w:space="0" w:color="auto"/>
            </w:tcBorders>
            <w:shd w:val="clear" w:color="auto" w:fill="auto"/>
            <w:vAlign w:val="center"/>
            <w:hideMark/>
          </w:tcPr>
          <w:p w14:paraId="7382939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bottom"/>
            <w:hideMark/>
          </w:tcPr>
          <w:p w14:paraId="736574C7"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163DDD9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0BE8A40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BE965C2"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269</w:t>
            </w:r>
          </w:p>
        </w:tc>
        <w:tc>
          <w:tcPr>
            <w:tcW w:w="6191" w:type="dxa"/>
            <w:tcBorders>
              <w:top w:val="nil"/>
              <w:left w:val="nil"/>
              <w:bottom w:val="single" w:sz="4" w:space="0" w:color="auto"/>
              <w:right w:val="single" w:sz="4" w:space="0" w:color="auto"/>
            </w:tcBorders>
            <w:shd w:val="clear" w:color="auto" w:fill="auto"/>
            <w:vAlign w:val="center"/>
            <w:hideMark/>
          </w:tcPr>
          <w:p w14:paraId="73F1AAA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bottom"/>
            <w:hideMark/>
          </w:tcPr>
          <w:p w14:paraId="192CA728"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61155EF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492D2C5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6E9CE99"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270</w:t>
            </w:r>
          </w:p>
        </w:tc>
        <w:tc>
          <w:tcPr>
            <w:tcW w:w="6191" w:type="dxa"/>
            <w:tcBorders>
              <w:top w:val="nil"/>
              <w:left w:val="nil"/>
              <w:bottom w:val="single" w:sz="4" w:space="0" w:color="auto"/>
              <w:right w:val="single" w:sz="4" w:space="0" w:color="auto"/>
            </w:tcBorders>
            <w:shd w:val="clear" w:color="auto" w:fill="auto"/>
            <w:vAlign w:val="center"/>
            <w:hideMark/>
          </w:tcPr>
          <w:p w14:paraId="02A7C1E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bottom"/>
            <w:hideMark/>
          </w:tcPr>
          <w:p w14:paraId="78C6EB1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0235132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5339142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509F525"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271</w:t>
            </w:r>
          </w:p>
        </w:tc>
        <w:tc>
          <w:tcPr>
            <w:tcW w:w="6191" w:type="dxa"/>
            <w:tcBorders>
              <w:top w:val="nil"/>
              <w:left w:val="nil"/>
              <w:bottom w:val="single" w:sz="4" w:space="0" w:color="auto"/>
              <w:right w:val="single" w:sz="4" w:space="0" w:color="auto"/>
            </w:tcBorders>
            <w:shd w:val="clear" w:color="auto" w:fill="auto"/>
            <w:vAlign w:val="center"/>
            <w:hideMark/>
          </w:tcPr>
          <w:p w14:paraId="4A0E757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1 5/8" </w:t>
            </w:r>
          </w:p>
        </w:tc>
        <w:tc>
          <w:tcPr>
            <w:tcW w:w="1013" w:type="dxa"/>
            <w:tcBorders>
              <w:top w:val="nil"/>
              <w:left w:val="nil"/>
              <w:bottom w:val="single" w:sz="4" w:space="0" w:color="auto"/>
              <w:right w:val="single" w:sz="4" w:space="0" w:color="auto"/>
            </w:tcBorders>
            <w:shd w:val="clear" w:color="auto" w:fill="auto"/>
            <w:vAlign w:val="bottom"/>
            <w:hideMark/>
          </w:tcPr>
          <w:p w14:paraId="27BE2F94"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4633FB3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100</w:t>
            </w:r>
          </w:p>
        </w:tc>
      </w:tr>
      <w:tr w:rsidR="00112D3B" w:rsidRPr="00E63AA3" w14:paraId="401810A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FC78F62"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272</w:t>
            </w:r>
          </w:p>
        </w:tc>
        <w:tc>
          <w:tcPr>
            <w:tcW w:w="6191" w:type="dxa"/>
            <w:tcBorders>
              <w:top w:val="nil"/>
              <w:left w:val="nil"/>
              <w:bottom w:val="single" w:sz="4" w:space="0" w:color="auto"/>
              <w:right w:val="single" w:sz="4" w:space="0" w:color="auto"/>
            </w:tcBorders>
            <w:shd w:val="clear" w:color="auto" w:fill="auto"/>
            <w:vAlign w:val="center"/>
            <w:hideMark/>
          </w:tcPr>
          <w:p w14:paraId="35D493A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3731E4A2"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01CE8B5"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w:t>
            </w:r>
          </w:p>
        </w:tc>
      </w:tr>
      <w:tr w:rsidR="00112D3B" w:rsidRPr="00E63AA3" w14:paraId="0473A4D2"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6442A56"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273</w:t>
            </w:r>
          </w:p>
        </w:tc>
        <w:tc>
          <w:tcPr>
            <w:tcW w:w="6191" w:type="dxa"/>
            <w:tcBorders>
              <w:top w:val="nil"/>
              <w:left w:val="nil"/>
              <w:bottom w:val="single" w:sz="4" w:space="0" w:color="auto"/>
              <w:right w:val="single" w:sz="4" w:space="0" w:color="auto"/>
            </w:tcBorders>
            <w:shd w:val="clear" w:color="auto" w:fill="auto"/>
            <w:vAlign w:val="center"/>
            <w:hideMark/>
          </w:tcPr>
          <w:p w14:paraId="30192A9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5084AF2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D40A7D7"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200</w:t>
            </w:r>
          </w:p>
        </w:tc>
      </w:tr>
      <w:tr w:rsidR="00112D3B" w:rsidRPr="00E63AA3" w14:paraId="491F712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386CB3A"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274</w:t>
            </w:r>
          </w:p>
        </w:tc>
        <w:tc>
          <w:tcPr>
            <w:tcW w:w="6191" w:type="dxa"/>
            <w:tcBorders>
              <w:top w:val="nil"/>
              <w:left w:val="nil"/>
              <w:bottom w:val="single" w:sz="4" w:space="0" w:color="auto"/>
              <w:right w:val="single" w:sz="4" w:space="0" w:color="auto"/>
            </w:tcBorders>
            <w:shd w:val="clear" w:color="auto" w:fill="auto"/>
            <w:vAlign w:val="center"/>
            <w:hideMark/>
          </w:tcPr>
          <w:p w14:paraId="452F601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45861B0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4C8097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6B8F8C1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6456A24"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275</w:t>
            </w:r>
          </w:p>
        </w:tc>
        <w:tc>
          <w:tcPr>
            <w:tcW w:w="6191" w:type="dxa"/>
            <w:tcBorders>
              <w:top w:val="nil"/>
              <w:left w:val="nil"/>
              <w:bottom w:val="single" w:sz="4" w:space="0" w:color="auto"/>
              <w:right w:val="single" w:sz="4" w:space="0" w:color="auto"/>
            </w:tcBorders>
            <w:shd w:val="clear" w:color="auto" w:fill="auto"/>
            <w:vAlign w:val="center"/>
            <w:hideMark/>
          </w:tcPr>
          <w:p w14:paraId="4005DA0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држача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3B89BDB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E4015C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150</w:t>
            </w:r>
          </w:p>
        </w:tc>
      </w:tr>
      <w:tr w:rsidR="00112D3B" w:rsidRPr="00E63AA3" w14:paraId="699220C9"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CFF302A"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276</w:t>
            </w:r>
          </w:p>
        </w:tc>
        <w:tc>
          <w:tcPr>
            <w:tcW w:w="6191" w:type="dxa"/>
            <w:tcBorders>
              <w:top w:val="nil"/>
              <w:left w:val="nil"/>
              <w:bottom w:val="single" w:sz="4" w:space="0" w:color="auto"/>
              <w:right w:val="single" w:sz="4" w:space="0" w:color="auto"/>
            </w:tcBorders>
            <w:shd w:val="clear" w:color="auto" w:fill="auto"/>
            <w:vAlign w:val="center"/>
            <w:hideMark/>
          </w:tcPr>
          <w:p w14:paraId="64E7B05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управљачких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gramEnd"/>
            <w:r w:rsidRPr="00E63AA3">
              <w:rPr>
                <w:rFonts w:ascii="Times New Roman" w:eastAsia="Times New Roman" w:hAnsi="Times New Roman"/>
                <w:sz w:val="20"/>
                <w:szCs w:val="20"/>
              </w:rPr>
              <w:t>7x1.5mm</w:t>
            </w:r>
            <w:r w:rsidRPr="00E63AA3">
              <w:rPr>
                <w:rFonts w:ascii="Times New Roman" w:eastAsia="Times New Roman" w:hAnsi="Times New Roman"/>
                <w:sz w:val="20"/>
                <w:szCs w:val="20"/>
                <w:vertAlign w:val="superscript"/>
              </w:rPr>
              <w:t>2</w:t>
            </w:r>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276602C2"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0F84829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90</w:t>
            </w:r>
          </w:p>
        </w:tc>
      </w:tr>
      <w:tr w:rsidR="00112D3B" w:rsidRPr="00E63AA3" w14:paraId="155417F2"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600A1A1"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lastRenderedPageBreak/>
              <w:t>277</w:t>
            </w:r>
          </w:p>
        </w:tc>
        <w:tc>
          <w:tcPr>
            <w:tcW w:w="6191" w:type="dxa"/>
            <w:tcBorders>
              <w:top w:val="nil"/>
              <w:left w:val="nil"/>
              <w:bottom w:val="single" w:sz="4" w:space="0" w:color="auto"/>
              <w:right w:val="single" w:sz="4" w:space="0" w:color="auto"/>
            </w:tcBorders>
            <w:shd w:val="clear" w:color="auto" w:fill="auto"/>
            <w:vAlign w:val="center"/>
            <w:hideMark/>
          </w:tcPr>
          <w:p w14:paraId="0145527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управљачких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gramEnd"/>
            <w:r w:rsidRPr="00E63AA3">
              <w:rPr>
                <w:rFonts w:ascii="Times New Roman" w:eastAsia="Times New Roman" w:hAnsi="Times New Roman"/>
                <w:sz w:val="20"/>
                <w:szCs w:val="20"/>
              </w:rPr>
              <w:t>20x2.5mm</w:t>
            </w:r>
            <w:r w:rsidRPr="00E63AA3">
              <w:rPr>
                <w:rFonts w:ascii="Times New Roman" w:eastAsia="Times New Roman" w:hAnsi="Times New Roman"/>
                <w:sz w:val="20"/>
                <w:szCs w:val="20"/>
                <w:vertAlign w:val="superscript"/>
              </w:rPr>
              <w:t>2</w:t>
            </w:r>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5B7962D0"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5AD0BF9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90</w:t>
            </w:r>
          </w:p>
        </w:tc>
      </w:tr>
      <w:tr w:rsidR="00112D3B" w:rsidRPr="00E63AA3" w14:paraId="72320867" w14:textId="77777777" w:rsidTr="00112D3B">
        <w:trPr>
          <w:trHeight w:val="31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62768F1"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278</w:t>
            </w:r>
          </w:p>
        </w:tc>
        <w:tc>
          <w:tcPr>
            <w:tcW w:w="6191" w:type="dxa"/>
            <w:tcBorders>
              <w:top w:val="nil"/>
              <w:left w:val="nil"/>
              <w:bottom w:val="single" w:sz="4" w:space="0" w:color="auto"/>
              <w:right w:val="single" w:sz="4" w:space="0" w:color="auto"/>
            </w:tcBorders>
            <w:shd w:val="clear" w:color="auto" w:fill="auto"/>
            <w:vAlign w:val="center"/>
            <w:hideMark/>
          </w:tcPr>
          <w:p w14:paraId="40F1D11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управљачких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каблова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w:t>
            </w:r>
            <w:proofErr w:type="gramEnd"/>
            <w:r w:rsidRPr="00E63AA3">
              <w:rPr>
                <w:rFonts w:ascii="Times New Roman" w:eastAsia="Times New Roman" w:hAnsi="Times New Roman"/>
                <w:sz w:val="20"/>
                <w:szCs w:val="20"/>
              </w:rPr>
              <w:t>14x2.5mm</w:t>
            </w:r>
            <w:r w:rsidRPr="00E63AA3">
              <w:rPr>
                <w:rFonts w:ascii="Times New Roman" w:eastAsia="Times New Roman" w:hAnsi="Times New Roman"/>
                <w:sz w:val="20"/>
                <w:szCs w:val="20"/>
                <w:vertAlign w:val="superscript"/>
              </w:rPr>
              <w:t>2</w:t>
            </w:r>
            <w:r w:rsidRPr="00E63AA3">
              <w:rPr>
                <w:rFonts w:ascii="Times New Roman" w:eastAsia="Times New Roman" w:hAnsi="Times New Roman"/>
                <w:sz w:val="20"/>
                <w:szCs w:val="20"/>
              </w:rPr>
              <w:t xml:space="preserve">) </w:t>
            </w:r>
          </w:p>
        </w:tc>
        <w:tc>
          <w:tcPr>
            <w:tcW w:w="1013" w:type="dxa"/>
            <w:tcBorders>
              <w:top w:val="nil"/>
              <w:left w:val="nil"/>
              <w:bottom w:val="single" w:sz="4" w:space="0" w:color="auto"/>
              <w:right w:val="single" w:sz="4" w:space="0" w:color="auto"/>
            </w:tcBorders>
            <w:shd w:val="clear" w:color="auto" w:fill="auto"/>
            <w:vAlign w:val="bottom"/>
            <w:hideMark/>
          </w:tcPr>
          <w:p w14:paraId="17EE927B"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м'</w:t>
            </w:r>
          </w:p>
        </w:tc>
        <w:tc>
          <w:tcPr>
            <w:tcW w:w="1513" w:type="dxa"/>
            <w:tcBorders>
              <w:top w:val="nil"/>
              <w:left w:val="nil"/>
              <w:bottom w:val="single" w:sz="4" w:space="0" w:color="auto"/>
              <w:right w:val="single" w:sz="4" w:space="0" w:color="auto"/>
            </w:tcBorders>
            <w:shd w:val="clear" w:color="auto" w:fill="auto"/>
            <w:vAlign w:val="center"/>
            <w:hideMark/>
          </w:tcPr>
          <w:p w14:paraId="3676449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90</w:t>
            </w:r>
          </w:p>
        </w:tc>
      </w:tr>
      <w:tr w:rsidR="00112D3B" w:rsidRPr="00E63AA3" w14:paraId="5E44AAC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479566D"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279</w:t>
            </w:r>
          </w:p>
        </w:tc>
        <w:tc>
          <w:tcPr>
            <w:tcW w:w="6191" w:type="dxa"/>
            <w:tcBorders>
              <w:top w:val="nil"/>
              <w:left w:val="nil"/>
              <w:bottom w:val="single" w:sz="4" w:space="0" w:color="auto"/>
              <w:right w:val="single" w:sz="4" w:space="0" w:color="auto"/>
            </w:tcBorders>
            <w:shd w:val="clear" w:color="auto" w:fill="auto"/>
            <w:vAlign w:val="center"/>
            <w:hideMark/>
          </w:tcPr>
          <w:p w14:paraId="3DF5429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0507FD5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E8E905B"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2619A38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B598013"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280</w:t>
            </w:r>
          </w:p>
        </w:tc>
        <w:tc>
          <w:tcPr>
            <w:tcW w:w="6191" w:type="dxa"/>
            <w:tcBorders>
              <w:top w:val="nil"/>
              <w:left w:val="nil"/>
              <w:bottom w:val="single" w:sz="4" w:space="0" w:color="auto"/>
              <w:right w:val="single" w:sz="4" w:space="0" w:color="auto"/>
            </w:tcBorders>
            <w:shd w:val="clear" w:color="auto" w:fill="auto"/>
            <w:vAlign w:val="center"/>
            <w:hideMark/>
          </w:tcPr>
          <w:p w14:paraId="0393073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3A885FD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CD15795"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3BA6756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0A2646E"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281</w:t>
            </w:r>
          </w:p>
        </w:tc>
        <w:tc>
          <w:tcPr>
            <w:tcW w:w="6191" w:type="dxa"/>
            <w:tcBorders>
              <w:top w:val="nil"/>
              <w:left w:val="nil"/>
              <w:bottom w:val="single" w:sz="4" w:space="0" w:color="auto"/>
              <w:right w:val="single" w:sz="4" w:space="0" w:color="auto"/>
            </w:tcBorders>
            <w:shd w:val="clear" w:color="auto" w:fill="auto"/>
            <w:vAlign w:val="center"/>
            <w:hideMark/>
          </w:tcPr>
          <w:p w14:paraId="30F39E4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0D0B431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41884A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01F049A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BF1DB3C"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282</w:t>
            </w:r>
          </w:p>
        </w:tc>
        <w:tc>
          <w:tcPr>
            <w:tcW w:w="6191" w:type="dxa"/>
            <w:tcBorders>
              <w:top w:val="nil"/>
              <w:left w:val="nil"/>
              <w:bottom w:val="single" w:sz="4" w:space="0" w:color="auto"/>
              <w:right w:val="single" w:sz="4" w:space="0" w:color="auto"/>
            </w:tcBorders>
            <w:shd w:val="clear" w:color="auto" w:fill="auto"/>
            <w:vAlign w:val="center"/>
            <w:hideMark/>
          </w:tcPr>
          <w:p w14:paraId="0874743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769A957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365581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6A6FD49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A45B44C"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283</w:t>
            </w:r>
          </w:p>
        </w:tc>
        <w:tc>
          <w:tcPr>
            <w:tcW w:w="6191" w:type="dxa"/>
            <w:tcBorders>
              <w:top w:val="nil"/>
              <w:left w:val="nil"/>
              <w:bottom w:val="single" w:sz="4" w:space="0" w:color="auto"/>
              <w:right w:val="single" w:sz="4" w:space="0" w:color="auto"/>
            </w:tcBorders>
            <w:shd w:val="clear" w:color="auto" w:fill="auto"/>
            <w:vAlign w:val="center"/>
            <w:hideMark/>
          </w:tcPr>
          <w:p w14:paraId="5F22CFC1"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5589118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06724FE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5D15743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F3B7ADF"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284</w:t>
            </w:r>
          </w:p>
        </w:tc>
        <w:tc>
          <w:tcPr>
            <w:tcW w:w="6191" w:type="dxa"/>
            <w:tcBorders>
              <w:top w:val="nil"/>
              <w:left w:val="nil"/>
              <w:bottom w:val="single" w:sz="4" w:space="0" w:color="auto"/>
              <w:right w:val="single" w:sz="4" w:space="0" w:color="auto"/>
            </w:tcBorders>
            <w:shd w:val="clear" w:color="auto" w:fill="auto"/>
            <w:vAlign w:val="center"/>
            <w:hideMark/>
          </w:tcPr>
          <w:p w14:paraId="07E5AAE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10DB583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9D3CAB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75C4054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B17A391"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285</w:t>
            </w:r>
          </w:p>
        </w:tc>
        <w:tc>
          <w:tcPr>
            <w:tcW w:w="6191" w:type="dxa"/>
            <w:tcBorders>
              <w:top w:val="nil"/>
              <w:left w:val="nil"/>
              <w:bottom w:val="single" w:sz="4" w:space="0" w:color="auto"/>
              <w:right w:val="single" w:sz="4" w:space="0" w:color="auto"/>
            </w:tcBorders>
            <w:shd w:val="clear" w:color="auto" w:fill="auto"/>
            <w:vAlign w:val="center"/>
            <w:hideMark/>
          </w:tcPr>
          <w:p w14:paraId="74EABFC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6CCB0CE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4BBDAC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0F18A12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C0BC64A"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286</w:t>
            </w:r>
          </w:p>
        </w:tc>
        <w:tc>
          <w:tcPr>
            <w:tcW w:w="6191" w:type="dxa"/>
            <w:tcBorders>
              <w:top w:val="nil"/>
              <w:left w:val="nil"/>
              <w:bottom w:val="single" w:sz="4" w:space="0" w:color="auto"/>
              <w:right w:val="single" w:sz="4" w:space="0" w:color="auto"/>
            </w:tcBorders>
            <w:shd w:val="clear" w:color="auto" w:fill="auto"/>
            <w:vAlign w:val="center"/>
            <w:hideMark/>
          </w:tcPr>
          <w:p w14:paraId="6AC2FFF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55E3778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26D8875"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600429E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EEA6AC5"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287</w:t>
            </w:r>
          </w:p>
        </w:tc>
        <w:tc>
          <w:tcPr>
            <w:tcW w:w="6191" w:type="dxa"/>
            <w:tcBorders>
              <w:top w:val="nil"/>
              <w:left w:val="nil"/>
              <w:bottom w:val="single" w:sz="4" w:space="0" w:color="auto"/>
              <w:right w:val="single" w:sz="4" w:space="0" w:color="auto"/>
            </w:tcBorders>
            <w:shd w:val="clear" w:color="auto" w:fill="auto"/>
            <w:vAlign w:val="center"/>
            <w:hideMark/>
          </w:tcPr>
          <w:p w14:paraId="420EE41A"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50519FC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66C339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69CE978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AC975E4"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288</w:t>
            </w:r>
          </w:p>
        </w:tc>
        <w:tc>
          <w:tcPr>
            <w:tcW w:w="6191" w:type="dxa"/>
            <w:tcBorders>
              <w:top w:val="nil"/>
              <w:left w:val="nil"/>
              <w:bottom w:val="single" w:sz="4" w:space="0" w:color="auto"/>
              <w:right w:val="single" w:sz="4" w:space="0" w:color="auto"/>
            </w:tcBorders>
            <w:shd w:val="clear" w:color="auto" w:fill="auto"/>
            <w:vAlign w:val="center"/>
            <w:hideMark/>
          </w:tcPr>
          <w:p w14:paraId="3DBC6AEB"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005E90F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6EC142B"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7EEB2DF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598F3F6"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289</w:t>
            </w:r>
          </w:p>
        </w:tc>
        <w:tc>
          <w:tcPr>
            <w:tcW w:w="6191" w:type="dxa"/>
            <w:tcBorders>
              <w:top w:val="nil"/>
              <w:left w:val="nil"/>
              <w:bottom w:val="single" w:sz="4" w:space="0" w:color="auto"/>
              <w:right w:val="single" w:sz="4" w:space="0" w:color="auto"/>
            </w:tcBorders>
            <w:shd w:val="clear" w:color="auto" w:fill="auto"/>
            <w:vAlign w:val="center"/>
            <w:hideMark/>
          </w:tcPr>
          <w:p w14:paraId="47D3E1E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268D79D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C86EAD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4E685C7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F50297D"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290</w:t>
            </w:r>
          </w:p>
        </w:tc>
        <w:tc>
          <w:tcPr>
            <w:tcW w:w="6191" w:type="dxa"/>
            <w:tcBorders>
              <w:top w:val="nil"/>
              <w:left w:val="nil"/>
              <w:bottom w:val="single" w:sz="4" w:space="0" w:color="auto"/>
              <w:right w:val="single" w:sz="4" w:space="0" w:color="auto"/>
            </w:tcBorders>
            <w:shd w:val="clear" w:color="auto" w:fill="auto"/>
            <w:vAlign w:val="center"/>
            <w:hideMark/>
          </w:tcPr>
          <w:p w14:paraId="61546D8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N </w:t>
            </w:r>
            <w:proofErr w:type="spellStart"/>
            <w:r w:rsidRPr="00E63AA3">
              <w:rPr>
                <w:rFonts w:ascii="Times New Roman" w:eastAsia="Times New Roman" w:hAnsi="Times New Roman"/>
                <w:sz w:val="20"/>
                <w:szCs w:val="20"/>
              </w:rPr>
              <w:t>конектора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7EFA10E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A6777B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46474FF3"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4AFB818"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291</w:t>
            </w:r>
          </w:p>
        </w:tc>
        <w:tc>
          <w:tcPr>
            <w:tcW w:w="6191" w:type="dxa"/>
            <w:tcBorders>
              <w:top w:val="nil"/>
              <w:left w:val="nil"/>
              <w:bottom w:val="single" w:sz="4" w:space="0" w:color="auto"/>
              <w:right w:val="single" w:sz="4" w:space="0" w:color="auto"/>
            </w:tcBorders>
            <w:shd w:val="clear" w:color="auto" w:fill="auto"/>
            <w:vAlign w:val="center"/>
            <w:hideMark/>
          </w:tcPr>
          <w:p w14:paraId="34361E0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уземљивљчког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1B2BAE7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5CFF71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r>
      <w:tr w:rsidR="00112D3B" w:rsidRPr="00E63AA3" w14:paraId="5583CB2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8D2FD69"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292</w:t>
            </w:r>
          </w:p>
        </w:tc>
        <w:tc>
          <w:tcPr>
            <w:tcW w:w="6191" w:type="dxa"/>
            <w:tcBorders>
              <w:top w:val="nil"/>
              <w:left w:val="nil"/>
              <w:bottom w:val="single" w:sz="4" w:space="0" w:color="auto"/>
              <w:right w:val="single" w:sz="4" w:space="0" w:color="auto"/>
            </w:tcBorders>
            <w:shd w:val="clear" w:color="auto" w:fill="auto"/>
            <w:vAlign w:val="center"/>
            <w:hideMark/>
          </w:tcPr>
          <w:p w14:paraId="115080B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5866783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E1FD037"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r>
      <w:tr w:rsidR="00112D3B" w:rsidRPr="00E63AA3" w14:paraId="1D64BDA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C16B7FF"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293</w:t>
            </w:r>
          </w:p>
        </w:tc>
        <w:tc>
          <w:tcPr>
            <w:tcW w:w="6191" w:type="dxa"/>
            <w:tcBorders>
              <w:top w:val="nil"/>
              <w:left w:val="nil"/>
              <w:bottom w:val="single" w:sz="4" w:space="0" w:color="auto"/>
              <w:right w:val="single" w:sz="4" w:space="0" w:color="auto"/>
            </w:tcBorders>
            <w:shd w:val="clear" w:color="auto" w:fill="auto"/>
            <w:vAlign w:val="center"/>
            <w:hideMark/>
          </w:tcPr>
          <w:p w14:paraId="4E9D770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09EBDC4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86F358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r>
      <w:tr w:rsidR="00112D3B" w:rsidRPr="00E63AA3" w14:paraId="15275D59"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CCB9790"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294</w:t>
            </w:r>
          </w:p>
        </w:tc>
        <w:tc>
          <w:tcPr>
            <w:tcW w:w="6191" w:type="dxa"/>
            <w:tcBorders>
              <w:top w:val="nil"/>
              <w:left w:val="nil"/>
              <w:bottom w:val="single" w:sz="4" w:space="0" w:color="auto"/>
              <w:right w:val="single" w:sz="4" w:space="0" w:color="auto"/>
            </w:tcBorders>
            <w:shd w:val="clear" w:color="auto" w:fill="auto"/>
            <w:vAlign w:val="center"/>
            <w:hideMark/>
          </w:tcPr>
          <w:p w14:paraId="6982537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47C9DCF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62FDC69"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r>
      <w:tr w:rsidR="00112D3B" w:rsidRPr="00E63AA3" w14:paraId="00568E0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234D176"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295</w:t>
            </w:r>
          </w:p>
        </w:tc>
        <w:tc>
          <w:tcPr>
            <w:tcW w:w="6191" w:type="dxa"/>
            <w:tcBorders>
              <w:top w:val="nil"/>
              <w:left w:val="nil"/>
              <w:bottom w:val="single" w:sz="4" w:space="0" w:color="auto"/>
              <w:right w:val="single" w:sz="4" w:space="0" w:color="auto"/>
            </w:tcBorders>
            <w:shd w:val="clear" w:color="auto" w:fill="auto"/>
            <w:vAlign w:val="center"/>
            <w:hideMark/>
          </w:tcPr>
          <w:p w14:paraId="5F546333"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уземљивљчког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436E725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F266DFD"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r>
      <w:tr w:rsidR="00112D3B" w:rsidRPr="00E63AA3" w14:paraId="1AA42B1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3946E67"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296</w:t>
            </w:r>
          </w:p>
        </w:tc>
        <w:tc>
          <w:tcPr>
            <w:tcW w:w="6191" w:type="dxa"/>
            <w:tcBorders>
              <w:top w:val="nil"/>
              <w:left w:val="nil"/>
              <w:bottom w:val="single" w:sz="4" w:space="0" w:color="auto"/>
              <w:right w:val="single" w:sz="4" w:space="0" w:color="auto"/>
            </w:tcBorders>
            <w:shd w:val="clear" w:color="auto" w:fill="auto"/>
            <w:vAlign w:val="center"/>
            <w:hideMark/>
          </w:tcPr>
          <w:p w14:paraId="405C2B8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2AFFA90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2D0457AC"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r>
      <w:tr w:rsidR="00112D3B" w:rsidRPr="00E63AA3" w14:paraId="29B31E26"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714ECE4"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297</w:t>
            </w:r>
          </w:p>
        </w:tc>
        <w:tc>
          <w:tcPr>
            <w:tcW w:w="6191" w:type="dxa"/>
            <w:tcBorders>
              <w:top w:val="nil"/>
              <w:left w:val="nil"/>
              <w:bottom w:val="single" w:sz="4" w:space="0" w:color="auto"/>
              <w:right w:val="single" w:sz="4" w:space="0" w:color="auto"/>
            </w:tcBorders>
            <w:shd w:val="clear" w:color="auto" w:fill="auto"/>
            <w:vAlign w:val="center"/>
            <w:hideMark/>
          </w:tcPr>
          <w:p w14:paraId="68D0A5C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27744039" w14:textId="77777777" w:rsidR="00112D3B" w:rsidRPr="00E63AA3" w:rsidRDefault="00112D3B" w:rsidP="00B82CF0">
            <w:pPr>
              <w:ind w:left="90"/>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ком</w:t>
            </w:r>
            <w:proofErr w:type="spellEnd"/>
            <w:r w:rsidRPr="00E63AA3">
              <w:rPr>
                <w:rFonts w:ascii="Times New Roman" w:eastAsia="Times New Roman" w:hAnsi="Times New Roman"/>
                <w:b/>
                <w:bCs/>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1D0936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r>
      <w:tr w:rsidR="00112D3B" w:rsidRPr="00E63AA3" w14:paraId="0210F68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79861D5"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298</w:t>
            </w:r>
          </w:p>
        </w:tc>
        <w:tc>
          <w:tcPr>
            <w:tcW w:w="6191" w:type="dxa"/>
            <w:tcBorders>
              <w:top w:val="nil"/>
              <w:left w:val="nil"/>
              <w:bottom w:val="single" w:sz="4" w:space="0" w:color="auto"/>
              <w:right w:val="single" w:sz="4" w:space="0" w:color="auto"/>
            </w:tcBorders>
            <w:shd w:val="clear" w:color="auto" w:fill="auto"/>
            <w:vAlign w:val="center"/>
            <w:hideMark/>
          </w:tcPr>
          <w:p w14:paraId="0BEE13E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уземљивачког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комплета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477E517F"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409410A"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r>
      <w:tr w:rsidR="00112D3B" w:rsidRPr="00E63AA3" w14:paraId="02263E7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FCF317F"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299</w:t>
            </w:r>
          </w:p>
        </w:tc>
        <w:tc>
          <w:tcPr>
            <w:tcW w:w="6191" w:type="dxa"/>
            <w:tcBorders>
              <w:top w:val="nil"/>
              <w:left w:val="nil"/>
              <w:bottom w:val="single" w:sz="4" w:space="0" w:color="auto"/>
              <w:right w:val="single" w:sz="4" w:space="0" w:color="auto"/>
            </w:tcBorders>
            <w:shd w:val="clear" w:color="auto" w:fill="auto"/>
            <w:vAlign w:val="center"/>
            <w:hideMark/>
          </w:tcPr>
          <w:p w14:paraId="2AAAD0C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7617FB2B"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10B8627"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583C3534"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0363857"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300</w:t>
            </w:r>
          </w:p>
        </w:tc>
        <w:tc>
          <w:tcPr>
            <w:tcW w:w="6191" w:type="dxa"/>
            <w:tcBorders>
              <w:top w:val="nil"/>
              <w:left w:val="nil"/>
              <w:bottom w:val="single" w:sz="4" w:space="0" w:color="auto"/>
              <w:right w:val="single" w:sz="4" w:space="0" w:color="auto"/>
            </w:tcBorders>
            <w:shd w:val="clear" w:color="auto" w:fill="auto"/>
            <w:vAlign w:val="center"/>
            <w:hideMark/>
          </w:tcPr>
          <w:p w14:paraId="0B1C196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500867C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D83115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0B4405A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8D1F192"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301</w:t>
            </w:r>
          </w:p>
        </w:tc>
        <w:tc>
          <w:tcPr>
            <w:tcW w:w="6191" w:type="dxa"/>
            <w:tcBorders>
              <w:top w:val="nil"/>
              <w:left w:val="nil"/>
              <w:bottom w:val="single" w:sz="4" w:space="0" w:color="auto"/>
              <w:right w:val="single" w:sz="4" w:space="0" w:color="auto"/>
            </w:tcBorders>
            <w:shd w:val="clear" w:color="auto" w:fill="auto"/>
            <w:vAlign w:val="center"/>
            <w:hideMark/>
          </w:tcPr>
          <w:p w14:paraId="492D342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6637566C"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3FB5049"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63977356"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B9A426B"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302</w:t>
            </w:r>
          </w:p>
        </w:tc>
        <w:tc>
          <w:tcPr>
            <w:tcW w:w="6191" w:type="dxa"/>
            <w:tcBorders>
              <w:top w:val="nil"/>
              <w:left w:val="nil"/>
              <w:bottom w:val="single" w:sz="4" w:space="0" w:color="auto"/>
              <w:right w:val="single" w:sz="4" w:space="0" w:color="auto"/>
            </w:tcBorders>
            <w:shd w:val="clear" w:color="auto" w:fill="auto"/>
            <w:vAlign w:val="center"/>
            <w:hideMark/>
          </w:tcPr>
          <w:p w14:paraId="77F2DFC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tc>
        <w:tc>
          <w:tcPr>
            <w:tcW w:w="1013" w:type="dxa"/>
            <w:tcBorders>
              <w:top w:val="nil"/>
              <w:left w:val="nil"/>
              <w:bottom w:val="single" w:sz="4" w:space="0" w:color="auto"/>
              <w:right w:val="single" w:sz="4" w:space="0" w:color="auto"/>
            </w:tcBorders>
            <w:shd w:val="clear" w:color="auto" w:fill="auto"/>
            <w:vAlign w:val="center"/>
            <w:hideMark/>
          </w:tcPr>
          <w:p w14:paraId="3B7FDE7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3872B5E"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6F3CB0C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430A14E"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303</w:t>
            </w:r>
          </w:p>
        </w:tc>
        <w:tc>
          <w:tcPr>
            <w:tcW w:w="6191" w:type="dxa"/>
            <w:tcBorders>
              <w:top w:val="nil"/>
              <w:left w:val="nil"/>
              <w:bottom w:val="single" w:sz="4" w:space="0" w:color="auto"/>
              <w:right w:val="single" w:sz="4" w:space="0" w:color="auto"/>
            </w:tcBorders>
            <w:shd w:val="clear" w:color="auto" w:fill="auto"/>
            <w:vAlign w:val="center"/>
            <w:hideMark/>
          </w:tcPr>
          <w:p w14:paraId="18A8F8D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1/2"</w:t>
            </w:r>
          </w:p>
        </w:tc>
        <w:tc>
          <w:tcPr>
            <w:tcW w:w="1013" w:type="dxa"/>
            <w:tcBorders>
              <w:top w:val="nil"/>
              <w:left w:val="nil"/>
              <w:bottom w:val="single" w:sz="4" w:space="0" w:color="auto"/>
              <w:right w:val="single" w:sz="4" w:space="0" w:color="auto"/>
            </w:tcBorders>
            <w:shd w:val="clear" w:color="auto" w:fill="auto"/>
            <w:vAlign w:val="center"/>
            <w:hideMark/>
          </w:tcPr>
          <w:p w14:paraId="256013B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1E1671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r>
      <w:tr w:rsidR="00112D3B" w:rsidRPr="00E63AA3" w14:paraId="5CA8F3E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6559609" w14:textId="77777777" w:rsidR="00112D3B" w:rsidRPr="00793943"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304</w:t>
            </w:r>
          </w:p>
        </w:tc>
        <w:tc>
          <w:tcPr>
            <w:tcW w:w="6191" w:type="dxa"/>
            <w:tcBorders>
              <w:top w:val="nil"/>
              <w:left w:val="nil"/>
              <w:bottom w:val="single" w:sz="4" w:space="0" w:color="auto"/>
              <w:right w:val="single" w:sz="4" w:space="0" w:color="auto"/>
            </w:tcBorders>
            <w:shd w:val="clear" w:color="auto" w:fill="auto"/>
            <w:vAlign w:val="center"/>
            <w:hideMark/>
          </w:tcPr>
          <w:p w14:paraId="1C699A7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7/8"</w:t>
            </w:r>
          </w:p>
        </w:tc>
        <w:tc>
          <w:tcPr>
            <w:tcW w:w="1013" w:type="dxa"/>
            <w:tcBorders>
              <w:top w:val="nil"/>
              <w:left w:val="nil"/>
              <w:bottom w:val="single" w:sz="4" w:space="0" w:color="auto"/>
              <w:right w:val="single" w:sz="4" w:space="0" w:color="auto"/>
            </w:tcBorders>
            <w:shd w:val="clear" w:color="auto" w:fill="auto"/>
            <w:vAlign w:val="center"/>
            <w:hideMark/>
          </w:tcPr>
          <w:p w14:paraId="1A5837E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5655CE1"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w:t>
            </w:r>
          </w:p>
        </w:tc>
      </w:tr>
      <w:tr w:rsidR="00112D3B" w:rsidRPr="00E63AA3" w14:paraId="3317B03E"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8A2191F"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305</w:t>
            </w:r>
          </w:p>
        </w:tc>
        <w:tc>
          <w:tcPr>
            <w:tcW w:w="6191" w:type="dxa"/>
            <w:tcBorders>
              <w:top w:val="nil"/>
              <w:left w:val="nil"/>
              <w:bottom w:val="single" w:sz="4" w:space="0" w:color="auto"/>
              <w:right w:val="single" w:sz="4" w:space="0" w:color="auto"/>
            </w:tcBorders>
            <w:shd w:val="clear" w:color="auto" w:fill="auto"/>
            <w:vAlign w:val="center"/>
            <w:hideMark/>
          </w:tcPr>
          <w:p w14:paraId="5DAA8E2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5/4"</w:t>
            </w:r>
          </w:p>
        </w:tc>
        <w:tc>
          <w:tcPr>
            <w:tcW w:w="1013" w:type="dxa"/>
            <w:tcBorders>
              <w:top w:val="nil"/>
              <w:left w:val="nil"/>
              <w:bottom w:val="single" w:sz="4" w:space="0" w:color="auto"/>
              <w:right w:val="single" w:sz="4" w:space="0" w:color="auto"/>
            </w:tcBorders>
            <w:shd w:val="clear" w:color="auto" w:fill="auto"/>
            <w:vAlign w:val="center"/>
            <w:hideMark/>
          </w:tcPr>
          <w:p w14:paraId="731D655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9C559ED"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524B7C1F" w14:textId="77777777" w:rsidTr="00201591">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ED0F784"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306</w:t>
            </w:r>
          </w:p>
        </w:tc>
        <w:tc>
          <w:tcPr>
            <w:tcW w:w="6191" w:type="dxa"/>
            <w:tcBorders>
              <w:top w:val="nil"/>
              <w:left w:val="nil"/>
              <w:bottom w:val="single" w:sz="4" w:space="0" w:color="auto"/>
              <w:right w:val="single" w:sz="4" w:space="0" w:color="auto"/>
            </w:tcBorders>
            <w:shd w:val="clear" w:color="auto" w:fill="auto"/>
            <w:vAlign w:val="center"/>
            <w:hideMark/>
          </w:tcPr>
          <w:p w14:paraId="21B45740" w14:textId="77777777" w:rsidR="00112D3B"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хидроизолације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конекторских</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спојева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w:t>
            </w:r>
            <w:proofErr w:type="spellEnd"/>
            <w:r w:rsidRPr="00E63AA3">
              <w:rPr>
                <w:rFonts w:ascii="Times New Roman" w:eastAsia="Times New Roman" w:hAnsi="Times New Roman"/>
                <w:sz w:val="20"/>
                <w:szCs w:val="20"/>
              </w:rPr>
              <w:t xml:space="preserve"> 1 5/8"</w:t>
            </w:r>
          </w:p>
          <w:p w14:paraId="1E83F2FE" w14:textId="77777777" w:rsidR="00201591" w:rsidRPr="00201591" w:rsidRDefault="00201591" w:rsidP="00B82CF0">
            <w:pPr>
              <w:ind w:left="90"/>
              <w:rPr>
                <w:rFonts w:ascii="Times New Roman" w:eastAsia="Times New Roman" w:hAnsi="Times New Roman"/>
                <w:sz w:val="20"/>
                <w:szCs w:val="20"/>
              </w:rPr>
            </w:pPr>
          </w:p>
        </w:tc>
        <w:tc>
          <w:tcPr>
            <w:tcW w:w="1013" w:type="dxa"/>
            <w:tcBorders>
              <w:top w:val="nil"/>
              <w:left w:val="nil"/>
              <w:bottom w:val="single" w:sz="4" w:space="0" w:color="auto"/>
              <w:right w:val="single" w:sz="4" w:space="0" w:color="auto"/>
            </w:tcBorders>
            <w:shd w:val="clear" w:color="auto" w:fill="auto"/>
            <w:vAlign w:val="center"/>
            <w:hideMark/>
          </w:tcPr>
          <w:p w14:paraId="470DAB5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273748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r>
      <w:tr w:rsidR="00112D3B" w:rsidRPr="00E63AA3" w14:paraId="2B58E7FD" w14:textId="77777777" w:rsidTr="00201591">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4E599F0"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307</w:t>
            </w:r>
          </w:p>
        </w:tc>
        <w:tc>
          <w:tcPr>
            <w:tcW w:w="6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5C8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прелазног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џампера</w:t>
            </w:r>
            <w:proofErr w:type="spellEnd"/>
            <w:r w:rsidRPr="00E63AA3">
              <w:rPr>
                <w:rFonts w:ascii="Times New Roman" w:eastAsia="Times New Roman" w:hAnsi="Times New Roman"/>
                <w:sz w:val="20"/>
                <w:szCs w:val="20"/>
              </w:rPr>
              <w:t xml:space="preserve"> (5м RG214 HIFLEX, 2 x N male)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CDCA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94B4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r>
      <w:tr w:rsidR="00112D3B" w:rsidRPr="00E63AA3" w14:paraId="2068D681" w14:textId="77777777" w:rsidTr="00201591">
        <w:trPr>
          <w:trHeight w:val="51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CC8938E"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308</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14:paraId="05D15C5F"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Поновна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прелазног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џампера</w:t>
            </w:r>
            <w:proofErr w:type="spellEnd"/>
            <w:r w:rsidRPr="00E63AA3">
              <w:rPr>
                <w:rFonts w:ascii="Times New Roman" w:eastAsia="Times New Roman" w:hAnsi="Times New Roman"/>
                <w:sz w:val="20"/>
                <w:szCs w:val="20"/>
              </w:rPr>
              <w:t xml:space="preserve"> (5м RG214 HIFLEX, 2 x N male)</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BD15B5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39A8EBB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r>
      <w:tr w:rsidR="00112D3B" w:rsidRPr="00E63AA3" w14:paraId="69FF8BA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0F9DDB7"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309</w:t>
            </w:r>
          </w:p>
        </w:tc>
        <w:tc>
          <w:tcPr>
            <w:tcW w:w="6191" w:type="dxa"/>
            <w:tcBorders>
              <w:top w:val="nil"/>
              <w:left w:val="nil"/>
              <w:bottom w:val="single" w:sz="4" w:space="0" w:color="auto"/>
              <w:right w:val="single" w:sz="4" w:space="0" w:color="auto"/>
            </w:tcBorders>
            <w:shd w:val="clear" w:color="auto" w:fill="auto"/>
            <w:vAlign w:val="center"/>
            <w:hideMark/>
          </w:tcPr>
          <w:p w14:paraId="3CBBA0EE"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прелазног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кабла</w:t>
            </w:r>
            <w:proofErr w:type="spellEnd"/>
            <w:r w:rsidRPr="00E63AA3">
              <w:rPr>
                <w:rFonts w:ascii="Times New Roman" w:eastAsia="Times New Roman" w:hAnsi="Times New Roman"/>
                <w:sz w:val="20"/>
                <w:szCs w:val="20"/>
              </w:rPr>
              <w:t xml:space="preserve"> - </w:t>
            </w:r>
            <w:proofErr w:type="spellStart"/>
            <w:r w:rsidRPr="00E63AA3">
              <w:rPr>
                <w:rFonts w:ascii="Times New Roman" w:eastAsia="Times New Roman" w:hAnsi="Times New Roman"/>
                <w:sz w:val="20"/>
                <w:szCs w:val="20"/>
              </w:rPr>
              <w:t>џампера</w:t>
            </w:r>
            <w:proofErr w:type="spellEnd"/>
            <w:r w:rsidRPr="00E63AA3">
              <w:rPr>
                <w:rFonts w:ascii="Times New Roman" w:eastAsia="Times New Roman" w:hAnsi="Times New Roman"/>
                <w:sz w:val="20"/>
                <w:szCs w:val="20"/>
              </w:rPr>
              <w:t xml:space="preserve"> (5м RG214 HIFLEX, 2 x N male)</w:t>
            </w:r>
          </w:p>
        </w:tc>
        <w:tc>
          <w:tcPr>
            <w:tcW w:w="1013" w:type="dxa"/>
            <w:tcBorders>
              <w:top w:val="nil"/>
              <w:left w:val="nil"/>
              <w:bottom w:val="single" w:sz="4" w:space="0" w:color="auto"/>
              <w:right w:val="single" w:sz="4" w:space="0" w:color="auto"/>
            </w:tcBorders>
            <w:shd w:val="clear" w:color="auto" w:fill="auto"/>
            <w:vAlign w:val="center"/>
            <w:hideMark/>
          </w:tcPr>
          <w:p w14:paraId="0519903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40BE924E"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r>
      <w:tr w:rsidR="00112D3B" w:rsidRPr="00E63AA3" w14:paraId="15D5635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B9CA2C4"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310</w:t>
            </w:r>
          </w:p>
        </w:tc>
        <w:tc>
          <w:tcPr>
            <w:tcW w:w="6191" w:type="dxa"/>
            <w:tcBorders>
              <w:top w:val="nil"/>
              <w:left w:val="nil"/>
              <w:bottom w:val="single" w:sz="4" w:space="0" w:color="auto"/>
              <w:right w:val="single" w:sz="4" w:space="0" w:color="auto"/>
            </w:tcBorders>
            <w:shd w:val="clear" w:color="auto" w:fill="auto"/>
            <w:vAlign w:val="center"/>
            <w:hideMark/>
          </w:tcPr>
          <w:p w14:paraId="131CF5A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Mерење</w:t>
            </w:r>
            <w:proofErr w:type="spellEnd"/>
            <w:r w:rsidRPr="00E63AA3">
              <w:rPr>
                <w:rFonts w:ascii="Times New Roman" w:eastAsia="Times New Roman" w:hAnsi="Times New Roman"/>
                <w:sz w:val="20"/>
                <w:szCs w:val="20"/>
              </w:rPr>
              <w:t xml:space="preserve"> VSWR, DTF и </w:t>
            </w:r>
            <w:proofErr w:type="spellStart"/>
            <w:r w:rsidRPr="00E63AA3">
              <w:rPr>
                <w:rFonts w:ascii="Times New Roman" w:eastAsia="Times New Roman" w:hAnsi="Times New Roman"/>
                <w:sz w:val="20"/>
                <w:szCs w:val="20"/>
              </w:rPr>
              <w:t>слабљења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кабал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кабал</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џамперима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цео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систем</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5909915D"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5F1A7A5E"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w:t>
            </w:r>
          </w:p>
        </w:tc>
      </w:tr>
      <w:tr w:rsidR="00112D3B" w:rsidRPr="00E63AA3" w14:paraId="20F82598"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6507F08"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311</w:t>
            </w:r>
          </w:p>
        </w:tc>
        <w:tc>
          <w:tcPr>
            <w:tcW w:w="6191" w:type="dxa"/>
            <w:tcBorders>
              <w:top w:val="nil"/>
              <w:left w:val="nil"/>
              <w:bottom w:val="single" w:sz="4" w:space="0" w:color="auto"/>
              <w:right w:val="single" w:sz="4" w:space="0" w:color="auto"/>
            </w:tcBorders>
            <w:shd w:val="clear" w:color="auto" w:fill="auto"/>
            <w:vAlign w:val="center"/>
            <w:hideMark/>
          </w:tcPr>
          <w:p w14:paraId="492636DD"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РФ </w:t>
            </w:r>
            <w:proofErr w:type="spellStart"/>
            <w:r w:rsidRPr="00E63AA3">
              <w:rPr>
                <w:rFonts w:ascii="Times New Roman" w:eastAsia="Times New Roman" w:hAnsi="Times New Roman"/>
                <w:sz w:val="20"/>
                <w:szCs w:val="20"/>
              </w:rPr>
              <w:t>разводног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кабинет</w:t>
            </w:r>
            <w:proofErr w:type="spellEnd"/>
            <w:r w:rsidRPr="00E63AA3">
              <w:rPr>
                <w:rFonts w:ascii="Times New Roman" w:eastAsia="Times New Roman" w:hAnsi="Times New Roman"/>
                <w:sz w:val="20"/>
                <w:szCs w:val="20"/>
              </w:rPr>
              <w:t xml:space="preserve"> 50х50х25цм)</w:t>
            </w:r>
          </w:p>
        </w:tc>
        <w:tc>
          <w:tcPr>
            <w:tcW w:w="1013" w:type="dxa"/>
            <w:tcBorders>
              <w:top w:val="nil"/>
              <w:left w:val="nil"/>
              <w:bottom w:val="single" w:sz="4" w:space="0" w:color="auto"/>
              <w:right w:val="single" w:sz="4" w:space="0" w:color="auto"/>
            </w:tcBorders>
            <w:shd w:val="clear" w:color="auto" w:fill="auto"/>
            <w:vAlign w:val="center"/>
            <w:hideMark/>
          </w:tcPr>
          <w:p w14:paraId="5A1397C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CB25874"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5A81841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6AC70EAF"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312</w:t>
            </w:r>
          </w:p>
        </w:tc>
        <w:tc>
          <w:tcPr>
            <w:tcW w:w="6191" w:type="dxa"/>
            <w:tcBorders>
              <w:top w:val="nil"/>
              <w:left w:val="nil"/>
              <w:bottom w:val="single" w:sz="4" w:space="0" w:color="auto"/>
              <w:right w:val="single" w:sz="4" w:space="0" w:color="auto"/>
            </w:tcBorders>
            <w:shd w:val="clear" w:color="auto" w:fill="auto"/>
            <w:vAlign w:val="center"/>
            <w:hideMark/>
          </w:tcPr>
          <w:p w14:paraId="718B40F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РФ </w:t>
            </w:r>
            <w:proofErr w:type="spellStart"/>
            <w:r w:rsidRPr="00E63AA3">
              <w:rPr>
                <w:rFonts w:ascii="Times New Roman" w:eastAsia="Times New Roman" w:hAnsi="Times New Roman"/>
                <w:sz w:val="20"/>
                <w:szCs w:val="20"/>
              </w:rPr>
              <w:t>разводног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ормара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антенском</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стубу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кабинет</w:t>
            </w:r>
            <w:proofErr w:type="spellEnd"/>
            <w:r w:rsidRPr="00E63AA3">
              <w:rPr>
                <w:rFonts w:ascii="Times New Roman" w:eastAsia="Times New Roman" w:hAnsi="Times New Roman"/>
                <w:sz w:val="20"/>
                <w:szCs w:val="20"/>
              </w:rPr>
              <w:t xml:space="preserve"> 50х50х25цм)</w:t>
            </w:r>
          </w:p>
        </w:tc>
        <w:tc>
          <w:tcPr>
            <w:tcW w:w="1013" w:type="dxa"/>
            <w:tcBorders>
              <w:top w:val="nil"/>
              <w:left w:val="nil"/>
              <w:bottom w:val="single" w:sz="4" w:space="0" w:color="auto"/>
              <w:right w:val="single" w:sz="4" w:space="0" w:color="auto"/>
            </w:tcBorders>
            <w:shd w:val="clear" w:color="auto" w:fill="auto"/>
            <w:vAlign w:val="center"/>
            <w:hideMark/>
          </w:tcPr>
          <w:p w14:paraId="064730A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742214B6"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257189B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5B5A832"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339</w:t>
            </w:r>
          </w:p>
        </w:tc>
        <w:tc>
          <w:tcPr>
            <w:tcW w:w="6191" w:type="dxa"/>
            <w:tcBorders>
              <w:top w:val="nil"/>
              <w:left w:val="nil"/>
              <w:bottom w:val="single" w:sz="4" w:space="0" w:color="auto"/>
              <w:right w:val="single" w:sz="4" w:space="0" w:color="auto"/>
            </w:tcBorders>
            <w:shd w:val="clear" w:color="auto" w:fill="auto"/>
            <w:hideMark/>
          </w:tcPr>
          <w:p w14:paraId="15025C5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сензора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дојаву</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потенцијалног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удара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грома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Boltek</w:t>
            </w:r>
            <w:proofErr w:type="spellEnd"/>
            <w:r w:rsidRPr="00E63AA3">
              <w:rPr>
                <w:rFonts w:ascii="Times New Roman" w:eastAsia="Times New Roman" w:hAnsi="Times New Roman"/>
                <w:sz w:val="20"/>
                <w:szCs w:val="20"/>
              </w:rPr>
              <w:t xml:space="preserve"> ERL10-KIT1)</w:t>
            </w:r>
          </w:p>
        </w:tc>
        <w:tc>
          <w:tcPr>
            <w:tcW w:w="1013" w:type="dxa"/>
            <w:tcBorders>
              <w:top w:val="nil"/>
              <w:left w:val="nil"/>
              <w:bottom w:val="single" w:sz="4" w:space="0" w:color="auto"/>
              <w:right w:val="single" w:sz="4" w:space="0" w:color="auto"/>
            </w:tcBorders>
            <w:shd w:val="clear" w:color="auto" w:fill="auto"/>
            <w:vAlign w:val="center"/>
            <w:hideMark/>
          </w:tcPr>
          <w:p w14:paraId="169CFE6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FD76605"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7B1B00F5"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FBBDD70"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lastRenderedPageBreak/>
              <w:t>340</w:t>
            </w:r>
          </w:p>
        </w:tc>
        <w:tc>
          <w:tcPr>
            <w:tcW w:w="6191" w:type="dxa"/>
            <w:tcBorders>
              <w:top w:val="nil"/>
              <w:left w:val="nil"/>
              <w:bottom w:val="single" w:sz="4" w:space="0" w:color="auto"/>
              <w:right w:val="single" w:sz="4" w:space="0" w:color="auto"/>
            </w:tcBorders>
            <w:shd w:val="clear" w:color="auto" w:fill="auto"/>
            <w:hideMark/>
          </w:tcPr>
          <w:p w14:paraId="352AC384"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сензора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елктростатичког</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поља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Boltek</w:t>
            </w:r>
            <w:proofErr w:type="spellEnd"/>
            <w:proofErr w:type="gramEnd"/>
            <w:r w:rsidRPr="00E63AA3">
              <w:rPr>
                <w:rFonts w:ascii="Times New Roman" w:eastAsia="Times New Roman" w:hAnsi="Times New Roman"/>
                <w:sz w:val="20"/>
                <w:szCs w:val="20"/>
              </w:rPr>
              <w:t xml:space="preserve"> EFM-100C RS485 Electric Field Monitor</w:t>
            </w:r>
          </w:p>
        </w:tc>
        <w:tc>
          <w:tcPr>
            <w:tcW w:w="1013" w:type="dxa"/>
            <w:tcBorders>
              <w:top w:val="nil"/>
              <w:left w:val="nil"/>
              <w:bottom w:val="single" w:sz="4" w:space="0" w:color="auto"/>
              <w:right w:val="single" w:sz="4" w:space="0" w:color="auto"/>
            </w:tcBorders>
            <w:shd w:val="clear" w:color="auto" w:fill="auto"/>
            <w:vAlign w:val="center"/>
            <w:hideMark/>
          </w:tcPr>
          <w:p w14:paraId="449B70C6"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1A42434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0136C491"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600A9DE"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341</w:t>
            </w:r>
          </w:p>
        </w:tc>
        <w:tc>
          <w:tcPr>
            <w:tcW w:w="6191" w:type="dxa"/>
            <w:tcBorders>
              <w:top w:val="nil"/>
              <w:left w:val="nil"/>
              <w:bottom w:val="single" w:sz="4" w:space="0" w:color="auto"/>
              <w:right w:val="single" w:sz="4" w:space="0" w:color="auto"/>
            </w:tcBorders>
            <w:shd w:val="clear" w:color="auto" w:fill="auto"/>
            <w:hideMark/>
          </w:tcPr>
          <w:p w14:paraId="72819505"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Boltek</w:t>
            </w:r>
            <w:proofErr w:type="spellEnd"/>
            <w:r w:rsidRPr="00E63AA3">
              <w:rPr>
                <w:rFonts w:ascii="Times New Roman" w:eastAsia="Times New Roman" w:hAnsi="Times New Roman"/>
                <w:sz w:val="20"/>
                <w:szCs w:val="20"/>
              </w:rPr>
              <w:t xml:space="preserve"> EFA-21 Power Module / RS485 to USB Converter for EFM-100C</w:t>
            </w:r>
          </w:p>
        </w:tc>
        <w:tc>
          <w:tcPr>
            <w:tcW w:w="1013" w:type="dxa"/>
            <w:tcBorders>
              <w:top w:val="nil"/>
              <w:left w:val="nil"/>
              <w:bottom w:val="single" w:sz="4" w:space="0" w:color="auto"/>
              <w:right w:val="single" w:sz="4" w:space="0" w:color="auto"/>
            </w:tcBorders>
            <w:shd w:val="clear" w:color="auto" w:fill="auto"/>
            <w:vAlign w:val="center"/>
            <w:hideMark/>
          </w:tcPr>
          <w:p w14:paraId="703EC5D1"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3337DD6F"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r>
      <w:tr w:rsidR="00112D3B" w:rsidRPr="00E63AA3" w14:paraId="3E6DBBDA"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D1FAEF7"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342</w:t>
            </w:r>
          </w:p>
        </w:tc>
        <w:tc>
          <w:tcPr>
            <w:tcW w:w="6191" w:type="dxa"/>
            <w:tcBorders>
              <w:top w:val="nil"/>
              <w:left w:val="nil"/>
              <w:bottom w:val="single" w:sz="4" w:space="0" w:color="auto"/>
              <w:right w:val="single" w:sz="4" w:space="0" w:color="auto"/>
            </w:tcBorders>
            <w:shd w:val="clear" w:color="auto" w:fill="auto"/>
            <w:hideMark/>
          </w:tcPr>
          <w:p w14:paraId="33880DBA" w14:textId="77777777" w:rsidR="00112D3B" w:rsidRPr="00E63AA3" w:rsidRDefault="00112D3B" w:rsidP="00B82CF0">
            <w:pPr>
              <w:ind w:left="90"/>
              <w:rPr>
                <w:rFonts w:ascii="Times New Roman" w:eastAsia="Times New Roman" w:hAnsi="Times New Roman"/>
                <w:sz w:val="20"/>
                <w:szCs w:val="20"/>
              </w:rPr>
            </w:pPr>
            <w:proofErr w:type="spellStart"/>
            <w:proofErr w:type="gram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спољног</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сензора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метео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станице</w:t>
            </w:r>
            <w:proofErr w:type="spellEnd"/>
            <w:r w:rsidRPr="00E63AA3">
              <w:rPr>
                <w:rFonts w:ascii="Times New Roman" w:eastAsia="Times New Roman" w:hAnsi="Times New Roman"/>
                <w:sz w:val="20"/>
                <w:szCs w:val="20"/>
              </w:rPr>
              <w:t xml:space="preserve"> Weather Station AW006 </w:t>
            </w:r>
          </w:p>
        </w:tc>
        <w:tc>
          <w:tcPr>
            <w:tcW w:w="1013" w:type="dxa"/>
            <w:tcBorders>
              <w:top w:val="nil"/>
              <w:left w:val="nil"/>
              <w:bottom w:val="single" w:sz="4" w:space="0" w:color="auto"/>
              <w:right w:val="single" w:sz="4" w:space="0" w:color="auto"/>
            </w:tcBorders>
            <w:shd w:val="clear" w:color="auto" w:fill="auto"/>
            <w:vAlign w:val="center"/>
            <w:hideMark/>
          </w:tcPr>
          <w:p w14:paraId="05836F4E" w14:textId="77777777" w:rsidR="00112D3B" w:rsidRPr="00E63AA3" w:rsidRDefault="00112D3B" w:rsidP="00B82CF0">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1513" w:type="dxa"/>
            <w:tcBorders>
              <w:top w:val="nil"/>
              <w:left w:val="nil"/>
              <w:bottom w:val="single" w:sz="4" w:space="0" w:color="auto"/>
              <w:right w:val="single" w:sz="4" w:space="0" w:color="auto"/>
            </w:tcBorders>
            <w:shd w:val="clear" w:color="auto" w:fill="auto"/>
            <w:vAlign w:val="center"/>
            <w:hideMark/>
          </w:tcPr>
          <w:p w14:paraId="1E51AD30"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3A2296D0"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2CC7F3D"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343</w:t>
            </w:r>
          </w:p>
        </w:tc>
        <w:tc>
          <w:tcPr>
            <w:tcW w:w="6191" w:type="dxa"/>
            <w:tcBorders>
              <w:top w:val="nil"/>
              <w:left w:val="nil"/>
              <w:bottom w:val="single" w:sz="4" w:space="0" w:color="auto"/>
              <w:right w:val="single" w:sz="4" w:space="0" w:color="auto"/>
            </w:tcBorders>
            <w:shd w:val="clear" w:color="auto" w:fill="auto"/>
            <w:hideMark/>
          </w:tcPr>
          <w:p w14:paraId="4A3A0BA5" w14:textId="77777777" w:rsidR="00112D3B" w:rsidRPr="00E63AA3" w:rsidRDefault="00112D3B" w:rsidP="00930F5E">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спољног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сензора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метео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станице</w:t>
            </w:r>
            <w:proofErr w:type="spellEnd"/>
            <w:r w:rsidRPr="00E63AA3">
              <w:rPr>
                <w:rFonts w:ascii="Times New Roman" w:eastAsia="Times New Roman" w:hAnsi="Times New Roman"/>
                <w:sz w:val="20"/>
                <w:szCs w:val="20"/>
              </w:rPr>
              <w:t xml:space="preserve"> (Weather Station AW006 </w:t>
            </w:r>
            <w:proofErr w:type="spellStart"/>
            <w:r w:rsidRPr="00E63AA3">
              <w:rPr>
                <w:rFonts w:ascii="Times New Roman" w:eastAsia="Times New Roman" w:hAnsi="Times New Roman"/>
                <w:sz w:val="20"/>
                <w:szCs w:val="20"/>
              </w:rPr>
              <w:t>или</w:t>
            </w:r>
            <w:proofErr w:type="spellEnd"/>
            <w:r w:rsidRPr="00E63AA3">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r w:rsidRPr="00E63AA3">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2FDD938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center"/>
            <w:hideMark/>
          </w:tcPr>
          <w:p w14:paraId="6271930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0205B10C"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C007B88"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346</w:t>
            </w:r>
          </w:p>
        </w:tc>
        <w:tc>
          <w:tcPr>
            <w:tcW w:w="6191" w:type="dxa"/>
            <w:tcBorders>
              <w:top w:val="nil"/>
              <w:left w:val="nil"/>
              <w:bottom w:val="single" w:sz="4" w:space="0" w:color="auto"/>
              <w:right w:val="single" w:sz="4" w:space="0" w:color="auto"/>
            </w:tcBorders>
            <w:shd w:val="clear" w:color="auto" w:fill="auto"/>
            <w:hideMark/>
          </w:tcPr>
          <w:p w14:paraId="199005AC"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рачунара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за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прикупљање</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метео</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података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536553A"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50705F5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1360844E"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F65CE2F"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347</w:t>
            </w:r>
          </w:p>
        </w:tc>
        <w:tc>
          <w:tcPr>
            <w:tcW w:w="6191" w:type="dxa"/>
            <w:tcBorders>
              <w:top w:val="nil"/>
              <w:left w:val="nil"/>
              <w:bottom w:val="single" w:sz="4" w:space="0" w:color="auto"/>
              <w:right w:val="single" w:sz="4" w:space="0" w:color="auto"/>
            </w:tcBorders>
            <w:shd w:val="clear" w:color="auto" w:fill="auto"/>
            <w:hideMark/>
          </w:tcPr>
          <w:p w14:paraId="6FA3BD1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IPR512 GPRS/IP </w:t>
            </w:r>
            <w:proofErr w:type="spellStart"/>
            <w:r w:rsidRPr="00E63AA3">
              <w:rPr>
                <w:rFonts w:ascii="Times New Roman" w:eastAsia="Times New Roman" w:hAnsi="Times New Roman"/>
                <w:sz w:val="20"/>
                <w:szCs w:val="20"/>
              </w:rPr>
              <w:t>пријемника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7799E7EE"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666387E0"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0E3B563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78C05556"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348</w:t>
            </w:r>
          </w:p>
        </w:tc>
        <w:tc>
          <w:tcPr>
            <w:tcW w:w="6191" w:type="dxa"/>
            <w:tcBorders>
              <w:top w:val="nil"/>
              <w:left w:val="nil"/>
              <w:bottom w:val="single" w:sz="4" w:space="0" w:color="auto"/>
              <w:right w:val="single" w:sz="4" w:space="0" w:color="auto"/>
            </w:tcBorders>
            <w:shd w:val="clear" w:color="auto" w:fill="auto"/>
            <w:hideMark/>
          </w:tcPr>
          <w:p w14:paraId="0596BC82"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мрежног</w:t>
            </w:r>
            <w:proofErr w:type="spellEnd"/>
            <w:r w:rsidRPr="00E63AA3">
              <w:rPr>
                <w:rFonts w:ascii="Times New Roman" w:eastAsia="Times New Roman" w:hAnsi="Times New Roman"/>
                <w:sz w:val="20"/>
                <w:szCs w:val="20"/>
              </w:rPr>
              <w:t xml:space="preserve"> switch-a HP1920-16G</w:t>
            </w:r>
          </w:p>
        </w:tc>
        <w:tc>
          <w:tcPr>
            <w:tcW w:w="1013" w:type="dxa"/>
            <w:tcBorders>
              <w:top w:val="nil"/>
              <w:left w:val="nil"/>
              <w:bottom w:val="single" w:sz="4" w:space="0" w:color="auto"/>
              <w:right w:val="single" w:sz="4" w:space="0" w:color="auto"/>
            </w:tcBorders>
            <w:shd w:val="clear" w:color="auto" w:fill="auto"/>
            <w:vAlign w:val="center"/>
            <w:hideMark/>
          </w:tcPr>
          <w:p w14:paraId="02CA68E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2A25FBD8"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r>
      <w:tr w:rsidR="00112D3B" w:rsidRPr="00E63AA3" w14:paraId="68B94CC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1567C7DD"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349</w:t>
            </w:r>
          </w:p>
        </w:tc>
        <w:tc>
          <w:tcPr>
            <w:tcW w:w="6191" w:type="dxa"/>
            <w:tcBorders>
              <w:top w:val="nil"/>
              <w:left w:val="nil"/>
              <w:bottom w:val="single" w:sz="4" w:space="0" w:color="auto"/>
              <w:right w:val="single" w:sz="4" w:space="0" w:color="auto"/>
            </w:tcBorders>
            <w:shd w:val="clear" w:color="auto" w:fill="auto"/>
            <w:hideMark/>
          </w:tcPr>
          <w:p w14:paraId="496B2620"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S-</w:t>
            </w:r>
            <w:proofErr w:type="spellStart"/>
            <w:r w:rsidRPr="00E63AA3">
              <w:rPr>
                <w:rFonts w:ascii="Times New Roman" w:eastAsia="Times New Roman" w:hAnsi="Times New Roman"/>
                <w:sz w:val="20"/>
                <w:szCs w:val="20"/>
              </w:rPr>
              <w:t>tmm</w:t>
            </w:r>
            <w:proofErr w:type="spellEnd"/>
            <w:r w:rsidRPr="00E63AA3">
              <w:rPr>
                <w:rFonts w:ascii="Times New Roman" w:eastAsia="Times New Roman" w:hAnsi="Times New Roman"/>
                <w:sz w:val="20"/>
                <w:szCs w:val="20"/>
              </w:rPr>
              <w:t xml:space="preserve"> RK3 - Main Frame</w:t>
            </w:r>
          </w:p>
        </w:tc>
        <w:tc>
          <w:tcPr>
            <w:tcW w:w="1013" w:type="dxa"/>
            <w:tcBorders>
              <w:top w:val="nil"/>
              <w:left w:val="nil"/>
              <w:bottom w:val="single" w:sz="4" w:space="0" w:color="auto"/>
              <w:right w:val="single" w:sz="4" w:space="0" w:color="auto"/>
            </w:tcBorders>
            <w:shd w:val="clear" w:color="auto" w:fill="auto"/>
            <w:vAlign w:val="center"/>
            <w:hideMark/>
          </w:tcPr>
          <w:p w14:paraId="2EA2865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2C08CD50"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7CD397C9"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27C26806"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350</w:t>
            </w:r>
          </w:p>
        </w:tc>
        <w:tc>
          <w:tcPr>
            <w:tcW w:w="6191" w:type="dxa"/>
            <w:tcBorders>
              <w:top w:val="nil"/>
              <w:left w:val="nil"/>
              <w:bottom w:val="single" w:sz="4" w:space="0" w:color="auto"/>
              <w:right w:val="single" w:sz="4" w:space="0" w:color="auto"/>
            </w:tcBorders>
            <w:shd w:val="clear" w:color="auto" w:fill="auto"/>
            <w:hideMark/>
          </w:tcPr>
          <w:p w14:paraId="681D74D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антенског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преклопника</w:t>
            </w:r>
            <w:proofErr w:type="spellEnd"/>
            <w:r w:rsidRPr="00E63AA3">
              <w:rPr>
                <w:rFonts w:ascii="Times New Roman" w:eastAsia="Times New Roman" w:hAnsi="Times New Roman"/>
                <w:sz w:val="20"/>
                <w:szCs w:val="20"/>
              </w:rPr>
              <w:t xml:space="preserve"> S-</w:t>
            </w:r>
            <w:proofErr w:type="spellStart"/>
            <w:r w:rsidRPr="00E63AA3">
              <w:rPr>
                <w:rFonts w:ascii="Times New Roman" w:eastAsia="Times New Roman" w:hAnsi="Times New Roman"/>
                <w:sz w:val="20"/>
                <w:szCs w:val="20"/>
              </w:rPr>
              <w:t>tmm</w:t>
            </w:r>
            <w:proofErr w:type="spellEnd"/>
            <w:r w:rsidRPr="00E63AA3">
              <w:rPr>
                <w:rFonts w:ascii="Times New Roman" w:eastAsia="Times New Roman" w:hAnsi="Times New Roman"/>
                <w:sz w:val="20"/>
                <w:szCs w:val="20"/>
              </w:rPr>
              <w:t xml:space="preserve"> КМ42</w:t>
            </w:r>
          </w:p>
        </w:tc>
        <w:tc>
          <w:tcPr>
            <w:tcW w:w="1013" w:type="dxa"/>
            <w:tcBorders>
              <w:top w:val="nil"/>
              <w:left w:val="nil"/>
              <w:bottom w:val="single" w:sz="4" w:space="0" w:color="auto"/>
              <w:right w:val="single" w:sz="4" w:space="0" w:color="auto"/>
            </w:tcBorders>
            <w:shd w:val="clear" w:color="auto" w:fill="auto"/>
            <w:vAlign w:val="center"/>
            <w:hideMark/>
          </w:tcPr>
          <w:p w14:paraId="4D181A98"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30C125CB"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5E850B87"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C72FF51"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351</w:t>
            </w:r>
          </w:p>
        </w:tc>
        <w:tc>
          <w:tcPr>
            <w:tcW w:w="6191" w:type="dxa"/>
            <w:tcBorders>
              <w:top w:val="nil"/>
              <w:left w:val="nil"/>
              <w:bottom w:val="single" w:sz="4" w:space="0" w:color="auto"/>
              <w:right w:val="single" w:sz="4" w:space="0" w:color="auto"/>
            </w:tcBorders>
            <w:shd w:val="clear" w:color="auto" w:fill="auto"/>
            <w:hideMark/>
          </w:tcPr>
          <w:p w14:paraId="42B9A5A9"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w:t>
            </w:r>
            <w:proofErr w:type="spellStart"/>
            <w:proofErr w:type="gramStart"/>
            <w:r w:rsidRPr="00E63AA3">
              <w:rPr>
                <w:rFonts w:ascii="Times New Roman" w:eastAsia="Times New Roman" w:hAnsi="Times New Roman"/>
                <w:sz w:val="20"/>
                <w:szCs w:val="20"/>
              </w:rPr>
              <w:t>управљачког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модула</w:t>
            </w:r>
            <w:proofErr w:type="spellEnd"/>
            <w:proofErr w:type="gram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ротатора</w:t>
            </w:r>
            <w:proofErr w:type="spellEnd"/>
            <w:r w:rsidRPr="00E63AA3">
              <w:rPr>
                <w:rFonts w:ascii="Times New Roman" w:eastAsia="Times New Roman" w:hAnsi="Times New Roman"/>
                <w:sz w:val="20"/>
                <w:szCs w:val="20"/>
              </w:rPr>
              <w:t xml:space="preserve"> S-</w:t>
            </w:r>
            <w:proofErr w:type="spellStart"/>
            <w:r w:rsidRPr="00E63AA3">
              <w:rPr>
                <w:rFonts w:ascii="Times New Roman" w:eastAsia="Times New Roman" w:hAnsi="Times New Roman"/>
                <w:sz w:val="20"/>
                <w:szCs w:val="20"/>
              </w:rPr>
              <w:t>tmm</w:t>
            </w:r>
            <w:proofErr w:type="spellEnd"/>
            <w:r w:rsidRPr="00E63AA3">
              <w:rPr>
                <w:rFonts w:ascii="Times New Roman" w:eastAsia="Times New Roman" w:hAnsi="Times New Roman"/>
                <w:sz w:val="20"/>
                <w:szCs w:val="20"/>
              </w:rPr>
              <w:t xml:space="preserve"> МК</w:t>
            </w:r>
          </w:p>
        </w:tc>
        <w:tc>
          <w:tcPr>
            <w:tcW w:w="1013" w:type="dxa"/>
            <w:tcBorders>
              <w:top w:val="nil"/>
              <w:left w:val="nil"/>
              <w:bottom w:val="single" w:sz="4" w:space="0" w:color="auto"/>
              <w:right w:val="single" w:sz="4" w:space="0" w:color="auto"/>
            </w:tcBorders>
            <w:shd w:val="clear" w:color="auto" w:fill="auto"/>
            <w:vAlign w:val="center"/>
            <w:hideMark/>
          </w:tcPr>
          <w:p w14:paraId="67151910"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2F6F5E65"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51C690A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311814C8"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352</w:t>
            </w:r>
          </w:p>
        </w:tc>
        <w:tc>
          <w:tcPr>
            <w:tcW w:w="6191" w:type="dxa"/>
            <w:tcBorders>
              <w:top w:val="nil"/>
              <w:left w:val="nil"/>
              <w:bottom w:val="single" w:sz="4" w:space="0" w:color="auto"/>
              <w:right w:val="single" w:sz="4" w:space="0" w:color="auto"/>
            </w:tcBorders>
            <w:shd w:val="clear" w:color="auto" w:fill="auto"/>
            <w:hideMark/>
          </w:tcPr>
          <w:p w14:paraId="03E2153A"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Набавка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испорука</w:t>
            </w:r>
            <w:proofErr w:type="spellEnd"/>
            <w:r w:rsidRPr="0046105B">
              <w:rPr>
                <w:rFonts w:ascii="Times New Roman" w:eastAsia="Times New Roman" w:hAnsi="Times New Roman"/>
                <w:sz w:val="20"/>
                <w:szCs w:val="20"/>
              </w:rPr>
              <w:t xml:space="preserve"> и </w:t>
            </w:r>
            <w:proofErr w:type="spellStart"/>
            <w:r w:rsidRPr="0046105B">
              <w:rPr>
                <w:rFonts w:ascii="Times New Roman" w:eastAsia="Times New Roman" w:hAnsi="Times New Roman"/>
                <w:sz w:val="20"/>
                <w:szCs w:val="20"/>
              </w:rPr>
              <w:t>монтажа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антенског</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преклопника</w:t>
            </w:r>
            <w:proofErr w:type="spellEnd"/>
            <w:r w:rsidRPr="0046105B">
              <w:rPr>
                <w:rFonts w:ascii="Times New Roman" w:eastAsia="Times New Roman" w:hAnsi="Times New Roman"/>
                <w:sz w:val="20"/>
                <w:szCs w:val="20"/>
              </w:rPr>
              <w:t xml:space="preserve"> Mini Circuits RC-1SP4T-A18 </w:t>
            </w:r>
            <w:proofErr w:type="spellStart"/>
            <w:r w:rsidRPr="001028D1">
              <w:rPr>
                <w:rFonts w:ascii="Times New Roman" w:eastAsia="Times New Roman" w:hAnsi="Times New Roman"/>
                <w:sz w:val="20"/>
                <w:szCs w:val="20"/>
              </w:rPr>
              <w:t>или</w:t>
            </w:r>
            <w:proofErr w:type="spellEnd"/>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одговарајући</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354FA0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3E07F17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3731CFCF"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49A7781C"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353</w:t>
            </w:r>
          </w:p>
        </w:tc>
        <w:tc>
          <w:tcPr>
            <w:tcW w:w="6191" w:type="dxa"/>
            <w:tcBorders>
              <w:top w:val="nil"/>
              <w:left w:val="nil"/>
              <w:bottom w:val="single" w:sz="4" w:space="0" w:color="auto"/>
              <w:right w:val="single" w:sz="4" w:space="0" w:color="auto"/>
            </w:tcBorders>
            <w:shd w:val="clear" w:color="auto" w:fill="auto"/>
            <w:hideMark/>
          </w:tcPr>
          <w:p w14:paraId="38B79B2C"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Набавка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испорука</w:t>
            </w:r>
            <w:proofErr w:type="spellEnd"/>
            <w:r w:rsidRPr="0046105B">
              <w:rPr>
                <w:rFonts w:ascii="Times New Roman" w:eastAsia="Times New Roman" w:hAnsi="Times New Roman"/>
                <w:sz w:val="20"/>
                <w:szCs w:val="20"/>
              </w:rPr>
              <w:t xml:space="preserve"> и </w:t>
            </w:r>
            <w:proofErr w:type="spellStart"/>
            <w:r w:rsidRPr="0046105B">
              <w:rPr>
                <w:rFonts w:ascii="Times New Roman" w:eastAsia="Times New Roman" w:hAnsi="Times New Roman"/>
                <w:sz w:val="20"/>
                <w:szCs w:val="20"/>
              </w:rPr>
              <w:t>монтажа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антенског</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преклопника</w:t>
            </w:r>
            <w:proofErr w:type="spellEnd"/>
            <w:r w:rsidRPr="0046105B">
              <w:rPr>
                <w:rFonts w:ascii="Times New Roman" w:eastAsia="Times New Roman" w:hAnsi="Times New Roman"/>
                <w:sz w:val="20"/>
                <w:szCs w:val="20"/>
              </w:rPr>
              <w:t xml:space="preserve"> Mini Circuits RC-4SPDT-A18</w:t>
            </w:r>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или</w:t>
            </w:r>
            <w:proofErr w:type="spellEnd"/>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одговарајући</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76C8A805"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0AE2BB22"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7B8AC912"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0CFE047B"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354</w:t>
            </w:r>
          </w:p>
        </w:tc>
        <w:tc>
          <w:tcPr>
            <w:tcW w:w="6191" w:type="dxa"/>
            <w:tcBorders>
              <w:top w:val="nil"/>
              <w:left w:val="nil"/>
              <w:bottom w:val="single" w:sz="4" w:space="0" w:color="auto"/>
              <w:right w:val="single" w:sz="4" w:space="0" w:color="auto"/>
            </w:tcBorders>
            <w:shd w:val="clear" w:color="auto" w:fill="auto"/>
            <w:hideMark/>
          </w:tcPr>
          <w:p w14:paraId="07FE92B7" w14:textId="77777777" w:rsidR="00112D3B" w:rsidRPr="0046105B" w:rsidRDefault="00112D3B" w:rsidP="00B82CF0">
            <w:pPr>
              <w:ind w:left="90"/>
              <w:rPr>
                <w:rFonts w:ascii="Times New Roman" w:eastAsia="Times New Roman" w:hAnsi="Times New Roman"/>
                <w:sz w:val="20"/>
                <w:szCs w:val="20"/>
              </w:rPr>
            </w:pPr>
            <w:proofErr w:type="spellStart"/>
            <w:r w:rsidRPr="0046105B">
              <w:rPr>
                <w:rFonts w:ascii="Times New Roman" w:eastAsia="Times New Roman" w:hAnsi="Times New Roman"/>
                <w:sz w:val="20"/>
                <w:szCs w:val="20"/>
              </w:rPr>
              <w:t>Набавка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испорука</w:t>
            </w:r>
            <w:proofErr w:type="spellEnd"/>
            <w:r w:rsidRPr="0046105B">
              <w:rPr>
                <w:rFonts w:ascii="Times New Roman" w:eastAsia="Times New Roman" w:hAnsi="Times New Roman"/>
                <w:sz w:val="20"/>
                <w:szCs w:val="20"/>
              </w:rPr>
              <w:t xml:space="preserve"> и </w:t>
            </w:r>
            <w:proofErr w:type="spellStart"/>
            <w:r w:rsidRPr="0046105B">
              <w:rPr>
                <w:rFonts w:ascii="Times New Roman" w:eastAsia="Times New Roman" w:hAnsi="Times New Roman"/>
                <w:sz w:val="20"/>
                <w:szCs w:val="20"/>
              </w:rPr>
              <w:t>монтажа</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антенског</w:t>
            </w:r>
            <w:proofErr w:type="spellEnd"/>
            <w:r w:rsidRPr="0046105B">
              <w:rPr>
                <w:rFonts w:ascii="Times New Roman" w:eastAsia="Times New Roman" w:hAnsi="Times New Roman"/>
                <w:sz w:val="20"/>
                <w:szCs w:val="20"/>
              </w:rPr>
              <w:t xml:space="preserve"> </w:t>
            </w:r>
            <w:proofErr w:type="spellStart"/>
            <w:r w:rsidRPr="0046105B">
              <w:rPr>
                <w:rFonts w:ascii="Times New Roman" w:eastAsia="Times New Roman" w:hAnsi="Times New Roman"/>
                <w:sz w:val="20"/>
                <w:szCs w:val="20"/>
              </w:rPr>
              <w:t>преклопника</w:t>
            </w:r>
            <w:proofErr w:type="spellEnd"/>
            <w:r w:rsidRPr="0046105B">
              <w:rPr>
                <w:rFonts w:ascii="Times New Roman" w:eastAsia="Times New Roman" w:hAnsi="Times New Roman"/>
                <w:sz w:val="20"/>
                <w:szCs w:val="20"/>
              </w:rPr>
              <w:t xml:space="preserve"> Mini Circuits RC-2SPDT-A18</w:t>
            </w:r>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или</w:t>
            </w:r>
            <w:proofErr w:type="spellEnd"/>
            <w:r w:rsidRPr="001028D1">
              <w:rPr>
                <w:rFonts w:ascii="Times New Roman" w:eastAsia="Times New Roman" w:hAnsi="Times New Roman"/>
                <w:sz w:val="20"/>
                <w:szCs w:val="20"/>
              </w:rPr>
              <w:t xml:space="preserve"> </w:t>
            </w:r>
            <w:proofErr w:type="spellStart"/>
            <w:r w:rsidRPr="001028D1">
              <w:rPr>
                <w:rFonts w:ascii="Times New Roman" w:eastAsia="Times New Roman" w:hAnsi="Times New Roman"/>
                <w:sz w:val="20"/>
                <w:szCs w:val="20"/>
              </w:rPr>
              <w:t>одговарајући</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C4F3A84"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1684B119"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11B5D1B7" w14:textId="77777777" w:rsidTr="00112D3B">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1650B233"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355</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14:paraId="30D10F57"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Замена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управљчког</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рачунара</w:t>
            </w:r>
            <w:proofErr w:type="spellEnd"/>
            <w:r w:rsidRPr="00E63AA3">
              <w:rPr>
                <w:rFonts w:ascii="Times New Roman" w:eastAsia="Times New Roman" w:hAnsi="Times New Roman"/>
                <w:sz w:val="20"/>
                <w:szCs w:val="20"/>
              </w:rPr>
              <w:t xml:space="preserve"> DELL</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Optiplex</w:t>
            </w:r>
            <w:proofErr w:type="spellEnd"/>
            <w:r>
              <w:rPr>
                <w:rFonts w:ascii="Times New Roman" w:eastAsia="Times New Roman" w:hAnsi="Times New Roman"/>
                <w:sz w:val="20"/>
                <w:szCs w:val="20"/>
              </w:rPr>
              <w:t xml:space="preserve"> 5050 </w:t>
            </w:r>
            <w:proofErr w:type="spellStart"/>
            <w:r w:rsidRPr="00746B56">
              <w:rPr>
                <w:rFonts w:ascii="Times New Roman" w:eastAsia="Times New Roman" w:hAnsi="Times New Roman"/>
                <w:sz w:val="20"/>
                <w:szCs w:val="20"/>
              </w:rPr>
              <w:t>или</w:t>
            </w:r>
            <w:proofErr w:type="spellEnd"/>
            <w:r w:rsidRPr="00746B56">
              <w:rPr>
                <w:rFonts w:ascii="Times New Roman" w:eastAsia="Times New Roman" w:hAnsi="Times New Roman"/>
                <w:sz w:val="20"/>
                <w:szCs w:val="20"/>
              </w:rPr>
              <w:t xml:space="preserve"> </w:t>
            </w:r>
            <w:proofErr w:type="spellStart"/>
            <w:r w:rsidRPr="00746B56">
              <w:rPr>
                <w:rFonts w:ascii="Times New Roman" w:eastAsia="Times New Roman" w:hAnsi="Times New Roman"/>
                <w:sz w:val="20"/>
                <w:szCs w:val="20"/>
              </w:rPr>
              <w:t>одговарајући</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5B03"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1E7D33" w14:textId="77777777" w:rsidR="00112D3B" w:rsidRPr="00E63AA3" w:rsidRDefault="00112D3B" w:rsidP="00201591">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3D1EB292" w14:textId="77777777" w:rsidTr="00112D3B">
        <w:trPr>
          <w:trHeight w:val="25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73B1833"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356</w:t>
            </w:r>
          </w:p>
        </w:tc>
        <w:tc>
          <w:tcPr>
            <w:tcW w:w="6191" w:type="dxa"/>
            <w:tcBorders>
              <w:top w:val="single" w:sz="4" w:space="0" w:color="auto"/>
              <w:left w:val="nil"/>
              <w:bottom w:val="single" w:sz="4" w:space="0" w:color="auto"/>
              <w:right w:val="single" w:sz="4" w:space="0" w:color="auto"/>
            </w:tcBorders>
            <w:shd w:val="clear" w:color="auto" w:fill="auto"/>
            <w:hideMark/>
          </w:tcPr>
          <w:p w14:paraId="011C1148"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Демонтажа</w:t>
            </w:r>
            <w:proofErr w:type="spellEnd"/>
            <w:r w:rsidRPr="00E63AA3">
              <w:rPr>
                <w:rFonts w:ascii="Times New Roman" w:eastAsia="Times New Roman" w:hAnsi="Times New Roman"/>
                <w:sz w:val="20"/>
                <w:szCs w:val="20"/>
              </w:rPr>
              <w:t xml:space="preserve"> Power Distribution Unit-а </w:t>
            </w:r>
            <w:proofErr w:type="spellStart"/>
            <w:r w:rsidRPr="00E63AA3">
              <w:rPr>
                <w:rFonts w:ascii="Times New Roman" w:eastAsia="Times New Roman" w:hAnsi="Times New Roman"/>
                <w:sz w:val="20"/>
                <w:szCs w:val="20"/>
              </w:rPr>
              <w:t>TrippLite</w:t>
            </w:r>
            <w:proofErr w:type="spellEnd"/>
            <w:r w:rsidRPr="00E63AA3">
              <w:rPr>
                <w:rFonts w:ascii="Times New Roman" w:eastAsia="Times New Roman" w:hAnsi="Times New Roman"/>
                <w:sz w:val="20"/>
                <w:szCs w:val="20"/>
              </w:rPr>
              <w:t xml:space="preserve"> PDUMH20HVNET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CCFA5D7"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3519E2CD" w14:textId="77777777" w:rsidR="00112D3B" w:rsidRPr="00E63AA3" w:rsidRDefault="00112D3B" w:rsidP="00666F39">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4360E5A7" w14:textId="77777777" w:rsidTr="00112D3B">
        <w:trPr>
          <w:trHeight w:val="510"/>
          <w:jc w:val="center"/>
        </w:trPr>
        <w:tc>
          <w:tcPr>
            <w:tcW w:w="669" w:type="dxa"/>
            <w:tcBorders>
              <w:top w:val="nil"/>
              <w:left w:val="single" w:sz="4" w:space="0" w:color="auto"/>
              <w:bottom w:val="single" w:sz="4" w:space="0" w:color="auto"/>
              <w:right w:val="single" w:sz="4" w:space="0" w:color="auto"/>
            </w:tcBorders>
            <w:shd w:val="clear" w:color="auto" w:fill="auto"/>
            <w:vAlign w:val="center"/>
          </w:tcPr>
          <w:p w14:paraId="5DB54FEF" w14:textId="77777777" w:rsidR="00112D3B" w:rsidRPr="00693818" w:rsidRDefault="00112D3B" w:rsidP="00B82CF0">
            <w:pPr>
              <w:ind w:left="90"/>
              <w:jc w:val="center"/>
              <w:rPr>
                <w:rFonts w:ascii="Times New Roman" w:eastAsia="Times New Roman" w:hAnsi="Times New Roman"/>
                <w:sz w:val="20"/>
                <w:szCs w:val="20"/>
              </w:rPr>
            </w:pPr>
            <w:r>
              <w:rPr>
                <w:rFonts w:ascii="Times New Roman" w:eastAsia="Times New Roman" w:hAnsi="Times New Roman"/>
                <w:sz w:val="20"/>
                <w:szCs w:val="20"/>
              </w:rPr>
              <w:t>357</w:t>
            </w:r>
          </w:p>
        </w:tc>
        <w:tc>
          <w:tcPr>
            <w:tcW w:w="6191" w:type="dxa"/>
            <w:tcBorders>
              <w:top w:val="nil"/>
              <w:left w:val="nil"/>
              <w:bottom w:val="single" w:sz="4" w:space="0" w:color="auto"/>
              <w:right w:val="single" w:sz="4" w:space="0" w:color="auto"/>
            </w:tcBorders>
            <w:shd w:val="clear" w:color="auto" w:fill="auto"/>
            <w:hideMark/>
          </w:tcPr>
          <w:p w14:paraId="0FC87186" w14:textId="77777777" w:rsidR="00112D3B" w:rsidRPr="00E63AA3" w:rsidRDefault="00112D3B" w:rsidP="00B82CF0">
            <w:pPr>
              <w:ind w:left="90"/>
              <w:rPr>
                <w:rFonts w:ascii="Times New Roman" w:eastAsia="Times New Roman" w:hAnsi="Times New Roman"/>
                <w:sz w:val="20"/>
                <w:szCs w:val="20"/>
              </w:rPr>
            </w:pPr>
            <w:proofErr w:type="spellStart"/>
            <w:r w:rsidRPr="00E63AA3">
              <w:rPr>
                <w:rFonts w:ascii="Times New Roman" w:eastAsia="Times New Roman" w:hAnsi="Times New Roman"/>
                <w:sz w:val="20"/>
                <w:szCs w:val="20"/>
              </w:rPr>
              <w:t>Набавка</w:t>
            </w:r>
            <w:proofErr w:type="spellEnd"/>
            <w:r w:rsidRPr="00E63AA3">
              <w:rPr>
                <w:rFonts w:ascii="Times New Roman" w:eastAsia="Times New Roman" w:hAnsi="Times New Roman"/>
                <w:sz w:val="20"/>
                <w:szCs w:val="20"/>
              </w:rPr>
              <w:t xml:space="preserve">, </w:t>
            </w:r>
            <w:proofErr w:type="spellStart"/>
            <w:r w:rsidRPr="00E63AA3">
              <w:rPr>
                <w:rFonts w:ascii="Times New Roman" w:eastAsia="Times New Roman" w:hAnsi="Times New Roman"/>
                <w:sz w:val="20"/>
                <w:szCs w:val="20"/>
              </w:rPr>
              <w:t>испорука</w:t>
            </w:r>
            <w:proofErr w:type="spellEnd"/>
            <w:r w:rsidRPr="00E63AA3">
              <w:rPr>
                <w:rFonts w:ascii="Times New Roman" w:eastAsia="Times New Roman" w:hAnsi="Times New Roman"/>
                <w:sz w:val="20"/>
                <w:szCs w:val="20"/>
              </w:rPr>
              <w:t xml:space="preserve"> и </w:t>
            </w:r>
            <w:proofErr w:type="spellStart"/>
            <w:r w:rsidRPr="00E63AA3">
              <w:rPr>
                <w:rFonts w:ascii="Times New Roman" w:eastAsia="Times New Roman" w:hAnsi="Times New Roman"/>
                <w:sz w:val="20"/>
                <w:szCs w:val="20"/>
              </w:rPr>
              <w:t>монтажа</w:t>
            </w:r>
            <w:proofErr w:type="spellEnd"/>
            <w:r w:rsidRPr="00E63AA3">
              <w:rPr>
                <w:rFonts w:ascii="Times New Roman" w:eastAsia="Times New Roman" w:hAnsi="Times New Roman"/>
                <w:sz w:val="20"/>
                <w:szCs w:val="20"/>
              </w:rPr>
              <w:t xml:space="preserve"> Power Distribution Unit-а </w:t>
            </w:r>
            <w:proofErr w:type="spellStart"/>
            <w:r w:rsidRPr="00E63AA3">
              <w:rPr>
                <w:rFonts w:ascii="Times New Roman" w:eastAsia="Times New Roman" w:hAnsi="Times New Roman"/>
                <w:sz w:val="20"/>
                <w:szCs w:val="20"/>
              </w:rPr>
              <w:t>TrippLite</w:t>
            </w:r>
            <w:proofErr w:type="spellEnd"/>
            <w:r w:rsidRPr="00E63AA3">
              <w:rPr>
                <w:rFonts w:ascii="Times New Roman" w:eastAsia="Times New Roman" w:hAnsi="Times New Roman"/>
                <w:sz w:val="20"/>
                <w:szCs w:val="20"/>
              </w:rPr>
              <w:t xml:space="preserve"> PDUMH20HVNET</w:t>
            </w:r>
          </w:p>
        </w:tc>
        <w:tc>
          <w:tcPr>
            <w:tcW w:w="1013" w:type="dxa"/>
            <w:tcBorders>
              <w:top w:val="nil"/>
              <w:left w:val="nil"/>
              <w:bottom w:val="single" w:sz="4" w:space="0" w:color="auto"/>
              <w:right w:val="single" w:sz="4" w:space="0" w:color="auto"/>
            </w:tcBorders>
            <w:shd w:val="clear" w:color="auto" w:fill="auto"/>
            <w:vAlign w:val="center"/>
            <w:hideMark/>
          </w:tcPr>
          <w:p w14:paraId="17B7D229" w14:textId="77777777" w:rsidR="00112D3B" w:rsidRPr="00E63AA3" w:rsidRDefault="00112D3B" w:rsidP="00B82CF0">
            <w:pPr>
              <w:ind w:left="90"/>
              <w:jc w:val="center"/>
              <w:rPr>
                <w:rFonts w:ascii="Times New Roman" w:eastAsia="Times New Roman" w:hAnsi="Times New Roman"/>
                <w:color w:val="000000"/>
                <w:sz w:val="20"/>
                <w:szCs w:val="20"/>
              </w:rPr>
            </w:pPr>
            <w:proofErr w:type="spellStart"/>
            <w:r w:rsidRPr="00E63AA3">
              <w:rPr>
                <w:rFonts w:ascii="Times New Roman" w:eastAsia="Times New Roman" w:hAnsi="Times New Roman"/>
                <w:color w:val="000000"/>
                <w:sz w:val="20"/>
                <w:szCs w:val="20"/>
              </w:rPr>
              <w:t>ком</w:t>
            </w:r>
            <w:proofErr w:type="spellEnd"/>
            <w:r w:rsidRPr="00E63AA3">
              <w:rPr>
                <w:rFonts w:ascii="Times New Roman" w:eastAsia="Times New Roman" w:hAnsi="Times New Roman"/>
                <w:color w:val="000000"/>
                <w:sz w:val="20"/>
                <w:szCs w:val="20"/>
              </w:rPr>
              <w:t>.</w:t>
            </w:r>
          </w:p>
        </w:tc>
        <w:tc>
          <w:tcPr>
            <w:tcW w:w="1513" w:type="dxa"/>
            <w:tcBorders>
              <w:top w:val="nil"/>
              <w:left w:val="nil"/>
              <w:bottom w:val="single" w:sz="4" w:space="0" w:color="auto"/>
              <w:right w:val="single" w:sz="4" w:space="0" w:color="auto"/>
            </w:tcBorders>
            <w:shd w:val="clear" w:color="auto" w:fill="auto"/>
            <w:vAlign w:val="bottom"/>
            <w:hideMark/>
          </w:tcPr>
          <w:p w14:paraId="02063661" w14:textId="77777777" w:rsidR="00112D3B" w:rsidRPr="00E63AA3" w:rsidRDefault="00112D3B" w:rsidP="00666F39">
            <w:pPr>
              <w:ind w:left="90"/>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r>
      <w:tr w:rsidR="00112D3B" w:rsidRPr="00E63AA3" w14:paraId="1969FECC" w14:textId="77777777" w:rsidTr="00112D3B">
        <w:trPr>
          <w:trHeight w:val="630"/>
          <w:jc w:val="center"/>
        </w:trPr>
        <w:tc>
          <w:tcPr>
            <w:tcW w:w="669" w:type="dxa"/>
            <w:tcBorders>
              <w:top w:val="nil"/>
              <w:left w:val="single" w:sz="4" w:space="0" w:color="auto"/>
              <w:bottom w:val="single" w:sz="4" w:space="0" w:color="auto"/>
              <w:right w:val="single" w:sz="4" w:space="0" w:color="auto"/>
            </w:tcBorders>
            <w:shd w:val="clear" w:color="000000" w:fill="D9D9D9"/>
            <w:vAlign w:val="center"/>
            <w:hideMark/>
          </w:tcPr>
          <w:p w14:paraId="77571D45" w14:textId="77777777" w:rsidR="00112D3B" w:rsidRPr="00747E5B" w:rsidRDefault="00112D3B" w:rsidP="00B82CF0">
            <w:pPr>
              <w:ind w:left="90"/>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6191" w:type="dxa"/>
            <w:tcBorders>
              <w:top w:val="nil"/>
              <w:left w:val="nil"/>
              <w:bottom w:val="single" w:sz="4" w:space="0" w:color="auto"/>
              <w:right w:val="single" w:sz="4" w:space="0" w:color="auto"/>
            </w:tcBorders>
            <w:shd w:val="clear" w:color="000000" w:fill="D9D9D9"/>
            <w:vAlign w:val="center"/>
            <w:hideMark/>
          </w:tcPr>
          <w:p w14:paraId="640ADC98" w14:textId="77777777" w:rsidR="00112D3B" w:rsidRPr="00E63AA3" w:rsidRDefault="00112D3B" w:rsidP="00B82CF0">
            <w:pPr>
              <w:ind w:left="90"/>
              <w:jc w:val="center"/>
              <w:rPr>
                <w:rFonts w:ascii="Times New Roman" w:eastAsia="Times New Roman" w:hAnsi="Times New Roman"/>
                <w:b/>
                <w:bCs/>
                <w:sz w:val="24"/>
                <w:szCs w:val="24"/>
              </w:rPr>
            </w:pPr>
            <w:r w:rsidRPr="00E63AA3">
              <w:rPr>
                <w:rFonts w:ascii="Times New Roman" w:eastAsia="Times New Roman" w:hAnsi="Times New Roman"/>
                <w:b/>
                <w:bCs/>
                <w:sz w:val="24"/>
                <w:szCs w:val="24"/>
              </w:rPr>
              <w:t xml:space="preserve">ОПШТЕ - </w:t>
            </w:r>
            <w:r w:rsidRPr="00E63AA3">
              <w:rPr>
                <w:rFonts w:ascii="Times New Roman" w:eastAsia="Times New Roman" w:hAnsi="Times New Roman"/>
                <w:b/>
                <w:bCs/>
                <w:sz w:val="24"/>
                <w:szCs w:val="24"/>
              </w:rPr>
              <w:br/>
              <w:t>ИНТЕРВЕНТНО ОДРЖАВАЊЕ</w:t>
            </w:r>
          </w:p>
        </w:tc>
        <w:tc>
          <w:tcPr>
            <w:tcW w:w="1013" w:type="dxa"/>
            <w:tcBorders>
              <w:top w:val="nil"/>
              <w:left w:val="nil"/>
              <w:bottom w:val="single" w:sz="4" w:space="0" w:color="auto"/>
              <w:right w:val="single" w:sz="4" w:space="0" w:color="auto"/>
            </w:tcBorders>
            <w:shd w:val="clear" w:color="auto" w:fill="auto"/>
            <w:vAlign w:val="center"/>
            <w:hideMark/>
          </w:tcPr>
          <w:p w14:paraId="0FBDAF3A" w14:textId="77777777" w:rsidR="00112D3B" w:rsidRPr="00E63AA3" w:rsidRDefault="00112D3B" w:rsidP="00B82CF0">
            <w:pPr>
              <w:ind w:left="90"/>
              <w:jc w:val="center"/>
              <w:rPr>
                <w:rFonts w:ascii="Times New Roman" w:eastAsia="Times New Roman" w:hAnsi="Times New Roman"/>
                <w:color w:val="000000"/>
                <w:sz w:val="24"/>
                <w:szCs w:val="24"/>
              </w:rPr>
            </w:pPr>
            <w:r w:rsidRPr="00E63AA3">
              <w:rPr>
                <w:rFonts w:ascii="Times New Roman" w:eastAsia="Times New Roman" w:hAnsi="Times New Roman"/>
                <w:color w:val="000000"/>
                <w:sz w:val="24"/>
                <w:szCs w:val="24"/>
              </w:rPr>
              <w:t> </w:t>
            </w:r>
          </w:p>
        </w:tc>
        <w:tc>
          <w:tcPr>
            <w:tcW w:w="1513" w:type="dxa"/>
            <w:tcBorders>
              <w:top w:val="nil"/>
              <w:left w:val="nil"/>
              <w:bottom w:val="single" w:sz="4" w:space="0" w:color="auto"/>
              <w:right w:val="single" w:sz="4" w:space="0" w:color="auto"/>
            </w:tcBorders>
            <w:shd w:val="clear" w:color="auto" w:fill="auto"/>
            <w:vAlign w:val="bottom"/>
            <w:hideMark/>
          </w:tcPr>
          <w:p w14:paraId="7AF80F25" w14:textId="77777777" w:rsidR="00112D3B" w:rsidRPr="00E63AA3" w:rsidRDefault="00112D3B" w:rsidP="00201591">
            <w:pPr>
              <w:ind w:left="90" w:right="289"/>
              <w:jc w:val="center"/>
              <w:rPr>
                <w:rFonts w:ascii="Times New Roman" w:eastAsia="Times New Roman" w:hAnsi="Times New Roman"/>
                <w:color w:val="000000"/>
                <w:sz w:val="24"/>
                <w:szCs w:val="24"/>
              </w:rPr>
            </w:pPr>
          </w:p>
        </w:tc>
      </w:tr>
      <w:tr w:rsidR="00112D3B" w:rsidRPr="00E63AA3" w14:paraId="4C113CF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260916F"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358</w:t>
            </w:r>
          </w:p>
        </w:tc>
        <w:tc>
          <w:tcPr>
            <w:tcW w:w="6191" w:type="dxa"/>
            <w:tcBorders>
              <w:top w:val="nil"/>
              <w:left w:val="nil"/>
              <w:bottom w:val="single" w:sz="4" w:space="0" w:color="auto"/>
              <w:right w:val="single" w:sz="4" w:space="0" w:color="auto"/>
            </w:tcBorders>
            <w:shd w:val="clear" w:color="auto" w:fill="auto"/>
          </w:tcPr>
          <w:p w14:paraId="1DB80114"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Излазак</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на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локацију</w:t>
            </w:r>
            <w:proofErr w:type="spellEnd"/>
            <w:r w:rsidRPr="002A5489">
              <w:rPr>
                <w:rFonts w:ascii="Times New Roman" w:eastAsia="Times New Roman" w:hAnsi="Times New Roman"/>
                <w:sz w:val="20"/>
                <w:szCs w:val="20"/>
              </w:rPr>
              <w:t xml:space="preserve"> у </w:t>
            </w:r>
            <w:proofErr w:type="spellStart"/>
            <w:r w:rsidRPr="002A5489">
              <w:rPr>
                <w:rFonts w:ascii="Times New Roman" w:eastAsia="Times New Roman" w:hAnsi="Times New Roman"/>
                <w:sz w:val="20"/>
                <w:szCs w:val="20"/>
              </w:rPr>
              <w:t>циљу</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вршења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услуга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интервентног</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одржавања</w:t>
            </w:r>
            <w:proofErr w:type="spellEnd"/>
            <w:r w:rsidRPr="002A5489">
              <w:rPr>
                <w:rFonts w:ascii="Times New Roman" w:eastAsia="Times New Roman" w:hAnsi="Times New Roman"/>
                <w:sz w:val="20"/>
                <w:szCs w:val="20"/>
              </w:rPr>
              <w:t xml:space="preserve"> и </w:t>
            </w:r>
            <w:proofErr w:type="spellStart"/>
            <w:r w:rsidRPr="002A5489">
              <w:rPr>
                <w:rFonts w:ascii="Times New Roman" w:eastAsia="Times New Roman" w:hAnsi="Times New Roman"/>
                <w:sz w:val="20"/>
                <w:szCs w:val="20"/>
              </w:rPr>
              <w:t>дефектаже</w:t>
            </w:r>
            <w:proofErr w:type="spellEnd"/>
          </w:p>
        </w:tc>
        <w:tc>
          <w:tcPr>
            <w:tcW w:w="1013" w:type="dxa"/>
            <w:tcBorders>
              <w:top w:val="nil"/>
              <w:left w:val="nil"/>
              <w:bottom w:val="single" w:sz="4" w:space="0" w:color="auto"/>
              <w:right w:val="single" w:sz="4" w:space="0" w:color="auto"/>
            </w:tcBorders>
            <w:shd w:val="clear" w:color="auto" w:fill="auto"/>
            <w:vAlign w:val="center"/>
          </w:tcPr>
          <w:p w14:paraId="370E271F"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ком</w:t>
            </w:r>
            <w:proofErr w:type="spellEnd"/>
          </w:p>
        </w:tc>
        <w:tc>
          <w:tcPr>
            <w:tcW w:w="1513" w:type="dxa"/>
            <w:tcBorders>
              <w:top w:val="nil"/>
              <w:left w:val="nil"/>
              <w:bottom w:val="single" w:sz="4" w:space="0" w:color="auto"/>
              <w:right w:val="single" w:sz="4" w:space="0" w:color="auto"/>
            </w:tcBorders>
            <w:shd w:val="clear" w:color="auto" w:fill="auto"/>
            <w:vAlign w:val="bottom"/>
          </w:tcPr>
          <w:p w14:paraId="34FF9559"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60</w:t>
            </w:r>
          </w:p>
        </w:tc>
      </w:tr>
      <w:tr w:rsidR="00112D3B" w:rsidRPr="00E63AA3" w14:paraId="7D1399BD"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C5BB993"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359</w:t>
            </w:r>
          </w:p>
        </w:tc>
        <w:tc>
          <w:tcPr>
            <w:tcW w:w="6191" w:type="dxa"/>
            <w:tcBorders>
              <w:top w:val="nil"/>
              <w:left w:val="nil"/>
              <w:bottom w:val="single" w:sz="4" w:space="0" w:color="auto"/>
              <w:right w:val="single" w:sz="4" w:space="0" w:color="auto"/>
            </w:tcBorders>
            <w:shd w:val="clear" w:color="auto" w:fill="auto"/>
            <w:vAlign w:val="bottom"/>
            <w:hideMark/>
          </w:tcPr>
          <w:p w14:paraId="75EB15F0"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дизалице</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на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локацији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руком</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од</w:t>
            </w:r>
            <w:proofErr w:type="spellEnd"/>
            <w:r w:rsidRPr="002A5489">
              <w:rPr>
                <w:rFonts w:ascii="Times New Roman" w:eastAsia="Times New Roman" w:hAnsi="Times New Roman"/>
                <w:sz w:val="20"/>
                <w:szCs w:val="20"/>
              </w:rPr>
              <w:t xml:space="preserve"> 40 м.</w:t>
            </w:r>
          </w:p>
        </w:tc>
        <w:tc>
          <w:tcPr>
            <w:tcW w:w="1013" w:type="dxa"/>
            <w:tcBorders>
              <w:top w:val="nil"/>
              <w:left w:val="nil"/>
              <w:bottom w:val="single" w:sz="4" w:space="0" w:color="auto"/>
              <w:right w:val="single" w:sz="4" w:space="0" w:color="auto"/>
            </w:tcBorders>
            <w:shd w:val="clear" w:color="auto" w:fill="auto"/>
            <w:vAlign w:val="center"/>
            <w:hideMark/>
          </w:tcPr>
          <w:p w14:paraId="56B59AB6"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0FFD2225"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40</w:t>
            </w:r>
          </w:p>
        </w:tc>
      </w:tr>
      <w:tr w:rsidR="00112D3B" w:rsidRPr="00E63AA3" w14:paraId="35819480"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3FDDF9E"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360</w:t>
            </w:r>
          </w:p>
        </w:tc>
        <w:tc>
          <w:tcPr>
            <w:tcW w:w="6191" w:type="dxa"/>
            <w:tcBorders>
              <w:top w:val="nil"/>
              <w:left w:val="nil"/>
              <w:bottom w:val="single" w:sz="4" w:space="0" w:color="auto"/>
              <w:right w:val="single" w:sz="4" w:space="0" w:color="auto"/>
            </w:tcBorders>
            <w:shd w:val="clear" w:color="auto" w:fill="auto"/>
            <w:hideMark/>
          </w:tcPr>
          <w:p w14:paraId="6D78A941"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Радни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сат</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сервисера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телекомуникације</w:t>
            </w:r>
            <w:proofErr w:type="spellEnd"/>
            <w:r w:rsidRPr="002A5489">
              <w:rPr>
                <w:rFonts w:ascii="Times New Roman" w:eastAsia="Times New Roman" w:hAnsi="Times New Roman"/>
                <w:sz w:val="20"/>
                <w:szCs w:val="20"/>
              </w:rPr>
              <w:t>, ИТ)</w:t>
            </w:r>
          </w:p>
        </w:tc>
        <w:tc>
          <w:tcPr>
            <w:tcW w:w="1013" w:type="dxa"/>
            <w:tcBorders>
              <w:top w:val="nil"/>
              <w:left w:val="nil"/>
              <w:bottom w:val="single" w:sz="4" w:space="0" w:color="auto"/>
              <w:right w:val="single" w:sz="4" w:space="0" w:color="auto"/>
            </w:tcBorders>
            <w:shd w:val="clear" w:color="auto" w:fill="auto"/>
            <w:vAlign w:val="center"/>
            <w:hideMark/>
          </w:tcPr>
          <w:p w14:paraId="4902225E"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71ED3E72"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50</w:t>
            </w:r>
          </w:p>
        </w:tc>
      </w:tr>
      <w:tr w:rsidR="00112D3B" w:rsidRPr="00E63AA3" w14:paraId="1A123A2B"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72ABA5B"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361</w:t>
            </w:r>
          </w:p>
        </w:tc>
        <w:tc>
          <w:tcPr>
            <w:tcW w:w="6191" w:type="dxa"/>
            <w:tcBorders>
              <w:top w:val="nil"/>
              <w:left w:val="nil"/>
              <w:bottom w:val="single" w:sz="4" w:space="0" w:color="auto"/>
              <w:right w:val="single" w:sz="4" w:space="0" w:color="auto"/>
            </w:tcBorders>
            <w:shd w:val="clear" w:color="auto" w:fill="auto"/>
            <w:hideMark/>
          </w:tcPr>
          <w:p w14:paraId="4D3C1651"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Радни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сат</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сервисера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електро-енергетски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радови</w:t>
            </w:r>
            <w:proofErr w:type="spellEnd"/>
            <w:r w:rsidRPr="002A5489">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1530F26D"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11D100A3"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80</w:t>
            </w:r>
          </w:p>
        </w:tc>
      </w:tr>
      <w:tr w:rsidR="00112D3B" w:rsidRPr="00E63AA3" w14:paraId="2145110F"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84E4C00"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362</w:t>
            </w:r>
          </w:p>
        </w:tc>
        <w:tc>
          <w:tcPr>
            <w:tcW w:w="6191" w:type="dxa"/>
            <w:tcBorders>
              <w:top w:val="nil"/>
              <w:left w:val="nil"/>
              <w:bottom w:val="single" w:sz="4" w:space="0" w:color="auto"/>
              <w:right w:val="single" w:sz="4" w:space="0" w:color="auto"/>
            </w:tcBorders>
            <w:shd w:val="clear" w:color="auto" w:fill="auto"/>
            <w:hideMark/>
          </w:tcPr>
          <w:p w14:paraId="7EC687AB"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Радни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сат</w:t>
            </w:r>
            <w:proofErr w:type="spellEnd"/>
            <w:r w:rsidRPr="002A5489">
              <w:rPr>
                <w:rFonts w:ascii="Times New Roman" w:eastAsia="Times New Roman" w:hAnsi="Times New Roman"/>
                <w:sz w:val="20"/>
                <w:szCs w:val="20"/>
              </w:rPr>
              <w:t xml:space="preserve"> КВ </w:t>
            </w:r>
            <w:proofErr w:type="spellStart"/>
            <w:r w:rsidRPr="002A5489">
              <w:rPr>
                <w:rFonts w:ascii="Times New Roman" w:eastAsia="Times New Roman" w:hAnsi="Times New Roman"/>
                <w:sz w:val="20"/>
                <w:szCs w:val="20"/>
              </w:rPr>
              <w:t>радника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грађевинске</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струке</w:t>
            </w:r>
            <w:proofErr w:type="spellEnd"/>
            <w:r w:rsidRPr="002A5489">
              <w:rPr>
                <w:rFonts w:ascii="Times New Roman" w:eastAsia="Times New Roman" w:hAnsi="Times New Roman"/>
                <w:sz w:val="20"/>
                <w:szCs w:val="20"/>
              </w:rPr>
              <w:t>)</w:t>
            </w:r>
          </w:p>
        </w:tc>
        <w:tc>
          <w:tcPr>
            <w:tcW w:w="1013" w:type="dxa"/>
            <w:tcBorders>
              <w:top w:val="nil"/>
              <w:left w:val="nil"/>
              <w:bottom w:val="single" w:sz="4" w:space="0" w:color="auto"/>
              <w:right w:val="single" w:sz="4" w:space="0" w:color="auto"/>
            </w:tcBorders>
            <w:shd w:val="clear" w:color="auto" w:fill="auto"/>
            <w:vAlign w:val="center"/>
            <w:hideMark/>
          </w:tcPr>
          <w:p w14:paraId="214FAC00"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08863FAA"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100</w:t>
            </w:r>
          </w:p>
        </w:tc>
      </w:tr>
      <w:tr w:rsidR="00112D3B" w:rsidRPr="00E63AA3" w14:paraId="4367CC65" w14:textId="77777777" w:rsidTr="00112D3B">
        <w:trPr>
          <w:trHeight w:val="7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1AC3E0B"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36</w:t>
            </w:r>
            <w:r>
              <w:rPr>
                <w:rFonts w:ascii="Times New Roman" w:eastAsia="Times New Roman" w:hAnsi="Times New Roman"/>
                <w:sz w:val="20"/>
                <w:szCs w:val="20"/>
              </w:rPr>
              <w:t>3</w:t>
            </w:r>
          </w:p>
        </w:tc>
        <w:tc>
          <w:tcPr>
            <w:tcW w:w="6191" w:type="dxa"/>
            <w:tcBorders>
              <w:top w:val="nil"/>
              <w:left w:val="nil"/>
              <w:bottom w:val="single" w:sz="4" w:space="0" w:color="auto"/>
              <w:right w:val="single" w:sz="4" w:space="0" w:color="auto"/>
            </w:tcBorders>
            <w:shd w:val="clear" w:color="auto" w:fill="auto"/>
            <w:hideMark/>
          </w:tcPr>
          <w:p w14:paraId="77D524C7"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Радни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сат</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обученог</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пењача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на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стуб</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атестираном</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опремом</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6F0DF01"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21A7F4D1"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40</w:t>
            </w:r>
          </w:p>
        </w:tc>
      </w:tr>
      <w:tr w:rsidR="00112D3B" w:rsidRPr="00E63AA3" w14:paraId="4454A321" w14:textId="77777777" w:rsidTr="00112D3B">
        <w:trPr>
          <w:trHeight w:val="255"/>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01909B3" w14:textId="77777777" w:rsidR="00112D3B" w:rsidRPr="002A5489" w:rsidRDefault="00112D3B" w:rsidP="00B82CF0">
            <w:pPr>
              <w:ind w:left="90"/>
              <w:jc w:val="center"/>
              <w:rPr>
                <w:rFonts w:ascii="Times New Roman" w:eastAsia="Times New Roman" w:hAnsi="Times New Roman"/>
                <w:sz w:val="20"/>
                <w:szCs w:val="20"/>
              </w:rPr>
            </w:pPr>
            <w:r w:rsidRPr="002A5489">
              <w:rPr>
                <w:rFonts w:ascii="Times New Roman" w:eastAsia="Times New Roman" w:hAnsi="Times New Roman"/>
                <w:sz w:val="20"/>
                <w:szCs w:val="20"/>
              </w:rPr>
              <w:t>36</w:t>
            </w:r>
            <w:r>
              <w:rPr>
                <w:rFonts w:ascii="Times New Roman" w:eastAsia="Times New Roman" w:hAnsi="Times New Roman"/>
                <w:sz w:val="20"/>
                <w:szCs w:val="20"/>
              </w:rPr>
              <w:t>4</w:t>
            </w:r>
          </w:p>
        </w:tc>
        <w:tc>
          <w:tcPr>
            <w:tcW w:w="6191" w:type="dxa"/>
            <w:tcBorders>
              <w:top w:val="nil"/>
              <w:left w:val="nil"/>
              <w:bottom w:val="single" w:sz="4" w:space="0" w:color="auto"/>
              <w:right w:val="single" w:sz="4" w:space="0" w:color="auto"/>
            </w:tcBorders>
            <w:shd w:val="clear" w:color="auto" w:fill="auto"/>
            <w:hideMark/>
          </w:tcPr>
          <w:p w14:paraId="5B95C4AF" w14:textId="77777777" w:rsidR="00112D3B" w:rsidRPr="002A5489" w:rsidRDefault="00112D3B" w:rsidP="00B82CF0">
            <w:pPr>
              <w:ind w:left="90"/>
              <w:rPr>
                <w:rFonts w:ascii="Times New Roman" w:eastAsia="Times New Roman" w:hAnsi="Times New Roman"/>
                <w:sz w:val="20"/>
                <w:szCs w:val="20"/>
              </w:rPr>
            </w:pPr>
            <w:proofErr w:type="spellStart"/>
            <w:r w:rsidRPr="002A5489">
              <w:rPr>
                <w:rFonts w:ascii="Times New Roman" w:eastAsia="Times New Roman" w:hAnsi="Times New Roman"/>
                <w:sz w:val="20"/>
                <w:szCs w:val="20"/>
              </w:rPr>
              <w:t>Радни</w:t>
            </w:r>
            <w:proofErr w:type="spellEnd"/>
            <w:r w:rsidRPr="002A5489">
              <w:rPr>
                <w:rFonts w:ascii="Times New Roman" w:eastAsia="Times New Roman" w:hAnsi="Times New Roman"/>
                <w:sz w:val="20"/>
                <w:szCs w:val="20"/>
              </w:rPr>
              <w:t xml:space="preserve"> </w:t>
            </w:r>
            <w:proofErr w:type="spellStart"/>
            <w:r w:rsidRPr="002A5489">
              <w:rPr>
                <w:rFonts w:ascii="Times New Roman" w:eastAsia="Times New Roman" w:hAnsi="Times New Roman"/>
                <w:sz w:val="20"/>
                <w:szCs w:val="20"/>
              </w:rPr>
              <w:t>сат</w:t>
            </w:r>
            <w:proofErr w:type="spellEnd"/>
            <w:r w:rsidRPr="002A5489">
              <w:rPr>
                <w:rFonts w:ascii="Times New Roman" w:eastAsia="Times New Roman" w:hAnsi="Times New Roman"/>
                <w:sz w:val="20"/>
                <w:szCs w:val="20"/>
              </w:rPr>
              <w:t xml:space="preserve"> НК </w:t>
            </w:r>
            <w:proofErr w:type="spellStart"/>
            <w:r w:rsidRPr="002A5489">
              <w:rPr>
                <w:rFonts w:ascii="Times New Roman" w:eastAsia="Times New Roman" w:hAnsi="Times New Roman"/>
                <w:sz w:val="20"/>
                <w:szCs w:val="20"/>
              </w:rPr>
              <w:t>радника</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1BA7514F" w14:textId="77777777" w:rsidR="00112D3B" w:rsidRPr="002A5489" w:rsidRDefault="00112D3B" w:rsidP="00B82CF0">
            <w:pPr>
              <w:ind w:left="90"/>
              <w:jc w:val="center"/>
              <w:rPr>
                <w:rFonts w:ascii="Times New Roman" w:eastAsia="Times New Roman" w:hAnsi="Times New Roman"/>
                <w:color w:val="000000"/>
                <w:sz w:val="20"/>
                <w:szCs w:val="20"/>
              </w:rPr>
            </w:pPr>
            <w:proofErr w:type="spellStart"/>
            <w:r w:rsidRPr="002A5489">
              <w:rPr>
                <w:rFonts w:ascii="Times New Roman" w:eastAsia="Times New Roman" w:hAnsi="Times New Roman"/>
                <w:color w:val="000000"/>
                <w:sz w:val="20"/>
                <w:szCs w:val="20"/>
              </w:rPr>
              <w:t>час</w:t>
            </w:r>
            <w:proofErr w:type="spellEnd"/>
          </w:p>
        </w:tc>
        <w:tc>
          <w:tcPr>
            <w:tcW w:w="1513" w:type="dxa"/>
            <w:tcBorders>
              <w:top w:val="nil"/>
              <w:left w:val="nil"/>
              <w:bottom w:val="single" w:sz="4" w:space="0" w:color="auto"/>
              <w:right w:val="single" w:sz="4" w:space="0" w:color="auto"/>
            </w:tcBorders>
            <w:shd w:val="clear" w:color="auto" w:fill="auto"/>
            <w:vAlign w:val="bottom"/>
            <w:hideMark/>
          </w:tcPr>
          <w:p w14:paraId="7CE6FBBE" w14:textId="77777777" w:rsidR="00112D3B" w:rsidRPr="002A5489" w:rsidRDefault="00112D3B" w:rsidP="00201591">
            <w:pPr>
              <w:ind w:left="90" w:right="289"/>
              <w:jc w:val="center"/>
              <w:rPr>
                <w:rFonts w:ascii="Times New Roman" w:eastAsia="Times New Roman" w:hAnsi="Times New Roman"/>
                <w:color w:val="000000"/>
                <w:sz w:val="20"/>
                <w:szCs w:val="20"/>
              </w:rPr>
            </w:pPr>
            <w:r w:rsidRPr="002A5489">
              <w:rPr>
                <w:rFonts w:ascii="Times New Roman" w:eastAsia="Times New Roman" w:hAnsi="Times New Roman"/>
                <w:color w:val="000000"/>
                <w:sz w:val="20"/>
                <w:szCs w:val="20"/>
              </w:rPr>
              <w:t>50</w:t>
            </w:r>
          </w:p>
        </w:tc>
      </w:tr>
      <w:tr w:rsidR="00112D3B" w:rsidRPr="00E63AA3" w14:paraId="04B63037" w14:textId="77777777" w:rsidTr="00112D3B">
        <w:trPr>
          <w:trHeight w:val="255"/>
          <w:jc w:val="center"/>
        </w:trPr>
        <w:tc>
          <w:tcPr>
            <w:tcW w:w="669" w:type="dxa"/>
            <w:tcBorders>
              <w:top w:val="nil"/>
              <w:left w:val="nil"/>
              <w:bottom w:val="nil"/>
              <w:right w:val="nil"/>
            </w:tcBorders>
            <w:shd w:val="clear" w:color="auto" w:fill="auto"/>
            <w:noWrap/>
            <w:vAlign w:val="center"/>
            <w:hideMark/>
          </w:tcPr>
          <w:p w14:paraId="7E03139C" w14:textId="77777777" w:rsidR="00112D3B" w:rsidRPr="00E63AA3" w:rsidRDefault="00112D3B" w:rsidP="00B82CF0">
            <w:pPr>
              <w:ind w:left="90"/>
              <w:jc w:val="right"/>
              <w:rPr>
                <w:rFonts w:ascii="Times New Roman" w:eastAsia="Times New Roman" w:hAnsi="Times New Roman"/>
                <w:color w:val="000000"/>
                <w:sz w:val="20"/>
                <w:szCs w:val="20"/>
              </w:rPr>
            </w:pPr>
          </w:p>
        </w:tc>
        <w:tc>
          <w:tcPr>
            <w:tcW w:w="6191" w:type="dxa"/>
            <w:tcBorders>
              <w:top w:val="nil"/>
              <w:left w:val="nil"/>
              <w:bottom w:val="nil"/>
              <w:right w:val="nil"/>
            </w:tcBorders>
            <w:shd w:val="clear" w:color="auto" w:fill="auto"/>
            <w:hideMark/>
          </w:tcPr>
          <w:p w14:paraId="571433B8"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vAlign w:val="center"/>
            <w:hideMark/>
          </w:tcPr>
          <w:p w14:paraId="3D10F0FC"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vAlign w:val="bottom"/>
            <w:hideMark/>
          </w:tcPr>
          <w:p w14:paraId="4DF9D6E7" w14:textId="77777777" w:rsidR="00112D3B" w:rsidRPr="00E63AA3" w:rsidRDefault="00112D3B" w:rsidP="00B82CF0">
            <w:pPr>
              <w:ind w:left="90"/>
              <w:jc w:val="center"/>
              <w:rPr>
                <w:rFonts w:ascii="Times New Roman" w:eastAsia="Times New Roman" w:hAnsi="Times New Roman"/>
                <w:sz w:val="20"/>
                <w:szCs w:val="20"/>
              </w:rPr>
            </w:pPr>
          </w:p>
        </w:tc>
      </w:tr>
      <w:tr w:rsidR="00112D3B" w:rsidRPr="00E63AA3" w14:paraId="67D2DA87" w14:textId="77777777" w:rsidTr="00112D3B">
        <w:trPr>
          <w:trHeight w:val="255"/>
          <w:jc w:val="center"/>
        </w:trPr>
        <w:tc>
          <w:tcPr>
            <w:tcW w:w="669" w:type="dxa"/>
            <w:tcBorders>
              <w:top w:val="nil"/>
              <w:left w:val="nil"/>
              <w:bottom w:val="nil"/>
              <w:right w:val="nil"/>
            </w:tcBorders>
            <w:shd w:val="clear" w:color="auto" w:fill="auto"/>
            <w:noWrap/>
            <w:vAlign w:val="center"/>
            <w:hideMark/>
          </w:tcPr>
          <w:p w14:paraId="5C646EB8" w14:textId="77777777" w:rsidR="00112D3B" w:rsidRPr="00E63AA3" w:rsidRDefault="00112D3B" w:rsidP="00B82CF0">
            <w:pPr>
              <w:ind w:left="90"/>
              <w:jc w:val="center"/>
              <w:rPr>
                <w:rFonts w:ascii="Times New Roman" w:eastAsia="Times New Roman" w:hAnsi="Times New Roman"/>
                <w:sz w:val="20"/>
                <w:szCs w:val="20"/>
              </w:rPr>
            </w:pPr>
          </w:p>
        </w:tc>
        <w:tc>
          <w:tcPr>
            <w:tcW w:w="6191" w:type="dxa"/>
            <w:tcBorders>
              <w:top w:val="nil"/>
              <w:left w:val="nil"/>
              <w:bottom w:val="nil"/>
              <w:right w:val="nil"/>
            </w:tcBorders>
            <w:shd w:val="clear" w:color="auto" w:fill="auto"/>
            <w:noWrap/>
            <w:vAlign w:val="bottom"/>
            <w:hideMark/>
          </w:tcPr>
          <w:p w14:paraId="13F8604A" w14:textId="77777777" w:rsidR="00112D3B" w:rsidRPr="00E63AA3" w:rsidRDefault="00112D3B" w:rsidP="00B82CF0">
            <w:pPr>
              <w:ind w:left="90"/>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vAlign w:val="center"/>
            <w:hideMark/>
          </w:tcPr>
          <w:p w14:paraId="3A92A963" w14:textId="77777777" w:rsidR="00112D3B" w:rsidRPr="00E63AA3" w:rsidRDefault="00112D3B" w:rsidP="00B82CF0">
            <w:pPr>
              <w:ind w:left="90"/>
              <w:rPr>
                <w:rFonts w:ascii="Times New Roman" w:eastAsia="Times New Roman" w:hAnsi="Times New Roman"/>
                <w:sz w:val="20"/>
                <w:szCs w:val="20"/>
              </w:rPr>
            </w:pPr>
          </w:p>
        </w:tc>
        <w:tc>
          <w:tcPr>
            <w:tcW w:w="1513" w:type="dxa"/>
            <w:tcBorders>
              <w:top w:val="nil"/>
              <w:left w:val="nil"/>
              <w:bottom w:val="nil"/>
              <w:right w:val="nil"/>
            </w:tcBorders>
            <w:shd w:val="clear" w:color="auto" w:fill="auto"/>
            <w:vAlign w:val="bottom"/>
            <w:hideMark/>
          </w:tcPr>
          <w:p w14:paraId="2778FEC7" w14:textId="77777777" w:rsidR="00112D3B" w:rsidRPr="00E63AA3" w:rsidRDefault="00112D3B" w:rsidP="00B82CF0">
            <w:pPr>
              <w:ind w:left="90"/>
              <w:jc w:val="center"/>
              <w:rPr>
                <w:rFonts w:ascii="Times New Roman" w:eastAsia="Times New Roman" w:hAnsi="Times New Roman"/>
                <w:sz w:val="20"/>
                <w:szCs w:val="20"/>
              </w:rPr>
            </w:pPr>
          </w:p>
        </w:tc>
      </w:tr>
      <w:tr w:rsidR="00112D3B" w:rsidRPr="00E63AA3" w14:paraId="04BEC2F5" w14:textId="77777777" w:rsidTr="00112D3B">
        <w:trPr>
          <w:trHeight w:val="510"/>
          <w:jc w:val="center"/>
        </w:trPr>
        <w:tc>
          <w:tcPr>
            <w:tcW w:w="669" w:type="dxa"/>
            <w:tcBorders>
              <w:top w:val="nil"/>
              <w:left w:val="nil"/>
              <w:bottom w:val="nil"/>
              <w:right w:val="nil"/>
            </w:tcBorders>
            <w:shd w:val="clear" w:color="auto" w:fill="auto"/>
            <w:noWrap/>
            <w:vAlign w:val="bottom"/>
            <w:hideMark/>
          </w:tcPr>
          <w:p w14:paraId="1F165CC3" w14:textId="77777777" w:rsidR="00112D3B" w:rsidRPr="00E63AA3" w:rsidRDefault="00112D3B" w:rsidP="00B82CF0">
            <w:pPr>
              <w:ind w:left="90"/>
              <w:jc w:val="center"/>
              <w:rPr>
                <w:rFonts w:ascii="Times New Roman" w:eastAsia="Times New Roman" w:hAnsi="Times New Roman"/>
                <w:sz w:val="20"/>
                <w:szCs w:val="20"/>
              </w:rPr>
            </w:pPr>
          </w:p>
        </w:tc>
        <w:tc>
          <w:tcPr>
            <w:tcW w:w="6191" w:type="dxa"/>
            <w:tcBorders>
              <w:top w:val="nil"/>
              <w:left w:val="nil"/>
              <w:bottom w:val="nil"/>
              <w:right w:val="nil"/>
            </w:tcBorders>
            <w:shd w:val="clear" w:color="auto" w:fill="auto"/>
            <w:vAlign w:val="bottom"/>
            <w:hideMark/>
          </w:tcPr>
          <w:p w14:paraId="37F17803" w14:textId="77777777" w:rsidR="00112D3B" w:rsidRPr="00E63AA3" w:rsidRDefault="00112D3B" w:rsidP="00B82CF0">
            <w:pPr>
              <w:ind w:left="90"/>
              <w:rPr>
                <w:rFonts w:ascii="Times New Roman" w:eastAsia="Times New Roman" w:hAnsi="Times New Roman"/>
                <w:b/>
                <w:bCs/>
                <w:sz w:val="20"/>
                <w:szCs w:val="20"/>
              </w:rPr>
            </w:pPr>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Замена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подразумева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набавку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испоруку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демонтажу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старог</w:t>
            </w:r>
            <w:proofErr w:type="spellEnd"/>
            <w:r w:rsidRPr="00E63AA3">
              <w:rPr>
                <w:rFonts w:ascii="Times New Roman" w:eastAsia="Times New Roman" w:hAnsi="Times New Roman"/>
                <w:b/>
                <w:bCs/>
                <w:sz w:val="20"/>
                <w:szCs w:val="20"/>
              </w:rPr>
              <w:t xml:space="preserve"> и </w:t>
            </w:r>
            <w:proofErr w:type="spellStart"/>
            <w:r w:rsidRPr="00E63AA3">
              <w:rPr>
                <w:rFonts w:ascii="Times New Roman" w:eastAsia="Times New Roman" w:hAnsi="Times New Roman"/>
                <w:b/>
                <w:bCs/>
                <w:sz w:val="20"/>
                <w:szCs w:val="20"/>
              </w:rPr>
              <w:t>монтажу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предметног</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средства</w:t>
            </w:r>
            <w:proofErr w:type="spellEnd"/>
          </w:p>
        </w:tc>
        <w:tc>
          <w:tcPr>
            <w:tcW w:w="1013" w:type="dxa"/>
            <w:tcBorders>
              <w:top w:val="nil"/>
              <w:left w:val="nil"/>
              <w:bottom w:val="nil"/>
              <w:right w:val="nil"/>
            </w:tcBorders>
            <w:shd w:val="clear" w:color="auto" w:fill="auto"/>
            <w:vAlign w:val="center"/>
            <w:hideMark/>
          </w:tcPr>
          <w:p w14:paraId="4595D665" w14:textId="77777777" w:rsidR="00112D3B" w:rsidRPr="00E63AA3" w:rsidRDefault="00112D3B" w:rsidP="00B82CF0">
            <w:pPr>
              <w:ind w:left="90"/>
              <w:rPr>
                <w:rFonts w:ascii="Times New Roman" w:eastAsia="Times New Roman" w:hAnsi="Times New Roman"/>
                <w:b/>
                <w:bCs/>
                <w:sz w:val="20"/>
                <w:szCs w:val="20"/>
              </w:rPr>
            </w:pPr>
          </w:p>
        </w:tc>
        <w:tc>
          <w:tcPr>
            <w:tcW w:w="1513" w:type="dxa"/>
            <w:tcBorders>
              <w:top w:val="nil"/>
              <w:left w:val="nil"/>
              <w:bottom w:val="nil"/>
              <w:right w:val="nil"/>
            </w:tcBorders>
            <w:shd w:val="clear" w:color="auto" w:fill="auto"/>
            <w:vAlign w:val="bottom"/>
            <w:hideMark/>
          </w:tcPr>
          <w:p w14:paraId="204EA939" w14:textId="77777777" w:rsidR="00112D3B" w:rsidRPr="00E63AA3" w:rsidRDefault="00112D3B" w:rsidP="00B82CF0">
            <w:pPr>
              <w:ind w:left="90"/>
              <w:jc w:val="center"/>
              <w:rPr>
                <w:rFonts w:ascii="Times New Roman" w:eastAsia="Times New Roman" w:hAnsi="Times New Roman"/>
                <w:sz w:val="20"/>
                <w:szCs w:val="20"/>
              </w:rPr>
            </w:pPr>
          </w:p>
        </w:tc>
      </w:tr>
      <w:tr w:rsidR="00112D3B" w:rsidRPr="00E63AA3" w14:paraId="04005BDA" w14:textId="77777777" w:rsidTr="00112D3B">
        <w:trPr>
          <w:trHeight w:val="765"/>
          <w:jc w:val="center"/>
        </w:trPr>
        <w:tc>
          <w:tcPr>
            <w:tcW w:w="669" w:type="dxa"/>
            <w:tcBorders>
              <w:top w:val="nil"/>
              <w:left w:val="nil"/>
              <w:bottom w:val="nil"/>
              <w:right w:val="nil"/>
            </w:tcBorders>
            <w:shd w:val="clear" w:color="auto" w:fill="auto"/>
            <w:noWrap/>
            <w:vAlign w:val="bottom"/>
            <w:hideMark/>
          </w:tcPr>
          <w:p w14:paraId="2549DCEA" w14:textId="77777777" w:rsidR="00112D3B" w:rsidRPr="00E63AA3" w:rsidRDefault="00112D3B" w:rsidP="00B82CF0">
            <w:pPr>
              <w:ind w:left="90"/>
              <w:jc w:val="center"/>
              <w:rPr>
                <w:rFonts w:ascii="Times New Roman" w:eastAsia="Times New Roman" w:hAnsi="Times New Roman"/>
                <w:sz w:val="20"/>
                <w:szCs w:val="20"/>
              </w:rPr>
            </w:pPr>
          </w:p>
        </w:tc>
        <w:tc>
          <w:tcPr>
            <w:tcW w:w="6191" w:type="dxa"/>
            <w:tcBorders>
              <w:top w:val="nil"/>
              <w:left w:val="nil"/>
              <w:bottom w:val="nil"/>
              <w:right w:val="nil"/>
            </w:tcBorders>
            <w:shd w:val="clear" w:color="auto" w:fill="auto"/>
            <w:vAlign w:val="bottom"/>
            <w:hideMark/>
          </w:tcPr>
          <w:p w14:paraId="1DACC16B" w14:textId="77777777" w:rsidR="00112D3B" w:rsidRPr="00E63AA3" w:rsidRDefault="00112D3B" w:rsidP="00B82CF0">
            <w:pPr>
              <w:ind w:left="90"/>
              <w:rPr>
                <w:rFonts w:ascii="Times New Roman" w:eastAsia="Times New Roman" w:hAnsi="Times New Roman"/>
                <w:b/>
                <w:bCs/>
                <w:sz w:val="20"/>
                <w:szCs w:val="20"/>
              </w:rPr>
            </w:pPr>
            <w:r w:rsidRPr="00E63AA3">
              <w:rPr>
                <w:rFonts w:ascii="Times New Roman" w:eastAsia="Times New Roman" w:hAnsi="Times New Roman"/>
                <w:b/>
                <w:bCs/>
                <w:sz w:val="20"/>
                <w:szCs w:val="20"/>
              </w:rPr>
              <w:t xml:space="preserve">** У </w:t>
            </w:r>
            <w:proofErr w:type="spellStart"/>
            <w:r w:rsidRPr="00E63AA3">
              <w:rPr>
                <w:rFonts w:ascii="Times New Roman" w:eastAsia="Times New Roman" w:hAnsi="Times New Roman"/>
                <w:b/>
                <w:bCs/>
                <w:sz w:val="20"/>
                <w:szCs w:val="20"/>
              </w:rPr>
              <w:t>ситуацијама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када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су</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специфицирани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типови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опреме</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Понуђач</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може</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заменити</w:t>
            </w:r>
            <w:proofErr w:type="spellEnd"/>
            <w:r w:rsidRPr="00E63AA3">
              <w:rPr>
                <w:rFonts w:ascii="Times New Roman" w:eastAsia="Times New Roman" w:hAnsi="Times New Roman"/>
                <w:b/>
                <w:bCs/>
                <w:sz w:val="20"/>
                <w:szCs w:val="20"/>
              </w:rPr>
              <w:t xml:space="preserve"> </w:t>
            </w:r>
            <w:proofErr w:type="spellStart"/>
            <w:proofErr w:type="gramStart"/>
            <w:r w:rsidRPr="00E63AA3">
              <w:rPr>
                <w:rFonts w:ascii="Times New Roman" w:eastAsia="Times New Roman" w:hAnsi="Times New Roman"/>
                <w:b/>
                <w:bCs/>
                <w:sz w:val="20"/>
                <w:szCs w:val="20"/>
              </w:rPr>
              <w:t>исти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идентичним</w:t>
            </w:r>
            <w:proofErr w:type="spellEnd"/>
            <w:proofErr w:type="gram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моделом</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или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моделом</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бољих</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карактеристика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уз</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претходни</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договор</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са</w:t>
            </w:r>
            <w:proofErr w:type="spellEnd"/>
            <w:r w:rsidRPr="00E63AA3">
              <w:rPr>
                <w:rFonts w:ascii="Times New Roman" w:eastAsia="Times New Roman" w:hAnsi="Times New Roman"/>
                <w:b/>
                <w:bCs/>
                <w:sz w:val="20"/>
                <w:szCs w:val="20"/>
              </w:rPr>
              <w:t xml:space="preserve"> </w:t>
            </w:r>
            <w:proofErr w:type="spellStart"/>
            <w:r w:rsidRPr="00E63AA3">
              <w:rPr>
                <w:rFonts w:ascii="Times New Roman" w:eastAsia="Times New Roman" w:hAnsi="Times New Roman"/>
                <w:b/>
                <w:bCs/>
                <w:sz w:val="20"/>
                <w:szCs w:val="20"/>
              </w:rPr>
              <w:t>Наручиоцем</w:t>
            </w:r>
            <w:proofErr w:type="spellEnd"/>
            <w:r w:rsidRPr="00E63AA3">
              <w:rPr>
                <w:rFonts w:ascii="Times New Roman" w:eastAsia="Times New Roman" w:hAnsi="Times New Roman"/>
                <w:b/>
                <w:bCs/>
                <w:sz w:val="20"/>
                <w:szCs w:val="20"/>
              </w:rPr>
              <w:t xml:space="preserve"> </w:t>
            </w:r>
          </w:p>
        </w:tc>
        <w:tc>
          <w:tcPr>
            <w:tcW w:w="1013" w:type="dxa"/>
            <w:tcBorders>
              <w:top w:val="nil"/>
              <w:left w:val="nil"/>
              <w:bottom w:val="nil"/>
              <w:right w:val="nil"/>
            </w:tcBorders>
            <w:shd w:val="clear" w:color="auto" w:fill="auto"/>
            <w:vAlign w:val="center"/>
            <w:hideMark/>
          </w:tcPr>
          <w:p w14:paraId="0784F97F" w14:textId="77777777" w:rsidR="00112D3B" w:rsidRPr="00E63AA3" w:rsidRDefault="00112D3B" w:rsidP="00B82CF0">
            <w:pPr>
              <w:ind w:left="90"/>
              <w:rPr>
                <w:rFonts w:ascii="Times New Roman" w:eastAsia="Times New Roman" w:hAnsi="Times New Roman"/>
                <w:b/>
                <w:bCs/>
                <w:sz w:val="20"/>
                <w:szCs w:val="20"/>
              </w:rPr>
            </w:pPr>
          </w:p>
        </w:tc>
        <w:tc>
          <w:tcPr>
            <w:tcW w:w="1513" w:type="dxa"/>
            <w:tcBorders>
              <w:top w:val="nil"/>
              <w:left w:val="nil"/>
              <w:bottom w:val="nil"/>
              <w:right w:val="nil"/>
            </w:tcBorders>
            <w:shd w:val="clear" w:color="auto" w:fill="auto"/>
            <w:vAlign w:val="bottom"/>
            <w:hideMark/>
          </w:tcPr>
          <w:p w14:paraId="13642587" w14:textId="77777777" w:rsidR="00112D3B" w:rsidRPr="00E63AA3" w:rsidRDefault="00112D3B" w:rsidP="00B82CF0">
            <w:pPr>
              <w:ind w:left="90"/>
              <w:jc w:val="center"/>
              <w:rPr>
                <w:rFonts w:ascii="Times New Roman" w:eastAsia="Times New Roman" w:hAnsi="Times New Roman"/>
                <w:sz w:val="20"/>
                <w:szCs w:val="20"/>
              </w:rPr>
            </w:pPr>
          </w:p>
        </w:tc>
      </w:tr>
    </w:tbl>
    <w:p w14:paraId="1CD06954" w14:textId="77777777" w:rsidR="00B82CF0" w:rsidRDefault="00B82CF0" w:rsidP="00B82CF0">
      <w:pPr>
        <w:ind w:left="90"/>
        <w:contextualSpacing/>
        <w:rPr>
          <w:rFonts w:ascii="Times New Roman" w:hAnsi="Times New Roman"/>
          <w:b/>
          <w:bCs/>
          <w:color w:val="FF0000"/>
          <w:lang w:val="sr-Cyrl-CS"/>
        </w:rPr>
      </w:pPr>
    </w:p>
    <w:p w14:paraId="026578A9" w14:textId="77777777" w:rsidR="00B82CF0" w:rsidRPr="00820AD5" w:rsidRDefault="00B82CF0" w:rsidP="00B82CF0">
      <w:pPr>
        <w:ind w:left="90"/>
        <w:contextualSpacing/>
        <w:rPr>
          <w:rFonts w:ascii="Times New Roman" w:hAnsi="Times New Roman"/>
          <w:b/>
          <w:bCs/>
          <w:color w:val="FF0000"/>
          <w:lang w:val="sr-Cyrl-CS"/>
        </w:rPr>
      </w:pPr>
    </w:p>
    <w:p w14:paraId="09D2A744" w14:textId="77777777" w:rsidR="00B82CF0" w:rsidRDefault="00B82CF0" w:rsidP="00B82CF0">
      <w:pPr>
        <w:tabs>
          <w:tab w:val="left" w:pos="0"/>
        </w:tabs>
        <w:ind w:left="90"/>
        <w:rPr>
          <w:rFonts w:ascii="Times New Roman" w:hAnsi="Times New Roman"/>
          <w:sz w:val="24"/>
          <w:szCs w:val="24"/>
          <w:lang w:val="sr-Cyrl-CS"/>
        </w:rPr>
      </w:pPr>
      <w:r w:rsidRPr="00B4386D">
        <w:rPr>
          <w:rFonts w:ascii="Times New Roman" w:hAnsi="Times New Roman"/>
          <w:sz w:val="24"/>
          <w:szCs w:val="24"/>
          <w:lang w:val="sr-Cyrl-CS"/>
        </w:rPr>
        <w:t>Ванредно одржавање обухвата услуг</w:t>
      </w:r>
      <w:r>
        <w:rPr>
          <w:rFonts w:ascii="Times New Roman" w:hAnsi="Times New Roman"/>
          <w:sz w:val="24"/>
          <w:szCs w:val="24"/>
          <w:lang w:val="sr-Cyrl-CS"/>
        </w:rPr>
        <w:t>е</w:t>
      </w:r>
      <w:r w:rsidRPr="00B4386D">
        <w:rPr>
          <w:rFonts w:ascii="Times New Roman" w:hAnsi="Times New Roman"/>
          <w:sz w:val="24"/>
          <w:szCs w:val="24"/>
          <w:lang w:val="sr-Cyrl-CS"/>
        </w:rPr>
        <w:t xml:space="preserve"> за којима се укаже потреба током периода </w:t>
      </w:r>
      <w:r w:rsidR="00746B56">
        <w:rPr>
          <w:rFonts w:ascii="Times New Roman" w:hAnsi="Times New Roman"/>
          <w:sz w:val="24"/>
          <w:szCs w:val="24"/>
          <w:lang w:val="sr-Cyrl-CS"/>
        </w:rPr>
        <w:t>важења оквирног споразума</w:t>
      </w:r>
      <w:r w:rsidRPr="00B4386D">
        <w:rPr>
          <w:rFonts w:ascii="Times New Roman" w:hAnsi="Times New Roman"/>
          <w:sz w:val="24"/>
          <w:szCs w:val="24"/>
          <w:lang w:val="sr-Cyrl-CS"/>
        </w:rPr>
        <w:t>, а резултат су</w:t>
      </w:r>
      <w:r>
        <w:rPr>
          <w:rFonts w:ascii="Times New Roman" w:hAnsi="Times New Roman"/>
          <w:sz w:val="24"/>
          <w:szCs w:val="24"/>
          <w:lang w:val="sr-Cyrl-CS"/>
        </w:rPr>
        <w:t xml:space="preserve"> редовног рада опреме и система,</w:t>
      </w:r>
      <w:r w:rsidRPr="00B4386D">
        <w:rPr>
          <w:rFonts w:ascii="Times New Roman" w:hAnsi="Times New Roman"/>
          <w:sz w:val="24"/>
          <w:szCs w:val="24"/>
          <w:lang w:val="sr-Cyrl-CS"/>
        </w:rPr>
        <w:t xml:space="preserve"> утицаја времена, метеоролошких прилика, нанете штете од стране НН лица или на неки други начин, а неопходно их је извршити како би се обезбедио сигуран и безбедан рад система</w:t>
      </w:r>
      <w:r>
        <w:rPr>
          <w:rFonts w:ascii="Times New Roman" w:hAnsi="Times New Roman"/>
          <w:sz w:val="24"/>
          <w:szCs w:val="24"/>
          <w:lang w:val="sr-Cyrl-CS"/>
        </w:rPr>
        <w:t>, опреме</w:t>
      </w:r>
      <w:r w:rsidRPr="00B4386D">
        <w:rPr>
          <w:rFonts w:ascii="Times New Roman" w:hAnsi="Times New Roman"/>
          <w:sz w:val="24"/>
          <w:szCs w:val="24"/>
          <w:lang w:val="sr-Cyrl-CS"/>
        </w:rPr>
        <w:t xml:space="preserve"> и саме локације, а у складу </w:t>
      </w:r>
      <w:r>
        <w:rPr>
          <w:rFonts w:ascii="Times New Roman" w:hAnsi="Times New Roman"/>
          <w:sz w:val="24"/>
          <w:szCs w:val="24"/>
          <w:lang w:val="sr-Cyrl-CS"/>
        </w:rPr>
        <w:t xml:space="preserve">са </w:t>
      </w:r>
      <w:r w:rsidRPr="00B4386D">
        <w:rPr>
          <w:rFonts w:ascii="Times New Roman" w:hAnsi="Times New Roman"/>
          <w:sz w:val="24"/>
          <w:szCs w:val="24"/>
          <w:lang w:val="sr-Cyrl-CS"/>
        </w:rPr>
        <w:t>предвиђен</w:t>
      </w:r>
      <w:r>
        <w:rPr>
          <w:rFonts w:ascii="Times New Roman" w:hAnsi="Times New Roman"/>
          <w:sz w:val="24"/>
          <w:szCs w:val="24"/>
          <w:lang w:val="sr-Cyrl-CS"/>
        </w:rPr>
        <w:t>ом</w:t>
      </w:r>
      <w:r w:rsidRPr="00B4386D">
        <w:rPr>
          <w:rFonts w:ascii="Times New Roman" w:hAnsi="Times New Roman"/>
          <w:sz w:val="24"/>
          <w:szCs w:val="24"/>
          <w:lang w:val="sr-Cyrl-CS"/>
        </w:rPr>
        <w:t xml:space="preserve"> намен</w:t>
      </w:r>
      <w:r>
        <w:rPr>
          <w:rFonts w:ascii="Times New Roman" w:hAnsi="Times New Roman"/>
          <w:sz w:val="24"/>
          <w:szCs w:val="24"/>
          <w:lang w:val="sr-Cyrl-CS"/>
        </w:rPr>
        <w:t>ом</w:t>
      </w:r>
      <w:r w:rsidRPr="00B4386D">
        <w:rPr>
          <w:rFonts w:ascii="Times New Roman" w:hAnsi="Times New Roman"/>
          <w:sz w:val="24"/>
          <w:szCs w:val="24"/>
          <w:lang w:val="sr-Cyrl-CS"/>
        </w:rPr>
        <w:t>. Ове у</w:t>
      </w:r>
      <w:r>
        <w:rPr>
          <w:rFonts w:ascii="Times New Roman" w:hAnsi="Times New Roman"/>
          <w:sz w:val="24"/>
          <w:szCs w:val="24"/>
          <w:lang w:val="sr-Cyrl-CS"/>
        </w:rPr>
        <w:t>с</w:t>
      </w:r>
      <w:r w:rsidRPr="00B4386D">
        <w:rPr>
          <w:rFonts w:ascii="Times New Roman" w:hAnsi="Times New Roman"/>
          <w:sz w:val="24"/>
          <w:szCs w:val="24"/>
          <w:lang w:val="sr-Cyrl-CS"/>
        </w:rPr>
        <w:t xml:space="preserve">луге по правилу захтевају већи </w:t>
      </w:r>
      <w:r w:rsidRPr="00B4386D">
        <w:rPr>
          <w:rFonts w:ascii="Times New Roman" w:hAnsi="Times New Roman"/>
          <w:sz w:val="24"/>
          <w:szCs w:val="24"/>
          <w:lang w:val="sr-Cyrl-CS"/>
        </w:rPr>
        <w:lastRenderedPageBreak/>
        <w:t>обим посла, додатан материјал, делове и/или опрему, озбиљнију припрему и могуће дуже задржавање на локацији.</w:t>
      </w:r>
    </w:p>
    <w:p w14:paraId="71679433" w14:textId="77777777" w:rsidR="00B82CF0" w:rsidRDefault="00B82CF0" w:rsidP="00B82CF0">
      <w:pPr>
        <w:tabs>
          <w:tab w:val="left" w:pos="0"/>
        </w:tabs>
        <w:ind w:left="90"/>
        <w:rPr>
          <w:rFonts w:ascii="Times New Roman" w:hAnsi="Times New Roman"/>
          <w:b/>
          <w:bCs/>
          <w:sz w:val="28"/>
          <w:szCs w:val="28"/>
          <w:u w:val="single"/>
          <w:lang w:val="sr-Cyrl-CS"/>
        </w:rPr>
      </w:pPr>
    </w:p>
    <w:p w14:paraId="2DAD57B7" w14:textId="77777777" w:rsidR="00B82CF0" w:rsidRPr="007C7E0C" w:rsidRDefault="00B82CF0" w:rsidP="00B82CF0">
      <w:pPr>
        <w:tabs>
          <w:tab w:val="left" w:pos="0"/>
        </w:tabs>
        <w:ind w:left="90"/>
        <w:rPr>
          <w:rFonts w:ascii="Times New Roman" w:hAnsi="Times New Roman"/>
          <w:b/>
          <w:bCs/>
          <w:sz w:val="28"/>
          <w:szCs w:val="28"/>
          <w:u w:val="single"/>
          <w:lang w:val="sr-Cyrl-CS"/>
        </w:rPr>
      </w:pPr>
      <w:r w:rsidRPr="007C7E0C">
        <w:rPr>
          <w:rFonts w:ascii="Times New Roman" w:hAnsi="Times New Roman"/>
          <w:b/>
          <w:bCs/>
          <w:sz w:val="28"/>
          <w:szCs w:val="28"/>
          <w:u w:val="single"/>
          <w:lang w:val="sr-Cyrl-CS"/>
        </w:rPr>
        <w:t>Дефектажа</w:t>
      </w:r>
    </w:p>
    <w:p w14:paraId="6E0AC119" w14:textId="77777777" w:rsidR="00B82CF0" w:rsidRPr="007C7E0C" w:rsidRDefault="00B82CF0" w:rsidP="00B82CF0">
      <w:pPr>
        <w:tabs>
          <w:tab w:val="left" w:pos="0"/>
        </w:tabs>
        <w:ind w:left="90"/>
        <w:rPr>
          <w:rFonts w:ascii="Times New Roman" w:hAnsi="Times New Roman"/>
          <w:b/>
          <w:bCs/>
          <w:sz w:val="24"/>
          <w:szCs w:val="24"/>
          <w:lang w:val="sr-Cyrl-CS"/>
        </w:rPr>
      </w:pPr>
    </w:p>
    <w:p w14:paraId="2D9ED013" w14:textId="77777777" w:rsidR="00B82CF0" w:rsidRPr="0089057E" w:rsidRDefault="00B82CF0" w:rsidP="00B82CF0">
      <w:pPr>
        <w:tabs>
          <w:tab w:val="left" w:pos="0"/>
        </w:tabs>
        <w:ind w:left="90"/>
        <w:rPr>
          <w:rFonts w:ascii="Times New Roman" w:hAnsi="Times New Roman"/>
          <w:sz w:val="24"/>
          <w:szCs w:val="24"/>
          <w:lang w:val="sr-Cyrl-CS"/>
        </w:rPr>
      </w:pPr>
      <w:r w:rsidRPr="007C7E0C">
        <w:rPr>
          <w:rFonts w:ascii="Times New Roman" w:hAnsi="Times New Roman"/>
          <w:sz w:val="24"/>
          <w:szCs w:val="24"/>
          <w:lang w:val="sr-Cyrl-CS"/>
        </w:rPr>
        <w:t>Дефектаж</w:t>
      </w:r>
      <w:r>
        <w:rPr>
          <w:rFonts w:ascii="Times New Roman" w:hAnsi="Times New Roman"/>
          <w:sz w:val="24"/>
          <w:szCs w:val="24"/>
          <w:lang w:val="sr-Cyrl-CS"/>
        </w:rPr>
        <w:t>а</w:t>
      </w:r>
      <w:r w:rsidRPr="007C7E0C">
        <w:rPr>
          <w:rFonts w:ascii="Times New Roman" w:hAnsi="Times New Roman"/>
          <w:sz w:val="24"/>
          <w:szCs w:val="24"/>
          <w:lang w:val="sr-Cyrl-CS"/>
        </w:rPr>
        <w:t xml:space="preserve"> подразумева одлазак Извршиоца на локацију по позиву Наручиоца у циљу утврђивања квара</w:t>
      </w:r>
      <w:r w:rsidRPr="007C7E0C">
        <w:rPr>
          <w:rFonts w:ascii="Times New Roman" w:hAnsi="Times New Roman"/>
          <w:sz w:val="24"/>
          <w:szCs w:val="24"/>
        </w:rPr>
        <w:t xml:space="preserve"> </w:t>
      </w:r>
      <w:proofErr w:type="spellStart"/>
      <w:r w:rsidRPr="007C7E0C">
        <w:rPr>
          <w:rFonts w:ascii="Times New Roman" w:hAnsi="Times New Roman"/>
          <w:sz w:val="24"/>
          <w:szCs w:val="24"/>
        </w:rPr>
        <w:t>на</w:t>
      </w:r>
      <w:proofErr w:type="spellEnd"/>
      <w:r w:rsidRPr="007C7E0C">
        <w:rPr>
          <w:rFonts w:ascii="Times New Roman" w:hAnsi="Times New Roman"/>
          <w:sz w:val="24"/>
          <w:szCs w:val="24"/>
        </w:rPr>
        <w:t xml:space="preserve"> </w:t>
      </w:r>
      <w:proofErr w:type="spellStart"/>
      <w:r w:rsidRPr="007C7E0C">
        <w:rPr>
          <w:rFonts w:ascii="Times New Roman" w:hAnsi="Times New Roman"/>
          <w:sz w:val="24"/>
          <w:szCs w:val="24"/>
        </w:rPr>
        <w:t>локацији</w:t>
      </w:r>
      <w:proofErr w:type="spellEnd"/>
      <w:r w:rsidRPr="007C7E0C">
        <w:rPr>
          <w:rFonts w:ascii="Times New Roman" w:hAnsi="Times New Roman"/>
          <w:sz w:val="24"/>
          <w:szCs w:val="24"/>
          <w:lang w:val="sr-Cyrl-CS"/>
        </w:rPr>
        <w:t>, а у случају када Наручилац није јасно могао утврдити квар и дати налог за његово отклањање.</w:t>
      </w:r>
      <w:r>
        <w:rPr>
          <w:rFonts w:ascii="Times New Roman" w:hAnsi="Times New Roman"/>
          <w:sz w:val="24"/>
          <w:szCs w:val="24"/>
          <w:lang w:val="sr-Cyrl-CS"/>
        </w:rPr>
        <w:t xml:space="preserve"> У налогу за вршење дефектаже Наручилац наводи шта је предмет дефектаже и описује стање и уочене недостатке.</w:t>
      </w:r>
    </w:p>
    <w:p w14:paraId="40A12346" w14:textId="77777777" w:rsidR="00B82CF0" w:rsidRDefault="00B82CF0" w:rsidP="00B82CF0">
      <w:pPr>
        <w:pStyle w:val="Default"/>
        <w:ind w:left="90"/>
        <w:jc w:val="both"/>
        <w:rPr>
          <w:b/>
          <w:bCs/>
          <w:color w:val="auto"/>
          <w:highlight w:val="cyan"/>
          <w:lang w:val="sr-Cyrl-CS"/>
        </w:rPr>
      </w:pPr>
    </w:p>
    <w:p w14:paraId="00D2FB04" w14:textId="77777777" w:rsidR="00B82CF0" w:rsidRDefault="00B82CF0" w:rsidP="00B82CF0">
      <w:pPr>
        <w:pStyle w:val="Default"/>
        <w:ind w:left="90"/>
        <w:jc w:val="both"/>
        <w:rPr>
          <w:b/>
          <w:bCs/>
          <w:color w:val="auto"/>
          <w:highlight w:val="cyan"/>
          <w:lang w:val="sr-Cyrl-CS"/>
        </w:rPr>
      </w:pPr>
    </w:p>
    <w:p w14:paraId="38F47FFA" w14:textId="77777777" w:rsidR="00C24E52" w:rsidRDefault="00C24E52" w:rsidP="00B82CF0">
      <w:pPr>
        <w:pStyle w:val="Default"/>
        <w:ind w:left="90"/>
        <w:jc w:val="both"/>
        <w:rPr>
          <w:b/>
          <w:bCs/>
          <w:color w:val="auto"/>
          <w:highlight w:val="cyan"/>
          <w:lang w:val="sr-Cyrl-CS"/>
        </w:rPr>
      </w:pPr>
    </w:p>
    <w:p w14:paraId="16DE6427" w14:textId="77777777" w:rsidR="00C24E52" w:rsidRDefault="00C24E52" w:rsidP="00B82CF0">
      <w:pPr>
        <w:pStyle w:val="Default"/>
        <w:ind w:left="90"/>
        <w:jc w:val="both"/>
        <w:rPr>
          <w:b/>
          <w:bCs/>
          <w:color w:val="auto"/>
          <w:highlight w:val="cyan"/>
          <w:lang w:val="sr-Cyrl-CS"/>
        </w:rPr>
      </w:pPr>
    </w:p>
    <w:p w14:paraId="6CB4F24C" w14:textId="77777777" w:rsidR="00C24E52" w:rsidRDefault="00C24E52" w:rsidP="00B82CF0">
      <w:pPr>
        <w:pStyle w:val="Default"/>
        <w:ind w:left="90"/>
        <w:jc w:val="both"/>
        <w:rPr>
          <w:b/>
          <w:bCs/>
          <w:color w:val="auto"/>
          <w:highlight w:val="cyan"/>
          <w:lang w:val="sr-Cyrl-CS"/>
        </w:rPr>
      </w:pPr>
    </w:p>
    <w:p w14:paraId="74C04E69" w14:textId="77777777" w:rsidR="00B82CF0" w:rsidRPr="00ED5E3F" w:rsidRDefault="00B82CF0" w:rsidP="00B82CF0">
      <w:pPr>
        <w:pStyle w:val="Default"/>
        <w:ind w:left="90"/>
        <w:jc w:val="both"/>
        <w:rPr>
          <w:color w:val="auto"/>
          <w:sz w:val="28"/>
          <w:szCs w:val="28"/>
          <w:lang w:val="sr-Cyrl-CS"/>
        </w:rPr>
      </w:pPr>
      <w:r w:rsidRPr="00ED5E3F">
        <w:rPr>
          <w:b/>
          <w:bCs/>
          <w:color w:val="auto"/>
          <w:sz w:val="28"/>
          <w:szCs w:val="28"/>
          <w:lang w:val="sr-Cyrl-CS"/>
        </w:rPr>
        <w:t>О</w:t>
      </w:r>
      <w:proofErr w:type="spellStart"/>
      <w:r w:rsidRPr="00ED5E3F">
        <w:rPr>
          <w:b/>
          <w:bCs/>
          <w:color w:val="auto"/>
          <w:sz w:val="28"/>
          <w:szCs w:val="28"/>
        </w:rPr>
        <w:t>бавезе</w:t>
      </w:r>
      <w:proofErr w:type="spellEnd"/>
      <w:r w:rsidRPr="00ED5E3F">
        <w:rPr>
          <w:b/>
          <w:bCs/>
          <w:color w:val="auto"/>
          <w:sz w:val="28"/>
          <w:szCs w:val="28"/>
        </w:rPr>
        <w:t xml:space="preserve"> </w:t>
      </w:r>
      <w:r w:rsidRPr="00ED5E3F">
        <w:rPr>
          <w:b/>
          <w:bCs/>
          <w:color w:val="auto"/>
          <w:sz w:val="28"/>
          <w:szCs w:val="28"/>
          <w:lang w:val="sr-Cyrl-CS"/>
        </w:rPr>
        <w:t xml:space="preserve">понуђача </w:t>
      </w:r>
      <w:r w:rsidRPr="00ED5E3F">
        <w:rPr>
          <w:b/>
          <w:iCs/>
          <w:sz w:val="28"/>
          <w:szCs w:val="28"/>
        </w:rPr>
        <w:t xml:space="preserve">у </w:t>
      </w:r>
      <w:proofErr w:type="spellStart"/>
      <w:r w:rsidRPr="00ED5E3F">
        <w:rPr>
          <w:b/>
          <w:iCs/>
          <w:sz w:val="28"/>
          <w:szCs w:val="28"/>
        </w:rPr>
        <w:t>погледу</w:t>
      </w:r>
      <w:proofErr w:type="spellEnd"/>
      <w:r w:rsidRPr="00ED5E3F">
        <w:rPr>
          <w:b/>
          <w:iCs/>
          <w:sz w:val="28"/>
          <w:szCs w:val="28"/>
        </w:rPr>
        <w:t xml:space="preserve"> </w:t>
      </w:r>
      <w:proofErr w:type="spellStart"/>
      <w:r w:rsidRPr="00ED5E3F">
        <w:rPr>
          <w:b/>
          <w:iCs/>
          <w:sz w:val="28"/>
          <w:szCs w:val="28"/>
        </w:rPr>
        <w:t>рока</w:t>
      </w:r>
      <w:proofErr w:type="spellEnd"/>
      <w:r w:rsidRPr="00ED5E3F">
        <w:rPr>
          <w:b/>
          <w:iCs/>
          <w:sz w:val="28"/>
          <w:szCs w:val="28"/>
        </w:rPr>
        <w:t xml:space="preserve"> </w:t>
      </w:r>
      <w:proofErr w:type="spellStart"/>
      <w:r w:rsidRPr="00ED5E3F">
        <w:rPr>
          <w:b/>
          <w:iCs/>
          <w:sz w:val="28"/>
          <w:szCs w:val="28"/>
        </w:rPr>
        <w:t>извршења</w:t>
      </w:r>
      <w:proofErr w:type="spellEnd"/>
      <w:r w:rsidRPr="00ED5E3F">
        <w:rPr>
          <w:b/>
          <w:iCs/>
          <w:sz w:val="28"/>
          <w:szCs w:val="28"/>
        </w:rPr>
        <w:t xml:space="preserve"> </w:t>
      </w:r>
      <w:proofErr w:type="spellStart"/>
      <w:r w:rsidRPr="00ED5E3F">
        <w:rPr>
          <w:b/>
          <w:iCs/>
          <w:sz w:val="28"/>
          <w:szCs w:val="28"/>
        </w:rPr>
        <w:t>услуга</w:t>
      </w:r>
      <w:proofErr w:type="spellEnd"/>
      <w:r w:rsidRPr="00ED5E3F">
        <w:rPr>
          <w:b/>
          <w:iCs/>
          <w:sz w:val="28"/>
          <w:szCs w:val="28"/>
        </w:rPr>
        <w:t xml:space="preserve">, </w:t>
      </w:r>
      <w:proofErr w:type="spellStart"/>
      <w:r w:rsidRPr="00ED5E3F">
        <w:rPr>
          <w:b/>
          <w:iCs/>
          <w:sz w:val="28"/>
          <w:szCs w:val="28"/>
        </w:rPr>
        <w:t>начина</w:t>
      </w:r>
      <w:proofErr w:type="spellEnd"/>
      <w:r w:rsidRPr="00ED5E3F">
        <w:rPr>
          <w:b/>
          <w:iCs/>
          <w:sz w:val="28"/>
          <w:szCs w:val="28"/>
        </w:rPr>
        <w:t xml:space="preserve"> </w:t>
      </w:r>
      <w:proofErr w:type="spellStart"/>
      <w:r w:rsidRPr="00ED5E3F">
        <w:rPr>
          <w:b/>
          <w:iCs/>
          <w:sz w:val="28"/>
          <w:szCs w:val="28"/>
        </w:rPr>
        <w:t>извршења</w:t>
      </w:r>
      <w:proofErr w:type="spellEnd"/>
      <w:r w:rsidRPr="00ED5E3F">
        <w:rPr>
          <w:b/>
          <w:iCs/>
          <w:sz w:val="28"/>
          <w:szCs w:val="28"/>
        </w:rPr>
        <w:t xml:space="preserve"> и </w:t>
      </w:r>
      <w:proofErr w:type="spellStart"/>
      <w:r w:rsidRPr="00ED5E3F">
        <w:rPr>
          <w:b/>
          <w:iCs/>
          <w:sz w:val="28"/>
          <w:szCs w:val="28"/>
        </w:rPr>
        <w:t>времену</w:t>
      </w:r>
      <w:proofErr w:type="spellEnd"/>
      <w:r w:rsidRPr="00ED5E3F">
        <w:rPr>
          <w:b/>
          <w:iCs/>
          <w:sz w:val="28"/>
          <w:szCs w:val="28"/>
        </w:rPr>
        <w:t xml:space="preserve"> </w:t>
      </w:r>
      <w:proofErr w:type="spellStart"/>
      <w:r w:rsidRPr="00ED5E3F">
        <w:rPr>
          <w:b/>
          <w:iCs/>
          <w:sz w:val="28"/>
          <w:szCs w:val="28"/>
        </w:rPr>
        <w:t>доласка</w:t>
      </w:r>
      <w:proofErr w:type="spellEnd"/>
      <w:r w:rsidRPr="00ED5E3F">
        <w:rPr>
          <w:b/>
          <w:iCs/>
          <w:sz w:val="28"/>
          <w:szCs w:val="28"/>
        </w:rPr>
        <w:t xml:space="preserve"> </w:t>
      </w:r>
    </w:p>
    <w:p w14:paraId="108CF547" w14:textId="77777777" w:rsidR="00B82CF0" w:rsidRPr="00ED5E3F" w:rsidRDefault="00B82CF0" w:rsidP="00B82CF0">
      <w:pPr>
        <w:ind w:left="90"/>
        <w:rPr>
          <w:rFonts w:ascii="Times New Roman" w:eastAsia="Times New Roman" w:hAnsi="Times New Roman"/>
          <w:b/>
          <w:sz w:val="24"/>
          <w:szCs w:val="24"/>
          <w:u w:val="single"/>
          <w:lang w:val="sr-Cyrl-CS"/>
        </w:rPr>
      </w:pPr>
    </w:p>
    <w:p w14:paraId="0AAA6443" w14:textId="77777777" w:rsidR="00B82CF0" w:rsidRPr="006F5786" w:rsidRDefault="00B82CF0" w:rsidP="00B82CF0">
      <w:pPr>
        <w:ind w:left="90"/>
        <w:rPr>
          <w:rFonts w:ascii="Times New Roman" w:eastAsia="Times New Roman" w:hAnsi="Times New Roman"/>
          <w:b/>
          <w:sz w:val="24"/>
          <w:szCs w:val="24"/>
        </w:rPr>
      </w:pPr>
      <w:r w:rsidRPr="00ED5E3F">
        <w:rPr>
          <w:rFonts w:ascii="Times New Roman" w:eastAsia="Times New Roman" w:hAnsi="Times New Roman"/>
          <w:b/>
          <w:sz w:val="24"/>
          <w:szCs w:val="24"/>
          <w:u w:val="single"/>
          <w:lang w:val="sr-Cyrl-CS"/>
        </w:rPr>
        <w:t>Рокови извршења:</w:t>
      </w:r>
    </w:p>
    <w:p w14:paraId="45D50C0C" w14:textId="77777777" w:rsidR="00B82CF0" w:rsidRPr="00EA66E0" w:rsidRDefault="00B82CF0" w:rsidP="00B82CF0">
      <w:pPr>
        <w:ind w:left="90" w:hanging="153"/>
        <w:rPr>
          <w:rFonts w:ascii="Times New Roman" w:eastAsia="Times New Roman" w:hAnsi="Times New Roman"/>
          <w:sz w:val="24"/>
          <w:szCs w:val="24"/>
          <w:lang w:val="sr-Cyrl-CS"/>
        </w:rPr>
      </w:pPr>
      <w:r w:rsidRPr="00EA66E0">
        <w:rPr>
          <w:rFonts w:ascii="Times New Roman" w:eastAsia="Times New Roman" w:hAnsi="Times New Roman"/>
          <w:sz w:val="24"/>
          <w:szCs w:val="24"/>
          <w:lang w:val="sr-Cyrl-CS"/>
        </w:rPr>
        <w:t xml:space="preserve">- Рок </w:t>
      </w:r>
      <w:r>
        <w:rPr>
          <w:rFonts w:ascii="Times New Roman" w:eastAsia="Times New Roman" w:hAnsi="Times New Roman"/>
          <w:sz w:val="24"/>
          <w:szCs w:val="24"/>
          <w:lang w:val="sr-Cyrl-CS"/>
        </w:rPr>
        <w:t xml:space="preserve">за </w:t>
      </w:r>
      <w:r w:rsidRPr="00EA66E0">
        <w:rPr>
          <w:rFonts w:ascii="Times New Roman" w:eastAsia="Times New Roman" w:hAnsi="Times New Roman"/>
          <w:sz w:val="24"/>
          <w:szCs w:val="24"/>
          <w:lang w:val="sr-Cyrl-CS"/>
        </w:rPr>
        <w:t>извршењ</w:t>
      </w:r>
      <w:r>
        <w:rPr>
          <w:rFonts w:ascii="Times New Roman" w:eastAsia="Times New Roman" w:hAnsi="Times New Roman"/>
          <w:sz w:val="24"/>
          <w:szCs w:val="24"/>
          <w:lang w:val="sr-Cyrl-CS"/>
        </w:rPr>
        <w:t>е обиласка локације у циљу</w:t>
      </w:r>
      <w:r w:rsidRPr="00EA66E0">
        <w:rPr>
          <w:rFonts w:ascii="Times New Roman" w:eastAsia="Times New Roman" w:hAnsi="Times New Roman"/>
          <w:sz w:val="24"/>
          <w:szCs w:val="24"/>
          <w:lang w:val="sr-Cyrl-CS"/>
        </w:rPr>
        <w:t xml:space="preserve"> р</w:t>
      </w:r>
      <w:proofErr w:type="spellStart"/>
      <w:r w:rsidRPr="00EA66E0">
        <w:rPr>
          <w:rFonts w:ascii="Times New Roman" w:eastAsia="Times New Roman" w:hAnsi="Times New Roman"/>
          <w:sz w:val="24"/>
          <w:szCs w:val="24"/>
        </w:rPr>
        <w:t>едовно</w:t>
      </w:r>
      <w:proofErr w:type="spellEnd"/>
      <w:r w:rsidRPr="00EA66E0">
        <w:rPr>
          <w:rFonts w:ascii="Times New Roman" w:eastAsia="Times New Roman" w:hAnsi="Times New Roman"/>
          <w:sz w:val="24"/>
          <w:szCs w:val="24"/>
          <w:lang w:val="sr-Cyrl-CS"/>
        </w:rPr>
        <w:t>г</w:t>
      </w:r>
      <w:r w:rsidR="00F80EE0">
        <w:rPr>
          <w:rFonts w:ascii="Times New Roman" w:eastAsia="Times New Roman" w:hAnsi="Times New Roman"/>
          <w:sz w:val="24"/>
          <w:szCs w:val="24"/>
          <w:lang w:val="sr-Cyrl-CS"/>
        </w:rPr>
        <w:t xml:space="preserve"> </w:t>
      </w:r>
      <w:proofErr w:type="spellStart"/>
      <w:r>
        <w:rPr>
          <w:rFonts w:ascii="Times New Roman" w:eastAsia="Times New Roman" w:hAnsi="Times New Roman"/>
          <w:sz w:val="24"/>
          <w:szCs w:val="24"/>
        </w:rPr>
        <w:t>одржавања</w:t>
      </w:r>
      <w:proofErr w:type="spellEnd"/>
      <w:r w:rsidRPr="00EA66E0">
        <w:rPr>
          <w:rFonts w:ascii="Times New Roman" w:eastAsia="Times New Roman" w:hAnsi="Times New Roman"/>
          <w:sz w:val="24"/>
          <w:szCs w:val="24"/>
          <w:lang w:val="sr-Cyrl-CS"/>
        </w:rPr>
        <w:t xml:space="preserve"> не може бити дужи од 10 дана од дана упућивања посебних позива наручиоца за свако од места извршења и мора бити извршен у року од 1 радног дана, по месту извршења.</w:t>
      </w:r>
    </w:p>
    <w:p w14:paraId="193BFA8F" w14:textId="77777777" w:rsidR="00B82CF0" w:rsidRPr="00EA66E0" w:rsidRDefault="00B82CF0" w:rsidP="00B82CF0">
      <w:pPr>
        <w:ind w:left="90" w:hanging="153"/>
        <w:rPr>
          <w:rFonts w:ascii="Times New Roman" w:eastAsia="Times New Roman" w:hAnsi="Times New Roman"/>
          <w:sz w:val="24"/>
          <w:szCs w:val="24"/>
          <w:lang w:val="sr-Cyrl-CS"/>
        </w:rPr>
      </w:pPr>
      <w:r w:rsidRPr="00365E22">
        <w:rPr>
          <w:rFonts w:ascii="Times New Roman" w:eastAsia="Times New Roman" w:hAnsi="Times New Roman"/>
          <w:sz w:val="24"/>
          <w:szCs w:val="24"/>
          <w:lang w:val="sr-Cyrl-CS"/>
        </w:rPr>
        <w:t>- Рок извршења дефектаже не може бити дужи од 3 радна дана од дана упућивања позива наручиоца.</w:t>
      </w:r>
    </w:p>
    <w:p w14:paraId="2D07FD64" w14:textId="77777777" w:rsidR="00B82CF0" w:rsidRDefault="00B82CF0" w:rsidP="00132E3D">
      <w:pPr>
        <w:ind w:left="90" w:firstLine="450"/>
        <w:rPr>
          <w:rFonts w:ascii="Times New Roman" w:eastAsia="Times New Roman" w:hAnsi="Times New Roman"/>
          <w:sz w:val="24"/>
          <w:szCs w:val="24"/>
          <w:lang w:val="sr-Cyrl-CS"/>
        </w:rPr>
      </w:pPr>
      <w:r w:rsidRPr="00EA66E0">
        <w:rPr>
          <w:rFonts w:ascii="Times New Roman" w:eastAsia="Times New Roman" w:hAnsi="Times New Roman"/>
          <w:sz w:val="24"/>
          <w:szCs w:val="24"/>
          <w:lang w:val="sr-Cyrl-CS"/>
        </w:rPr>
        <w:t xml:space="preserve">- Рок </w:t>
      </w:r>
      <w:r>
        <w:rPr>
          <w:rFonts w:ascii="Times New Roman" w:eastAsia="Times New Roman" w:hAnsi="Times New Roman"/>
          <w:sz w:val="24"/>
          <w:szCs w:val="24"/>
          <w:lang w:val="sr-Cyrl-CS"/>
        </w:rPr>
        <w:t>за интервенцију код ванредног одржавања</w:t>
      </w:r>
      <w:r w:rsidR="00132E3D">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w:t>
      </w:r>
      <w:r w:rsidRPr="00EA66E0">
        <w:rPr>
          <w:rFonts w:ascii="Times New Roman" w:eastAsia="Times New Roman" w:hAnsi="Times New Roman"/>
          <w:sz w:val="24"/>
          <w:szCs w:val="24"/>
          <w:lang w:val="sr-Cyrl-CS" w:eastAsia="sr-Cyrl-CS"/>
        </w:rPr>
        <w:t>поправк</w:t>
      </w:r>
      <w:r>
        <w:rPr>
          <w:rFonts w:ascii="Times New Roman" w:eastAsia="Times New Roman" w:hAnsi="Times New Roman"/>
          <w:sz w:val="24"/>
          <w:szCs w:val="24"/>
          <w:lang w:val="sr-Cyrl-CS" w:eastAsia="sr-Cyrl-CS"/>
        </w:rPr>
        <w:t>а</w:t>
      </w:r>
      <w:r w:rsidRPr="00EA66E0">
        <w:rPr>
          <w:rFonts w:ascii="Times New Roman" w:eastAsia="Times New Roman" w:hAnsi="Times New Roman"/>
          <w:sz w:val="24"/>
          <w:szCs w:val="24"/>
          <w:lang w:val="sr-Cyrl-CS" w:eastAsia="sr-Cyrl-CS"/>
        </w:rPr>
        <w:t>,замене делова и исп</w:t>
      </w:r>
      <w:r w:rsidR="00132E3D">
        <w:rPr>
          <w:rFonts w:ascii="Times New Roman" w:eastAsia="Times New Roman" w:hAnsi="Times New Roman"/>
          <w:sz w:val="24"/>
          <w:szCs w:val="24"/>
          <w:lang w:val="sr-Cyrl-CS" w:eastAsia="sr-Cyrl-CS"/>
        </w:rPr>
        <w:t>о</w:t>
      </w:r>
      <w:r w:rsidRPr="00EA66E0">
        <w:rPr>
          <w:rFonts w:ascii="Times New Roman" w:eastAsia="Times New Roman" w:hAnsi="Times New Roman"/>
          <w:sz w:val="24"/>
          <w:szCs w:val="24"/>
          <w:lang w:val="sr-Cyrl-CS" w:eastAsia="sr-Cyrl-CS"/>
        </w:rPr>
        <w:t>рук</w:t>
      </w:r>
      <w:r>
        <w:rPr>
          <w:rFonts w:ascii="Times New Roman" w:eastAsia="Times New Roman" w:hAnsi="Times New Roman"/>
          <w:sz w:val="24"/>
          <w:szCs w:val="24"/>
          <w:lang w:val="sr-Cyrl-CS" w:eastAsia="sr-Cyrl-CS"/>
        </w:rPr>
        <w:t>а</w:t>
      </w:r>
      <w:r w:rsidRPr="00EA66E0">
        <w:rPr>
          <w:rFonts w:ascii="Times New Roman" w:eastAsia="Times New Roman" w:hAnsi="Times New Roman"/>
          <w:sz w:val="24"/>
          <w:szCs w:val="24"/>
          <w:lang w:val="sr-Cyrl-CS" w:eastAsia="sr-Cyrl-CS"/>
        </w:rPr>
        <w:t xml:space="preserve"> резервних делова</w:t>
      </w:r>
      <w:r>
        <w:rPr>
          <w:rFonts w:ascii="Times New Roman" w:eastAsia="Times New Roman" w:hAnsi="Times New Roman"/>
          <w:sz w:val="24"/>
          <w:szCs w:val="24"/>
          <w:lang w:val="sr-Cyrl-CS" w:eastAsia="sr-Cyrl-CS"/>
        </w:rPr>
        <w:t>, остали радови)</w:t>
      </w:r>
      <w:r w:rsidRPr="00EA66E0">
        <w:rPr>
          <w:rFonts w:ascii="Times New Roman" w:eastAsia="Times New Roman" w:hAnsi="Times New Roman"/>
          <w:sz w:val="24"/>
          <w:szCs w:val="24"/>
          <w:lang w:val="sr-Cyrl-CS"/>
        </w:rPr>
        <w:t xml:space="preserve"> не може бити дужи од</w:t>
      </w:r>
      <w:r>
        <w:rPr>
          <w:rFonts w:ascii="Times New Roman" w:eastAsia="Times New Roman" w:hAnsi="Times New Roman"/>
          <w:sz w:val="24"/>
          <w:szCs w:val="24"/>
          <w:lang w:val="sr-Cyrl-CS"/>
        </w:rPr>
        <w:t xml:space="preserve">: </w:t>
      </w:r>
    </w:p>
    <w:p w14:paraId="2690BD12" w14:textId="77777777" w:rsidR="00B82CF0" w:rsidRDefault="00B82CF0" w:rsidP="00132E3D">
      <w:pPr>
        <w:pStyle w:val="ListParagraph"/>
        <w:numPr>
          <w:ilvl w:val="0"/>
          <w:numId w:val="23"/>
        </w:numPr>
        <w:spacing w:line="240" w:lineRule="auto"/>
        <w:ind w:left="90" w:firstLine="450"/>
        <w:jc w:val="both"/>
        <w:rPr>
          <w:rFonts w:ascii="Times New Roman" w:hAnsi="Times New Roman"/>
          <w:sz w:val="24"/>
          <w:szCs w:val="24"/>
          <w:lang w:val="sr-Cyrl-CS"/>
        </w:rPr>
      </w:pPr>
      <w:r w:rsidRPr="00186556">
        <w:rPr>
          <w:rFonts w:ascii="Times New Roman" w:hAnsi="Times New Roman"/>
          <w:sz w:val="24"/>
          <w:szCs w:val="24"/>
          <w:lang w:val="sr-Cyrl-CS"/>
        </w:rPr>
        <w:t>7 дана од дана упућивања позива наручиоца,</w:t>
      </w:r>
      <w:r>
        <w:rPr>
          <w:rFonts w:ascii="Times New Roman" w:hAnsi="Times New Roman"/>
          <w:sz w:val="24"/>
          <w:szCs w:val="24"/>
          <w:lang w:val="sr-Cyrl-CS"/>
        </w:rPr>
        <w:t xml:space="preserve"> кад су у питању мање интервенције или кад за вршење ванредног сервисирања није потребно обезбедити делове и/или компоненте система који су неопходне за ванредно сервисирањеи</w:t>
      </w:r>
    </w:p>
    <w:p w14:paraId="19B229EB" w14:textId="77777777" w:rsidR="00B82CF0" w:rsidRDefault="00B82CF0" w:rsidP="00132E3D">
      <w:pPr>
        <w:pStyle w:val="ListParagraph"/>
        <w:numPr>
          <w:ilvl w:val="0"/>
          <w:numId w:val="23"/>
        </w:numPr>
        <w:spacing w:line="240" w:lineRule="auto"/>
        <w:ind w:left="90" w:firstLine="450"/>
        <w:jc w:val="both"/>
        <w:rPr>
          <w:rFonts w:ascii="Times New Roman" w:hAnsi="Times New Roman"/>
          <w:sz w:val="24"/>
          <w:szCs w:val="24"/>
          <w:lang w:val="sr-Cyrl-CS"/>
        </w:rPr>
      </w:pPr>
      <w:r w:rsidRPr="00186556">
        <w:rPr>
          <w:rFonts w:ascii="Times New Roman" w:hAnsi="Times New Roman"/>
          <w:sz w:val="24"/>
          <w:szCs w:val="24"/>
          <w:lang w:val="sr-Cyrl-CS"/>
        </w:rPr>
        <w:t>20 дана од дана упућивања позива наручиоца,</w:t>
      </w:r>
      <w:r>
        <w:rPr>
          <w:rFonts w:ascii="Times New Roman" w:hAnsi="Times New Roman"/>
          <w:sz w:val="24"/>
          <w:szCs w:val="24"/>
          <w:lang w:val="sr-Cyrl-CS"/>
        </w:rPr>
        <w:t xml:space="preserve"> кад су у питању веће интервенције или кад је за вршење ванредног сервисирања потребно обезбедити делове и/или компоненте система који су предмет ванредног сервисирања и/или је у циљу поправке потребно извршити демонтажу опреме у циљу поправке код Извршиоца.</w:t>
      </w:r>
    </w:p>
    <w:p w14:paraId="62FECFB2" w14:textId="77777777" w:rsidR="00B82CF0" w:rsidRPr="00126C9E" w:rsidRDefault="00B82CF0" w:rsidP="00B82CF0">
      <w:pPr>
        <w:pStyle w:val="ListParagraph"/>
        <w:spacing w:line="240" w:lineRule="auto"/>
        <w:ind w:left="90"/>
        <w:jc w:val="both"/>
        <w:rPr>
          <w:rFonts w:ascii="Times New Roman" w:hAnsi="Times New Roman"/>
          <w:sz w:val="24"/>
          <w:szCs w:val="24"/>
          <w:lang w:val="sr-Cyrl-CS"/>
        </w:rPr>
      </w:pPr>
    </w:p>
    <w:p w14:paraId="6472C9C3" w14:textId="77777777" w:rsidR="00B82CF0" w:rsidRPr="003F3325" w:rsidRDefault="00B82CF0" w:rsidP="00B82CF0">
      <w:pPr>
        <w:ind w:left="90"/>
        <w:rPr>
          <w:rFonts w:ascii="Times New Roman" w:eastAsia="Times New Roman" w:hAnsi="Times New Roman"/>
          <w:sz w:val="28"/>
          <w:szCs w:val="28"/>
          <w:u w:val="single"/>
          <w:lang w:val="sr-Cyrl-CS"/>
        </w:rPr>
      </w:pPr>
      <w:r w:rsidRPr="003F3325">
        <w:rPr>
          <w:rFonts w:ascii="Times New Roman" w:eastAsia="Times New Roman" w:hAnsi="Times New Roman"/>
          <w:b/>
          <w:sz w:val="28"/>
          <w:szCs w:val="28"/>
          <w:u w:val="single"/>
          <w:lang w:val="sr-Cyrl-CS"/>
        </w:rPr>
        <w:t>Начин извршења и време доласка</w:t>
      </w:r>
      <w:r w:rsidRPr="003F3325">
        <w:rPr>
          <w:rFonts w:ascii="Times New Roman" w:eastAsia="Times New Roman" w:hAnsi="Times New Roman"/>
          <w:sz w:val="28"/>
          <w:szCs w:val="28"/>
          <w:u w:val="single"/>
          <w:lang w:val="sr-Cyrl-CS"/>
        </w:rPr>
        <w:t>:</w:t>
      </w:r>
    </w:p>
    <w:p w14:paraId="22B31F79" w14:textId="77777777" w:rsidR="00B82CF0" w:rsidRDefault="00B82CF0" w:rsidP="00B82CF0">
      <w:pPr>
        <w:ind w:left="90"/>
        <w:rPr>
          <w:rFonts w:ascii="Times New Roman" w:eastAsia="Times New Roman" w:hAnsi="Times New Roman"/>
          <w:sz w:val="24"/>
          <w:szCs w:val="24"/>
          <w:lang w:val="sr-Cyrl-CS"/>
        </w:rPr>
      </w:pPr>
      <w:r w:rsidRPr="00EA66E0">
        <w:rPr>
          <w:rFonts w:ascii="Times New Roman" w:eastAsia="Times New Roman" w:hAnsi="Times New Roman"/>
          <w:sz w:val="24"/>
          <w:szCs w:val="24"/>
          <w:lang w:val="sr-Cyrl-CS"/>
        </w:rPr>
        <w:t>Предметне услуге</w:t>
      </w:r>
      <w:r w:rsidRPr="00EA66E0">
        <w:rPr>
          <w:rFonts w:ascii="Times New Roman" w:eastAsia="Times New Roman" w:hAnsi="Times New Roman"/>
          <w:sz w:val="24"/>
          <w:szCs w:val="24"/>
        </w:rPr>
        <w:t xml:space="preserve"> </w:t>
      </w:r>
      <w:proofErr w:type="spellStart"/>
      <w:r w:rsidRPr="00EA66E0">
        <w:rPr>
          <w:rFonts w:ascii="Times New Roman" w:eastAsia="Times New Roman" w:hAnsi="Times New Roman"/>
          <w:sz w:val="24"/>
          <w:szCs w:val="24"/>
        </w:rPr>
        <w:t>се</w:t>
      </w:r>
      <w:proofErr w:type="spellEnd"/>
      <w:r w:rsidRPr="00EA66E0">
        <w:rPr>
          <w:rFonts w:ascii="Times New Roman" w:eastAsia="Times New Roman" w:hAnsi="Times New Roman"/>
          <w:sz w:val="24"/>
          <w:szCs w:val="24"/>
        </w:rPr>
        <w:t xml:space="preserve"> </w:t>
      </w:r>
      <w:r w:rsidRPr="00EA66E0">
        <w:rPr>
          <w:rFonts w:ascii="Times New Roman" w:eastAsia="Times New Roman" w:hAnsi="Times New Roman"/>
          <w:sz w:val="24"/>
          <w:szCs w:val="24"/>
          <w:lang w:val="sr-Cyrl-CS"/>
        </w:rPr>
        <w:t>врше</w:t>
      </w:r>
      <w:r w:rsidRPr="00EA66E0">
        <w:rPr>
          <w:rFonts w:ascii="Times New Roman" w:eastAsia="Times New Roman" w:hAnsi="Times New Roman"/>
          <w:sz w:val="24"/>
          <w:szCs w:val="24"/>
        </w:rPr>
        <w:t xml:space="preserve"> </w:t>
      </w:r>
      <w:proofErr w:type="spellStart"/>
      <w:r w:rsidRPr="00EA66E0">
        <w:rPr>
          <w:rFonts w:ascii="Times New Roman" w:eastAsia="Times New Roman" w:hAnsi="Times New Roman"/>
          <w:sz w:val="24"/>
          <w:szCs w:val="24"/>
        </w:rPr>
        <w:t>по</w:t>
      </w:r>
      <w:proofErr w:type="spellEnd"/>
      <w:r w:rsidRPr="00EA66E0">
        <w:rPr>
          <w:rFonts w:ascii="Times New Roman" w:eastAsia="Times New Roman" w:hAnsi="Times New Roman"/>
          <w:sz w:val="24"/>
          <w:szCs w:val="24"/>
        </w:rPr>
        <w:t xml:space="preserve"> </w:t>
      </w:r>
      <w:proofErr w:type="spellStart"/>
      <w:r w:rsidRPr="00EA66E0">
        <w:rPr>
          <w:rFonts w:ascii="Times New Roman" w:eastAsia="Times New Roman" w:hAnsi="Times New Roman"/>
          <w:sz w:val="24"/>
          <w:szCs w:val="24"/>
        </w:rPr>
        <w:t>позивима</w:t>
      </w:r>
      <w:proofErr w:type="spellEnd"/>
      <w:r w:rsidRPr="00EA66E0">
        <w:rPr>
          <w:rFonts w:ascii="Times New Roman" w:eastAsia="Times New Roman" w:hAnsi="Times New Roman"/>
          <w:sz w:val="24"/>
          <w:szCs w:val="24"/>
        </w:rPr>
        <w:t xml:space="preserve"> </w:t>
      </w:r>
      <w:r>
        <w:rPr>
          <w:rFonts w:ascii="Times New Roman" w:eastAsia="Times New Roman" w:hAnsi="Times New Roman"/>
          <w:sz w:val="24"/>
          <w:szCs w:val="24"/>
        </w:rPr>
        <w:t>Н</w:t>
      </w:r>
      <w:r w:rsidRPr="00EA66E0">
        <w:rPr>
          <w:rFonts w:ascii="Times New Roman" w:eastAsia="Times New Roman" w:hAnsi="Times New Roman"/>
          <w:sz w:val="24"/>
          <w:szCs w:val="24"/>
          <w:lang w:val="sr-Cyrl-CS"/>
        </w:rPr>
        <w:t>аручиоца, упућеним електронском пош</w:t>
      </w:r>
      <w:r w:rsidR="00F65EBF">
        <w:rPr>
          <w:rFonts w:ascii="Times New Roman" w:eastAsia="Times New Roman" w:hAnsi="Times New Roman"/>
          <w:sz w:val="24"/>
          <w:szCs w:val="24"/>
          <w:lang w:val="sr-Cyrl-CS"/>
        </w:rPr>
        <w:t>том.</w:t>
      </w:r>
    </w:p>
    <w:p w14:paraId="4CCB326F"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позиву, Наручилац наводи место вршења услуге, као и врсту услуге (редовноодржавање, ванредно одржавање, </w:t>
      </w:r>
      <w:r w:rsidR="00F65EBF">
        <w:rPr>
          <w:rFonts w:ascii="Times New Roman" w:eastAsia="Times New Roman" w:hAnsi="Times New Roman"/>
          <w:sz w:val="24"/>
          <w:szCs w:val="24"/>
          <w:lang w:val="sr-Cyrl-CS"/>
        </w:rPr>
        <w:t>дефектажа), у позиву наручилац доставља и наруџбеницу.</w:t>
      </w:r>
    </w:p>
    <w:p w14:paraId="2A5A9F1F"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Након добијеног позива наручиоца,</w:t>
      </w:r>
      <w:r w:rsidR="00F65EBF">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 понуђач сачињава Радни налог у коме се наводи место вршења услуге, врста услуге коју ће обавити, као и остало битно за вршење конкретне услуге. </w:t>
      </w:r>
    </w:p>
    <w:p w14:paraId="71973715" w14:textId="77777777" w:rsidR="00B82CF0" w:rsidRDefault="00B82CF0" w:rsidP="00C24E52">
      <w:pPr>
        <w:tabs>
          <w:tab w:val="left" w:pos="0"/>
        </w:tabs>
        <w:spacing w:before="120"/>
        <w:ind w:left="0"/>
        <w:rPr>
          <w:rFonts w:ascii="Times New Roman" w:hAnsi="Times New Roman"/>
          <w:sz w:val="24"/>
          <w:szCs w:val="24"/>
          <w:lang w:val="sr-Cyrl-CS"/>
        </w:rPr>
      </w:pPr>
      <w:r w:rsidRPr="0066291C">
        <w:rPr>
          <w:rFonts w:ascii="Times New Roman" w:hAnsi="Times New Roman"/>
          <w:sz w:val="24"/>
          <w:szCs w:val="24"/>
          <w:lang w:val="sr-Cyrl-CS"/>
        </w:rPr>
        <w:t>За услугу ванредног одржавања Наручилац упућује позив на основу кога извршилац припрема радни налог према позицијама из Табеле ванредног одржавања. По прослеђивању сагаласности на понуду Извршилац приступа извршењу услуге.</w:t>
      </w:r>
    </w:p>
    <w:p w14:paraId="51292421" w14:textId="77777777" w:rsidR="00B82CF0" w:rsidRPr="00EA66E0" w:rsidRDefault="00B82CF0" w:rsidP="00C24E52">
      <w:pPr>
        <w:spacing w:before="120"/>
        <w:ind w:left="0"/>
        <w:rPr>
          <w:rFonts w:ascii="Times New Roman" w:hAnsi="Times New Roman"/>
          <w:sz w:val="24"/>
          <w:szCs w:val="24"/>
          <w:lang w:val="sr-Cyrl-CS"/>
        </w:rPr>
      </w:pPr>
      <w:proofErr w:type="spellStart"/>
      <w:r w:rsidRPr="00EA66E0">
        <w:rPr>
          <w:rFonts w:ascii="Times New Roman" w:hAnsi="Times New Roman"/>
          <w:sz w:val="24"/>
          <w:szCs w:val="24"/>
        </w:rPr>
        <w:t>Предметне</w:t>
      </w:r>
      <w:proofErr w:type="spellEnd"/>
      <w:r w:rsidRPr="00EA66E0">
        <w:rPr>
          <w:rFonts w:ascii="Times New Roman" w:hAnsi="Times New Roman"/>
          <w:sz w:val="24"/>
          <w:szCs w:val="24"/>
        </w:rPr>
        <w:t xml:space="preserve"> </w:t>
      </w:r>
      <w:proofErr w:type="spellStart"/>
      <w:r w:rsidRPr="00EA66E0">
        <w:rPr>
          <w:rFonts w:ascii="Times New Roman" w:hAnsi="Times New Roman"/>
          <w:sz w:val="24"/>
          <w:szCs w:val="24"/>
        </w:rPr>
        <w:t>услуге</w:t>
      </w:r>
      <w:proofErr w:type="spellEnd"/>
      <w:r w:rsidRPr="00EA66E0">
        <w:rPr>
          <w:rFonts w:ascii="Times New Roman" w:hAnsi="Times New Roman"/>
          <w:sz w:val="24"/>
          <w:szCs w:val="24"/>
        </w:rPr>
        <w:t xml:space="preserve"> </w:t>
      </w:r>
      <w:proofErr w:type="spellStart"/>
      <w:r w:rsidRPr="00EA66E0">
        <w:rPr>
          <w:rFonts w:ascii="Times New Roman" w:hAnsi="Times New Roman"/>
          <w:sz w:val="24"/>
          <w:szCs w:val="24"/>
        </w:rPr>
        <w:t>се</w:t>
      </w:r>
      <w:proofErr w:type="spellEnd"/>
      <w:r w:rsidRPr="00EA66E0">
        <w:rPr>
          <w:rFonts w:ascii="Times New Roman" w:hAnsi="Times New Roman"/>
          <w:sz w:val="24"/>
          <w:szCs w:val="24"/>
        </w:rPr>
        <w:t xml:space="preserve"> </w:t>
      </w:r>
      <w:proofErr w:type="spellStart"/>
      <w:r w:rsidRPr="00EA66E0">
        <w:rPr>
          <w:rFonts w:ascii="Times New Roman" w:hAnsi="Times New Roman"/>
          <w:sz w:val="24"/>
          <w:szCs w:val="24"/>
        </w:rPr>
        <w:t>могу</w:t>
      </w:r>
      <w:proofErr w:type="spellEnd"/>
      <w:r w:rsidRPr="00EA66E0">
        <w:rPr>
          <w:rFonts w:ascii="Times New Roman" w:hAnsi="Times New Roman"/>
          <w:sz w:val="24"/>
          <w:szCs w:val="24"/>
        </w:rPr>
        <w:t xml:space="preserve"> </w:t>
      </w:r>
      <w:r w:rsidRPr="00EA66E0">
        <w:rPr>
          <w:rFonts w:ascii="Times New Roman" w:hAnsi="Times New Roman"/>
          <w:sz w:val="24"/>
          <w:szCs w:val="24"/>
          <w:lang w:val="hr-HR"/>
        </w:rPr>
        <w:t xml:space="preserve">вршити </w:t>
      </w:r>
      <w:proofErr w:type="spellStart"/>
      <w:r w:rsidRPr="00EA66E0">
        <w:rPr>
          <w:rFonts w:ascii="Times New Roman" w:hAnsi="Times New Roman"/>
          <w:sz w:val="24"/>
          <w:szCs w:val="24"/>
        </w:rPr>
        <w:t>искључиво</w:t>
      </w:r>
      <w:proofErr w:type="spellEnd"/>
      <w:r w:rsidRPr="00EA66E0">
        <w:rPr>
          <w:rFonts w:ascii="Times New Roman" w:hAnsi="Times New Roman"/>
          <w:sz w:val="24"/>
          <w:szCs w:val="24"/>
        </w:rPr>
        <w:t xml:space="preserve"> </w:t>
      </w:r>
      <w:r w:rsidRPr="00EA66E0">
        <w:rPr>
          <w:rFonts w:ascii="Times New Roman" w:hAnsi="Times New Roman"/>
          <w:sz w:val="24"/>
          <w:szCs w:val="24"/>
          <w:lang w:val="hr-HR"/>
        </w:rPr>
        <w:t xml:space="preserve">радним </w:t>
      </w:r>
      <w:proofErr w:type="gramStart"/>
      <w:r w:rsidRPr="00EA66E0">
        <w:rPr>
          <w:rFonts w:ascii="Times New Roman" w:hAnsi="Times New Roman"/>
          <w:sz w:val="24"/>
          <w:szCs w:val="24"/>
          <w:lang w:val="hr-HR"/>
        </w:rPr>
        <w:t>данима</w:t>
      </w:r>
      <w:r w:rsidRPr="00EA66E0">
        <w:rPr>
          <w:rFonts w:ascii="Times New Roman" w:hAnsi="Times New Roman"/>
          <w:sz w:val="24"/>
          <w:szCs w:val="24"/>
        </w:rPr>
        <w:t>,</w:t>
      </w:r>
      <w:r w:rsidRPr="00EA66E0">
        <w:rPr>
          <w:rFonts w:ascii="Times New Roman" w:hAnsi="Times New Roman"/>
          <w:sz w:val="24"/>
          <w:szCs w:val="24"/>
          <w:lang w:val="sr-Cyrl-CS"/>
        </w:rPr>
        <w:t>осим</w:t>
      </w:r>
      <w:proofErr w:type="gramEnd"/>
      <w:r w:rsidRPr="00EA66E0">
        <w:rPr>
          <w:rFonts w:ascii="Times New Roman" w:hAnsi="Times New Roman"/>
          <w:sz w:val="24"/>
          <w:szCs w:val="24"/>
          <w:lang w:val="sr-Cyrl-CS"/>
        </w:rPr>
        <w:t xml:space="preserve"> у изузетним случајевима који ће се </w:t>
      </w:r>
      <w:r w:rsidRPr="00EA66E0">
        <w:rPr>
          <w:rFonts w:ascii="Times New Roman" w:eastAsia="Times New Roman" w:hAnsi="Times New Roman"/>
          <w:sz w:val="24"/>
          <w:szCs w:val="24"/>
          <w:lang w:val="sr-Cyrl-CS"/>
        </w:rPr>
        <w:t>одредити у договору са представником наручиоца.</w:t>
      </w:r>
    </w:p>
    <w:p w14:paraId="325BD770" w14:textId="77777777" w:rsidR="00B82CF0" w:rsidRDefault="00B82CF0" w:rsidP="00C24E52">
      <w:pPr>
        <w:spacing w:before="120"/>
        <w:ind w:left="0"/>
        <w:rPr>
          <w:rFonts w:ascii="Times New Roman" w:eastAsia="Times New Roman" w:hAnsi="Times New Roman"/>
          <w:sz w:val="24"/>
          <w:szCs w:val="24"/>
          <w:lang w:val="sr-Cyrl-CS"/>
        </w:rPr>
      </w:pPr>
      <w:r w:rsidRPr="00EA66E0">
        <w:rPr>
          <w:rFonts w:ascii="Times New Roman" w:hAnsi="Times New Roman"/>
          <w:sz w:val="24"/>
          <w:szCs w:val="24"/>
          <w:lang w:val="sr-Cyrl-CS"/>
        </w:rPr>
        <w:lastRenderedPageBreak/>
        <w:t>В</w:t>
      </w:r>
      <w:r w:rsidRPr="00EA66E0">
        <w:rPr>
          <w:rFonts w:ascii="Times New Roman" w:eastAsia="Times New Roman" w:hAnsi="Times New Roman"/>
          <w:sz w:val="24"/>
          <w:szCs w:val="24"/>
          <w:lang w:val="sr-Cyrl-CS"/>
        </w:rPr>
        <w:t>реме доласка на место вршења предметних услуга се одређује у договору са представником наручиоца</w:t>
      </w:r>
      <w:r>
        <w:rPr>
          <w:rFonts w:ascii="Times New Roman" w:hAnsi="Times New Roman"/>
          <w:sz w:val="24"/>
          <w:szCs w:val="24"/>
          <w:lang w:val="sr-Cyrl-CS"/>
        </w:rPr>
        <w:t>. Све процедуралне детаље у вези са доласком на локацију на којој се врши услуга, извршилац договара са представником наручиоца.</w:t>
      </w:r>
    </w:p>
    <w:p w14:paraId="0864A82D" w14:textId="77777777" w:rsidR="00B82CF0" w:rsidRPr="00D920C6" w:rsidRDefault="00B82CF0" w:rsidP="00C24E52">
      <w:pPr>
        <w:spacing w:before="120"/>
        <w:ind w:left="0"/>
        <w:rPr>
          <w:rFonts w:ascii="Times New Roman" w:eastAsia="Times New Roman" w:hAnsi="Times New Roman"/>
          <w:sz w:val="24"/>
          <w:szCs w:val="24"/>
          <w:lang w:val="sr-Cyrl-CS"/>
        </w:rPr>
      </w:pPr>
      <w:r w:rsidRPr="00D920C6">
        <w:rPr>
          <w:rFonts w:ascii="Times New Roman" w:eastAsia="Times New Roman" w:hAnsi="Times New Roman"/>
          <w:sz w:val="24"/>
          <w:szCs w:val="24"/>
          <w:lang w:val="sr-Cyrl-CS"/>
        </w:rPr>
        <w:t xml:space="preserve">По доласку на место вршења дефектаже, понуђач је обавезан да утврди квар. </w:t>
      </w:r>
    </w:p>
    <w:p w14:paraId="18947A93" w14:textId="77777777" w:rsidR="00B82CF0" w:rsidRDefault="00B82CF0" w:rsidP="00C24E52">
      <w:pPr>
        <w:spacing w:before="120"/>
        <w:ind w:left="0"/>
        <w:rPr>
          <w:rFonts w:ascii="Times New Roman" w:eastAsia="Times New Roman" w:hAnsi="Times New Roman"/>
          <w:sz w:val="24"/>
          <w:szCs w:val="24"/>
          <w:lang w:val="sr-Cyrl-CS"/>
        </w:rPr>
      </w:pPr>
      <w:r w:rsidRPr="00D920C6">
        <w:rPr>
          <w:rFonts w:ascii="Times New Roman" w:eastAsia="Times New Roman" w:hAnsi="Times New Roman"/>
          <w:sz w:val="24"/>
          <w:szCs w:val="24"/>
          <w:lang w:val="sr-Cyrl-CS"/>
        </w:rPr>
        <w:t xml:space="preserve">У случају да је квар могуће отклонити одмах (након обављене дефектаже), представник понуђача сачињава Радни налог на лицу места у коме наводи: датум, време и место извршења </w:t>
      </w:r>
      <w:r w:rsidRPr="00D920C6">
        <w:rPr>
          <w:rFonts w:ascii="Times New Roman" w:hAnsi="Times New Roman"/>
          <w:sz w:val="24"/>
          <w:szCs w:val="24"/>
          <w:lang w:val="sr-Cyrl-CS"/>
        </w:rPr>
        <w:t>,</w:t>
      </w:r>
      <w:r w:rsidRPr="00D920C6">
        <w:rPr>
          <w:rFonts w:ascii="Times New Roman" w:eastAsia="Times New Roman" w:hAnsi="Times New Roman"/>
          <w:sz w:val="24"/>
          <w:szCs w:val="24"/>
          <w:lang w:val="sr-Cyrl-CS"/>
        </w:rPr>
        <w:t xml:space="preserve"> опис </w:t>
      </w:r>
      <w:bookmarkStart w:id="2" w:name="_Hlk38470819"/>
      <w:r w:rsidRPr="00D920C6">
        <w:rPr>
          <w:rFonts w:ascii="Times New Roman" w:eastAsia="Times New Roman" w:hAnsi="Times New Roman"/>
          <w:sz w:val="24"/>
          <w:szCs w:val="24"/>
          <w:lang w:val="sr-Cyrl-CS"/>
        </w:rPr>
        <w:t>утврђеног квара</w:t>
      </w:r>
      <w:bookmarkEnd w:id="2"/>
      <w:r w:rsidRPr="00D920C6">
        <w:rPr>
          <w:rFonts w:ascii="Times New Roman" w:eastAsia="Times New Roman" w:hAnsi="Times New Roman"/>
          <w:sz w:val="24"/>
          <w:szCs w:val="24"/>
          <w:lang w:val="sr-Cyrl-CS"/>
        </w:rPr>
        <w:t xml:space="preserve">, предлог начина поправке и/или </w:t>
      </w:r>
      <w:bookmarkStart w:id="3" w:name="_Hlk35459863"/>
      <w:r w:rsidRPr="00D920C6">
        <w:rPr>
          <w:rFonts w:ascii="Times New Roman" w:eastAsia="Times New Roman" w:hAnsi="Times New Roman"/>
          <w:sz w:val="24"/>
          <w:szCs w:val="24"/>
          <w:lang w:val="sr-Cyrl-CS"/>
        </w:rPr>
        <w:t xml:space="preserve">евентуално </w:t>
      </w:r>
      <w:bookmarkEnd w:id="3"/>
      <w:r w:rsidRPr="00D920C6">
        <w:rPr>
          <w:rFonts w:ascii="Times New Roman" w:eastAsia="Times New Roman" w:hAnsi="Times New Roman"/>
          <w:sz w:val="24"/>
          <w:szCs w:val="24"/>
          <w:lang w:val="sr-Cyrl-CS"/>
        </w:rPr>
        <w:t>потребних делова и материјала, као и очекивани број радних сати за извршење поправке и/или замене делова. У тако сачињеном Радном налогу наводе се и цене евентуално потребних резервних делова и материјала, а које не могу бити веће од тржишних цена за ту врсту резервних делова и материјала. Овако сачињен Радни налог, након провере и евентуалних корекција, потписивањем одобрава представник наручиоца. По одобрењу Радног налога, понуђач је обавезан да одмах отклони квар у складу одобреног налога (изврши комплетну поправку).</w:t>
      </w:r>
    </w:p>
    <w:p w14:paraId="132F2409"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се због своје обимности, недостатка делова, материјала, људства, немогућности да се квар отклони на лицу места, или због непоседовања информација и података неопходних да би се Радни налог сачинио одмах по </w:t>
      </w:r>
      <w:r w:rsidRPr="006F3360">
        <w:rPr>
          <w:rFonts w:ascii="Times New Roman" w:eastAsia="Times New Roman" w:hAnsi="Times New Roman"/>
          <w:sz w:val="24"/>
          <w:szCs w:val="24"/>
          <w:lang w:val="sr-Cyrl-CS"/>
        </w:rPr>
        <w:t>изврш</w:t>
      </w:r>
      <w:r>
        <w:rPr>
          <w:rFonts w:ascii="Times New Roman" w:eastAsia="Times New Roman" w:hAnsi="Times New Roman"/>
          <w:sz w:val="24"/>
          <w:szCs w:val="24"/>
          <w:lang w:val="sr-Cyrl-CS"/>
        </w:rPr>
        <w:t xml:space="preserve">ењудефектаже, </w:t>
      </w:r>
      <w:r w:rsidRPr="00150489">
        <w:rPr>
          <w:rFonts w:ascii="Times New Roman" w:eastAsia="Times New Roman" w:hAnsi="Times New Roman"/>
          <w:sz w:val="24"/>
          <w:szCs w:val="24"/>
          <w:lang w:val="sr-Cyrl-CS"/>
        </w:rPr>
        <w:t xml:space="preserve">понуђач је обавезан да </w:t>
      </w:r>
      <w:r>
        <w:rPr>
          <w:rFonts w:ascii="Times New Roman" w:eastAsia="Times New Roman" w:hAnsi="Times New Roman"/>
          <w:sz w:val="24"/>
          <w:szCs w:val="24"/>
          <w:lang w:val="sr-Cyrl-CS"/>
        </w:rPr>
        <w:t xml:space="preserve">исти накнадно сачини и </w:t>
      </w:r>
      <w:r w:rsidRPr="00674B0E">
        <w:rPr>
          <w:rFonts w:ascii="Times New Roman" w:eastAsia="Times New Roman" w:hAnsi="Times New Roman"/>
          <w:sz w:val="24"/>
          <w:szCs w:val="24"/>
          <w:lang w:val="sr-Cyrl-CS"/>
        </w:rPr>
        <w:t>електронском поштом</w:t>
      </w:r>
      <w:r>
        <w:rPr>
          <w:rFonts w:ascii="Times New Roman" w:eastAsia="Times New Roman" w:hAnsi="Times New Roman"/>
          <w:sz w:val="24"/>
          <w:szCs w:val="24"/>
          <w:lang w:val="sr-Cyrl-CS"/>
        </w:rPr>
        <w:t xml:space="preserve"> достави на одобрење наручиоцу</w:t>
      </w:r>
      <w:r w:rsidRPr="00674B0E">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у року од 3 радна дана.</w:t>
      </w:r>
    </w:p>
    <w:p w14:paraId="12861D74"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У тако сачињеном Радном налогу понуђач наводи: опис</w:t>
      </w:r>
      <w:r w:rsidRPr="00150489">
        <w:rPr>
          <w:rFonts w:ascii="Times New Roman" w:eastAsia="Times New Roman" w:hAnsi="Times New Roman"/>
          <w:sz w:val="24"/>
          <w:szCs w:val="24"/>
          <w:lang w:val="sr-Cyrl-CS"/>
        </w:rPr>
        <w:t xml:space="preserve"> утврђен</w:t>
      </w:r>
      <w:r>
        <w:rPr>
          <w:rFonts w:ascii="Times New Roman" w:eastAsia="Times New Roman" w:hAnsi="Times New Roman"/>
          <w:sz w:val="24"/>
          <w:szCs w:val="24"/>
          <w:lang w:val="sr-Cyrl-CS"/>
        </w:rPr>
        <w:t>ог</w:t>
      </w:r>
      <w:r w:rsidRPr="00150489">
        <w:rPr>
          <w:rFonts w:ascii="Times New Roman" w:eastAsia="Times New Roman" w:hAnsi="Times New Roman"/>
          <w:sz w:val="24"/>
          <w:szCs w:val="24"/>
          <w:lang w:val="sr-Cyrl-CS"/>
        </w:rPr>
        <w:t xml:space="preserve"> квара</w:t>
      </w:r>
      <w:r>
        <w:rPr>
          <w:rFonts w:ascii="Times New Roman" w:eastAsia="Times New Roman" w:hAnsi="Times New Roman"/>
          <w:sz w:val="24"/>
          <w:szCs w:val="24"/>
          <w:lang w:val="sr-Cyrl-CS"/>
        </w:rPr>
        <w:t xml:space="preserve">, предлог </w:t>
      </w:r>
      <w:r w:rsidRPr="00FE0AD0">
        <w:rPr>
          <w:rFonts w:ascii="Times New Roman" w:eastAsia="Times New Roman" w:hAnsi="Times New Roman"/>
          <w:sz w:val="24"/>
          <w:szCs w:val="24"/>
          <w:lang w:val="sr-Cyrl-CS"/>
        </w:rPr>
        <w:t xml:space="preserve">начина </w:t>
      </w:r>
      <w:r w:rsidRPr="007D1BC2">
        <w:rPr>
          <w:rFonts w:ascii="Times New Roman" w:eastAsia="Times New Roman" w:hAnsi="Times New Roman"/>
          <w:sz w:val="24"/>
          <w:szCs w:val="24"/>
          <w:lang w:val="sr-Cyrl-CS"/>
        </w:rPr>
        <w:t>поправке</w:t>
      </w:r>
      <w:r>
        <w:rPr>
          <w:rFonts w:ascii="Times New Roman" w:eastAsia="Times New Roman" w:hAnsi="Times New Roman"/>
          <w:sz w:val="24"/>
          <w:szCs w:val="24"/>
          <w:lang w:val="sr-Cyrl-CS"/>
        </w:rPr>
        <w:t xml:space="preserve"> и/или евентуално </w:t>
      </w:r>
      <w:r w:rsidRPr="00150489">
        <w:rPr>
          <w:rFonts w:ascii="Times New Roman" w:eastAsia="Times New Roman" w:hAnsi="Times New Roman"/>
          <w:sz w:val="24"/>
          <w:szCs w:val="24"/>
          <w:lang w:val="sr-Cyrl-CS"/>
        </w:rPr>
        <w:t>потребн</w:t>
      </w:r>
      <w:r>
        <w:rPr>
          <w:rFonts w:ascii="Times New Roman" w:eastAsia="Times New Roman" w:hAnsi="Times New Roman"/>
          <w:sz w:val="24"/>
          <w:szCs w:val="24"/>
          <w:lang w:val="sr-Cyrl-CS"/>
        </w:rPr>
        <w:t>их</w:t>
      </w:r>
      <w:r w:rsidRPr="00150489">
        <w:rPr>
          <w:rFonts w:ascii="Times New Roman" w:eastAsia="Times New Roman" w:hAnsi="Times New Roman"/>
          <w:sz w:val="24"/>
          <w:szCs w:val="24"/>
          <w:lang w:val="sr-Cyrl-CS"/>
        </w:rPr>
        <w:t xml:space="preserve"> дел</w:t>
      </w:r>
      <w:r>
        <w:rPr>
          <w:rFonts w:ascii="Times New Roman" w:eastAsia="Times New Roman" w:hAnsi="Times New Roman"/>
          <w:sz w:val="24"/>
          <w:szCs w:val="24"/>
          <w:lang w:val="sr-Cyrl-CS"/>
        </w:rPr>
        <w:t xml:space="preserve">оваза </w:t>
      </w:r>
      <w:r w:rsidRPr="00150489">
        <w:rPr>
          <w:rFonts w:ascii="Times New Roman" w:eastAsia="Times New Roman" w:hAnsi="Times New Roman"/>
          <w:sz w:val="24"/>
          <w:szCs w:val="24"/>
          <w:lang w:val="sr-Cyrl-CS"/>
        </w:rPr>
        <w:t>замен</w:t>
      </w:r>
      <w:r>
        <w:rPr>
          <w:rFonts w:ascii="Times New Roman" w:eastAsia="Times New Roman" w:hAnsi="Times New Roman"/>
          <w:sz w:val="24"/>
          <w:szCs w:val="24"/>
          <w:lang w:val="sr-Cyrl-CS"/>
        </w:rPr>
        <w:t>у и материјала, очекивани</w:t>
      </w:r>
      <w:r w:rsidRPr="002B3356">
        <w:rPr>
          <w:rFonts w:ascii="Times New Roman" w:eastAsia="Times New Roman" w:hAnsi="Times New Roman"/>
          <w:sz w:val="24"/>
          <w:szCs w:val="24"/>
          <w:lang w:val="sr-Cyrl-CS"/>
        </w:rPr>
        <w:t xml:space="preserve"> број радних сати</w:t>
      </w:r>
      <w:r>
        <w:rPr>
          <w:rFonts w:ascii="Times New Roman" w:eastAsia="Times New Roman" w:hAnsi="Times New Roman"/>
          <w:sz w:val="24"/>
          <w:szCs w:val="24"/>
          <w:lang w:val="sr-Cyrl-CS"/>
        </w:rPr>
        <w:t xml:space="preserve"> за извршење поправке и/или замене делова, као и очекивани рок поновног доласка на место квара. У Радном налогу се наводе цене потребних делова за замену и предвиђеног материјала, а </w:t>
      </w:r>
      <w:r w:rsidRPr="005671D8">
        <w:rPr>
          <w:rFonts w:ascii="Times New Roman" w:eastAsia="Times New Roman" w:hAnsi="Times New Roman"/>
          <w:sz w:val="24"/>
          <w:szCs w:val="24"/>
          <w:lang w:val="sr-Cyrl-CS"/>
        </w:rPr>
        <w:t>које не могу бити веће од упоредив</w:t>
      </w:r>
      <w:r>
        <w:rPr>
          <w:rFonts w:ascii="Times New Roman" w:eastAsia="Times New Roman" w:hAnsi="Times New Roman"/>
          <w:sz w:val="24"/>
          <w:szCs w:val="24"/>
          <w:lang w:val="sr-Cyrl-CS"/>
        </w:rPr>
        <w:t>их</w:t>
      </w:r>
      <w:r w:rsidRPr="005671D8">
        <w:rPr>
          <w:rFonts w:ascii="Times New Roman" w:eastAsia="Times New Roman" w:hAnsi="Times New Roman"/>
          <w:sz w:val="24"/>
          <w:szCs w:val="24"/>
          <w:lang w:val="sr-Cyrl-CS"/>
        </w:rPr>
        <w:t xml:space="preserve"> тржишн</w:t>
      </w:r>
      <w:r>
        <w:rPr>
          <w:rFonts w:ascii="Times New Roman" w:eastAsia="Times New Roman" w:hAnsi="Times New Roman"/>
          <w:sz w:val="24"/>
          <w:szCs w:val="24"/>
          <w:lang w:val="sr-Cyrl-CS"/>
        </w:rPr>
        <w:t>их</w:t>
      </w:r>
      <w:r w:rsidRPr="005671D8">
        <w:rPr>
          <w:rFonts w:ascii="Times New Roman" w:eastAsia="Times New Roman" w:hAnsi="Times New Roman"/>
          <w:sz w:val="24"/>
          <w:szCs w:val="24"/>
          <w:lang w:val="sr-Cyrl-CS"/>
        </w:rPr>
        <w:t xml:space="preserve"> цен</w:t>
      </w:r>
      <w:r>
        <w:rPr>
          <w:rFonts w:ascii="Times New Roman" w:eastAsia="Times New Roman" w:hAnsi="Times New Roman"/>
          <w:sz w:val="24"/>
          <w:szCs w:val="24"/>
          <w:lang w:val="sr-Cyrl-CS"/>
        </w:rPr>
        <w:t>а</w:t>
      </w:r>
      <w:r w:rsidRPr="005671D8">
        <w:rPr>
          <w:rFonts w:ascii="Times New Roman" w:eastAsia="Times New Roman" w:hAnsi="Times New Roman"/>
          <w:sz w:val="24"/>
          <w:szCs w:val="24"/>
          <w:lang w:val="sr-Cyrl-CS"/>
        </w:rPr>
        <w:t xml:space="preserve"> за ис</w:t>
      </w:r>
      <w:r>
        <w:rPr>
          <w:rFonts w:ascii="Times New Roman" w:eastAsia="Times New Roman" w:hAnsi="Times New Roman"/>
          <w:sz w:val="24"/>
          <w:szCs w:val="24"/>
          <w:lang w:val="sr-Cyrl-CS"/>
        </w:rPr>
        <w:t xml:space="preserve">ту </w:t>
      </w:r>
      <w:r w:rsidRPr="005671D8">
        <w:rPr>
          <w:rFonts w:ascii="Times New Roman" w:eastAsia="Times New Roman" w:hAnsi="Times New Roman"/>
          <w:sz w:val="24"/>
          <w:szCs w:val="24"/>
          <w:lang w:val="sr-Cyrl-CS"/>
        </w:rPr>
        <w:t>врст</w:t>
      </w:r>
      <w:r>
        <w:rPr>
          <w:rFonts w:ascii="Times New Roman" w:eastAsia="Times New Roman" w:hAnsi="Times New Roman"/>
          <w:sz w:val="24"/>
          <w:szCs w:val="24"/>
          <w:lang w:val="sr-Cyrl-CS"/>
        </w:rPr>
        <w:t xml:space="preserve">у </w:t>
      </w:r>
      <w:r w:rsidRPr="005671D8">
        <w:rPr>
          <w:rFonts w:ascii="Times New Roman" w:eastAsia="Times New Roman" w:hAnsi="Times New Roman"/>
          <w:sz w:val="24"/>
          <w:szCs w:val="24"/>
          <w:lang w:val="sr-Cyrl-CS"/>
        </w:rPr>
        <w:t>делова</w:t>
      </w:r>
      <w:r>
        <w:rPr>
          <w:rFonts w:ascii="Times New Roman" w:eastAsia="Times New Roman" w:hAnsi="Times New Roman"/>
          <w:sz w:val="24"/>
          <w:szCs w:val="24"/>
          <w:lang w:val="sr-Cyrl-CS"/>
        </w:rPr>
        <w:t xml:space="preserve"> и материјала.</w:t>
      </w:r>
    </w:p>
    <w:p w14:paraId="3E2496C0"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Наведени очекивани рок поновног доласка на место квара не може бити дужи од</w:t>
      </w:r>
      <w:r w:rsidRPr="00911B93">
        <w:rPr>
          <w:rFonts w:ascii="Times New Roman" w:eastAsia="Times New Roman" w:hAnsi="Times New Roman"/>
          <w:sz w:val="24"/>
          <w:szCs w:val="24"/>
          <w:lang w:val="sr-Cyrl-CS"/>
        </w:rPr>
        <w:t>7 или20 дана (у зависности да ли је потребно обезбедити делове или не</w:t>
      </w:r>
      <w:r>
        <w:rPr>
          <w:rFonts w:ascii="Times New Roman" w:eastAsia="Times New Roman" w:hAnsi="Times New Roman"/>
          <w:sz w:val="24"/>
          <w:szCs w:val="24"/>
          <w:lang w:val="sr-Cyrl-CS"/>
        </w:rPr>
        <w:t xml:space="preserve"> или је у питању мања или већа интервенција</w:t>
      </w:r>
      <w:r w:rsidRPr="00911B93">
        <w:rPr>
          <w:rFonts w:ascii="Times New Roman" w:eastAsia="Times New Roman" w:hAnsi="Times New Roman"/>
          <w:sz w:val="24"/>
          <w:szCs w:val="24"/>
          <w:lang w:val="sr-Cyrl-CS"/>
        </w:rPr>
        <w:t>),</w:t>
      </w:r>
      <w:r>
        <w:rPr>
          <w:rFonts w:ascii="Times New Roman" w:eastAsia="Times New Roman" w:hAnsi="Times New Roman"/>
          <w:sz w:val="24"/>
          <w:szCs w:val="24"/>
          <w:lang w:val="sr-Cyrl-CS"/>
        </w:rPr>
        <w:t xml:space="preserve"> од дана када се наручилац сагласио са радним налогом и тиме упутио и формални позив за вршење интервенције ванредногодржавања</w:t>
      </w:r>
      <w:r w:rsidRPr="00911B93">
        <w:rPr>
          <w:rFonts w:ascii="Times New Roman" w:eastAsia="Times New Roman" w:hAnsi="Times New Roman"/>
          <w:sz w:val="24"/>
          <w:szCs w:val="24"/>
          <w:lang w:val="sr-Cyrl-CS"/>
        </w:rPr>
        <w:t>.</w:t>
      </w:r>
    </w:p>
    <w:p w14:paraId="1CB812A7" w14:textId="77777777" w:rsidR="00B82CF0" w:rsidRDefault="00B82CF0" w:rsidP="00C24E52">
      <w:pPr>
        <w:spacing w:before="120"/>
        <w:ind w:left="0"/>
        <w:rPr>
          <w:rFonts w:ascii="Times New Roman" w:eastAsia="Times New Roman" w:hAnsi="Times New Roman"/>
          <w:sz w:val="24"/>
          <w:szCs w:val="24"/>
          <w:lang w:val="sr-Cyrl-CS"/>
        </w:rPr>
      </w:pPr>
    </w:p>
    <w:p w14:paraId="5CB04E68" w14:textId="77777777" w:rsidR="00B82CF0" w:rsidRDefault="00B82CF0" w:rsidP="00C24E52">
      <w:pPr>
        <w:spacing w:before="120"/>
        <w:ind w:left="0"/>
        <w:rPr>
          <w:rFonts w:ascii="Times New Roman" w:eastAsia="Times New Roman" w:hAnsi="Times New Roman"/>
          <w:sz w:val="24"/>
          <w:szCs w:val="24"/>
          <w:lang w:val="sr-Cyrl-CS"/>
        </w:rPr>
      </w:pPr>
      <w:r w:rsidRPr="005671D8">
        <w:rPr>
          <w:rFonts w:ascii="Times New Roman" w:eastAsia="Times New Roman" w:hAnsi="Times New Roman"/>
          <w:sz w:val="24"/>
          <w:szCs w:val="24"/>
          <w:lang w:val="sr-Cyrl-CS"/>
        </w:rPr>
        <w:t xml:space="preserve">Уколико постоји потреба за </w:t>
      </w:r>
      <w:r>
        <w:rPr>
          <w:rFonts w:ascii="Times New Roman" w:eastAsia="Times New Roman" w:hAnsi="Times New Roman"/>
          <w:sz w:val="24"/>
          <w:szCs w:val="24"/>
          <w:lang w:val="sr-Cyrl-CS"/>
        </w:rPr>
        <w:t xml:space="preserve">радовима, </w:t>
      </w:r>
      <w:r w:rsidRPr="005671D8">
        <w:rPr>
          <w:rFonts w:ascii="Times New Roman" w:eastAsia="Times New Roman" w:hAnsi="Times New Roman"/>
          <w:sz w:val="24"/>
          <w:szCs w:val="24"/>
          <w:lang w:val="sr-Cyrl-CS"/>
        </w:rPr>
        <w:t>дел</w:t>
      </w:r>
      <w:r>
        <w:rPr>
          <w:rFonts w:ascii="Times New Roman" w:eastAsia="Times New Roman" w:hAnsi="Times New Roman"/>
          <w:sz w:val="24"/>
          <w:szCs w:val="24"/>
          <w:lang w:val="sr-Cyrl-CS"/>
        </w:rPr>
        <w:t>овима, опремом и материјалом</w:t>
      </w:r>
      <w:r w:rsidRPr="005671D8">
        <w:rPr>
          <w:rFonts w:ascii="Times New Roman" w:eastAsia="Times New Roman" w:hAnsi="Times New Roman"/>
          <w:sz w:val="24"/>
          <w:szCs w:val="24"/>
          <w:lang w:val="sr-Cyrl-CS"/>
        </w:rPr>
        <w:t xml:space="preserve"> који ни</w:t>
      </w:r>
      <w:r>
        <w:rPr>
          <w:rFonts w:ascii="Times New Roman" w:eastAsia="Times New Roman" w:hAnsi="Times New Roman"/>
          <w:sz w:val="24"/>
          <w:szCs w:val="24"/>
          <w:lang w:val="sr-Cyrl-CS"/>
        </w:rPr>
        <w:t>су</w:t>
      </w:r>
      <w:r w:rsidRPr="005671D8">
        <w:rPr>
          <w:rFonts w:ascii="Times New Roman" w:eastAsia="Times New Roman" w:hAnsi="Times New Roman"/>
          <w:sz w:val="24"/>
          <w:szCs w:val="24"/>
          <w:lang w:val="sr-Cyrl-CS"/>
        </w:rPr>
        <w:t xml:space="preserve"> специфициран</w:t>
      </w:r>
      <w:r>
        <w:rPr>
          <w:rFonts w:ascii="Times New Roman" w:eastAsia="Times New Roman" w:hAnsi="Times New Roman"/>
          <w:sz w:val="24"/>
          <w:szCs w:val="24"/>
          <w:lang w:val="sr-Cyrl-CS"/>
        </w:rPr>
        <w:t>и</w:t>
      </w:r>
      <w:r w:rsidRPr="005671D8">
        <w:rPr>
          <w:rFonts w:ascii="Times New Roman" w:eastAsia="Times New Roman" w:hAnsi="Times New Roman"/>
          <w:sz w:val="24"/>
          <w:szCs w:val="24"/>
          <w:lang w:val="sr-Cyrl-CS"/>
        </w:rPr>
        <w:t xml:space="preserve"> овом конкурсном документацијом, </w:t>
      </w:r>
      <w:r w:rsidRPr="00150489">
        <w:rPr>
          <w:rFonts w:ascii="Times New Roman" w:eastAsia="Times New Roman" w:hAnsi="Times New Roman"/>
          <w:sz w:val="24"/>
          <w:szCs w:val="24"/>
          <w:lang w:val="sr-Cyrl-CS"/>
        </w:rPr>
        <w:t xml:space="preserve">понуђач </w:t>
      </w:r>
      <w:r w:rsidRPr="005671D8">
        <w:rPr>
          <w:rFonts w:ascii="Times New Roman" w:eastAsia="Times New Roman" w:hAnsi="Times New Roman"/>
          <w:sz w:val="24"/>
          <w:szCs w:val="24"/>
          <w:lang w:val="sr-Cyrl-CS"/>
        </w:rPr>
        <w:t>у Радном налогу нав</w:t>
      </w:r>
      <w:r>
        <w:rPr>
          <w:rFonts w:ascii="Times New Roman" w:eastAsia="Times New Roman" w:hAnsi="Times New Roman"/>
          <w:sz w:val="24"/>
          <w:szCs w:val="24"/>
          <w:lang w:val="sr-Cyrl-CS"/>
        </w:rPr>
        <w:t>о</w:t>
      </w:r>
      <w:r w:rsidRPr="005671D8">
        <w:rPr>
          <w:rFonts w:ascii="Times New Roman" w:eastAsia="Times New Roman" w:hAnsi="Times New Roman"/>
          <w:sz w:val="24"/>
          <w:szCs w:val="24"/>
          <w:lang w:val="sr-Cyrl-CS"/>
        </w:rPr>
        <w:t>д</w:t>
      </w:r>
      <w:r>
        <w:rPr>
          <w:rFonts w:ascii="Times New Roman" w:eastAsia="Times New Roman" w:hAnsi="Times New Roman"/>
          <w:sz w:val="24"/>
          <w:szCs w:val="24"/>
          <w:lang w:val="sr-Cyrl-CS"/>
        </w:rPr>
        <w:t>и</w:t>
      </w:r>
      <w:r w:rsidRPr="005671D8">
        <w:rPr>
          <w:rFonts w:ascii="Times New Roman" w:eastAsia="Times New Roman" w:hAnsi="Times New Roman"/>
          <w:sz w:val="24"/>
          <w:szCs w:val="24"/>
          <w:lang w:val="sr-Cyrl-CS"/>
        </w:rPr>
        <w:t xml:space="preserve"> и цене истих, </w:t>
      </w:r>
      <w:r>
        <w:rPr>
          <w:rFonts w:ascii="Times New Roman" w:eastAsia="Times New Roman" w:hAnsi="Times New Roman"/>
          <w:sz w:val="24"/>
          <w:szCs w:val="24"/>
          <w:lang w:val="sr-Cyrl-CS"/>
        </w:rPr>
        <w:t xml:space="preserve">а </w:t>
      </w:r>
      <w:r w:rsidRPr="005671D8">
        <w:rPr>
          <w:rFonts w:ascii="Times New Roman" w:eastAsia="Times New Roman" w:hAnsi="Times New Roman"/>
          <w:sz w:val="24"/>
          <w:szCs w:val="24"/>
          <w:lang w:val="sr-Cyrl-CS"/>
        </w:rPr>
        <w:t>које не могу бити веће од упоредив</w:t>
      </w:r>
      <w:r>
        <w:rPr>
          <w:rFonts w:ascii="Times New Roman" w:eastAsia="Times New Roman" w:hAnsi="Times New Roman"/>
          <w:sz w:val="24"/>
          <w:szCs w:val="24"/>
          <w:lang w:val="sr-Cyrl-CS"/>
        </w:rPr>
        <w:t>их</w:t>
      </w:r>
      <w:r w:rsidRPr="005671D8">
        <w:rPr>
          <w:rFonts w:ascii="Times New Roman" w:eastAsia="Times New Roman" w:hAnsi="Times New Roman"/>
          <w:sz w:val="24"/>
          <w:szCs w:val="24"/>
          <w:lang w:val="sr-Cyrl-CS"/>
        </w:rPr>
        <w:t xml:space="preserve"> тржишн</w:t>
      </w:r>
      <w:r>
        <w:rPr>
          <w:rFonts w:ascii="Times New Roman" w:eastAsia="Times New Roman" w:hAnsi="Times New Roman"/>
          <w:sz w:val="24"/>
          <w:szCs w:val="24"/>
          <w:lang w:val="sr-Cyrl-CS"/>
        </w:rPr>
        <w:t>их</w:t>
      </w:r>
      <w:r w:rsidRPr="005671D8">
        <w:rPr>
          <w:rFonts w:ascii="Times New Roman" w:eastAsia="Times New Roman" w:hAnsi="Times New Roman"/>
          <w:sz w:val="24"/>
          <w:szCs w:val="24"/>
          <w:lang w:val="sr-Cyrl-CS"/>
        </w:rPr>
        <w:t xml:space="preserve"> цен</w:t>
      </w:r>
      <w:r>
        <w:rPr>
          <w:rFonts w:ascii="Times New Roman" w:eastAsia="Times New Roman" w:hAnsi="Times New Roman"/>
          <w:sz w:val="24"/>
          <w:szCs w:val="24"/>
          <w:lang w:val="sr-Cyrl-CS"/>
        </w:rPr>
        <w:t>а</w:t>
      </w:r>
      <w:r w:rsidRPr="005671D8">
        <w:rPr>
          <w:rFonts w:ascii="Times New Roman" w:eastAsia="Times New Roman" w:hAnsi="Times New Roman"/>
          <w:sz w:val="24"/>
          <w:szCs w:val="24"/>
          <w:lang w:val="sr-Cyrl-CS"/>
        </w:rPr>
        <w:t xml:space="preserve"> за ист</w:t>
      </w:r>
      <w:r>
        <w:rPr>
          <w:rFonts w:ascii="Times New Roman" w:eastAsia="Times New Roman" w:hAnsi="Times New Roman"/>
          <w:sz w:val="24"/>
          <w:szCs w:val="24"/>
          <w:lang w:val="sr-Cyrl-CS"/>
        </w:rPr>
        <w:t>е</w:t>
      </w:r>
      <w:r w:rsidRPr="005671D8">
        <w:rPr>
          <w:rFonts w:ascii="Times New Roman" w:eastAsia="Times New Roman" w:hAnsi="Times New Roman"/>
          <w:sz w:val="24"/>
          <w:szCs w:val="24"/>
          <w:lang w:val="sr-Cyrl-CS"/>
        </w:rPr>
        <w:t xml:space="preserve"> врст</w:t>
      </w:r>
      <w:r>
        <w:rPr>
          <w:rFonts w:ascii="Times New Roman" w:eastAsia="Times New Roman" w:hAnsi="Times New Roman"/>
          <w:sz w:val="24"/>
          <w:szCs w:val="24"/>
          <w:lang w:val="sr-Cyrl-CS"/>
        </w:rPr>
        <w:t xml:space="preserve">ерезервних </w:t>
      </w:r>
      <w:r w:rsidRPr="005671D8">
        <w:rPr>
          <w:rFonts w:ascii="Times New Roman" w:eastAsia="Times New Roman" w:hAnsi="Times New Roman"/>
          <w:sz w:val="24"/>
          <w:szCs w:val="24"/>
          <w:lang w:val="sr-Cyrl-CS"/>
        </w:rPr>
        <w:t>делова</w:t>
      </w:r>
      <w:r>
        <w:rPr>
          <w:rFonts w:ascii="Times New Roman" w:eastAsia="Times New Roman" w:hAnsi="Times New Roman"/>
          <w:sz w:val="24"/>
          <w:szCs w:val="24"/>
          <w:lang w:val="sr-Cyrl-CS"/>
        </w:rPr>
        <w:t>. Сагласност коју Наручилац даје у том случају на Радни налог, представља и сагласност на понуђене цене које нису специфициране овом конкурсном документацијом.</w:t>
      </w:r>
    </w:p>
    <w:p w14:paraId="72BCDF65"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задржава право да провери понуђене цене радова, делова, опреме и материјала на тржишту.</w:t>
      </w:r>
    </w:p>
    <w:p w14:paraId="52D309F2"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Радни налог оверава својим потписом овлашћено лице Наручиоца.</w:t>
      </w:r>
    </w:p>
    <w:p w14:paraId="05316441" w14:textId="77777777" w:rsidR="00B82CF0" w:rsidRPr="00ED5E3F" w:rsidRDefault="00B82CF0" w:rsidP="00B82CF0">
      <w:pPr>
        <w:ind w:left="90"/>
        <w:rPr>
          <w:rFonts w:ascii="Times New Roman" w:eastAsia="Times New Roman" w:hAnsi="Times New Roman"/>
          <w:b/>
          <w:bCs/>
          <w:color w:val="FF0000"/>
          <w:sz w:val="24"/>
          <w:szCs w:val="24"/>
          <w:lang w:val="sr-Cyrl-CS"/>
        </w:rPr>
      </w:pPr>
    </w:p>
    <w:p w14:paraId="52DFD533" w14:textId="77777777" w:rsidR="00B82CF0" w:rsidRPr="00ED5E3F" w:rsidRDefault="00B82CF0" w:rsidP="00B82CF0">
      <w:pPr>
        <w:ind w:left="90"/>
        <w:rPr>
          <w:rFonts w:ascii="Times New Roman" w:eastAsia="Times New Roman" w:hAnsi="Times New Roman"/>
          <w:b/>
          <w:bCs/>
          <w:color w:val="FF0000"/>
          <w:sz w:val="24"/>
          <w:szCs w:val="24"/>
          <w:lang w:val="sr-Cyrl-CS"/>
        </w:rPr>
      </w:pPr>
      <w:r w:rsidRPr="00ED5E3F">
        <w:rPr>
          <w:rFonts w:ascii="Times New Roman" w:eastAsia="Arial Unicode MS" w:hAnsi="Times New Roman"/>
          <w:b/>
          <w:bCs/>
          <w:kern w:val="1"/>
          <w:sz w:val="24"/>
          <w:szCs w:val="24"/>
          <w:u w:val="single"/>
          <w:lang w:val="sr-Cyrl-CS" w:eastAsia="ar-SA"/>
        </w:rPr>
        <w:t>Начин спровођења контроле и обезбеђивања гаранције квалитета:</w:t>
      </w:r>
    </w:p>
    <w:p w14:paraId="7002D938" w14:textId="77777777" w:rsidR="00B82CF0" w:rsidRDefault="00B82CF0" w:rsidP="00C24E52">
      <w:pPr>
        <w:spacing w:before="12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Понуђач је дужан да при вршењу предметних услуга користи и уграђује искључиво оригиналне резервне делове, а за шта мора да поседује адекватан доказ, као и да користи оригиналан софтвер за опрему и системе који су на локацијама наручиоца.</w:t>
      </w:r>
    </w:p>
    <w:p w14:paraId="3854356D" w14:textId="77777777" w:rsidR="00B82CF0" w:rsidRDefault="00B82CF0" w:rsidP="00C24E52">
      <w:pPr>
        <w:spacing w:before="120"/>
        <w:ind w:left="0"/>
        <w:rPr>
          <w:rFonts w:ascii="Times New Roman" w:eastAsia="Times New Roman" w:hAnsi="Times New Roman"/>
          <w:sz w:val="24"/>
          <w:szCs w:val="24"/>
          <w:lang w:val="sr-Cyrl-CS"/>
        </w:rPr>
      </w:pPr>
      <w:r w:rsidRPr="00D910D2">
        <w:rPr>
          <w:rFonts w:ascii="Times New Roman" w:eastAsia="Times New Roman" w:hAnsi="Times New Roman"/>
          <w:sz w:val="24"/>
          <w:szCs w:val="24"/>
          <w:lang w:val="sr-Cyrl-CS"/>
        </w:rPr>
        <w:lastRenderedPageBreak/>
        <w:t>Понуђач је дужан да пре почетака вршења услуге замене делова, представнику наручиоца покаже резервне делове којима ће извршити замену, са пратећом документацијом</w:t>
      </w:r>
      <w:r w:rsidRPr="00D910D2">
        <w:rPr>
          <w:rFonts w:ascii="Times New Roman" w:eastAsia="Arial Unicode MS" w:hAnsi="Times New Roman"/>
          <w:kern w:val="1"/>
          <w:sz w:val="24"/>
          <w:szCs w:val="24"/>
          <w:lang w:val="sr-Cyrl-CS" w:eastAsia="ar-SA"/>
        </w:rPr>
        <w:t xml:space="preserve"> (техничка документација произвођача, корисничка упутства, гарантни листови, сертификати, декларације и слично).</w:t>
      </w:r>
    </w:p>
    <w:p w14:paraId="119268A6" w14:textId="77777777" w:rsidR="00B82CF0" w:rsidRPr="00B216D0" w:rsidRDefault="00B82CF0" w:rsidP="00C24E52">
      <w:pPr>
        <w:spacing w:before="120"/>
        <w:ind w:left="0"/>
        <w:rPr>
          <w:rFonts w:ascii="Times New Roman" w:hAnsi="Times New Roman"/>
          <w:sz w:val="24"/>
          <w:szCs w:val="24"/>
        </w:rPr>
      </w:pPr>
      <w:proofErr w:type="spellStart"/>
      <w:r w:rsidRPr="000130F4">
        <w:rPr>
          <w:rFonts w:ascii="Times New Roman" w:hAnsi="Times New Roman"/>
          <w:sz w:val="24"/>
          <w:szCs w:val="24"/>
        </w:rPr>
        <w:t>Уколико</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пружалац</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услуге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током</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гарантног</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рока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констатује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да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је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исти</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квар</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последица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неисправности</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резервног</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дела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који</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је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већ</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уграђен</w:t>
      </w:r>
      <w:proofErr w:type="spellEnd"/>
      <w:r w:rsidRPr="000130F4">
        <w:rPr>
          <w:rFonts w:ascii="Times New Roman" w:hAnsi="Times New Roman"/>
          <w:sz w:val="24"/>
          <w:szCs w:val="24"/>
        </w:rPr>
        <w:t xml:space="preserve"> у </w:t>
      </w:r>
      <w:proofErr w:type="spellStart"/>
      <w:r w:rsidRPr="000130F4">
        <w:rPr>
          <w:rFonts w:ascii="Times New Roman" w:hAnsi="Times New Roman"/>
          <w:sz w:val="24"/>
          <w:szCs w:val="24"/>
        </w:rPr>
        <w:t>оквиру</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пружања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предметних</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услуга</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Пружалац</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услуге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је</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дужан</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да</w:t>
      </w:r>
      <w:proofErr w:type="spellEnd"/>
      <w:r w:rsidRPr="000130F4">
        <w:rPr>
          <w:rFonts w:ascii="Times New Roman" w:hAnsi="Times New Roman"/>
          <w:sz w:val="24"/>
          <w:szCs w:val="24"/>
        </w:rPr>
        <w:t xml:space="preserve"> о </w:t>
      </w:r>
      <w:proofErr w:type="spellStart"/>
      <w:r w:rsidRPr="000130F4">
        <w:rPr>
          <w:rFonts w:ascii="Times New Roman" w:hAnsi="Times New Roman"/>
          <w:sz w:val="24"/>
          <w:szCs w:val="24"/>
        </w:rPr>
        <w:t>свом</w:t>
      </w:r>
      <w:proofErr w:type="spellEnd"/>
      <w:r w:rsidRPr="000130F4">
        <w:rPr>
          <w:rFonts w:ascii="Times New Roman" w:hAnsi="Times New Roman"/>
          <w:sz w:val="24"/>
          <w:szCs w:val="24"/>
        </w:rPr>
        <w:t xml:space="preserve"> </w:t>
      </w:r>
      <w:proofErr w:type="spellStart"/>
      <w:r w:rsidRPr="000130F4">
        <w:rPr>
          <w:rFonts w:ascii="Times New Roman" w:hAnsi="Times New Roman"/>
          <w:sz w:val="24"/>
          <w:szCs w:val="24"/>
        </w:rPr>
        <w:t>тр</w:t>
      </w:r>
      <w:r w:rsidR="00B216D0">
        <w:rPr>
          <w:rFonts w:ascii="Times New Roman" w:hAnsi="Times New Roman"/>
          <w:sz w:val="24"/>
          <w:szCs w:val="24"/>
        </w:rPr>
        <w:t>ошку</w:t>
      </w:r>
      <w:proofErr w:type="spellEnd"/>
      <w:r w:rsidR="00B216D0">
        <w:rPr>
          <w:rFonts w:ascii="Times New Roman" w:hAnsi="Times New Roman"/>
          <w:sz w:val="24"/>
          <w:szCs w:val="24"/>
        </w:rPr>
        <w:t xml:space="preserve"> </w:t>
      </w:r>
      <w:proofErr w:type="spellStart"/>
      <w:r w:rsidR="00B216D0">
        <w:rPr>
          <w:rFonts w:ascii="Times New Roman" w:hAnsi="Times New Roman"/>
          <w:sz w:val="24"/>
          <w:szCs w:val="24"/>
        </w:rPr>
        <w:t>угради</w:t>
      </w:r>
      <w:proofErr w:type="spellEnd"/>
      <w:r w:rsidR="00B216D0">
        <w:rPr>
          <w:rFonts w:ascii="Times New Roman" w:hAnsi="Times New Roman"/>
          <w:sz w:val="24"/>
          <w:szCs w:val="24"/>
        </w:rPr>
        <w:t xml:space="preserve"> </w:t>
      </w:r>
      <w:proofErr w:type="spellStart"/>
      <w:r w:rsidR="00B216D0">
        <w:rPr>
          <w:rFonts w:ascii="Times New Roman" w:hAnsi="Times New Roman"/>
          <w:sz w:val="24"/>
          <w:szCs w:val="24"/>
        </w:rPr>
        <w:t>други</w:t>
      </w:r>
      <w:proofErr w:type="spellEnd"/>
      <w:r w:rsidR="00B216D0">
        <w:rPr>
          <w:rFonts w:ascii="Times New Roman" w:hAnsi="Times New Roman"/>
          <w:sz w:val="24"/>
          <w:szCs w:val="24"/>
        </w:rPr>
        <w:t xml:space="preserve"> </w:t>
      </w:r>
      <w:proofErr w:type="spellStart"/>
      <w:r w:rsidR="00B216D0">
        <w:rPr>
          <w:rFonts w:ascii="Times New Roman" w:hAnsi="Times New Roman"/>
          <w:sz w:val="24"/>
          <w:szCs w:val="24"/>
        </w:rPr>
        <w:t>резервни</w:t>
      </w:r>
      <w:proofErr w:type="spellEnd"/>
      <w:r w:rsidR="00B216D0">
        <w:rPr>
          <w:rFonts w:ascii="Times New Roman" w:hAnsi="Times New Roman"/>
          <w:sz w:val="24"/>
          <w:szCs w:val="24"/>
        </w:rPr>
        <w:t xml:space="preserve"> </w:t>
      </w:r>
      <w:proofErr w:type="spellStart"/>
      <w:r w:rsidR="00B216D0">
        <w:rPr>
          <w:rFonts w:ascii="Times New Roman" w:hAnsi="Times New Roman"/>
          <w:sz w:val="24"/>
          <w:szCs w:val="24"/>
        </w:rPr>
        <w:t>део</w:t>
      </w:r>
      <w:proofErr w:type="spellEnd"/>
      <w:r w:rsidR="00B216D0">
        <w:rPr>
          <w:rFonts w:ascii="Times New Roman" w:hAnsi="Times New Roman"/>
          <w:sz w:val="24"/>
          <w:szCs w:val="24"/>
        </w:rPr>
        <w:t>.</w:t>
      </w:r>
    </w:p>
    <w:p w14:paraId="38C557CF" w14:textId="77777777" w:rsidR="00B82CF0" w:rsidRPr="00E97652" w:rsidRDefault="00B82CF0" w:rsidP="00C24E52">
      <w:pPr>
        <w:spacing w:before="120"/>
        <w:ind w:left="0"/>
        <w:rPr>
          <w:rFonts w:ascii="Times New Roman" w:eastAsia="Times New Roman" w:hAnsi="Times New Roman"/>
          <w:sz w:val="24"/>
          <w:szCs w:val="24"/>
        </w:rPr>
      </w:pPr>
      <w:r>
        <w:rPr>
          <w:rFonts w:ascii="Times New Roman" w:eastAsia="Times New Roman" w:hAnsi="Times New Roman"/>
          <w:sz w:val="24"/>
          <w:szCs w:val="24"/>
          <w:lang w:val="sr-Cyrl-CS"/>
        </w:rPr>
        <w:t>По</w:t>
      </w:r>
      <w:r w:rsidRPr="00EA66E0">
        <w:rPr>
          <w:rFonts w:ascii="Times New Roman" w:eastAsia="Times New Roman" w:hAnsi="Times New Roman"/>
          <w:sz w:val="24"/>
          <w:szCs w:val="24"/>
          <w:lang w:val="sr-Cyrl-CS"/>
        </w:rPr>
        <w:t xml:space="preserve"> извршењу услуге замене делова, </w:t>
      </w:r>
      <w:r>
        <w:rPr>
          <w:rFonts w:ascii="Times New Roman" w:eastAsia="Times New Roman" w:hAnsi="Times New Roman"/>
          <w:sz w:val="24"/>
          <w:szCs w:val="24"/>
          <w:lang w:val="sr-Cyrl-CS"/>
        </w:rPr>
        <w:t xml:space="preserve">понуђач је у обавези да </w:t>
      </w:r>
      <w:r w:rsidRPr="00EA66E0">
        <w:rPr>
          <w:rFonts w:ascii="Times New Roman" w:eastAsia="Times New Roman" w:hAnsi="Times New Roman"/>
          <w:sz w:val="24"/>
          <w:szCs w:val="24"/>
          <w:lang w:val="sr-Cyrl-CS"/>
        </w:rPr>
        <w:t>представнику наручиоца преда  замењене делове</w:t>
      </w:r>
      <w:r>
        <w:rPr>
          <w:rFonts w:ascii="Times New Roman" w:eastAsia="Times New Roman" w:hAnsi="Times New Roman"/>
          <w:sz w:val="24"/>
          <w:szCs w:val="24"/>
          <w:lang w:val="sr-Cyrl-CS"/>
        </w:rPr>
        <w:t xml:space="preserve"> са припадајућом </w:t>
      </w:r>
      <w:proofErr w:type="spellStart"/>
      <w:r>
        <w:rPr>
          <w:rFonts w:ascii="Times New Roman" w:eastAsia="Times New Roman" w:hAnsi="Times New Roman"/>
          <w:sz w:val="24"/>
          <w:szCs w:val="24"/>
        </w:rPr>
        <w:t>пратећом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документацијом</w:t>
      </w:r>
      <w:proofErr w:type="spellEnd"/>
      <w:r>
        <w:rPr>
          <w:rFonts w:ascii="Times New Roman" w:eastAsia="Times New Roman" w:hAnsi="Times New Roman"/>
          <w:sz w:val="24"/>
          <w:szCs w:val="24"/>
        </w:rPr>
        <w:t>.</w:t>
      </w:r>
    </w:p>
    <w:p w14:paraId="05C68030"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О свакој извршеној услузи, понуђач сачињава</w:t>
      </w:r>
      <w:r w:rsidRPr="00AB0654">
        <w:rPr>
          <w:rFonts w:ascii="Times New Roman" w:eastAsia="SimSun" w:hAnsi="Times New Roman"/>
          <w:i/>
          <w:iCs/>
          <w:sz w:val="24"/>
          <w:szCs w:val="24"/>
          <w:lang w:val="ru-RU"/>
        </w:rPr>
        <w:t>Записник о извршеним услугама</w:t>
      </w:r>
      <w:r>
        <w:rPr>
          <w:rFonts w:ascii="Times New Roman" w:eastAsia="SimSun" w:hAnsi="Times New Roman"/>
          <w:i/>
          <w:iCs/>
          <w:sz w:val="24"/>
          <w:szCs w:val="24"/>
          <w:lang w:val="ru-RU"/>
        </w:rPr>
        <w:t xml:space="preserve"> (Записник)</w:t>
      </w:r>
      <w:r>
        <w:rPr>
          <w:rFonts w:ascii="Times New Roman" w:eastAsia="SimSun" w:hAnsi="Times New Roman"/>
          <w:sz w:val="24"/>
          <w:szCs w:val="24"/>
          <w:lang w:val="ru-RU"/>
        </w:rPr>
        <w:t xml:space="preserve"> са тачним описом извршене услуге.</w:t>
      </w:r>
    </w:p>
    <w:p w14:paraId="2B3058B4"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sidRPr="00570416">
        <w:rPr>
          <w:rFonts w:ascii="Times New Roman" w:eastAsia="SimSun" w:hAnsi="Times New Roman"/>
          <w:sz w:val="24"/>
          <w:szCs w:val="24"/>
          <w:lang w:val="ru-RU"/>
        </w:rPr>
        <w:t xml:space="preserve">Уз Записник, понуђач доставља наручиоцу детаљну фото-документацију о извршеним услугама. </w:t>
      </w:r>
    </w:p>
    <w:p w14:paraId="78C7ABC2"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sidRPr="00570416">
        <w:rPr>
          <w:rFonts w:ascii="Times New Roman" w:eastAsia="SimSun" w:hAnsi="Times New Roman"/>
          <w:sz w:val="24"/>
          <w:szCs w:val="24"/>
          <w:lang w:val="ru-RU"/>
        </w:rPr>
        <w:t>У случају вршења услуге редовног одржавања детаљна садржина фото-документације ће се усагласити са наручиоцем, а иста обавезно мора да садржи приказе свих делова, склопова, кабинета, система и саме локације са свим грађевинским елементима.</w:t>
      </w:r>
    </w:p>
    <w:p w14:paraId="1F151E6D"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У случају вршења услуге редовног одржавања уз Записник се доставља и попуњена чек листа.</w:t>
      </w:r>
    </w:p>
    <w:p w14:paraId="083CF346"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О извршеном капацитивном тесту АКУ-батерија израђује се посебан извештај, који се прилаже уз Записник.</w:t>
      </w:r>
    </w:p>
    <w:p w14:paraId="254D7655"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У случају услуге ванредног одржавања у Записнику о извршеним услугама се такође наводи тип, врста и количина употребљених делова и материјала, као и стваран број радних сати сервисера утрошених за вршење услуге ванредног сервисирања.</w:t>
      </w:r>
    </w:p>
    <w:p w14:paraId="27C173AC"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 xml:space="preserve">Сваки Записник о извршеној услузи </w:t>
      </w:r>
      <w:r w:rsidRPr="00E10D3A">
        <w:rPr>
          <w:rFonts w:ascii="Times New Roman" w:eastAsia="SimSun" w:hAnsi="Times New Roman"/>
          <w:sz w:val="24"/>
          <w:szCs w:val="24"/>
          <w:lang w:val="ru-RU"/>
        </w:rPr>
        <w:t>потписују представници обе уговорне стране</w:t>
      </w:r>
      <w:r>
        <w:rPr>
          <w:rFonts w:ascii="Times New Roman" w:eastAsia="SimSun" w:hAnsi="Times New Roman"/>
          <w:sz w:val="24"/>
          <w:szCs w:val="24"/>
          <w:lang w:val="ru-RU"/>
        </w:rPr>
        <w:t xml:space="preserve"> и</w:t>
      </w:r>
      <w:r w:rsidRPr="00E10D3A">
        <w:rPr>
          <w:rFonts w:ascii="Times New Roman" w:eastAsia="SimSun" w:hAnsi="Times New Roman"/>
          <w:sz w:val="24"/>
          <w:szCs w:val="24"/>
          <w:lang w:val="ru-RU"/>
        </w:rPr>
        <w:t xml:space="preserve"> на основу </w:t>
      </w:r>
      <w:r>
        <w:rPr>
          <w:rFonts w:ascii="Times New Roman" w:eastAsia="SimSun" w:hAnsi="Times New Roman"/>
          <w:sz w:val="24"/>
          <w:szCs w:val="24"/>
          <w:lang w:val="ru-RU"/>
        </w:rPr>
        <w:t>истог</w:t>
      </w:r>
      <w:r w:rsidRPr="00E10D3A">
        <w:rPr>
          <w:rFonts w:ascii="Times New Roman" w:eastAsia="SimSun" w:hAnsi="Times New Roman"/>
          <w:sz w:val="24"/>
          <w:szCs w:val="24"/>
          <w:lang w:val="ru-RU"/>
        </w:rPr>
        <w:t xml:space="preserve"> понуђач испоставља рачун</w:t>
      </w:r>
      <w:r>
        <w:rPr>
          <w:rFonts w:ascii="Times New Roman" w:eastAsia="SimSun" w:hAnsi="Times New Roman"/>
          <w:sz w:val="24"/>
          <w:szCs w:val="24"/>
          <w:lang w:val="ru-RU"/>
        </w:rPr>
        <w:t xml:space="preserve"> за сваку обављену услугу</w:t>
      </w:r>
      <w:r w:rsidRPr="00E10D3A">
        <w:rPr>
          <w:rFonts w:ascii="Times New Roman" w:eastAsia="SimSun" w:hAnsi="Times New Roman"/>
          <w:sz w:val="24"/>
          <w:szCs w:val="24"/>
          <w:lang w:val="ru-RU"/>
        </w:rPr>
        <w:t>.</w:t>
      </w:r>
    </w:p>
    <w:p w14:paraId="437F4A54"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 xml:space="preserve">Након извршења услуге редовног одржавања, </w:t>
      </w:r>
      <w:r w:rsidRPr="00E10D3A">
        <w:rPr>
          <w:rFonts w:ascii="Times New Roman" w:eastAsia="Times New Roman" w:hAnsi="Times New Roman"/>
          <w:sz w:val="24"/>
          <w:szCs w:val="24"/>
          <w:lang w:val="sr-Cyrl-CS"/>
        </w:rPr>
        <w:t>понуђач је обавезан да</w:t>
      </w:r>
      <w:r>
        <w:rPr>
          <w:rFonts w:ascii="Times New Roman" w:eastAsia="Times New Roman" w:hAnsi="Times New Roman"/>
          <w:sz w:val="24"/>
          <w:szCs w:val="24"/>
          <w:lang w:val="sr-Cyrl-CS"/>
        </w:rPr>
        <w:t xml:space="preserve"> у Записнику</w:t>
      </w:r>
      <w:r w:rsidR="00B216D0">
        <w:rPr>
          <w:rFonts w:ascii="Times New Roman" w:eastAsia="Times New Roman" w:hAnsi="Times New Roman"/>
          <w:sz w:val="24"/>
          <w:szCs w:val="24"/>
          <w:lang w:val="sr-Cyrl-CS"/>
        </w:rPr>
        <w:t xml:space="preserve"> </w:t>
      </w:r>
      <w:r w:rsidRPr="00E10D3A">
        <w:rPr>
          <w:rFonts w:ascii="Times New Roman" w:eastAsia="SimSun" w:hAnsi="Times New Roman"/>
          <w:sz w:val="24"/>
          <w:szCs w:val="24"/>
          <w:lang w:val="ru-RU"/>
        </w:rPr>
        <w:t>наведе и закључак о општем стању</w:t>
      </w:r>
      <w:r>
        <w:rPr>
          <w:rFonts w:ascii="Times New Roman" w:eastAsia="SimSun" w:hAnsi="Times New Roman"/>
          <w:sz w:val="24"/>
          <w:szCs w:val="24"/>
          <w:lang w:val="ru-RU"/>
        </w:rPr>
        <w:t xml:space="preserve"> локације, као и свихсистема и опреме на локацији, погодности за сигуран и безбедан рад, као и евентуалне препоруке за извршење појединих услуга Ванредног </w:t>
      </w:r>
      <w:proofErr w:type="spellStart"/>
      <w:r>
        <w:rPr>
          <w:rFonts w:ascii="Times New Roman" w:eastAsia="Times New Roman" w:hAnsi="Times New Roman"/>
          <w:sz w:val="24"/>
          <w:szCs w:val="24"/>
        </w:rPr>
        <w:t>одржавања</w:t>
      </w:r>
      <w:proofErr w:type="spellEnd"/>
      <w:r w:rsidR="00BA5271">
        <w:rPr>
          <w:rFonts w:ascii="Times New Roman" w:eastAsia="Times New Roman" w:hAnsi="Times New Roman"/>
          <w:sz w:val="24"/>
          <w:szCs w:val="24"/>
        </w:rPr>
        <w:t xml:space="preserve"> </w:t>
      </w:r>
      <w:r>
        <w:rPr>
          <w:rFonts w:ascii="Times New Roman" w:eastAsia="SimSun" w:hAnsi="Times New Roman"/>
          <w:sz w:val="24"/>
          <w:szCs w:val="24"/>
          <w:lang w:val="ru-RU"/>
        </w:rPr>
        <w:t>и сл</w:t>
      </w:r>
      <w:r w:rsidR="00BA5271">
        <w:rPr>
          <w:rFonts w:ascii="Times New Roman" w:eastAsia="SimSun" w:hAnsi="Times New Roman"/>
          <w:sz w:val="24"/>
          <w:szCs w:val="24"/>
          <w:lang w:val="ru-RU"/>
        </w:rPr>
        <w:t>.</w:t>
      </w:r>
      <w:r>
        <w:rPr>
          <w:rFonts w:ascii="Times New Roman" w:eastAsia="SimSun" w:hAnsi="Times New Roman"/>
          <w:sz w:val="24"/>
          <w:szCs w:val="24"/>
          <w:lang w:val="ru-RU"/>
        </w:rPr>
        <w:t xml:space="preserve"> у наредном периоду.</w:t>
      </w:r>
    </w:p>
    <w:p w14:paraId="05533EE1"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r>
        <w:rPr>
          <w:rFonts w:ascii="Times New Roman" w:eastAsia="SimSun" w:hAnsi="Times New Roman"/>
          <w:sz w:val="24"/>
          <w:szCs w:val="24"/>
          <w:lang w:val="ru-RU"/>
        </w:rPr>
        <w:t xml:space="preserve">Након извршења услуге ванредног одржавања, понуђач је обавезан да у Записнику наведе и закључак о општем стању предмета вршења ванредног одржавања, његове погодности за сигуран и безбедан рад, као и евентуалне препоруке за извршење појединих услуга Ванредног </w:t>
      </w:r>
      <w:proofErr w:type="spellStart"/>
      <w:r>
        <w:rPr>
          <w:rFonts w:ascii="Times New Roman" w:eastAsia="Times New Roman" w:hAnsi="Times New Roman"/>
          <w:sz w:val="24"/>
          <w:szCs w:val="24"/>
        </w:rPr>
        <w:t>одржавања</w:t>
      </w:r>
      <w:proofErr w:type="spellEnd"/>
      <w:r>
        <w:rPr>
          <w:rFonts w:ascii="Times New Roman" w:eastAsia="Times New Roman" w:hAnsi="Times New Roman"/>
          <w:sz w:val="24"/>
          <w:szCs w:val="24"/>
          <w:lang w:val="sr-Cyrl-CS"/>
        </w:rPr>
        <w:t>у наредном периоду</w:t>
      </w:r>
      <w:r>
        <w:rPr>
          <w:rFonts w:ascii="Times New Roman" w:eastAsia="SimSun" w:hAnsi="Times New Roman"/>
          <w:sz w:val="24"/>
          <w:szCs w:val="24"/>
          <w:lang w:val="ru-RU"/>
        </w:rPr>
        <w:t>.</w:t>
      </w:r>
    </w:p>
    <w:p w14:paraId="659FE05A" w14:textId="77777777" w:rsidR="00B82CF0" w:rsidRDefault="00B82CF0" w:rsidP="00C24E52">
      <w:pPr>
        <w:autoSpaceDE w:val="0"/>
        <w:autoSpaceDN w:val="0"/>
        <w:adjustRightInd w:val="0"/>
        <w:spacing w:before="120"/>
        <w:ind w:left="0"/>
        <w:rPr>
          <w:rFonts w:ascii="Times New Roman" w:eastAsia="SimSun" w:hAnsi="Times New Roman"/>
          <w:sz w:val="24"/>
          <w:szCs w:val="24"/>
          <w:lang w:val="ru-RU"/>
        </w:rPr>
      </w:pPr>
    </w:p>
    <w:p w14:paraId="416ED9C0" w14:textId="77777777" w:rsidR="00201591" w:rsidRDefault="00201591" w:rsidP="00B82CF0">
      <w:pPr>
        <w:autoSpaceDE w:val="0"/>
        <w:autoSpaceDN w:val="0"/>
        <w:adjustRightInd w:val="0"/>
        <w:ind w:left="90"/>
        <w:rPr>
          <w:rFonts w:ascii="Times New Roman" w:eastAsia="SimSun" w:hAnsi="Times New Roman"/>
          <w:b/>
          <w:bCs/>
          <w:sz w:val="28"/>
          <w:szCs w:val="28"/>
          <w:u w:val="single"/>
          <w:lang w:val="ru-RU"/>
        </w:rPr>
      </w:pPr>
    </w:p>
    <w:p w14:paraId="54A47AA8" w14:textId="77777777" w:rsidR="00B82CF0" w:rsidRDefault="00B82CF0" w:rsidP="00B82CF0">
      <w:pPr>
        <w:autoSpaceDE w:val="0"/>
        <w:autoSpaceDN w:val="0"/>
        <w:adjustRightInd w:val="0"/>
        <w:ind w:left="90"/>
        <w:rPr>
          <w:rFonts w:ascii="Times New Roman" w:eastAsia="SimSun" w:hAnsi="Times New Roman"/>
          <w:sz w:val="24"/>
          <w:szCs w:val="24"/>
          <w:lang w:val="ru-RU"/>
        </w:rPr>
      </w:pPr>
      <w:r w:rsidRPr="00546275">
        <w:rPr>
          <w:rFonts w:ascii="Times New Roman" w:eastAsia="SimSun" w:hAnsi="Times New Roman"/>
          <w:b/>
          <w:bCs/>
          <w:sz w:val="28"/>
          <w:szCs w:val="28"/>
          <w:u w:val="single"/>
          <w:lang w:val="ru-RU"/>
        </w:rPr>
        <w:t>Остале обавезе понуђача</w:t>
      </w:r>
      <w:r>
        <w:rPr>
          <w:rFonts w:ascii="Times New Roman" w:eastAsia="SimSun" w:hAnsi="Times New Roman"/>
          <w:b/>
          <w:bCs/>
          <w:sz w:val="28"/>
          <w:szCs w:val="28"/>
          <w:u w:val="single"/>
          <w:lang w:val="ru-RU"/>
        </w:rPr>
        <w:t>:</w:t>
      </w:r>
    </w:p>
    <w:p w14:paraId="45026C0D" w14:textId="77777777" w:rsidR="00B82CF0" w:rsidRPr="00405917"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405917">
        <w:rPr>
          <w:rFonts w:ascii="Times New Roman" w:hAnsi="Times New Roman"/>
          <w:sz w:val="24"/>
          <w:szCs w:val="24"/>
        </w:rPr>
        <w:t>Услуге</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врши</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са</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стручном</w:t>
      </w:r>
      <w:proofErr w:type="spellEnd"/>
      <w:r w:rsidRPr="00405917">
        <w:rPr>
          <w:rFonts w:ascii="Times New Roman" w:hAnsi="Times New Roman"/>
          <w:sz w:val="24"/>
          <w:szCs w:val="24"/>
        </w:rPr>
        <w:t xml:space="preserve"> и </w:t>
      </w:r>
      <w:proofErr w:type="spellStart"/>
      <w:r w:rsidRPr="00405917">
        <w:rPr>
          <w:rFonts w:ascii="Times New Roman" w:hAnsi="Times New Roman"/>
          <w:sz w:val="24"/>
          <w:szCs w:val="24"/>
        </w:rPr>
        <w:t>квалификованом</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радном</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снагом</w:t>
      </w:r>
      <w:proofErr w:type="spellEnd"/>
      <w:r w:rsidRPr="00405917">
        <w:rPr>
          <w:rFonts w:ascii="Times New Roman" w:hAnsi="Times New Roman"/>
          <w:sz w:val="24"/>
          <w:szCs w:val="24"/>
        </w:rPr>
        <w:t>,</w:t>
      </w:r>
    </w:p>
    <w:p w14:paraId="08F81394"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405917">
        <w:rPr>
          <w:rFonts w:ascii="Times New Roman" w:hAnsi="Times New Roman"/>
          <w:sz w:val="24"/>
          <w:szCs w:val="24"/>
        </w:rPr>
        <w:t>Услуге</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вршиуз</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поштовање</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свих</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мера</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за</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безбедан</w:t>
      </w:r>
      <w:proofErr w:type="spellEnd"/>
      <w:r w:rsidRPr="00405917">
        <w:rPr>
          <w:rFonts w:ascii="Times New Roman" w:hAnsi="Times New Roman"/>
          <w:sz w:val="24"/>
          <w:szCs w:val="24"/>
        </w:rPr>
        <w:t xml:space="preserve"> и </w:t>
      </w:r>
      <w:proofErr w:type="spellStart"/>
      <w:r w:rsidRPr="00405917">
        <w:rPr>
          <w:rFonts w:ascii="Times New Roman" w:hAnsi="Times New Roman"/>
          <w:sz w:val="24"/>
          <w:szCs w:val="24"/>
        </w:rPr>
        <w:t>сигуран</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рад</w:t>
      </w:r>
      <w:proofErr w:type="spellEnd"/>
      <w:r>
        <w:rPr>
          <w:rFonts w:ascii="Times New Roman" w:hAnsi="Times New Roman"/>
          <w:sz w:val="24"/>
          <w:szCs w:val="24"/>
        </w:rPr>
        <w:t xml:space="preserve"> у </w:t>
      </w:r>
      <w:proofErr w:type="spellStart"/>
      <w:r>
        <w:rPr>
          <w:rFonts w:ascii="Times New Roman" w:hAnsi="Times New Roman"/>
          <w:sz w:val="24"/>
          <w:szCs w:val="24"/>
        </w:rPr>
        <w:t>складу</w:t>
      </w:r>
      <w:proofErr w:type="spellEnd"/>
      <w:r>
        <w:rPr>
          <w:rFonts w:ascii="Times New Roman" w:hAnsi="Times New Roman"/>
          <w:sz w:val="24"/>
          <w:szCs w:val="24"/>
        </w:rPr>
        <w:t xml:space="preserve"> </w:t>
      </w:r>
      <w:proofErr w:type="spellStart"/>
      <w:r>
        <w:rPr>
          <w:rFonts w:ascii="Times New Roman" w:hAnsi="Times New Roman"/>
          <w:sz w:val="24"/>
          <w:szCs w:val="24"/>
        </w:rPr>
        <w:t>закона</w:t>
      </w:r>
      <w:proofErr w:type="spellEnd"/>
      <w:r w:rsidRPr="00405917">
        <w:rPr>
          <w:rFonts w:ascii="Times New Roman" w:hAnsi="Times New Roman"/>
          <w:sz w:val="24"/>
          <w:szCs w:val="24"/>
        </w:rPr>
        <w:t xml:space="preserve"> </w:t>
      </w:r>
      <w:proofErr w:type="spellStart"/>
      <w:r w:rsidRPr="00405917">
        <w:rPr>
          <w:rFonts w:ascii="Times New Roman" w:hAnsi="Times New Roman"/>
          <w:sz w:val="24"/>
          <w:szCs w:val="24"/>
        </w:rPr>
        <w:t>на</w:t>
      </w:r>
      <w:proofErr w:type="spellEnd"/>
      <w:r w:rsidRPr="00405917">
        <w:rPr>
          <w:rFonts w:ascii="Times New Roman" w:hAnsi="Times New Roman"/>
          <w:sz w:val="24"/>
          <w:szCs w:val="24"/>
        </w:rPr>
        <w:t xml:space="preserve"> </w:t>
      </w:r>
      <w:proofErr w:type="spellStart"/>
      <w:r w:rsidRPr="001B2BB5">
        <w:rPr>
          <w:rFonts w:ascii="Times New Roman" w:hAnsi="Times New Roman"/>
          <w:sz w:val="24"/>
          <w:szCs w:val="24"/>
        </w:rPr>
        <w:t>локацијама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наручиоца</w:t>
      </w:r>
      <w:proofErr w:type="spellEnd"/>
      <w:r w:rsidRPr="001B2BB5">
        <w:rPr>
          <w:rFonts w:ascii="Times New Roman" w:hAnsi="Times New Roman"/>
          <w:sz w:val="24"/>
          <w:szCs w:val="24"/>
        </w:rPr>
        <w:t>,</w:t>
      </w:r>
    </w:p>
    <w:p w14:paraId="3013DAFA"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1B2BB5">
        <w:rPr>
          <w:rFonts w:ascii="Times New Roman" w:hAnsi="Times New Roman"/>
          <w:sz w:val="24"/>
          <w:szCs w:val="24"/>
        </w:rPr>
        <w:t>Употребљава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оригиналне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резервне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делове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опрему</w:t>
      </w:r>
      <w:proofErr w:type="spellEnd"/>
      <w:r w:rsidRPr="001B2BB5">
        <w:rPr>
          <w:rFonts w:ascii="Times New Roman" w:hAnsi="Times New Roman"/>
          <w:sz w:val="24"/>
          <w:szCs w:val="24"/>
        </w:rPr>
        <w:t xml:space="preserve"> и </w:t>
      </w:r>
      <w:proofErr w:type="spellStart"/>
      <w:r w:rsidRPr="001B2BB5">
        <w:rPr>
          <w:rFonts w:ascii="Times New Roman" w:hAnsi="Times New Roman"/>
          <w:sz w:val="24"/>
          <w:szCs w:val="24"/>
        </w:rPr>
        <w:t>материјал</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приликом</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вршења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услуга</w:t>
      </w:r>
      <w:proofErr w:type="spellEnd"/>
      <w:r w:rsidRPr="001B2BB5">
        <w:rPr>
          <w:rFonts w:ascii="Times New Roman" w:hAnsi="Times New Roman"/>
          <w:sz w:val="24"/>
          <w:szCs w:val="24"/>
        </w:rPr>
        <w:t>,</w:t>
      </w:r>
    </w:p>
    <w:p w14:paraId="04C463DE"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1B2BB5">
        <w:rPr>
          <w:rFonts w:ascii="Times New Roman" w:hAnsi="Times New Roman"/>
          <w:sz w:val="24"/>
          <w:szCs w:val="24"/>
        </w:rPr>
        <w:t>Употребљава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материјал</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високог</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квалитета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за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вршење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услуга</w:t>
      </w:r>
      <w:proofErr w:type="spellEnd"/>
      <w:r w:rsidRPr="001B2BB5">
        <w:rPr>
          <w:rFonts w:ascii="Times New Roman" w:hAnsi="Times New Roman"/>
          <w:sz w:val="24"/>
          <w:szCs w:val="24"/>
        </w:rPr>
        <w:t>,</w:t>
      </w:r>
    </w:p>
    <w:p w14:paraId="7D37F437"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1B2BB5">
        <w:rPr>
          <w:rFonts w:ascii="Times New Roman" w:hAnsi="Times New Roman"/>
          <w:sz w:val="24"/>
          <w:szCs w:val="24"/>
        </w:rPr>
        <w:lastRenderedPageBreak/>
        <w:t>Предвиди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ситан</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монтажни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материјал</w:t>
      </w:r>
      <w:proofErr w:type="spellEnd"/>
      <w:r w:rsidRPr="001B2BB5">
        <w:rPr>
          <w:rFonts w:ascii="Times New Roman" w:hAnsi="Times New Roman"/>
          <w:sz w:val="24"/>
          <w:szCs w:val="24"/>
        </w:rPr>
        <w:t xml:space="preserve"> и </w:t>
      </w:r>
      <w:proofErr w:type="spellStart"/>
      <w:r w:rsidRPr="001B2BB5">
        <w:rPr>
          <w:rFonts w:ascii="Times New Roman" w:hAnsi="Times New Roman"/>
          <w:sz w:val="24"/>
          <w:szCs w:val="24"/>
        </w:rPr>
        <w:t>вијчану</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робу</w:t>
      </w:r>
      <w:proofErr w:type="spellEnd"/>
      <w:r w:rsidRPr="001B2BB5">
        <w:rPr>
          <w:rFonts w:ascii="Times New Roman" w:hAnsi="Times New Roman"/>
          <w:sz w:val="24"/>
          <w:szCs w:val="24"/>
        </w:rPr>
        <w:t xml:space="preserve">, а </w:t>
      </w:r>
      <w:proofErr w:type="spellStart"/>
      <w:r w:rsidRPr="001B2BB5">
        <w:rPr>
          <w:rFonts w:ascii="Times New Roman" w:hAnsi="Times New Roman"/>
          <w:sz w:val="24"/>
          <w:szCs w:val="24"/>
        </w:rPr>
        <w:t>који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су</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неопходни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за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вршење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услуга</w:t>
      </w:r>
      <w:proofErr w:type="spellEnd"/>
      <w:r w:rsidRPr="001B2BB5">
        <w:rPr>
          <w:rFonts w:ascii="Times New Roman" w:hAnsi="Times New Roman"/>
          <w:sz w:val="24"/>
          <w:szCs w:val="24"/>
        </w:rPr>
        <w:t>,</w:t>
      </w:r>
    </w:p>
    <w:p w14:paraId="66A0E780"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1B2BB5">
        <w:rPr>
          <w:rFonts w:ascii="Times New Roman" w:hAnsi="Times New Roman"/>
          <w:sz w:val="24"/>
          <w:szCs w:val="24"/>
        </w:rPr>
        <w:t>Транспорт</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демонтиране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робе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каблове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антене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итд</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до</w:t>
      </w:r>
      <w:proofErr w:type="spellEnd"/>
      <w:r w:rsidRPr="001B2BB5">
        <w:rPr>
          <w:rFonts w:ascii="Times New Roman" w:hAnsi="Times New Roman"/>
          <w:sz w:val="24"/>
          <w:szCs w:val="24"/>
        </w:rPr>
        <w:t xml:space="preserve"> КМЦ </w:t>
      </w:r>
      <w:proofErr w:type="spellStart"/>
      <w:r w:rsidRPr="001B2BB5">
        <w:rPr>
          <w:rFonts w:ascii="Times New Roman" w:hAnsi="Times New Roman"/>
          <w:sz w:val="24"/>
          <w:szCs w:val="24"/>
        </w:rPr>
        <w:t>Београд</w:t>
      </w:r>
      <w:proofErr w:type="spellEnd"/>
      <w:r w:rsidRPr="001B2BB5">
        <w:rPr>
          <w:rFonts w:ascii="Times New Roman" w:hAnsi="Times New Roman"/>
          <w:sz w:val="24"/>
          <w:szCs w:val="24"/>
        </w:rPr>
        <w:t xml:space="preserve"> у </w:t>
      </w:r>
      <w:proofErr w:type="spellStart"/>
      <w:r w:rsidRPr="001B2BB5">
        <w:rPr>
          <w:rFonts w:ascii="Times New Roman" w:hAnsi="Times New Roman"/>
          <w:sz w:val="24"/>
          <w:szCs w:val="24"/>
        </w:rPr>
        <w:t>Добановцима</w:t>
      </w:r>
      <w:proofErr w:type="spellEnd"/>
      <w:r w:rsidRPr="001B2BB5">
        <w:rPr>
          <w:rFonts w:ascii="Times New Roman" w:hAnsi="Times New Roman"/>
          <w:sz w:val="24"/>
          <w:szCs w:val="24"/>
        </w:rPr>
        <w:t>,</w:t>
      </w:r>
    </w:p>
    <w:p w14:paraId="45DE0DB7" w14:textId="77777777" w:rsidR="00B82CF0" w:rsidRPr="001B2BB5" w:rsidRDefault="00B82CF0" w:rsidP="00132E3D">
      <w:pPr>
        <w:pStyle w:val="ListParagraph"/>
        <w:numPr>
          <w:ilvl w:val="0"/>
          <w:numId w:val="24"/>
        </w:numPr>
        <w:spacing w:after="0"/>
        <w:ind w:left="90" w:firstLine="360"/>
        <w:jc w:val="both"/>
        <w:rPr>
          <w:rFonts w:ascii="Times New Roman" w:hAnsi="Times New Roman"/>
          <w:sz w:val="24"/>
          <w:szCs w:val="24"/>
        </w:rPr>
      </w:pPr>
      <w:proofErr w:type="spellStart"/>
      <w:r w:rsidRPr="001B2BB5">
        <w:rPr>
          <w:rFonts w:ascii="Times New Roman" w:hAnsi="Times New Roman"/>
          <w:sz w:val="24"/>
          <w:szCs w:val="24"/>
        </w:rPr>
        <w:t>Детаљно</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очисти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локацију</w:t>
      </w:r>
      <w:proofErr w:type="spellEnd"/>
      <w:r w:rsidRPr="001B2BB5">
        <w:rPr>
          <w:rFonts w:ascii="Times New Roman" w:hAnsi="Times New Roman"/>
          <w:sz w:val="24"/>
          <w:szCs w:val="24"/>
        </w:rPr>
        <w:t xml:space="preserve"> и </w:t>
      </w:r>
      <w:proofErr w:type="spellStart"/>
      <w:r w:rsidRPr="001B2BB5">
        <w:rPr>
          <w:rFonts w:ascii="Times New Roman" w:hAnsi="Times New Roman"/>
          <w:sz w:val="24"/>
          <w:szCs w:val="24"/>
        </w:rPr>
        <w:t>врати</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је</w:t>
      </w:r>
      <w:proofErr w:type="spellEnd"/>
      <w:r w:rsidRPr="001B2BB5">
        <w:rPr>
          <w:rFonts w:ascii="Times New Roman" w:hAnsi="Times New Roman"/>
          <w:sz w:val="24"/>
          <w:szCs w:val="24"/>
        </w:rPr>
        <w:t xml:space="preserve"> у </w:t>
      </w:r>
      <w:proofErr w:type="spellStart"/>
      <w:r w:rsidRPr="001B2BB5">
        <w:rPr>
          <w:rFonts w:ascii="Times New Roman" w:hAnsi="Times New Roman"/>
          <w:sz w:val="24"/>
          <w:szCs w:val="24"/>
        </w:rPr>
        <w:t>стање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пре</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вршења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услуге</w:t>
      </w:r>
      <w:proofErr w:type="spellEnd"/>
      <w:r w:rsidRPr="001B2BB5">
        <w:rPr>
          <w:rFonts w:ascii="Times New Roman" w:hAnsi="Times New Roman"/>
          <w:sz w:val="24"/>
          <w:szCs w:val="24"/>
        </w:rPr>
        <w:t>.</w:t>
      </w:r>
    </w:p>
    <w:p w14:paraId="72C0F4C0" w14:textId="77777777" w:rsidR="00B82CF0" w:rsidRPr="001B2BB5" w:rsidRDefault="00B82CF0" w:rsidP="00132E3D">
      <w:pPr>
        <w:pStyle w:val="ListParagraph"/>
        <w:numPr>
          <w:ilvl w:val="0"/>
          <w:numId w:val="27"/>
        </w:numPr>
        <w:spacing w:after="120"/>
        <w:ind w:left="90" w:firstLine="360"/>
        <w:jc w:val="both"/>
        <w:rPr>
          <w:rFonts w:ascii="Times New Roman" w:hAnsi="Times New Roman"/>
          <w:b/>
          <w:sz w:val="24"/>
          <w:szCs w:val="24"/>
          <w:lang w:val="sr-Cyrl-CS"/>
        </w:rPr>
      </w:pPr>
      <w:r w:rsidRPr="001B2BB5">
        <w:rPr>
          <w:rFonts w:ascii="Times New Roman" w:hAnsi="Times New Roman"/>
          <w:sz w:val="24"/>
          <w:szCs w:val="24"/>
          <w:lang w:val="sr-Cyrl-CS"/>
        </w:rPr>
        <w:t xml:space="preserve">Обавеза Извођача је да санира сва </w:t>
      </w:r>
      <w:proofErr w:type="spellStart"/>
      <w:r w:rsidRPr="001B2BB5">
        <w:rPr>
          <w:rFonts w:ascii="Times New Roman" w:hAnsi="Times New Roman"/>
          <w:sz w:val="24"/>
          <w:szCs w:val="24"/>
        </w:rPr>
        <w:t>евентуална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оштећења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начињена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током</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извођења</w:t>
      </w:r>
      <w:proofErr w:type="spellEnd"/>
      <w:r w:rsidRPr="001B2BB5">
        <w:rPr>
          <w:rFonts w:ascii="Times New Roman" w:hAnsi="Times New Roman"/>
          <w:sz w:val="24"/>
          <w:szCs w:val="24"/>
        </w:rPr>
        <w:t xml:space="preserve"> </w:t>
      </w:r>
      <w:proofErr w:type="spellStart"/>
      <w:r w:rsidRPr="001B2BB5">
        <w:rPr>
          <w:rFonts w:ascii="Times New Roman" w:hAnsi="Times New Roman"/>
          <w:sz w:val="24"/>
          <w:szCs w:val="24"/>
        </w:rPr>
        <w:t>радова</w:t>
      </w:r>
      <w:proofErr w:type="spellEnd"/>
      <w:r w:rsidRPr="001B2BB5">
        <w:rPr>
          <w:rFonts w:ascii="Times New Roman" w:hAnsi="Times New Roman"/>
          <w:sz w:val="24"/>
          <w:szCs w:val="24"/>
        </w:rPr>
        <w:t>,</w:t>
      </w:r>
    </w:p>
    <w:p w14:paraId="6F7A70B1" w14:textId="77777777" w:rsidR="00B82CF0" w:rsidRPr="003E454E" w:rsidRDefault="00B82CF0" w:rsidP="00132E3D">
      <w:pPr>
        <w:pStyle w:val="ListParagraph"/>
        <w:numPr>
          <w:ilvl w:val="0"/>
          <w:numId w:val="27"/>
        </w:numPr>
        <w:spacing w:after="120"/>
        <w:ind w:left="90" w:firstLine="360"/>
        <w:jc w:val="both"/>
        <w:rPr>
          <w:rFonts w:ascii="Times New Roman" w:hAnsi="Times New Roman"/>
          <w:b/>
          <w:sz w:val="24"/>
          <w:szCs w:val="24"/>
          <w:lang w:val="sr-Cyrl-CS"/>
        </w:rPr>
      </w:pPr>
      <w:proofErr w:type="spellStart"/>
      <w:r w:rsidRPr="003E454E">
        <w:rPr>
          <w:rFonts w:ascii="Times New Roman" w:hAnsi="Times New Roman"/>
          <w:sz w:val="24"/>
          <w:szCs w:val="24"/>
        </w:rPr>
        <w:t>Да</w:t>
      </w:r>
      <w:proofErr w:type="spellEnd"/>
      <w:r w:rsidRPr="003E454E">
        <w:rPr>
          <w:rFonts w:ascii="Times New Roman" w:hAnsi="Times New Roman"/>
          <w:sz w:val="24"/>
          <w:szCs w:val="24"/>
        </w:rPr>
        <w:t xml:space="preserve"> </w:t>
      </w:r>
      <w:r w:rsidRPr="003E454E">
        <w:rPr>
          <w:rFonts w:ascii="Times New Roman" w:hAnsi="Times New Roman"/>
          <w:sz w:val="24"/>
          <w:szCs w:val="24"/>
          <w:lang w:val="sr-Cyrl-CS"/>
        </w:rPr>
        <w:t>приликом поласка на локацију понесе рачунар/рачунаре са софтвером (систем за напајње</w:t>
      </w:r>
      <w:r w:rsidR="00BA5271">
        <w:rPr>
          <w:rFonts w:ascii="Times New Roman" w:hAnsi="Times New Roman"/>
          <w:sz w:val="24"/>
          <w:szCs w:val="24"/>
          <w:lang w:val="sr-Cyrl-CS"/>
        </w:rPr>
        <w:t>, итд.</w:t>
      </w:r>
      <w:r w:rsidRPr="003E454E">
        <w:rPr>
          <w:rFonts w:ascii="Times New Roman" w:hAnsi="Times New Roman"/>
          <w:sz w:val="24"/>
          <w:szCs w:val="24"/>
          <w:lang w:val="sr-Cyrl-CS"/>
        </w:rPr>
        <w:t>), ручни алат и монтажни материјал у цињу отклањања недостатака на лицу места</w:t>
      </w:r>
      <w:r>
        <w:rPr>
          <w:rFonts w:ascii="Times New Roman" w:hAnsi="Times New Roman"/>
          <w:sz w:val="24"/>
          <w:szCs w:val="24"/>
          <w:lang w:val="sr-Cyrl-CS"/>
        </w:rPr>
        <w:t>,</w:t>
      </w:r>
      <w:r w:rsidRPr="003E454E">
        <w:rPr>
          <w:rFonts w:ascii="Times New Roman" w:hAnsi="Times New Roman"/>
          <w:sz w:val="24"/>
          <w:szCs w:val="24"/>
          <w:lang w:val="sr-Cyrl-CS"/>
        </w:rPr>
        <w:t xml:space="preserve"> уколико је то могуће.</w:t>
      </w:r>
    </w:p>
    <w:p w14:paraId="47423BBF" w14:textId="77777777" w:rsidR="00B82CF0" w:rsidRPr="001B2BB5" w:rsidRDefault="00B82CF0" w:rsidP="00B82CF0">
      <w:pPr>
        <w:pStyle w:val="ListParagraph"/>
        <w:spacing w:after="120"/>
        <w:ind w:left="90"/>
        <w:jc w:val="both"/>
        <w:rPr>
          <w:rFonts w:ascii="Times New Roman" w:hAnsi="Times New Roman"/>
          <w:b/>
          <w:sz w:val="24"/>
          <w:szCs w:val="24"/>
          <w:lang w:val="sr-Cyrl-CS"/>
        </w:rPr>
      </w:pPr>
    </w:p>
    <w:p w14:paraId="52FAFB8E" w14:textId="77777777" w:rsidR="00B82CF0" w:rsidRPr="00435E55" w:rsidRDefault="00B82CF0" w:rsidP="00B82CF0">
      <w:pPr>
        <w:ind w:left="90"/>
        <w:rPr>
          <w:rFonts w:ascii="Times New Roman" w:eastAsia="Times New Roman" w:hAnsi="Times New Roman"/>
          <w:b/>
          <w:bCs/>
          <w:color w:val="FF0000"/>
          <w:sz w:val="28"/>
          <w:szCs w:val="28"/>
          <w:u w:val="single"/>
          <w:lang w:val="sr-Cyrl-CS"/>
        </w:rPr>
      </w:pPr>
      <w:r w:rsidRPr="001B2BB5">
        <w:rPr>
          <w:rFonts w:ascii="Times New Roman" w:eastAsia="Arial Unicode MS" w:hAnsi="Times New Roman"/>
          <w:b/>
          <w:bCs/>
          <w:kern w:val="1"/>
          <w:sz w:val="28"/>
          <w:szCs w:val="28"/>
          <w:u w:val="single"/>
          <w:lang w:val="sr-Cyrl-CS" w:eastAsia="ar-SA"/>
        </w:rPr>
        <w:t>Гарантни рокови</w:t>
      </w:r>
    </w:p>
    <w:p w14:paraId="01916961" w14:textId="77777777" w:rsidR="00B82CF0" w:rsidRPr="00BA3543" w:rsidRDefault="00B82CF0" w:rsidP="00132E3D">
      <w:pPr>
        <w:suppressAutoHyphens/>
        <w:ind w:left="90" w:firstLine="360"/>
        <w:rPr>
          <w:rFonts w:ascii="Times New Roman" w:eastAsia="Arial Unicode MS" w:hAnsi="Times New Roman"/>
          <w:kern w:val="1"/>
          <w:sz w:val="24"/>
          <w:szCs w:val="24"/>
          <w:lang w:val="sr-Cyrl-CS" w:eastAsia="ar-SA"/>
        </w:rPr>
      </w:pPr>
      <w:r w:rsidRPr="009C5CF7">
        <w:rPr>
          <w:rFonts w:ascii="Times New Roman" w:eastAsia="Arial Unicode MS" w:hAnsi="Times New Roman"/>
          <w:kern w:val="1"/>
          <w:sz w:val="24"/>
          <w:szCs w:val="24"/>
          <w:lang w:val="sr-Cyrl-CS" w:eastAsia="ar-SA"/>
        </w:rPr>
        <w:t>-</w:t>
      </w:r>
      <w:r w:rsidRPr="00BA3543">
        <w:rPr>
          <w:rFonts w:ascii="Times New Roman" w:eastAsia="Arial Unicode MS" w:hAnsi="Times New Roman"/>
          <w:kern w:val="1"/>
          <w:sz w:val="24"/>
          <w:szCs w:val="24"/>
          <w:lang w:val="sr-Cyrl-CS" w:eastAsia="ar-SA"/>
        </w:rPr>
        <w:t xml:space="preserve">Гарантни рок за </w:t>
      </w:r>
      <w:r w:rsidRPr="00BA3543">
        <w:rPr>
          <w:rFonts w:ascii="Times New Roman" w:eastAsia="Arial Unicode MS" w:hAnsi="Times New Roman"/>
          <w:iCs/>
          <w:kern w:val="1"/>
          <w:sz w:val="24"/>
          <w:szCs w:val="24"/>
          <w:lang w:val="sr-Cyrl-CS" w:eastAsia="ar-SA"/>
        </w:rPr>
        <w:t>извршене предметне услуге</w:t>
      </w:r>
      <w:r>
        <w:rPr>
          <w:rFonts w:ascii="Times New Roman" w:eastAsia="Times New Roman" w:hAnsi="Times New Roman"/>
          <w:sz w:val="24"/>
          <w:szCs w:val="24"/>
          <w:lang w:val="sr-Cyrl-CS"/>
        </w:rPr>
        <w:t xml:space="preserve">не може бити краћи од </w:t>
      </w:r>
      <w:r>
        <w:rPr>
          <w:rFonts w:ascii="Times New Roman" w:eastAsia="Arial Unicode MS" w:hAnsi="Times New Roman"/>
          <w:kern w:val="1"/>
          <w:sz w:val="24"/>
          <w:szCs w:val="24"/>
          <w:lang w:val="sr-Cyrl-CS" w:eastAsia="ar-SA"/>
        </w:rPr>
        <w:t>12</w:t>
      </w:r>
      <w:r w:rsidRPr="00BA3543">
        <w:rPr>
          <w:rFonts w:ascii="Times New Roman" w:eastAsia="Arial Unicode MS" w:hAnsi="Times New Roman"/>
          <w:kern w:val="1"/>
          <w:sz w:val="24"/>
          <w:szCs w:val="24"/>
          <w:lang w:val="sr-Cyrl-CS" w:eastAsia="ar-SA"/>
        </w:rPr>
        <w:t xml:space="preserve"> месеци од дана </w:t>
      </w:r>
      <w:r w:rsidRPr="00BA3543">
        <w:rPr>
          <w:rFonts w:ascii="Times New Roman" w:eastAsia="Arial Unicode MS" w:hAnsi="Times New Roman"/>
          <w:iCs/>
          <w:kern w:val="1"/>
          <w:sz w:val="24"/>
          <w:szCs w:val="24"/>
          <w:lang w:val="sr-Cyrl-CS" w:eastAsia="ar-SA"/>
        </w:rPr>
        <w:t xml:space="preserve">извршења </w:t>
      </w:r>
      <w:r>
        <w:rPr>
          <w:rFonts w:ascii="Times New Roman" w:eastAsia="Arial Unicode MS" w:hAnsi="Times New Roman"/>
          <w:iCs/>
          <w:kern w:val="1"/>
          <w:sz w:val="24"/>
          <w:szCs w:val="24"/>
          <w:lang w:val="sr-Cyrl-CS" w:eastAsia="ar-SA"/>
        </w:rPr>
        <w:t xml:space="preserve">сваке </w:t>
      </w:r>
      <w:r w:rsidRPr="00BA3543">
        <w:rPr>
          <w:rFonts w:ascii="Times New Roman" w:eastAsia="Arial Unicode MS" w:hAnsi="Times New Roman"/>
          <w:iCs/>
          <w:kern w:val="1"/>
          <w:sz w:val="24"/>
          <w:szCs w:val="24"/>
          <w:lang w:val="sr-Cyrl-CS" w:eastAsia="ar-SA"/>
        </w:rPr>
        <w:t>услуге</w:t>
      </w:r>
      <w:r w:rsidRPr="00BA3543">
        <w:rPr>
          <w:rFonts w:ascii="Times New Roman" w:eastAsia="Arial Unicode MS" w:hAnsi="Times New Roman"/>
          <w:kern w:val="1"/>
          <w:sz w:val="24"/>
          <w:szCs w:val="24"/>
          <w:lang w:val="sr-Cyrl-CS" w:eastAsia="ar-SA"/>
        </w:rPr>
        <w:t>.</w:t>
      </w:r>
    </w:p>
    <w:p w14:paraId="42846C34" w14:textId="77777777" w:rsidR="00B82CF0" w:rsidRDefault="00B82CF0" w:rsidP="00132E3D">
      <w:pPr>
        <w:ind w:left="90" w:firstLine="360"/>
        <w:rPr>
          <w:rFonts w:ascii="Times New Roman" w:eastAsia="Arial Unicode MS" w:hAnsi="Times New Roman"/>
          <w:iCs/>
          <w:kern w:val="1"/>
          <w:sz w:val="24"/>
          <w:szCs w:val="24"/>
          <w:lang w:eastAsia="ar-SA"/>
        </w:rPr>
      </w:pPr>
      <w:r>
        <w:rPr>
          <w:rFonts w:ascii="Times New Roman" w:eastAsia="Arial Unicode MS" w:hAnsi="Times New Roman"/>
          <w:iCs/>
          <w:kern w:val="1"/>
          <w:sz w:val="24"/>
          <w:szCs w:val="24"/>
          <w:lang w:val="sr-Cyrl-CS" w:eastAsia="ar-SA"/>
        </w:rPr>
        <w:t xml:space="preserve">- </w:t>
      </w:r>
      <w:r w:rsidRPr="00BA3543">
        <w:rPr>
          <w:rFonts w:ascii="Times New Roman" w:eastAsia="Arial Unicode MS" w:hAnsi="Times New Roman"/>
          <w:iCs/>
          <w:kern w:val="1"/>
          <w:sz w:val="24"/>
          <w:szCs w:val="24"/>
          <w:lang w:val="sr-Cyrl-CS" w:eastAsia="ar-SA"/>
        </w:rPr>
        <w:t>Гарантни р</w:t>
      </w:r>
      <w:proofErr w:type="spellStart"/>
      <w:r w:rsidRPr="00BA3543">
        <w:rPr>
          <w:rFonts w:ascii="Times New Roman" w:eastAsia="Arial Unicode MS" w:hAnsi="Times New Roman"/>
          <w:iCs/>
          <w:kern w:val="1"/>
          <w:sz w:val="24"/>
          <w:szCs w:val="24"/>
          <w:lang w:eastAsia="ar-SA"/>
        </w:rPr>
        <w:t>ок</w:t>
      </w:r>
      <w:proofErr w:type="spellEnd"/>
      <w:r w:rsidRPr="00BA3543">
        <w:rPr>
          <w:rFonts w:ascii="Times New Roman" w:eastAsia="Arial Unicode MS" w:hAnsi="Times New Roman"/>
          <w:iCs/>
          <w:kern w:val="1"/>
          <w:sz w:val="24"/>
          <w:szCs w:val="24"/>
          <w:lang w:val="sr-Cyrl-CS" w:eastAsia="ar-SA"/>
        </w:rPr>
        <w:t xml:space="preserve"> за резервне делове важи у складу са условимапроизвођача рачунајући </w:t>
      </w:r>
      <w:proofErr w:type="spellStart"/>
      <w:r w:rsidRPr="00BA3543">
        <w:rPr>
          <w:rFonts w:ascii="Times New Roman" w:eastAsia="Arial Unicode MS" w:hAnsi="Times New Roman"/>
          <w:iCs/>
          <w:kern w:val="1"/>
          <w:sz w:val="24"/>
          <w:szCs w:val="24"/>
          <w:lang w:eastAsia="ar-SA"/>
        </w:rPr>
        <w:t>од</w:t>
      </w:r>
      <w:proofErr w:type="spellEnd"/>
      <w:r w:rsidRPr="00BA3543">
        <w:rPr>
          <w:rFonts w:ascii="Times New Roman" w:eastAsia="Arial Unicode MS" w:hAnsi="Times New Roman"/>
          <w:iCs/>
          <w:kern w:val="1"/>
          <w:sz w:val="24"/>
          <w:szCs w:val="24"/>
          <w:lang w:eastAsia="ar-SA"/>
        </w:rPr>
        <w:t xml:space="preserve"> </w:t>
      </w:r>
      <w:proofErr w:type="spellStart"/>
      <w:r w:rsidRPr="00BA3543">
        <w:rPr>
          <w:rFonts w:ascii="Times New Roman" w:eastAsia="Arial Unicode MS" w:hAnsi="Times New Roman"/>
          <w:iCs/>
          <w:kern w:val="1"/>
          <w:sz w:val="24"/>
          <w:szCs w:val="24"/>
          <w:lang w:eastAsia="ar-SA"/>
        </w:rPr>
        <w:t>дана</w:t>
      </w:r>
      <w:proofErr w:type="spellEnd"/>
      <w:r w:rsidRPr="00BA3543">
        <w:rPr>
          <w:rFonts w:ascii="Times New Roman" w:eastAsia="Arial Unicode MS" w:hAnsi="Times New Roman"/>
          <w:iCs/>
          <w:kern w:val="1"/>
          <w:sz w:val="24"/>
          <w:szCs w:val="24"/>
          <w:lang w:eastAsia="ar-SA"/>
        </w:rPr>
        <w:t xml:space="preserve"> </w:t>
      </w:r>
      <w:proofErr w:type="spellStart"/>
      <w:r w:rsidRPr="00BA3543">
        <w:rPr>
          <w:rFonts w:ascii="Times New Roman" w:eastAsia="Arial Unicode MS" w:hAnsi="Times New Roman"/>
          <w:iCs/>
          <w:kern w:val="1"/>
          <w:sz w:val="24"/>
          <w:szCs w:val="24"/>
          <w:lang w:eastAsia="ar-SA"/>
        </w:rPr>
        <w:t>уградње</w:t>
      </w:r>
      <w:proofErr w:type="spellEnd"/>
      <w:r w:rsidR="00B216D0">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сваког</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појединачног</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резервног</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дела</w:t>
      </w:r>
      <w:proofErr w:type="spellEnd"/>
      <w:r w:rsidRPr="00BA3543">
        <w:rPr>
          <w:rFonts w:ascii="Times New Roman" w:eastAsia="Arial Unicode MS" w:hAnsi="Times New Roman"/>
          <w:iCs/>
          <w:kern w:val="1"/>
          <w:sz w:val="24"/>
          <w:szCs w:val="24"/>
          <w:lang w:eastAsia="ar-SA"/>
        </w:rPr>
        <w:t>.</w:t>
      </w:r>
    </w:p>
    <w:p w14:paraId="6D37E90C" w14:textId="77777777" w:rsidR="00B82CF0" w:rsidRDefault="00B82CF0" w:rsidP="00B82CF0">
      <w:pPr>
        <w:ind w:left="142" w:hanging="142"/>
        <w:rPr>
          <w:rFonts w:ascii="Times New Roman" w:eastAsia="Arial Unicode MS" w:hAnsi="Times New Roman"/>
          <w:iCs/>
          <w:kern w:val="1"/>
          <w:sz w:val="24"/>
          <w:szCs w:val="24"/>
          <w:lang w:eastAsia="ar-SA"/>
        </w:rPr>
      </w:pPr>
    </w:p>
    <w:p w14:paraId="14F454B8" w14:textId="77777777" w:rsidR="00BA5271" w:rsidRDefault="00BA5271" w:rsidP="008E67BE">
      <w:pPr>
        <w:pStyle w:val="ListParagraph"/>
        <w:ind w:left="270" w:hanging="270"/>
        <w:rPr>
          <w:rFonts w:ascii="Times New Roman" w:hAnsi="Times New Roman"/>
          <w:b/>
          <w:sz w:val="24"/>
          <w:szCs w:val="24"/>
        </w:rPr>
      </w:pPr>
    </w:p>
    <w:p w14:paraId="7C62C4EC" w14:textId="77777777" w:rsidR="00BA5271" w:rsidRDefault="00BA5271" w:rsidP="008E67BE">
      <w:pPr>
        <w:pStyle w:val="ListParagraph"/>
        <w:ind w:left="270" w:hanging="270"/>
        <w:rPr>
          <w:rFonts w:ascii="Times New Roman" w:hAnsi="Times New Roman"/>
          <w:b/>
          <w:sz w:val="24"/>
          <w:szCs w:val="24"/>
        </w:rPr>
      </w:pPr>
    </w:p>
    <w:p w14:paraId="742986C5" w14:textId="77777777" w:rsidR="00BA5271" w:rsidRDefault="00BA5271" w:rsidP="008E67BE">
      <w:pPr>
        <w:pStyle w:val="ListParagraph"/>
        <w:ind w:left="270" w:hanging="270"/>
        <w:rPr>
          <w:rFonts w:ascii="Times New Roman" w:hAnsi="Times New Roman"/>
          <w:b/>
          <w:sz w:val="24"/>
          <w:szCs w:val="24"/>
        </w:rPr>
      </w:pPr>
    </w:p>
    <w:p w14:paraId="78242947" w14:textId="77777777" w:rsidR="00BA5271" w:rsidRDefault="00BA5271" w:rsidP="008E67BE">
      <w:pPr>
        <w:pStyle w:val="ListParagraph"/>
        <w:ind w:left="270" w:hanging="270"/>
        <w:rPr>
          <w:rFonts w:ascii="Times New Roman" w:hAnsi="Times New Roman"/>
          <w:b/>
          <w:sz w:val="24"/>
          <w:szCs w:val="24"/>
        </w:rPr>
      </w:pPr>
    </w:p>
    <w:p w14:paraId="1E50706C" w14:textId="77777777" w:rsidR="00BA5271" w:rsidRPr="008E67BE" w:rsidRDefault="00BA5271" w:rsidP="008E67BE">
      <w:pPr>
        <w:pStyle w:val="ListParagraph"/>
        <w:ind w:left="270" w:hanging="270"/>
        <w:rPr>
          <w:rFonts w:ascii="Times New Roman" w:hAnsi="Times New Roman"/>
          <w:b/>
          <w:sz w:val="24"/>
          <w:szCs w:val="24"/>
        </w:rPr>
      </w:pPr>
    </w:p>
    <w:p w14:paraId="0EF59ACE" w14:textId="77777777" w:rsidR="00C24E52" w:rsidRDefault="00C24E52">
      <w:pPr>
        <w:ind w:left="0"/>
        <w:jc w:val="left"/>
        <w:rPr>
          <w:rFonts w:ascii="Times New Roman" w:hAnsi="Times New Roman"/>
          <w:b/>
          <w:sz w:val="24"/>
          <w:szCs w:val="24"/>
        </w:rPr>
      </w:pPr>
      <w:r>
        <w:rPr>
          <w:rFonts w:ascii="Times New Roman" w:hAnsi="Times New Roman"/>
          <w:b/>
          <w:sz w:val="24"/>
          <w:szCs w:val="24"/>
        </w:rPr>
        <w:br w:type="page"/>
      </w:r>
    </w:p>
    <w:p w14:paraId="7F4093D1" w14:textId="77777777" w:rsidR="008E67BE" w:rsidRPr="00132E3D" w:rsidRDefault="008E67BE" w:rsidP="00132E3D">
      <w:pPr>
        <w:ind w:left="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08"/>
      </w:tblGrid>
      <w:tr w:rsidR="008E67BE" w:rsidRPr="008E67BE" w14:paraId="53CB1F21" w14:textId="77777777" w:rsidTr="00B82CF0">
        <w:tc>
          <w:tcPr>
            <w:tcW w:w="9408" w:type="dxa"/>
            <w:tcBorders>
              <w:top w:val="nil"/>
              <w:left w:val="nil"/>
              <w:bottom w:val="nil"/>
              <w:right w:val="nil"/>
            </w:tcBorders>
            <w:shd w:val="clear" w:color="auto" w:fill="EEECE1"/>
          </w:tcPr>
          <w:p w14:paraId="6B73C7F6" w14:textId="77777777" w:rsidR="008E67BE" w:rsidRPr="008E67BE" w:rsidRDefault="008E67BE" w:rsidP="008E67BE">
            <w:pPr>
              <w:ind w:left="270" w:right="120" w:hanging="270"/>
              <w:jc w:val="center"/>
              <w:rPr>
                <w:rFonts w:ascii="Times New Roman" w:hAnsi="Times New Roman"/>
                <w:b/>
                <w:sz w:val="24"/>
                <w:szCs w:val="24"/>
                <w:lang w:val="sr-Cyrl-CS"/>
              </w:rPr>
            </w:pPr>
            <w:r w:rsidRPr="008E67BE">
              <w:rPr>
                <w:rFonts w:ascii="Times New Roman" w:hAnsi="Times New Roman"/>
                <w:sz w:val="24"/>
                <w:szCs w:val="24"/>
                <w:lang w:val="sr-Cyrl-CS"/>
              </w:rPr>
              <w:br w:type="page"/>
            </w:r>
            <w:r w:rsidRPr="008E67BE">
              <w:rPr>
                <w:rFonts w:ascii="Times New Roman" w:hAnsi="Times New Roman"/>
                <w:b/>
                <w:sz w:val="24"/>
                <w:szCs w:val="24"/>
                <w:shd w:val="clear" w:color="auto" w:fill="EEECE1"/>
                <w:lang w:val="sr-Cyrl-CS"/>
              </w:rPr>
              <w:t>IV УСЛОВИ ЗА УЧЕШЋЕ У ПОСТУПКУ ЈАВНЕ НАБАВКЕ И УПУТСТВО КАКО СЕ ДОКАЗУЈЕ ИСПУЊЕНОСТ УСЛОВА</w:t>
            </w:r>
          </w:p>
        </w:tc>
      </w:tr>
    </w:tbl>
    <w:p w14:paraId="32760B15" w14:textId="77777777" w:rsidR="008E67BE" w:rsidRPr="008E67BE" w:rsidRDefault="008E67BE" w:rsidP="008E67BE">
      <w:pPr>
        <w:shd w:val="clear" w:color="auto" w:fill="FFFFFF"/>
        <w:ind w:left="270" w:right="120" w:hanging="270"/>
        <w:rPr>
          <w:rFonts w:ascii="Times New Roman" w:hAnsi="Times New Roman"/>
          <w:bCs/>
          <w:sz w:val="24"/>
          <w:szCs w:val="24"/>
          <w:lang w:val="sr-Cyrl-CS"/>
        </w:rPr>
      </w:pPr>
    </w:p>
    <w:p w14:paraId="7593F327" w14:textId="77777777" w:rsidR="008E67BE" w:rsidRPr="008E67BE" w:rsidRDefault="008E67BE" w:rsidP="008E67BE">
      <w:pPr>
        <w:shd w:val="clear" w:color="auto" w:fill="FFFFFF"/>
        <w:ind w:left="270" w:right="120" w:hanging="270"/>
        <w:rPr>
          <w:rFonts w:ascii="Times New Roman" w:hAnsi="Times New Roman"/>
          <w:bCs/>
          <w:sz w:val="24"/>
          <w:szCs w:val="24"/>
          <w:lang w:val="sr-Cyrl-CS"/>
        </w:rPr>
      </w:pPr>
    </w:p>
    <w:p w14:paraId="47E406CB"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sz w:val="24"/>
          <w:szCs w:val="24"/>
        </w:rPr>
        <w:t>Право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учешће</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предметне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испуњава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обавезне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услове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учешће</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прописане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чланом</w:t>
      </w:r>
      <w:proofErr w:type="spellEnd"/>
      <w:r w:rsidRPr="008E67BE">
        <w:rPr>
          <w:rFonts w:ascii="Times New Roman" w:hAnsi="Times New Roman"/>
          <w:sz w:val="24"/>
          <w:szCs w:val="24"/>
        </w:rPr>
        <w:t xml:space="preserve"> 75. и 76. </w:t>
      </w:r>
      <w:proofErr w:type="spellStart"/>
      <w:r w:rsidRPr="008E67BE">
        <w:rPr>
          <w:rFonts w:ascii="Times New Roman" w:hAnsi="Times New Roman"/>
          <w:sz w:val="24"/>
          <w:szCs w:val="24"/>
        </w:rPr>
        <w:t>Закона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то</w:t>
      </w:r>
      <w:proofErr w:type="spellEnd"/>
      <w:r w:rsidRPr="008E67BE">
        <w:rPr>
          <w:rFonts w:ascii="Times New Roman" w:hAnsi="Times New Roman"/>
          <w:sz w:val="24"/>
          <w:szCs w:val="24"/>
        </w:rPr>
        <w:t>:</w:t>
      </w:r>
    </w:p>
    <w:p w14:paraId="11E57BAE" w14:textId="77777777" w:rsidR="008E67BE" w:rsidRPr="008E67BE" w:rsidRDefault="008E67BE" w:rsidP="008E67BE">
      <w:pPr>
        <w:shd w:val="clear" w:color="auto" w:fill="FFFFFF"/>
        <w:ind w:left="270" w:right="120" w:hanging="270"/>
        <w:rPr>
          <w:rFonts w:ascii="Times New Roman" w:hAnsi="Times New Roman"/>
          <w:sz w:val="24"/>
          <w:szCs w:val="24"/>
          <w:lang w:val="sr-Cyrl-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22"/>
      </w:tblGrid>
      <w:tr w:rsidR="008E67BE" w:rsidRPr="008E67BE" w14:paraId="22C9836E" w14:textId="77777777" w:rsidTr="00B82CF0">
        <w:tc>
          <w:tcPr>
            <w:tcW w:w="959" w:type="dxa"/>
            <w:shd w:val="clear" w:color="auto" w:fill="BFBFBF"/>
          </w:tcPr>
          <w:p w14:paraId="2BC68533" w14:textId="77777777" w:rsidR="008E67BE" w:rsidRPr="008E67BE" w:rsidRDefault="008E67BE" w:rsidP="008E67BE">
            <w:pPr>
              <w:shd w:val="clear" w:color="auto" w:fill="D9D9D9"/>
              <w:ind w:left="270" w:hanging="270"/>
              <w:jc w:val="center"/>
              <w:rPr>
                <w:rFonts w:ascii="Times New Roman" w:hAnsi="Times New Roman"/>
                <w:sz w:val="24"/>
                <w:szCs w:val="24"/>
              </w:rPr>
            </w:pPr>
            <w:r w:rsidRPr="008E67BE">
              <w:rPr>
                <w:rFonts w:ascii="Times New Roman" w:hAnsi="Times New Roman"/>
                <w:sz w:val="24"/>
                <w:szCs w:val="24"/>
              </w:rPr>
              <w:t xml:space="preserve">Р. </w:t>
            </w:r>
            <w:proofErr w:type="spellStart"/>
            <w:r w:rsidRPr="008E67BE">
              <w:rPr>
                <w:rFonts w:ascii="Times New Roman" w:hAnsi="Times New Roman"/>
                <w:sz w:val="24"/>
                <w:szCs w:val="24"/>
              </w:rPr>
              <w:t>бр</w:t>
            </w:r>
            <w:proofErr w:type="spellEnd"/>
          </w:p>
        </w:tc>
        <w:tc>
          <w:tcPr>
            <w:tcW w:w="8822" w:type="dxa"/>
            <w:shd w:val="clear" w:color="auto" w:fill="BFBFBF"/>
          </w:tcPr>
          <w:p w14:paraId="79F0B7D6" w14:textId="77777777" w:rsidR="008E67BE" w:rsidRPr="008E67BE" w:rsidRDefault="008E67BE" w:rsidP="008E67BE">
            <w:pPr>
              <w:shd w:val="clear" w:color="auto" w:fill="D9D9D9"/>
              <w:tabs>
                <w:tab w:val="left" w:pos="4306"/>
              </w:tabs>
              <w:ind w:left="270" w:hanging="270"/>
              <w:jc w:val="center"/>
              <w:rPr>
                <w:rFonts w:ascii="Times New Roman" w:hAnsi="Times New Roman"/>
                <w:sz w:val="24"/>
                <w:szCs w:val="24"/>
              </w:rPr>
            </w:pPr>
            <w:proofErr w:type="spellStart"/>
            <w:r w:rsidRPr="008E67BE">
              <w:rPr>
                <w:rFonts w:ascii="Times New Roman" w:hAnsi="Times New Roman"/>
                <w:sz w:val="24"/>
                <w:szCs w:val="24"/>
              </w:rPr>
              <w:t>Услови</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докази</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испуњености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услова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члана</w:t>
            </w:r>
            <w:proofErr w:type="spellEnd"/>
            <w:r w:rsidRPr="008E67BE">
              <w:rPr>
                <w:rFonts w:ascii="Times New Roman" w:hAnsi="Times New Roman"/>
                <w:sz w:val="24"/>
                <w:szCs w:val="24"/>
              </w:rPr>
              <w:t xml:space="preserve"> 75. ЗЈН</w:t>
            </w:r>
          </w:p>
        </w:tc>
      </w:tr>
      <w:tr w:rsidR="008E67BE" w:rsidRPr="008E67BE" w14:paraId="1C0AE668" w14:textId="77777777" w:rsidTr="00B82CF0">
        <w:tc>
          <w:tcPr>
            <w:tcW w:w="959" w:type="dxa"/>
          </w:tcPr>
          <w:p w14:paraId="27C3E203"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sz w:val="24"/>
                <w:szCs w:val="24"/>
              </w:rPr>
              <w:t>1.</w:t>
            </w:r>
          </w:p>
        </w:tc>
        <w:tc>
          <w:tcPr>
            <w:tcW w:w="8822" w:type="dxa"/>
          </w:tcPr>
          <w:p w14:paraId="20C258C5" w14:textId="77777777" w:rsidR="008E67BE" w:rsidRPr="008E67BE" w:rsidRDefault="008E67BE" w:rsidP="008E67BE">
            <w:pPr>
              <w:ind w:left="270" w:hanging="270"/>
              <w:rPr>
                <w:rFonts w:ascii="Times New Roman" w:hAnsi="Times New Roman"/>
                <w:iCs/>
                <w:sz w:val="24"/>
                <w:szCs w:val="24"/>
                <w:lang w:val="sr-Cyrl-CS"/>
              </w:rPr>
            </w:pPr>
            <w:r w:rsidRPr="008E67BE">
              <w:rPr>
                <w:rFonts w:ascii="Times New Roman" w:hAnsi="Times New Roman"/>
                <w:b/>
                <w:iCs/>
                <w:sz w:val="24"/>
                <w:szCs w:val="24"/>
                <w:lang w:val="sr-Cyrl-CS"/>
              </w:rPr>
              <w:t>Услов</w:t>
            </w:r>
            <w:r w:rsidRPr="008E67BE">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p>
          <w:p w14:paraId="5AD44293"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b/>
                <w:iCs/>
                <w:sz w:val="24"/>
                <w:szCs w:val="24"/>
                <w:lang w:val="sr-Cyrl-CS"/>
              </w:rPr>
              <w:t>Доказ</w:t>
            </w:r>
            <w:r w:rsidRPr="008E67BE">
              <w:rPr>
                <w:rFonts w:ascii="Times New Roman" w:hAnsi="Times New Roman"/>
                <w:iCs/>
                <w:sz w:val="24"/>
                <w:szCs w:val="24"/>
                <w:lang w:val="sr-Cyrl-CS"/>
              </w:rPr>
              <w:t xml:space="preserve">: Извод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регистра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Агенције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привредне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регистре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односно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извод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регистра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надлежног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Привредног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суда</w:t>
            </w:r>
            <w:proofErr w:type="spellEnd"/>
          </w:p>
        </w:tc>
      </w:tr>
      <w:tr w:rsidR="008E67BE" w:rsidRPr="008E67BE" w14:paraId="32136677" w14:textId="77777777" w:rsidTr="00B82CF0">
        <w:tc>
          <w:tcPr>
            <w:tcW w:w="959" w:type="dxa"/>
          </w:tcPr>
          <w:p w14:paraId="6935F7EC"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sz w:val="24"/>
                <w:szCs w:val="24"/>
              </w:rPr>
              <w:t>2.</w:t>
            </w:r>
          </w:p>
        </w:tc>
        <w:tc>
          <w:tcPr>
            <w:tcW w:w="8822" w:type="dxa"/>
          </w:tcPr>
          <w:p w14:paraId="56751843"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iCs/>
                <w:sz w:val="24"/>
                <w:szCs w:val="24"/>
                <w:lang w:val="sr-Cyrl-CS"/>
              </w:rPr>
            </w:pPr>
            <w:r w:rsidRPr="008E67BE">
              <w:rPr>
                <w:rFonts w:ascii="Times New Roman" w:hAnsi="Times New Roman"/>
                <w:b/>
                <w:iCs/>
                <w:sz w:val="24"/>
                <w:szCs w:val="24"/>
                <w:lang w:val="sr-Cyrl-CS"/>
              </w:rPr>
              <w:t>Услов</w:t>
            </w:r>
            <w:r w:rsidRPr="008E67BE">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6530A205"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iCs/>
                <w:sz w:val="24"/>
                <w:szCs w:val="24"/>
                <w:lang w:val="sr-Cyrl-CS"/>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r w:rsidRPr="008E67BE">
              <w:rPr>
                <w:rFonts w:ascii="Times New Roman" w:hAnsi="Times New Roman"/>
                <w:sz w:val="24"/>
                <w:szCs w:val="24"/>
              </w:rPr>
              <w:t xml:space="preserve"> </w:t>
            </w:r>
            <w:r w:rsidRPr="008E67BE">
              <w:rPr>
                <w:rFonts w:ascii="Times New Roman" w:hAnsi="Times New Roman"/>
                <w:sz w:val="24"/>
                <w:szCs w:val="24"/>
                <w:u w:val="single"/>
              </w:rPr>
              <w:t>П</w:t>
            </w:r>
            <w:r w:rsidRPr="008E67BE">
              <w:rPr>
                <w:rFonts w:ascii="Times New Roman" w:hAnsi="Times New Roman"/>
                <w:sz w:val="24"/>
                <w:szCs w:val="24"/>
                <w:u w:val="single"/>
                <w:lang w:val="sr-Cyrl-CS"/>
              </w:rPr>
              <w:t>р</w:t>
            </w:r>
            <w:proofErr w:type="spellStart"/>
            <w:r w:rsidRPr="008E67BE">
              <w:rPr>
                <w:rFonts w:ascii="Times New Roman" w:hAnsi="Times New Roman"/>
                <w:bCs/>
                <w:sz w:val="24"/>
                <w:szCs w:val="24"/>
                <w:u w:val="single"/>
              </w:rPr>
              <w:t>авна</w:t>
            </w:r>
            <w:proofErr w:type="spellEnd"/>
            <w:r w:rsidRPr="008E67BE">
              <w:rPr>
                <w:rFonts w:ascii="Times New Roman" w:hAnsi="Times New Roman"/>
                <w:bCs/>
                <w:sz w:val="24"/>
                <w:szCs w:val="24"/>
                <w:u w:val="single"/>
              </w:rPr>
              <w:t xml:space="preserve"> </w:t>
            </w:r>
            <w:proofErr w:type="spellStart"/>
            <w:r w:rsidRPr="008E67BE">
              <w:rPr>
                <w:rFonts w:ascii="Times New Roman" w:hAnsi="Times New Roman"/>
                <w:bCs/>
                <w:sz w:val="24"/>
                <w:szCs w:val="24"/>
                <w:u w:val="single"/>
              </w:rPr>
              <w:t>лица</w:t>
            </w:r>
            <w:proofErr w:type="spellEnd"/>
            <w:r w:rsidRPr="008E67BE">
              <w:rPr>
                <w:rFonts w:ascii="Times New Roman" w:hAnsi="Times New Roman"/>
                <w:bCs/>
                <w:sz w:val="24"/>
                <w:szCs w:val="24"/>
                <w:u w:val="single"/>
              </w:rPr>
              <w:t>:</w:t>
            </w:r>
            <w:r w:rsidRPr="008E67BE">
              <w:rPr>
                <w:rFonts w:ascii="Times New Roman" w:hAnsi="Times New Roman"/>
                <w:bCs/>
                <w:sz w:val="24"/>
                <w:szCs w:val="24"/>
              </w:rPr>
              <w:t xml:space="preserve"> 1) </w:t>
            </w:r>
            <w:proofErr w:type="spellStart"/>
            <w:r w:rsidRPr="008E67BE">
              <w:rPr>
                <w:rFonts w:ascii="Times New Roman" w:hAnsi="Times New Roman"/>
                <w:sz w:val="24"/>
                <w:szCs w:val="24"/>
              </w:rPr>
              <w:t>Извод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казнене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евиденције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односно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уверењe</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основног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суда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чијем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подручју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налази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седиште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домаћег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лица</w:t>
            </w:r>
            <w:proofErr w:type="spellEnd"/>
            <w:r w:rsidRPr="008E67BE">
              <w:rPr>
                <w:rFonts w:ascii="Times New Roman" w:hAnsi="Times New Roman"/>
                <w:sz w:val="24"/>
                <w:szCs w:val="24"/>
                <w:lang w:val="ru-RU"/>
              </w:rPr>
              <w:t>,</w:t>
            </w:r>
            <w:r w:rsidRPr="008E67BE">
              <w:rPr>
                <w:rFonts w:ascii="Times New Roman" w:hAnsi="Times New Roman"/>
                <w:sz w:val="24"/>
                <w:szCs w:val="24"/>
              </w:rPr>
              <w:t xml:space="preserve"> </w:t>
            </w:r>
            <w:proofErr w:type="spellStart"/>
            <w:r w:rsidRPr="008E67BE">
              <w:rPr>
                <w:rFonts w:ascii="Times New Roman" w:hAnsi="Times New Roman"/>
                <w:sz w:val="24"/>
                <w:szCs w:val="24"/>
              </w:rPr>
              <w:t>односно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седиште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представништва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огранка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лица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потврђује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лице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осуђивано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привреде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животне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средине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примања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давања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мита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преваре</w:t>
            </w:r>
            <w:proofErr w:type="spellEnd"/>
            <w:r w:rsidRPr="008E67BE">
              <w:rPr>
                <w:rFonts w:ascii="Times New Roman" w:hAnsi="Times New Roman"/>
                <w:sz w:val="24"/>
                <w:szCs w:val="24"/>
              </w:rPr>
              <w:t xml:space="preserve">; 2) </w:t>
            </w:r>
            <w:proofErr w:type="spellStart"/>
            <w:r w:rsidRPr="008E67BE">
              <w:rPr>
                <w:rFonts w:ascii="Times New Roman" w:hAnsi="Times New Roman"/>
                <w:sz w:val="24"/>
                <w:szCs w:val="24"/>
              </w:rPr>
              <w:t>Извод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казнене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евиденције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Посебног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одељења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организовани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криминал</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Вишег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суда</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Београду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потврђује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лице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осуђивано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организованог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криминала</w:t>
            </w:r>
            <w:proofErr w:type="spellEnd"/>
            <w:r w:rsidRPr="008E67BE">
              <w:rPr>
                <w:rFonts w:ascii="Times New Roman" w:hAnsi="Times New Roman"/>
                <w:sz w:val="24"/>
                <w:szCs w:val="24"/>
              </w:rPr>
              <w:t xml:space="preserve">; 3) </w:t>
            </w:r>
            <w:proofErr w:type="spellStart"/>
            <w:r w:rsidRPr="008E67BE">
              <w:rPr>
                <w:rFonts w:ascii="Times New Roman" w:hAnsi="Times New Roman"/>
                <w:sz w:val="24"/>
                <w:szCs w:val="24"/>
              </w:rPr>
              <w:t>Извод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казнене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евиденције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односно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уверење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надлежне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полицијске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управе</w:t>
            </w:r>
            <w:proofErr w:type="spellEnd"/>
            <w:r w:rsidRPr="008E67BE">
              <w:rPr>
                <w:rFonts w:ascii="Times New Roman" w:hAnsi="Times New Roman"/>
                <w:sz w:val="24"/>
                <w:szCs w:val="24"/>
              </w:rPr>
              <w:t xml:space="preserve"> МУП-а,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потврђује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законски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заступник</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осуђиван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привреде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животне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средине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примања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давања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мита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преваре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неко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организованог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криминала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може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поднети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месту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рођења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месту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пребивалишта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законског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заступника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Уколико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више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законских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заступника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дужан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достави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доказ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сваког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њих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u w:val="single"/>
              </w:rPr>
              <w:t>П</w:t>
            </w:r>
            <w:r w:rsidRPr="008E67BE">
              <w:rPr>
                <w:rFonts w:ascii="Times New Roman" w:hAnsi="Times New Roman"/>
                <w:bCs/>
                <w:sz w:val="24"/>
                <w:szCs w:val="24"/>
                <w:u w:val="single"/>
              </w:rPr>
              <w:t>редузетници</w:t>
            </w:r>
            <w:proofErr w:type="spellEnd"/>
            <w:r w:rsidRPr="008E67BE">
              <w:rPr>
                <w:rFonts w:ascii="Times New Roman" w:hAnsi="Times New Roman"/>
                <w:bCs/>
                <w:sz w:val="24"/>
                <w:szCs w:val="24"/>
                <w:u w:val="single"/>
              </w:rPr>
              <w:t xml:space="preserve"> и </w:t>
            </w:r>
            <w:proofErr w:type="spellStart"/>
            <w:r w:rsidRPr="008E67BE">
              <w:rPr>
                <w:rFonts w:ascii="Times New Roman" w:hAnsi="Times New Roman"/>
                <w:bCs/>
                <w:sz w:val="24"/>
                <w:szCs w:val="24"/>
                <w:u w:val="single"/>
              </w:rPr>
              <w:t>физичка</w:t>
            </w:r>
            <w:proofErr w:type="spellEnd"/>
            <w:r w:rsidRPr="008E67BE">
              <w:rPr>
                <w:rFonts w:ascii="Times New Roman" w:hAnsi="Times New Roman"/>
                <w:bCs/>
                <w:sz w:val="24"/>
                <w:szCs w:val="24"/>
                <w:u w:val="single"/>
              </w:rPr>
              <w:t xml:space="preserve"> </w:t>
            </w:r>
            <w:proofErr w:type="spellStart"/>
            <w:r w:rsidRPr="008E67BE">
              <w:rPr>
                <w:rFonts w:ascii="Times New Roman" w:hAnsi="Times New Roman"/>
                <w:bCs/>
                <w:sz w:val="24"/>
                <w:szCs w:val="24"/>
                <w:u w:val="single"/>
              </w:rPr>
              <w:t>лица</w:t>
            </w:r>
            <w:proofErr w:type="spellEnd"/>
            <w:r w:rsidRPr="008E67BE">
              <w:rPr>
                <w:rFonts w:ascii="Times New Roman" w:hAnsi="Times New Roman"/>
                <w:sz w:val="24"/>
                <w:szCs w:val="24"/>
                <w:u w:val="single"/>
              </w:rPr>
              <w:t>:</w:t>
            </w:r>
            <w:r w:rsidRPr="008E67BE">
              <w:rPr>
                <w:rFonts w:ascii="Times New Roman" w:hAnsi="Times New Roman"/>
                <w:sz w:val="24"/>
                <w:szCs w:val="24"/>
              </w:rPr>
              <w:t xml:space="preserve"> </w:t>
            </w:r>
            <w:proofErr w:type="spellStart"/>
            <w:r w:rsidRPr="008E67BE">
              <w:rPr>
                <w:rFonts w:ascii="Times New Roman" w:hAnsi="Times New Roman"/>
                <w:sz w:val="24"/>
                <w:szCs w:val="24"/>
              </w:rPr>
              <w:t>Извод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казнене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евиденције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односно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уверење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надлежне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полицијске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управе</w:t>
            </w:r>
            <w:proofErr w:type="spellEnd"/>
            <w:r w:rsidRPr="008E67BE">
              <w:rPr>
                <w:rFonts w:ascii="Times New Roman" w:hAnsi="Times New Roman"/>
                <w:sz w:val="24"/>
                <w:szCs w:val="24"/>
              </w:rPr>
              <w:t xml:space="preserve"> МУП-а,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потврђује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осуђиван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члан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организоване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криминалне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групе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осуђиван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привреде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животне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средине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примања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давања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мита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кривично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преваре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може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поднети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месту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рођења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месту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пребивалишта</w:t>
            </w:r>
            <w:proofErr w:type="spellEnd"/>
            <w:r w:rsidRPr="008E67BE">
              <w:rPr>
                <w:rFonts w:ascii="Times New Roman" w:hAnsi="Times New Roman"/>
                <w:sz w:val="24"/>
                <w:szCs w:val="24"/>
              </w:rPr>
              <w:t>).</w:t>
            </w:r>
          </w:p>
          <w:p w14:paraId="15C4984C"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iCs/>
                <w:sz w:val="24"/>
                <w:szCs w:val="24"/>
                <w:lang w:val="sr-Cyrl-CS"/>
              </w:rPr>
            </w:pPr>
            <w:proofErr w:type="spellStart"/>
            <w:r w:rsidRPr="008E67BE">
              <w:rPr>
                <w:rFonts w:ascii="Times New Roman" w:hAnsi="Times New Roman"/>
                <w:b/>
                <w:sz w:val="24"/>
                <w:szCs w:val="24"/>
              </w:rPr>
              <w:t>Напомена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Докази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могу</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бити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старији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од</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два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месеца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пре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отварања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понуда</w:t>
            </w:r>
            <w:proofErr w:type="spellEnd"/>
            <w:r w:rsidRPr="008E67BE">
              <w:rPr>
                <w:rFonts w:ascii="Times New Roman" w:hAnsi="Times New Roman"/>
                <w:b/>
                <w:sz w:val="24"/>
                <w:szCs w:val="24"/>
                <w:lang w:val="sr-Cyrl-CS"/>
              </w:rPr>
              <w:t>.</w:t>
            </w:r>
          </w:p>
        </w:tc>
      </w:tr>
      <w:tr w:rsidR="008E67BE" w:rsidRPr="008E67BE" w14:paraId="7AE5DF2E" w14:textId="77777777" w:rsidTr="00B82CF0">
        <w:tc>
          <w:tcPr>
            <w:tcW w:w="959" w:type="dxa"/>
          </w:tcPr>
          <w:p w14:paraId="2D4EA851"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sz w:val="24"/>
                <w:szCs w:val="24"/>
              </w:rPr>
              <w:t>3.</w:t>
            </w:r>
          </w:p>
        </w:tc>
        <w:tc>
          <w:tcPr>
            <w:tcW w:w="8822" w:type="dxa"/>
          </w:tcPr>
          <w:p w14:paraId="3D9BF109"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iCs/>
                <w:sz w:val="24"/>
                <w:szCs w:val="24"/>
                <w:lang w:val="sr-Cyrl-CS"/>
              </w:rPr>
            </w:pPr>
            <w:r w:rsidRPr="008E67BE">
              <w:rPr>
                <w:rFonts w:ascii="Times New Roman" w:hAnsi="Times New Roman"/>
                <w:b/>
                <w:iCs/>
                <w:sz w:val="24"/>
                <w:szCs w:val="24"/>
                <w:lang w:val="sr-Cyrl-CS"/>
              </w:rPr>
              <w:t>Услов</w:t>
            </w:r>
            <w:r w:rsidRPr="008E67BE">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14:paraId="227AB64C"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b/>
                <w:sz w:val="24"/>
                <w:szCs w:val="24"/>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r w:rsidRPr="008E67BE">
              <w:rPr>
                <w:rFonts w:ascii="Times New Roman" w:hAnsi="Times New Roman"/>
                <w:sz w:val="24"/>
                <w:szCs w:val="24"/>
              </w:rPr>
              <w:t xml:space="preserve"> </w:t>
            </w:r>
            <w:proofErr w:type="spellStart"/>
            <w:r w:rsidRPr="008E67BE">
              <w:rPr>
                <w:rFonts w:ascii="Times New Roman" w:hAnsi="Times New Roman"/>
                <w:sz w:val="24"/>
                <w:szCs w:val="24"/>
              </w:rPr>
              <w:t>Уверење</w:t>
            </w:r>
            <w:proofErr w:type="spellEnd"/>
            <w:r w:rsidRPr="008E67BE">
              <w:rPr>
                <w:rFonts w:ascii="Times New Roman" w:hAnsi="Times New Roman"/>
                <w:sz w:val="24"/>
                <w:szCs w:val="24"/>
              </w:rPr>
              <w:t xml:space="preserve"> </w:t>
            </w:r>
            <w:proofErr w:type="spellStart"/>
            <w:r w:rsidRPr="008E67BE">
              <w:rPr>
                <w:rFonts w:ascii="Times New Roman" w:hAnsi="Times New Roman"/>
                <w:bCs/>
                <w:sz w:val="24"/>
                <w:szCs w:val="24"/>
              </w:rPr>
              <w:t>Пореске</w:t>
            </w:r>
            <w:proofErr w:type="spellEnd"/>
            <w:r w:rsidRPr="008E67BE">
              <w:rPr>
                <w:rFonts w:ascii="Times New Roman" w:hAnsi="Times New Roman"/>
                <w:bCs/>
                <w:sz w:val="24"/>
                <w:szCs w:val="24"/>
              </w:rPr>
              <w:t xml:space="preserve"> </w:t>
            </w:r>
            <w:proofErr w:type="spellStart"/>
            <w:r w:rsidRPr="008E67BE">
              <w:rPr>
                <w:rFonts w:ascii="Times New Roman" w:hAnsi="Times New Roman"/>
                <w:bCs/>
                <w:sz w:val="24"/>
                <w:szCs w:val="24"/>
              </w:rPr>
              <w:t>управе</w:t>
            </w:r>
            <w:proofErr w:type="spellEnd"/>
            <w:r w:rsidRPr="008E67BE">
              <w:rPr>
                <w:rFonts w:ascii="Times New Roman" w:hAnsi="Times New Roman"/>
                <w:bCs/>
                <w:sz w:val="24"/>
                <w:szCs w:val="24"/>
              </w:rPr>
              <w:t xml:space="preserve"> </w:t>
            </w:r>
            <w:proofErr w:type="spellStart"/>
            <w:r w:rsidRPr="008E67BE">
              <w:rPr>
                <w:rFonts w:ascii="Times New Roman" w:hAnsi="Times New Roman"/>
                <w:bCs/>
                <w:sz w:val="24"/>
                <w:szCs w:val="24"/>
              </w:rPr>
              <w:t>Министарства</w:t>
            </w:r>
            <w:proofErr w:type="spellEnd"/>
            <w:r w:rsidRPr="008E67BE">
              <w:rPr>
                <w:rFonts w:ascii="Times New Roman" w:hAnsi="Times New Roman"/>
                <w:bCs/>
                <w:sz w:val="24"/>
                <w:szCs w:val="24"/>
              </w:rPr>
              <w:t xml:space="preserve"> </w:t>
            </w:r>
            <w:proofErr w:type="spellStart"/>
            <w:r w:rsidRPr="008E67BE">
              <w:rPr>
                <w:rFonts w:ascii="Times New Roman" w:hAnsi="Times New Roman"/>
                <w:bCs/>
                <w:sz w:val="24"/>
                <w:szCs w:val="24"/>
              </w:rPr>
              <w:t>финансија</w:t>
            </w:r>
            <w:proofErr w:type="spellEnd"/>
            <w:r w:rsidRPr="008E67BE">
              <w:rPr>
                <w:rFonts w:ascii="Times New Roman" w:hAnsi="Times New Roman"/>
                <w:bCs/>
                <w:sz w:val="24"/>
                <w:szCs w:val="24"/>
              </w:rPr>
              <w:t xml:space="preserve"> и </w:t>
            </w:r>
            <w:proofErr w:type="spellStart"/>
            <w:r w:rsidRPr="008E67BE">
              <w:rPr>
                <w:rFonts w:ascii="Times New Roman" w:hAnsi="Times New Roman"/>
                <w:bCs/>
                <w:sz w:val="24"/>
                <w:szCs w:val="24"/>
              </w:rPr>
              <w:t>привреде</w:t>
            </w:r>
            <w:proofErr w:type="spellEnd"/>
            <w:r w:rsidRPr="008E67BE">
              <w:rPr>
                <w:rFonts w:ascii="Times New Roman" w:hAnsi="Times New Roman"/>
                <w:bCs/>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измирио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доспеле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порезе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доприносе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уверење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надлежне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управе</w:t>
            </w:r>
            <w:proofErr w:type="spellEnd"/>
            <w:r w:rsidRPr="008E67BE">
              <w:rPr>
                <w:rFonts w:ascii="Times New Roman" w:hAnsi="Times New Roman"/>
                <w:sz w:val="24"/>
                <w:szCs w:val="24"/>
              </w:rPr>
              <w:t xml:space="preserve"> </w:t>
            </w:r>
            <w:proofErr w:type="spellStart"/>
            <w:r w:rsidRPr="008E67BE">
              <w:rPr>
                <w:rFonts w:ascii="Times New Roman" w:hAnsi="Times New Roman"/>
                <w:bCs/>
                <w:sz w:val="24"/>
                <w:szCs w:val="24"/>
              </w:rPr>
              <w:t>локалне</w:t>
            </w:r>
            <w:proofErr w:type="spellEnd"/>
            <w:r w:rsidRPr="008E67BE">
              <w:rPr>
                <w:rFonts w:ascii="Times New Roman" w:hAnsi="Times New Roman"/>
                <w:bCs/>
                <w:sz w:val="24"/>
                <w:szCs w:val="24"/>
              </w:rPr>
              <w:t xml:space="preserve"> </w:t>
            </w:r>
            <w:proofErr w:type="spellStart"/>
            <w:r w:rsidRPr="008E67BE">
              <w:rPr>
                <w:rFonts w:ascii="Times New Roman" w:hAnsi="Times New Roman"/>
                <w:bCs/>
                <w:sz w:val="24"/>
                <w:szCs w:val="24"/>
              </w:rPr>
              <w:t>самоуправе</w:t>
            </w:r>
            <w:proofErr w:type="spellEnd"/>
            <w:r w:rsidRPr="008E67BE">
              <w:rPr>
                <w:rFonts w:ascii="Times New Roman" w:hAnsi="Times New Roman"/>
                <w:bCs/>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измирио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обавезе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основу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изворних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локалних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прихода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потврду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Агенције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приватизацију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налази</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приватизације</w:t>
            </w:r>
            <w:proofErr w:type="spellEnd"/>
            <w:r w:rsidRPr="008E67BE">
              <w:rPr>
                <w:rFonts w:ascii="Times New Roman" w:hAnsi="Times New Roman"/>
                <w:sz w:val="24"/>
                <w:szCs w:val="24"/>
              </w:rPr>
              <w:t xml:space="preserve">. </w:t>
            </w:r>
          </w:p>
          <w:p w14:paraId="58B034C9" w14:textId="77777777" w:rsidR="008E67BE" w:rsidRPr="008E67BE" w:rsidRDefault="008E67BE" w:rsidP="008E67BE">
            <w:pPr>
              <w:pStyle w:val="ListParagraph"/>
              <w:shd w:val="clear" w:color="auto" w:fill="FFFFFF"/>
              <w:tabs>
                <w:tab w:val="left" w:pos="1080"/>
              </w:tabs>
              <w:spacing w:line="240" w:lineRule="auto"/>
              <w:ind w:left="270" w:hanging="270"/>
              <w:jc w:val="both"/>
              <w:rPr>
                <w:rFonts w:ascii="Times New Roman" w:hAnsi="Times New Roman"/>
                <w:iCs/>
                <w:sz w:val="24"/>
                <w:szCs w:val="24"/>
              </w:rPr>
            </w:pPr>
            <w:proofErr w:type="spellStart"/>
            <w:r w:rsidRPr="008E67BE">
              <w:rPr>
                <w:rFonts w:ascii="Times New Roman" w:hAnsi="Times New Roman"/>
                <w:b/>
                <w:sz w:val="24"/>
                <w:szCs w:val="24"/>
              </w:rPr>
              <w:lastRenderedPageBreak/>
              <w:t>Напомена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не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може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бити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старији</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од</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два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месеца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пре</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отварања</w:t>
            </w:r>
            <w:proofErr w:type="spellEnd"/>
            <w:r w:rsidRPr="008E67BE">
              <w:rPr>
                <w:rFonts w:ascii="Times New Roman" w:hAnsi="Times New Roman"/>
                <w:b/>
                <w:sz w:val="24"/>
                <w:szCs w:val="24"/>
              </w:rPr>
              <w:t xml:space="preserve"> </w:t>
            </w:r>
            <w:proofErr w:type="spellStart"/>
            <w:r w:rsidRPr="008E67BE">
              <w:rPr>
                <w:rFonts w:ascii="Times New Roman" w:hAnsi="Times New Roman"/>
                <w:b/>
                <w:sz w:val="24"/>
                <w:szCs w:val="24"/>
              </w:rPr>
              <w:t>понуда</w:t>
            </w:r>
            <w:proofErr w:type="spellEnd"/>
            <w:r w:rsidRPr="008E67BE">
              <w:rPr>
                <w:rFonts w:ascii="Times New Roman" w:hAnsi="Times New Roman"/>
                <w:b/>
                <w:sz w:val="24"/>
                <w:szCs w:val="24"/>
              </w:rPr>
              <w:t>.</w:t>
            </w:r>
          </w:p>
        </w:tc>
      </w:tr>
      <w:tr w:rsidR="008E67BE" w:rsidRPr="008E67BE" w14:paraId="339166FB" w14:textId="77777777" w:rsidTr="00B82CF0">
        <w:tc>
          <w:tcPr>
            <w:tcW w:w="959" w:type="dxa"/>
          </w:tcPr>
          <w:p w14:paraId="5FAFD195"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sz w:val="24"/>
                <w:szCs w:val="24"/>
              </w:rPr>
              <w:lastRenderedPageBreak/>
              <w:t>4.</w:t>
            </w:r>
          </w:p>
        </w:tc>
        <w:tc>
          <w:tcPr>
            <w:tcW w:w="8822" w:type="dxa"/>
          </w:tcPr>
          <w:p w14:paraId="7708344A"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b/>
                <w:sz w:val="24"/>
                <w:szCs w:val="24"/>
              </w:rPr>
              <w:t>Услов</w:t>
            </w:r>
            <w:proofErr w:type="spellEnd"/>
            <w:r w:rsidRPr="008E67BE">
              <w:rPr>
                <w:rFonts w:ascii="Times New Roman" w:hAnsi="Times New Roman"/>
                <w:b/>
                <w:sz w:val="24"/>
                <w:szCs w:val="24"/>
              </w:rPr>
              <w:t>:</w:t>
            </w:r>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поштовао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обавезе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произилазе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важећих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прописа</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заштити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запошљавању</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условима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животне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средине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као</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забрану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обављања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делатности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снази</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време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подношења</w:t>
            </w:r>
            <w:proofErr w:type="spellEnd"/>
            <w:r w:rsidRPr="008E67BE">
              <w:rPr>
                <w:rFonts w:ascii="Times New Roman" w:hAnsi="Times New Roman"/>
                <w:sz w:val="24"/>
                <w:szCs w:val="24"/>
              </w:rPr>
              <w:t xml:space="preserve"> </w:t>
            </w:r>
            <w:proofErr w:type="spellStart"/>
            <w:proofErr w:type="gramStart"/>
            <w:r w:rsidRPr="008E67BE">
              <w:rPr>
                <w:rFonts w:ascii="Times New Roman" w:hAnsi="Times New Roman"/>
                <w:sz w:val="24"/>
                <w:szCs w:val="24"/>
              </w:rPr>
              <w:t>понуде</w:t>
            </w:r>
            <w:proofErr w:type="spellEnd"/>
            <w:r w:rsidRPr="008E67BE">
              <w:rPr>
                <w:rFonts w:ascii="Times New Roman" w:hAnsi="Times New Roman"/>
                <w:sz w:val="24"/>
                <w:szCs w:val="24"/>
              </w:rPr>
              <w:t>;</w:t>
            </w:r>
            <w:proofErr w:type="gramEnd"/>
            <w:r w:rsidRPr="008E67BE">
              <w:rPr>
                <w:rFonts w:ascii="Times New Roman" w:hAnsi="Times New Roman"/>
                <w:sz w:val="24"/>
                <w:szCs w:val="24"/>
              </w:rPr>
              <w:t xml:space="preserve"> </w:t>
            </w:r>
          </w:p>
          <w:p w14:paraId="10CB020F" w14:textId="77777777" w:rsidR="008E67BE" w:rsidRPr="008E67BE" w:rsidRDefault="008E67BE" w:rsidP="008E67BE">
            <w:pPr>
              <w:ind w:left="270" w:hanging="270"/>
              <w:rPr>
                <w:rFonts w:ascii="Times New Roman" w:hAnsi="Times New Roman"/>
                <w:sz w:val="24"/>
                <w:szCs w:val="24"/>
              </w:rPr>
            </w:pPr>
          </w:p>
          <w:p w14:paraId="571AA0A3" w14:textId="77777777" w:rsidR="008E67BE" w:rsidRPr="008E67BE" w:rsidRDefault="008E67BE" w:rsidP="008E67BE">
            <w:pPr>
              <w:ind w:left="270" w:hanging="270"/>
              <w:rPr>
                <w:rFonts w:ascii="Times New Roman" w:hAnsi="Times New Roman"/>
                <w:sz w:val="24"/>
                <w:szCs w:val="24"/>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r w:rsidRPr="008E67BE">
              <w:rPr>
                <w:rFonts w:ascii="Times New Roman" w:hAnsi="Times New Roman"/>
                <w:sz w:val="24"/>
                <w:szCs w:val="24"/>
              </w:rPr>
              <w:t xml:space="preserve"> </w:t>
            </w:r>
            <w:proofErr w:type="spellStart"/>
            <w:r w:rsidRPr="008E67BE">
              <w:rPr>
                <w:rFonts w:ascii="Times New Roman" w:hAnsi="Times New Roman"/>
                <w:sz w:val="24"/>
                <w:szCs w:val="24"/>
              </w:rPr>
              <w:t>Образац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изјаве</w:t>
            </w:r>
            <w:proofErr w:type="spellEnd"/>
            <w:r w:rsidRPr="008E67BE">
              <w:rPr>
                <w:rFonts w:ascii="Times New Roman" w:hAnsi="Times New Roman"/>
                <w:sz w:val="24"/>
                <w:szCs w:val="24"/>
              </w:rPr>
              <w:t xml:space="preserve"> o </w:t>
            </w:r>
            <w:proofErr w:type="spellStart"/>
            <w:r w:rsidRPr="008E67BE">
              <w:rPr>
                <w:rFonts w:ascii="Times New Roman" w:hAnsi="Times New Roman"/>
                <w:sz w:val="24"/>
                <w:szCs w:val="24"/>
              </w:rPr>
              <w:t>поштовању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прописа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потписан</w:t>
            </w:r>
            <w:proofErr w:type="spellEnd"/>
            <w:r w:rsidRPr="008E67BE">
              <w:rPr>
                <w:rFonts w:ascii="Times New Roman" w:hAnsi="Times New Roman"/>
                <w:sz w:val="24"/>
                <w:szCs w:val="24"/>
              </w:rPr>
              <w:t xml:space="preserve">) – </w:t>
            </w:r>
            <w:proofErr w:type="spellStart"/>
            <w:r w:rsidRPr="008E67BE">
              <w:rPr>
                <w:rFonts w:ascii="Times New Roman" w:hAnsi="Times New Roman"/>
                <w:sz w:val="24"/>
                <w:szCs w:val="24"/>
              </w:rPr>
              <w:t>Образац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бр</w:t>
            </w:r>
            <w:proofErr w:type="spellEnd"/>
            <w:r w:rsidRPr="008E67BE">
              <w:rPr>
                <w:rFonts w:ascii="Times New Roman" w:hAnsi="Times New Roman"/>
                <w:sz w:val="24"/>
                <w:szCs w:val="24"/>
              </w:rPr>
              <w:t>. 7</w:t>
            </w:r>
          </w:p>
        </w:tc>
      </w:tr>
      <w:tr w:rsidR="008E67BE" w:rsidRPr="008E67BE" w14:paraId="05C4DEAD" w14:textId="77777777" w:rsidTr="00B82CF0">
        <w:tc>
          <w:tcPr>
            <w:tcW w:w="959" w:type="dxa"/>
            <w:shd w:val="clear" w:color="auto" w:fill="EEECE1"/>
          </w:tcPr>
          <w:p w14:paraId="6C2875E2" w14:textId="77777777" w:rsidR="008E67BE" w:rsidRPr="008E67BE" w:rsidRDefault="008E67BE" w:rsidP="008E67BE">
            <w:pPr>
              <w:ind w:left="270" w:hanging="270"/>
              <w:rPr>
                <w:rFonts w:ascii="Times New Roman" w:hAnsi="Times New Roman"/>
                <w:sz w:val="24"/>
                <w:szCs w:val="24"/>
              </w:rPr>
            </w:pPr>
          </w:p>
        </w:tc>
        <w:tc>
          <w:tcPr>
            <w:tcW w:w="8822" w:type="dxa"/>
            <w:shd w:val="clear" w:color="auto" w:fill="EEECE1"/>
          </w:tcPr>
          <w:p w14:paraId="673F62F9" w14:textId="77777777" w:rsidR="008E67BE" w:rsidRPr="008E67BE" w:rsidRDefault="008E67BE" w:rsidP="008E67BE">
            <w:pPr>
              <w:ind w:left="270" w:hanging="270"/>
              <w:jc w:val="center"/>
              <w:rPr>
                <w:rFonts w:ascii="Times New Roman" w:hAnsi="Times New Roman"/>
                <w:b/>
                <w:sz w:val="24"/>
                <w:szCs w:val="24"/>
              </w:rPr>
            </w:pPr>
            <w:proofErr w:type="spellStart"/>
            <w:r w:rsidRPr="008E67BE">
              <w:rPr>
                <w:rFonts w:ascii="Times New Roman" w:hAnsi="Times New Roman"/>
                <w:sz w:val="24"/>
                <w:szCs w:val="24"/>
              </w:rPr>
              <w:t>Услови</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докази</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испуњености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услова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члана</w:t>
            </w:r>
            <w:proofErr w:type="spellEnd"/>
            <w:r w:rsidRPr="008E67BE">
              <w:rPr>
                <w:rFonts w:ascii="Times New Roman" w:hAnsi="Times New Roman"/>
                <w:sz w:val="24"/>
                <w:szCs w:val="24"/>
              </w:rPr>
              <w:t xml:space="preserve"> 76. ЗЈН</w:t>
            </w:r>
          </w:p>
        </w:tc>
      </w:tr>
      <w:tr w:rsidR="00132E3D" w:rsidRPr="008E67BE" w14:paraId="6737E852" w14:textId="77777777" w:rsidTr="00132E3D">
        <w:tc>
          <w:tcPr>
            <w:tcW w:w="959" w:type="dxa"/>
            <w:shd w:val="clear" w:color="auto" w:fill="auto"/>
          </w:tcPr>
          <w:p w14:paraId="6C9F3BC2" w14:textId="77777777" w:rsidR="00132E3D" w:rsidRPr="00132E3D" w:rsidRDefault="00132E3D" w:rsidP="008E67BE">
            <w:pPr>
              <w:ind w:left="270" w:hanging="270"/>
              <w:rPr>
                <w:rFonts w:ascii="Times New Roman" w:hAnsi="Times New Roman"/>
                <w:sz w:val="24"/>
                <w:szCs w:val="24"/>
              </w:rPr>
            </w:pPr>
            <w:r w:rsidRPr="00132E3D">
              <w:rPr>
                <w:rFonts w:ascii="Times New Roman" w:hAnsi="Times New Roman"/>
                <w:sz w:val="24"/>
                <w:szCs w:val="24"/>
              </w:rPr>
              <w:t>5.</w:t>
            </w:r>
          </w:p>
        </w:tc>
        <w:tc>
          <w:tcPr>
            <w:tcW w:w="8822" w:type="dxa"/>
            <w:shd w:val="clear" w:color="auto" w:fill="auto"/>
          </w:tcPr>
          <w:p w14:paraId="33C4620F" w14:textId="77777777" w:rsidR="00132E3D" w:rsidRPr="00132E3D" w:rsidRDefault="00132E3D" w:rsidP="00132E3D">
            <w:pPr>
              <w:ind w:left="270" w:hanging="270"/>
              <w:rPr>
                <w:rFonts w:ascii="Times New Roman" w:hAnsi="Times New Roman"/>
                <w:sz w:val="24"/>
                <w:szCs w:val="24"/>
                <w:lang w:val="sr-Cyrl-CS"/>
              </w:rPr>
            </w:pPr>
            <w:r w:rsidRPr="00132E3D">
              <w:rPr>
                <w:rFonts w:ascii="Times New Roman" w:hAnsi="Times New Roman"/>
                <w:b/>
                <w:sz w:val="24"/>
                <w:szCs w:val="24"/>
                <w:lang w:val="sr-Cyrl-CS"/>
              </w:rPr>
              <w:t>Услов –</w:t>
            </w:r>
            <w:r w:rsidRPr="00132E3D">
              <w:rPr>
                <w:rFonts w:ascii="Times New Roman" w:hAnsi="Times New Roman"/>
                <w:sz w:val="24"/>
                <w:szCs w:val="24"/>
                <w:lang w:val="sr-Cyrl-CS"/>
              </w:rPr>
              <w:t xml:space="preserve"> </w:t>
            </w:r>
            <w:r w:rsidRPr="00132E3D">
              <w:rPr>
                <w:rFonts w:ascii="Times New Roman" w:hAnsi="Times New Roman"/>
                <w:b/>
                <w:sz w:val="24"/>
                <w:szCs w:val="24"/>
                <w:lang w:val="sr-Cyrl-CS"/>
              </w:rPr>
              <w:t>да понуђач располаже неопходним финансијским капацитетом</w:t>
            </w:r>
            <w:r w:rsidRPr="00132E3D">
              <w:rPr>
                <w:rFonts w:ascii="Times New Roman" w:hAnsi="Times New Roman"/>
                <w:sz w:val="24"/>
                <w:szCs w:val="24"/>
                <w:lang w:val="sr-Cyrl-CS"/>
              </w:rPr>
              <w:t xml:space="preserve"> </w:t>
            </w:r>
          </w:p>
          <w:p w14:paraId="0FF2B889" w14:textId="1813EED7" w:rsidR="00132E3D" w:rsidRPr="00C24E52" w:rsidRDefault="00132E3D" w:rsidP="00C24E52">
            <w:pPr>
              <w:ind w:left="351"/>
              <w:rPr>
                <w:rFonts w:ascii="Times New Roman" w:hAnsi="Times New Roman"/>
                <w:sz w:val="24"/>
                <w:szCs w:val="24"/>
                <w:lang w:val="sr-Cyrl-CS"/>
              </w:rPr>
            </w:pPr>
            <w:r w:rsidRPr="00C24E52">
              <w:rPr>
                <w:rFonts w:ascii="Times New Roman" w:hAnsi="Times New Roman"/>
                <w:sz w:val="24"/>
                <w:szCs w:val="24"/>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најмање </w:t>
            </w:r>
            <w:r w:rsidR="00BF572C">
              <w:rPr>
                <w:rFonts w:ascii="Times New Roman" w:hAnsi="Times New Roman"/>
                <w:sz w:val="24"/>
                <w:szCs w:val="24"/>
                <w:lang w:val="sr-Cyrl-RS"/>
              </w:rPr>
              <w:t>7</w:t>
            </w:r>
            <w:r w:rsidRPr="00C24E52">
              <w:rPr>
                <w:rFonts w:ascii="Times New Roman" w:hAnsi="Times New Roman"/>
                <w:sz w:val="24"/>
                <w:szCs w:val="24"/>
              </w:rPr>
              <w:t xml:space="preserve">0.000.000,00 </w:t>
            </w:r>
            <w:proofErr w:type="spellStart"/>
            <w:r w:rsidRPr="00C24E52">
              <w:rPr>
                <w:rFonts w:ascii="Times New Roman" w:hAnsi="Times New Roman"/>
                <w:sz w:val="24"/>
                <w:szCs w:val="24"/>
              </w:rPr>
              <w:t>динара</w:t>
            </w:r>
            <w:proofErr w:type="spellEnd"/>
            <w:r w:rsidRPr="00C24E52">
              <w:rPr>
                <w:rFonts w:ascii="Times New Roman" w:hAnsi="Times New Roman"/>
                <w:sz w:val="24"/>
                <w:szCs w:val="24"/>
                <w:lang w:val="sr-Cyrl-CS"/>
              </w:rPr>
              <w:t xml:space="preserve">, рачунајући за 2019. годину. </w:t>
            </w:r>
          </w:p>
          <w:p w14:paraId="6D9E2680" w14:textId="77777777" w:rsidR="00132E3D" w:rsidRPr="00132E3D" w:rsidRDefault="00132E3D" w:rsidP="00132E3D">
            <w:pPr>
              <w:ind w:left="-77" w:firstLine="90"/>
              <w:rPr>
                <w:rFonts w:ascii="Times New Roman" w:hAnsi="Times New Roman"/>
                <w:lang w:val="sr-Cyrl-CS"/>
              </w:rPr>
            </w:pPr>
            <w:r w:rsidRPr="00C15F39">
              <w:rPr>
                <w:rFonts w:ascii="Times New Roman" w:hAnsi="Times New Roman"/>
                <w:b/>
                <w:lang w:val="sr-Cyrl-CS"/>
              </w:rPr>
              <w:t>Доказ</w:t>
            </w:r>
            <w:r>
              <w:rPr>
                <w:rFonts w:ascii="Times New Roman" w:hAnsi="Times New Roman"/>
                <w:lang w:val="sr-Cyrl-CS"/>
              </w:rPr>
              <w:t>:</w:t>
            </w:r>
            <w:r w:rsidR="00AD4B54">
              <w:rPr>
                <w:rFonts w:ascii="Times New Roman" w:hAnsi="Times New Roman"/>
                <w:lang w:val="sr-Cyrl-CS"/>
              </w:rPr>
              <w:t xml:space="preserve"> </w:t>
            </w:r>
            <w:r w:rsidR="00C15F39">
              <w:rPr>
                <w:rFonts w:ascii="Times New Roman" w:hAnsi="Times New Roman"/>
                <w:lang w:val="sr-Cyrl-CS"/>
              </w:rPr>
              <w:t>Извод из АПР или билаб стања и успеха за 2019. годину</w:t>
            </w:r>
          </w:p>
        </w:tc>
      </w:tr>
      <w:tr w:rsidR="008E67BE" w:rsidRPr="008E67BE" w14:paraId="21754C7A" w14:textId="77777777" w:rsidTr="00B82CF0">
        <w:tc>
          <w:tcPr>
            <w:tcW w:w="959" w:type="dxa"/>
          </w:tcPr>
          <w:p w14:paraId="66D87A50" w14:textId="77777777" w:rsidR="008E67BE" w:rsidRPr="008E67BE" w:rsidRDefault="00132E3D" w:rsidP="008E67BE">
            <w:pPr>
              <w:ind w:left="270" w:hanging="270"/>
              <w:rPr>
                <w:rFonts w:ascii="Times New Roman" w:hAnsi="Times New Roman"/>
                <w:sz w:val="24"/>
                <w:szCs w:val="24"/>
              </w:rPr>
            </w:pPr>
            <w:r>
              <w:rPr>
                <w:rFonts w:ascii="Times New Roman" w:hAnsi="Times New Roman"/>
                <w:sz w:val="24"/>
                <w:szCs w:val="24"/>
              </w:rPr>
              <w:t>6</w:t>
            </w:r>
            <w:r w:rsidR="008E67BE" w:rsidRPr="008E67BE">
              <w:rPr>
                <w:rFonts w:ascii="Times New Roman" w:hAnsi="Times New Roman"/>
                <w:sz w:val="24"/>
                <w:szCs w:val="24"/>
              </w:rPr>
              <w:t>.</w:t>
            </w:r>
          </w:p>
        </w:tc>
        <w:tc>
          <w:tcPr>
            <w:tcW w:w="8822" w:type="dxa"/>
          </w:tcPr>
          <w:p w14:paraId="19D937D1"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b/>
                <w:sz w:val="24"/>
                <w:szCs w:val="24"/>
                <w:lang w:val="sr-Cyrl-CS"/>
              </w:rPr>
              <w:t>Услов –</w:t>
            </w:r>
            <w:r w:rsidRPr="008E67BE">
              <w:rPr>
                <w:rFonts w:ascii="Times New Roman" w:hAnsi="Times New Roman"/>
                <w:sz w:val="24"/>
                <w:szCs w:val="24"/>
                <w:lang w:val="sr-Cyrl-CS"/>
              </w:rPr>
              <w:t xml:space="preserve"> </w:t>
            </w:r>
            <w:r w:rsidRPr="008E67BE">
              <w:rPr>
                <w:rFonts w:ascii="Times New Roman" w:hAnsi="Times New Roman"/>
                <w:b/>
                <w:sz w:val="24"/>
                <w:szCs w:val="24"/>
                <w:lang w:val="sr-Cyrl-CS"/>
              </w:rPr>
              <w:t>да понуђач располаже неопходним пословним капацитетом</w:t>
            </w:r>
            <w:r w:rsidRPr="008E67BE">
              <w:rPr>
                <w:rFonts w:ascii="Times New Roman" w:hAnsi="Times New Roman"/>
                <w:sz w:val="24"/>
                <w:szCs w:val="24"/>
                <w:lang w:val="sr-Cyrl-CS"/>
              </w:rPr>
              <w:t xml:space="preserve"> </w:t>
            </w:r>
          </w:p>
          <w:p w14:paraId="3D3EFDDB" w14:textId="77777777" w:rsidR="008E67BE" w:rsidRPr="008E67BE" w:rsidRDefault="008E67BE" w:rsidP="00C24E52">
            <w:pPr>
              <w:ind w:left="351" w:hanging="13"/>
              <w:rPr>
                <w:rFonts w:ascii="Times New Roman" w:hAnsi="Times New Roman"/>
                <w:sz w:val="24"/>
                <w:szCs w:val="24"/>
                <w:lang w:val="sr-Cyrl-CS"/>
              </w:rPr>
            </w:pPr>
            <w:r w:rsidRPr="008E67BE">
              <w:rPr>
                <w:rFonts w:ascii="Times New Roman" w:hAnsi="Times New Roman"/>
                <w:sz w:val="24"/>
                <w:szCs w:val="24"/>
                <w:lang w:val="sr-Cyrl-CS"/>
              </w:rPr>
              <w:t xml:space="preserve">Право на учешће у предметном поступку јавне набавке има понуђач који је у </w:t>
            </w:r>
            <w:r w:rsidR="00132E3D">
              <w:rPr>
                <w:rFonts w:ascii="Times New Roman" w:hAnsi="Times New Roman"/>
                <w:sz w:val="24"/>
                <w:szCs w:val="24"/>
                <w:lang w:val="sr-Cyrl-CS"/>
              </w:rPr>
              <w:t xml:space="preserve">претходне 3 године </w:t>
            </w:r>
            <w:proofErr w:type="spellStart"/>
            <w:r w:rsidR="00132E3D" w:rsidRPr="000E202C">
              <w:rPr>
                <w:rFonts w:ascii="Times New Roman" w:hAnsi="Times New Roman"/>
                <w:sz w:val="24"/>
                <w:szCs w:val="24"/>
              </w:rPr>
              <w:t>рачунајући</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од</w:t>
            </w:r>
            <w:proofErr w:type="spellEnd"/>
            <w:r w:rsidR="00132E3D" w:rsidRPr="000E202C">
              <w:rPr>
                <w:rFonts w:ascii="Times New Roman" w:hAnsi="Times New Roman"/>
                <w:sz w:val="24"/>
                <w:szCs w:val="24"/>
              </w:rPr>
              <w:t xml:space="preserve"> </w:t>
            </w:r>
            <w:proofErr w:type="spellStart"/>
            <w:r w:rsidR="009457BD">
              <w:rPr>
                <w:rFonts w:ascii="Times New Roman" w:hAnsi="Times New Roman"/>
                <w:sz w:val="24"/>
                <w:szCs w:val="24"/>
              </w:rPr>
              <w:t>дана</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који</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је</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одређен</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као</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рок</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за</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подношење</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понуда</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успешно</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реализовао</w:t>
            </w:r>
            <w:proofErr w:type="spellEnd"/>
            <w:r w:rsidR="00132E3D" w:rsidRPr="000E202C">
              <w:rPr>
                <w:rFonts w:ascii="Times New Roman" w:hAnsi="Times New Roman"/>
                <w:sz w:val="24"/>
                <w:szCs w:val="24"/>
              </w:rPr>
              <w:t xml:space="preserve"> </w:t>
            </w:r>
            <w:r w:rsidR="009457BD">
              <w:rPr>
                <w:rFonts w:ascii="Times New Roman" w:hAnsi="Times New Roman"/>
                <w:sz w:val="24"/>
                <w:szCs w:val="24"/>
              </w:rPr>
              <w:t>и/</w:t>
            </w:r>
            <w:proofErr w:type="spellStart"/>
            <w:r w:rsidR="009457BD">
              <w:rPr>
                <w:rFonts w:ascii="Times New Roman" w:hAnsi="Times New Roman"/>
                <w:sz w:val="24"/>
                <w:szCs w:val="24"/>
              </w:rPr>
              <w:t>или</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је</w:t>
            </w:r>
            <w:proofErr w:type="spellEnd"/>
            <w:r w:rsidR="009457BD">
              <w:rPr>
                <w:rFonts w:ascii="Times New Roman" w:hAnsi="Times New Roman"/>
                <w:sz w:val="24"/>
                <w:szCs w:val="24"/>
              </w:rPr>
              <w:t xml:space="preserve"> у </w:t>
            </w:r>
            <w:proofErr w:type="spellStart"/>
            <w:r w:rsidR="009457BD">
              <w:rPr>
                <w:rFonts w:ascii="Times New Roman" w:hAnsi="Times New Roman"/>
                <w:sz w:val="24"/>
                <w:szCs w:val="24"/>
              </w:rPr>
              <w:t>реализацији</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најмање</w:t>
            </w:r>
            <w:proofErr w:type="spellEnd"/>
            <w:r w:rsidR="009457BD">
              <w:rPr>
                <w:rFonts w:ascii="Times New Roman" w:hAnsi="Times New Roman"/>
                <w:sz w:val="24"/>
                <w:szCs w:val="24"/>
              </w:rPr>
              <w:t xml:space="preserve"> </w:t>
            </w:r>
            <w:proofErr w:type="spellStart"/>
            <w:r w:rsidR="00132E3D" w:rsidRPr="000E202C">
              <w:rPr>
                <w:rFonts w:ascii="Times New Roman" w:hAnsi="Times New Roman"/>
                <w:sz w:val="24"/>
                <w:szCs w:val="24"/>
              </w:rPr>
              <w:t>два</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уговора</w:t>
            </w:r>
            <w:proofErr w:type="spellEnd"/>
            <w:r w:rsidR="00132E3D" w:rsidRPr="000E202C">
              <w:rPr>
                <w:rFonts w:ascii="Times New Roman" w:hAnsi="Times New Roman"/>
                <w:sz w:val="24"/>
                <w:szCs w:val="24"/>
              </w:rPr>
              <w:t xml:space="preserve"> о </w:t>
            </w:r>
            <w:proofErr w:type="spellStart"/>
            <w:r w:rsidR="00132E3D" w:rsidRPr="000E202C">
              <w:rPr>
                <w:rFonts w:ascii="Times New Roman" w:hAnsi="Times New Roman"/>
                <w:sz w:val="24"/>
                <w:szCs w:val="24"/>
              </w:rPr>
              <w:t>одржавању</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локација</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које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су</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сличне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описаним</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локацијама</w:t>
            </w:r>
            <w:proofErr w:type="spellEnd"/>
            <w:r w:rsidR="00132E3D" w:rsidRPr="000E202C">
              <w:rPr>
                <w:rFonts w:ascii="Times New Roman" w:hAnsi="Times New Roman"/>
                <w:sz w:val="24"/>
                <w:szCs w:val="24"/>
              </w:rPr>
              <w:t xml:space="preserve"> ДУКМС и </w:t>
            </w:r>
            <w:proofErr w:type="spellStart"/>
            <w:r w:rsidR="00132E3D" w:rsidRPr="000E202C">
              <w:rPr>
                <w:rFonts w:ascii="Times New Roman" w:hAnsi="Times New Roman"/>
                <w:sz w:val="24"/>
                <w:szCs w:val="24"/>
              </w:rPr>
              <w:t>састоје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се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од</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челично-решеткастог</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антенског</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стуба</w:t>
            </w:r>
            <w:proofErr w:type="spellEnd"/>
            <w:r w:rsidR="00132E3D" w:rsidRPr="000E202C">
              <w:rPr>
                <w:rFonts w:ascii="Times New Roman" w:hAnsi="Times New Roman"/>
                <w:sz w:val="24"/>
                <w:szCs w:val="24"/>
              </w:rPr>
              <w:t xml:space="preserve">, АБ </w:t>
            </w:r>
            <w:proofErr w:type="spellStart"/>
            <w:r w:rsidR="00132E3D" w:rsidRPr="000E202C">
              <w:rPr>
                <w:rFonts w:ascii="Times New Roman" w:hAnsi="Times New Roman"/>
                <w:sz w:val="24"/>
                <w:szCs w:val="24"/>
              </w:rPr>
              <w:t>плоче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електро-енергетског</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привода</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као</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на</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пример</w:t>
            </w:r>
            <w:proofErr w:type="spellEnd"/>
            <w:r w:rsidR="00132E3D" w:rsidRPr="000E202C">
              <w:rPr>
                <w:rFonts w:ascii="Times New Roman" w:hAnsi="Times New Roman"/>
                <w:sz w:val="24"/>
                <w:szCs w:val="24"/>
              </w:rPr>
              <w:t xml:space="preserve"> РБС </w:t>
            </w:r>
            <w:proofErr w:type="spellStart"/>
            <w:r w:rsidR="00132E3D" w:rsidRPr="000E202C">
              <w:rPr>
                <w:rFonts w:ascii="Times New Roman" w:hAnsi="Times New Roman"/>
                <w:sz w:val="24"/>
                <w:szCs w:val="24"/>
              </w:rPr>
              <w:t>локације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мобилне</w:t>
            </w:r>
            <w:proofErr w:type="spellEnd"/>
            <w:r w:rsidR="00132E3D" w:rsidRPr="000E202C">
              <w:rPr>
                <w:rFonts w:ascii="Times New Roman" w:hAnsi="Times New Roman"/>
                <w:sz w:val="24"/>
                <w:szCs w:val="24"/>
              </w:rPr>
              <w:t xml:space="preserve"> </w:t>
            </w:r>
            <w:proofErr w:type="spellStart"/>
            <w:r w:rsidR="00132E3D" w:rsidRPr="000E202C">
              <w:rPr>
                <w:rFonts w:ascii="Times New Roman" w:hAnsi="Times New Roman"/>
                <w:sz w:val="24"/>
                <w:szCs w:val="24"/>
              </w:rPr>
              <w:t>телефоније</w:t>
            </w:r>
            <w:proofErr w:type="spellEnd"/>
            <w:r w:rsidR="00132E3D" w:rsidRPr="000E202C">
              <w:rPr>
                <w:rFonts w:ascii="Times New Roman" w:hAnsi="Times New Roman"/>
                <w:sz w:val="24"/>
                <w:szCs w:val="24"/>
              </w:rPr>
              <w:t>).</w:t>
            </w:r>
          </w:p>
          <w:p w14:paraId="349D857D" w14:textId="77777777" w:rsidR="008E67BE" w:rsidRPr="008E67BE" w:rsidRDefault="008E67BE" w:rsidP="008E67BE">
            <w:pPr>
              <w:tabs>
                <w:tab w:val="left" w:pos="1080"/>
              </w:tabs>
              <w:ind w:left="270" w:hanging="270"/>
              <w:rPr>
                <w:rFonts w:ascii="Times New Roman" w:hAnsi="Times New Roman"/>
                <w:b/>
                <w:sz w:val="24"/>
                <w:szCs w:val="24"/>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p>
          <w:p w14:paraId="1A16D877" w14:textId="77777777" w:rsidR="008E67BE" w:rsidRPr="008E67BE" w:rsidRDefault="008E67BE" w:rsidP="00C24E52">
            <w:pPr>
              <w:tabs>
                <w:tab w:val="left" w:pos="1080"/>
              </w:tabs>
              <w:ind w:left="270" w:firstLine="81"/>
              <w:rPr>
                <w:rFonts w:ascii="Times New Roman" w:hAnsi="Times New Roman"/>
                <w:sz w:val="24"/>
                <w:szCs w:val="24"/>
              </w:rPr>
            </w:pPr>
            <w:r w:rsidRPr="008E67BE">
              <w:rPr>
                <w:rFonts w:ascii="Times New Roman" w:hAnsi="Times New Roman"/>
                <w:sz w:val="24"/>
                <w:szCs w:val="24"/>
              </w:rPr>
              <w:t xml:space="preserve">1) </w:t>
            </w:r>
            <w:r w:rsidRPr="008E67BE">
              <w:rPr>
                <w:rFonts w:ascii="Times New Roman" w:hAnsi="Times New Roman"/>
                <w:sz w:val="24"/>
                <w:szCs w:val="24"/>
                <w:lang w:val="sr-Latn-CS"/>
              </w:rPr>
              <w:t>Образац Референтна листа</w:t>
            </w:r>
            <w:r w:rsidRPr="008E67BE">
              <w:rPr>
                <w:rFonts w:ascii="Times New Roman" w:hAnsi="Times New Roman"/>
                <w:sz w:val="24"/>
                <w:szCs w:val="24"/>
              </w:rPr>
              <w:t xml:space="preserve"> и</w:t>
            </w:r>
          </w:p>
          <w:p w14:paraId="797B0EB7" w14:textId="77777777" w:rsidR="008E67BE" w:rsidRDefault="008E67BE" w:rsidP="00C24E52">
            <w:pPr>
              <w:tabs>
                <w:tab w:val="left" w:pos="1080"/>
              </w:tabs>
              <w:ind w:left="270" w:firstLine="81"/>
              <w:rPr>
                <w:rFonts w:ascii="Times New Roman" w:hAnsi="Times New Roman"/>
                <w:sz w:val="24"/>
                <w:szCs w:val="24"/>
              </w:rPr>
            </w:pPr>
            <w:r w:rsidRPr="008E67BE">
              <w:rPr>
                <w:rFonts w:ascii="Times New Roman" w:hAnsi="Times New Roman"/>
                <w:sz w:val="24"/>
                <w:szCs w:val="24"/>
              </w:rPr>
              <w:t xml:space="preserve">2) </w:t>
            </w:r>
            <w:proofErr w:type="spellStart"/>
            <w:r w:rsidRPr="008E67BE">
              <w:rPr>
                <w:rFonts w:ascii="Times New Roman" w:hAnsi="Times New Roman"/>
                <w:sz w:val="24"/>
                <w:szCs w:val="24"/>
              </w:rPr>
              <w:t>Потврда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референце</w:t>
            </w:r>
            <w:proofErr w:type="spellEnd"/>
          </w:p>
          <w:p w14:paraId="00F0793F" w14:textId="77777777" w:rsidR="006D5B5C" w:rsidRDefault="006D5B5C" w:rsidP="006D5B5C">
            <w:pPr>
              <w:tabs>
                <w:tab w:val="left" w:pos="1080"/>
              </w:tabs>
              <w:ind w:left="270" w:hanging="270"/>
              <w:rPr>
                <w:rFonts w:ascii="Times New Roman" w:hAnsi="Times New Roman"/>
                <w:sz w:val="24"/>
                <w:szCs w:val="24"/>
              </w:rPr>
            </w:pPr>
          </w:p>
          <w:p w14:paraId="2468159E" w14:textId="2C28ACE5" w:rsidR="006D5B5C" w:rsidRDefault="006D5B5C" w:rsidP="006D5B5C">
            <w:pPr>
              <w:tabs>
                <w:tab w:val="left" w:pos="1080"/>
              </w:tabs>
              <w:ind w:left="270" w:hanging="270"/>
              <w:rPr>
                <w:rFonts w:ascii="Times New Roman" w:hAnsi="Times New Roman"/>
              </w:rPr>
            </w:pPr>
            <w:proofErr w:type="spellStart"/>
            <w:r w:rsidRPr="00B650ED">
              <w:rPr>
                <w:rFonts w:ascii="Times New Roman" w:hAnsi="Times New Roman"/>
                <w:b/>
                <w:bCs/>
                <w:sz w:val="24"/>
                <w:szCs w:val="24"/>
              </w:rPr>
              <w:t>Услов</w:t>
            </w:r>
            <w:proofErr w:type="spellEnd"/>
            <w:r w:rsidRPr="00B650ED">
              <w:rPr>
                <w:rFonts w:ascii="Times New Roman" w:hAnsi="Times New Roman"/>
                <w:b/>
                <w:bCs/>
                <w:sz w:val="24"/>
                <w:szCs w:val="24"/>
              </w:rPr>
              <w:t xml:space="preserve">: </w:t>
            </w:r>
            <w:r w:rsidRPr="00C24E52">
              <w:rPr>
                <w:rFonts w:ascii="Times New Roman" w:eastAsia="Arial Unicode MS" w:hAnsi="Times New Roman"/>
                <w:sz w:val="24"/>
                <w:szCs w:val="24"/>
                <w:lang w:val="sr-Cyrl-CS"/>
              </w:rPr>
              <w:t xml:space="preserve">Понуђач мора да буде овлашћен </w:t>
            </w:r>
            <w:r w:rsidR="00811981">
              <w:rPr>
                <w:rFonts w:ascii="Times New Roman" w:eastAsia="Arial Unicode MS" w:hAnsi="Times New Roman"/>
                <w:sz w:val="24"/>
                <w:szCs w:val="24"/>
                <w:lang w:val="sr-Cyrl-CS"/>
              </w:rPr>
              <w:t xml:space="preserve">на </w:t>
            </w:r>
            <w:proofErr w:type="spellStart"/>
            <w:r w:rsidR="00811981" w:rsidRPr="00811981">
              <w:rPr>
                <w:rFonts w:ascii="Times New Roman" w:eastAsia="Arial Unicode MS" w:hAnsi="Times New Roman"/>
                <w:sz w:val="24"/>
                <w:szCs w:val="24"/>
              </w:rPr>
              <w:t>територији</w:t>
            </w:r>
            <w:proofErr w:type="spellEnd"/>
            <w:r w:rsidR="00811981" w:rsidRPr="00811981">
              <w:rPr>
                <w:rFonts w:ascii="Times New Roman" w:eastAsia="Arial Unicode MS" w:hAnsi="Times New Roman"/>
                <w:sz w:val="24"/>
                <w:szCs w:val="24"/>
              </w:rPr>
              <w:t xml:space="preserve"> </w:t>
            </w:r>
            <w:proofErr w:type="spellStart"/>
            <w:r w:rsidR="00811981" w:rsidRPr="00811981">
              <w:rPr>
                <w:rFonts w:ascii="Times New Roman" w:eastAsia="Arial Unicode MS" w:hAnsi="Times New Roman"/>
                <w:sz w:val="24"/>
                <w:szCs w:val="24"/>
              </w:rPr>
              <w:t>Републике</w:t>
            </w:r>
            <w:proofErr w:type="spellEnd"/>
            <w:r w:rsidR="00811981" w:rsidRPr="00811981">
              <w:rPr>
                <w:rFonts w:ascii="Times New Roman" w:eastAsia="Arial Unicode MS" w:hAnsi="Times New Roman"/>
                <w:sz w:val="24"/>
                <w:szCs w:val="24"/>
              </w:rPr>
              <w:t xml:space="preserve"> </w:t>
            </w:r>
            <w:proofErr w:type="spellStart"/>
            <w:r w:rsidR="00811981" w:rsidRPr="00811981">
              <w:rPr>
                <w:rFonts w:ascii="Times New Roman" w:eastAsia="Arial Unicode MS" w:hAnsi="Times New Roman"/>
                <w:sz w:val="24"/>
                <w:szCs w:val="24"/>
              </w:rPr>
              <w:t>Србије</w:t>
            </w:r>
            <w:proofErr w:type="spellEnd"/>
            <w:r w:rsidR="00811981" w:rsidRPr="00811981">
              <w:rPr>
                <w:rFonts w:ascii="Times New Roman" w:eastAsia="Arial Unicode MS" w:hAnsi="Times New Roman"/>
                <w:sz w:val="24"/>
                <w:szCs w:val="24"/>
                <w:lang w:val="sr-Cyrl-CS"/>
              </w:rPr>
              <w:t xml:space="preserve"> </w:t>
            </w:r>
            <w:r w:rsidRPr="00C24E52">
              <w:rPr>
                <w:rFonts w:ascii="Times New Roman" w:eastAsia="Arial Unicode MS" w:hAnsi="Times New Roman"/>
                <w:sz w:val="24"/>
                <w:szCs w:val="24"/>
                <w:lang w:val="sr-Cyrl-CS"/>
              </w:rPr>
              <w:t>за сервисирање и одржавање предметних односно уређаја и опреме</w:t>
            </w:r>
            <w:r w:rsidRPr="00C24E52">
              <w:rPr>
                <w:rFonts w:ascii="Times New Roman" w:hAnsi="Times New Roman"/>
                <w:sz w:val="24"/>
                <w:szCs w:val="24"/>
                <w:lang w:val="sr-Cyrl-CS"/>
              </w:rPr>
              <w:t xml:space="preserve"> у свему према условима и стандардима произвођача и то за следеће уређаје, односно опрему - </w:t>
            </w:r>
            <w:r w:rsidRPr="00C24E52">
              <w:rPr>
                <w:rFonts w:ascii="Times New Roman" w:hAnsi="Times New Roman"/>
                <w:sz w:val="24"/>
                <w:szCs w:val="24"/>
              </w:rPr>
              <w:t>BENNING (</w:t>
            </w:r>
            <w:proofErr w:type="spellStart"/>
            <w:r w:rsidRPr="00C24E52">
              <w:rPr>
                <w:rFonts w:ascii="Times New Roman" w:hAnsi="Times New Roman"/>
                <w:sz w:val="24"/>
                <w:szCs w:val="24"/>
              </w:rPr>
              <w:t>системзанапајање</w:t>
            </w:r>
            <w:proofErr w:type="spellEnd"/>
            <w:proofErr w:type="gramStart"/>
            <w:r w:rsidRPr="00C24E52">
              <w:rPr>
                <w:rFonts w:ascii="Times New Roman" w:hAnsi="Times New Roman"/>
                <w:sz w:val="24"/>
                <w:szCs w:val="24"/>
              </w:rPr>
              <w:t>),DAIKIN</w:t>
            </w:r>
            <w:proofErr w:type="gramEnd"/>
            <w:r w:rsidRPr="00C24E52">
              <w:rPr>
                <w:rFonts w:ascii="Times New Roman" w:hAnsi="Times New Roman"/>
                <w:sz w:val="24"/>
                <w:szCs w:val="24"/>
              </w:rPr>
              <w:t xml:space="preserve"> (</w:t>
            </w:r>
            <w:proofErr w:type="spellStart"/>
            <w:r w:rsidRPr="00C24E52">
              <w:rPr>
                <w:rFonts w:ascii="Times New Roman" w:hAnsi="Times New Roman"/>
                <w:sz w:val="24"/>
                <w:szCs w:val="24"/>
              </w:rPr>
              <w:t>климасистем</w:t>
            </w:r>
            <w:proofErr w:type="spellEnd"/>
            <w:r w:rsidRPr="00C24E52">
              <w:rPr>
                <w:rFonts w:ascii="Times New Roman" w:hAnsi="Times New Roman"/>
                <w:sz w:val="24"/>
                <w:szCs w:val="24"/>
              </w:rPr>
              <w:t>) и DANTHERM (free cooling).</w:t>
            </w:r>
          </w:p>
          <w:p w14:paraId="48121CED" w14:textId="77777777" w:rsidR="006D5B5C" w:rsidRPr="00B650ED" w:rsidRDefault="006D5B5C" w:rsidP="006D5B5C">
            <w:pPr>
              <w:tabs>
                <w:tab w:val="left" w:pos="1080"/>
              </w:tabs>
              <w:ind w:left="270" w:hanging="270"/>
              <w:rPr>
                <w:rFonts w:ascii="Times New Roman" w:hAnsi="Times New Roman"/>
              </w:rPr>
            </w:pPr>
          </w:p>
          <w:p w14:paraId="79EC7CDC" w14:textId="77777777" w:rsidR="0020573F" w:rsidRDefault="006D5B5C">
            <w:pPr>
              <w:ind w:left="0"/>
              <w:rPr>
                <w:rFonts w:ascii="Times New Roman" w:eastAsia="Arial Unicode MS" w:hAnsi="Times New Roman" w:cs="Arial"/>
                <w:b/>
                <w:bCs/>
                <w:i/>
                <w:iCs/>
                <w:lang w:val="sr-Cyrl-CS"/>
              </w:rPr>
            </w:pPr>
            <w:r w:rsidRPr="00B650ED">
              <w:rPr>
                <w:rFonts w:ascii="Times New Roman" w:eastAsia="Arial Unicode MS" w:hAnsi="Times New Roman"/>
                <w:b/>
                <w:bCs/>
                <w:lang w:val="sr-Cyrl-CS"/>
              </w:rPr>
              <w:t>Доказ:</w:t>
            </w:r>
          </w:p>
          <w:p w14:paraId="007EF478" w14:textId="77777777" w:rsidR="0046105B" w:rsidRPr="008E67BE" w:rsidRDefault="006D5B5C" w:rsidP="006C61F7">
            <w:pPr>
              <w:tabs>
                <w:tab w:val="left" w:pos="1080"/>
              </w:tabs>
              <w:ind w:left="270" w:firstLine="81"/>
              <w:rPr>
                <w:rFonts w:ascii="Times New Roman" w:hAnsi="Times New Roman"/>
                <w:sz w:val="24"/>
                <w:szCs w:val="24"/>
                <w:highlight w:val="yellow"/>
              </w:rPr>
            </w:pPr>
            <w:proofErr w:type="spellStart"/>
            <w:r w:rsidRPr="00C24E52">
              <w:rPr>
                <w:rFonts w:ascii="Times New Roman" w:eastAsia="Times New Roman" w:hAnsi="Times New Roman"/>
                <w:sz w:val="24"/>
                <w:szCs w:val="24"/>
                <w:u w:val="single"/>
              </w:rPr>
              <w:t>Овлашћење</w:t>
            </w:r>
            <w:proofErr w:type="spellEnd"/>
            <w:r w:rsidRPr="00C24E52">
              <w:rPr>
                <w:rFonts w:ascii="Times New Roman" w:eastAsia="Times New Roman" w:hAnsi="Times New Roman"/>
                <w:sz w:val="24"/>
                <w:szCs w:val="24"/>
                <w:u w:val="single"/>
              </w:rPr>
              <w:t xml:space="preserve"> </w:t>
            </w:r>
            <w:proofErr w:type="spellStart"/>
            <w:r w:rsidRPr="00C24E52">
              <w:rPr>
                <w:rFonts w:ascii="Times New Roman" w:eastAsia="Times New Roman" w:hAnsi="Times New Roman"/>
                <w:sz w:val="24"/>
                <w:szCs w:val="24"/>
                <w:u w:val="single"/>
              </w:rPr>
              <w:t>за</w:t>
            </w:r>
            <w:proofErr w:type="spellEnd"/>
            <w:r w:rsidRPr="00C24E52">
              <w:rPr>
                <w:rFonts w:ascii="Times New Roman" w:eastAsia="Times New Roman" w:hAnsi="Times New Roman"/>
                <w:sz w:val="24"/>
                <w:szCs w:val="24"/>
                <w:u w:val="single"/>
              </w:rPr>
              <w:t xml:space="preserve"> </w:t>
            </w:r>
            <w:proofErr w:type="spellStart"/>
            <w:r w:rsidRPr="00C24E52">
              <w:rPr>
                <w:rFonts w:ascii="Times New Roman" w:eastAsia="Times New Roman" w:hAnsi="Times New Roman"/>
                <w:sz w:val="24"/>
                <w:szCs w:val="24"/>
                <w:u w:val="single"/>
              </w:rPr>
              <w:t>сервисирању</w:t>
            </w:r>
            <w:proofErr w:type="spellEnd"/>
            <w:r w:rsidRPr="00C24E52">
              <w:rPr>
                <w:rFonts w:ascii="Times New Roman" w:eastAsia="Times New Roman" w:hAnsi="Times New Roman"/>
                <w:sz w:val="24"/>
                <w:szCs w:val="24"/>
                <w:u w:val="single"/>
              </w:rPr>
              <w:t xml:space="preserve"> и </w:t>
            </w:r>
            <w:proofErr w:type="spellStart"/>
            <w:r w:rsidRPr="00C24E52">
              <w:rPr>
                <w:rFonts w:ascii="Times New Roman" w:eastAsia="Times New Roman" w:hAnsi="Times New Roman"/>
                <w:sz w:val="24"/>
                <w:szCs w:val="24"/>
                <w:u w:val="single"/>
              </w:rPr>
              <w:t>одржавању</w:t>
            </w:r>
            <w:proofErr w:type="spellEnd"/>
            <w:r w:rsidRPr="00C24E52">
              <w:rPr>
                <w:rFonts w:ascii="Times New Roman" w:eastAsia="Times New Roman" w:hAnsi="Times New Roman"/>
                <w:sz w:val="24"/>
                <w:szCs w:val="24"/>
                <w:u w:val="single"/>
              </w:rPr>
              <w:t xml:space="preserve"> </w:t>
            </w:r>
            <w:proofErr w:type="spellStart"/>
            <w:r w:rsidRPr="00C24E52">
              <w:rPr>
                <w:rFonts w:ascii="Times New Roman" w:eastAsia="Times New Roman" w:hAnsi="Times New Roman"/>
                <w:sz w:val="24"/>
                <w:szCs w:val="24"/>
                <w:u w:val="single"/>
              </w:rPr>
              <w:t>предметних</w:t>
            </w:r>
            <w:proofErr w:type="spellEnd"/>
            <w:r w:rsidRPr="00C24E52">
              <w:rPr>
                <w:rFonts w:ascii="Times New Roman" w:eastAsia="Times New Roman" w:hAnsi="Times New Roman"/>
                <w:sz w:val="24"/>
                <w:szCs w:val="24"/>
                <w:u w:val="single"/>
              </w:rPr>
              <w:t xml:space="preserve"> </w:t>
            </w:r>
            <w:proofErr w:type="spellStart"/>
            <w:r w:rsidRPr="00C24E52">
              <w:rPr>
                <w:rFonts w:ascii="Times New Roman" w:eastAsia="Times New Roman" w:hAnsi="Times New Roman"/>
                <w:sz w:val="24"/>
                <w:szCs w:val="24"/>
                <w:u w:val="single"/>
              </w:rPr>
              <w:t>добара</w:t>
            </w:r>
            <w:proofErr w:type="spellEnd"/>
            <w:r w:rsidRPr="00C24E52">
              <w:rPr>
                <w:rFonts w:ascii="Times New Roman" w:eastAsia="Times New Roman" w:hAnsi="Times New Roman"/>
                <w:sz w:val="24"/>
                <w:szCs w:val="24"/>
              </w:rPr>
              <w:t xml:space="preserve">, а </w:t>
            </w:r>
            <w:proofErr w:type="spellStart"/>
            <w:r w:rsidRPr="00C24E52">
              <w:rPr>
                <w:rFonts w:ascii="Times New Roman" w:eastAsia="Times New Roman" w:hAnsi="Times New Roman"/>
                <w:sz w:val="24"/>
                <w:szCs w:val="24"/>
              </w:rPr>
              <w:t>којим</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се</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доказује</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да</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је</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понуђач</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овлашћена</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за</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сервисирање</w:t>
            </w:r>
            <w:proofErr w:type="spellEnd"/>
            <w:r w:rsidRPr="00C24E52">
              <w:rPr>
                <w:rFonts w:ascii="Times New Roman" w:eastAsia="Times New Roman" w:hAnsi="Times New Roman"/>
                <w:sz w:val="24"/>
                <w:szCs w:val="24"/>
              </w:rPr>
              <w:t xml:space="preserve"> и </w:t>
            </w:r>
            <w:proofErr w:type="spellStart"/>
            <w:r w:rsidRPr="00C24E52">
              <w:rPr>
                <w:rFonts w:ascii="Times New Roman" w:eastAsia="Times New Roman" w:hAnsi="Times New Roman"/>
                <w:sz w:val="24"/>
                <w:szCs w:val="24"/>
              </w:rPr>
              <w:t>одржавање</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наведених</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добара</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на</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територији</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Републике</w:t>
            </w:r>
            <w:proofErr w:type="spellEnd"/>
            <w:r w:rsidRPr="00C24E52">
              <w:rPr>
                <w:rFonts w:ascii="Times New Roman" w:eastAsia="Times New Roman" w:hAnsi="Times New Roman"/>
                <w:sz w:val="24"/>
                <w:szCs w:val="24"/>
              </w:rPr>
              <w:t xml:space="preserve"> </w:t>
            </w:r>
            <w:proofErr w:type="spellStart"/>
            <w:r w:rsidRPr="00C24E52">
              <w:rPr>
                <w:rFonts w:ascii="Times New Roman" w:eastAsia="Times New Roman" w:hAnsi="Times New Roman"/>
                <w:sz w:val="24"/>
                <w:szCs w:val="24"/>
              </w:rPr>
              <w:t>Србије</w:t>
            </w:r>
            <w:proofErr w:type="spellEnd"/>
            <w:r w:rsidRPr="00C24E52">
              <w:rPr>
                <w:rFonts w:ascii="Times New Roman" w:eastAsia="Times New Roman" w:hAnsi="Times New Roman"/>
                <w:sz w:val="24"/>
                <w:szCs w:val="24"/>
              </w:rPr>
              <w:t>.</w:t>
            </w:r>
            <w:r>
              <w:rPr>
                <w:sz w:val="24"/>
                <w:lang w:val="sr-Cyrl-CS"/>
              </w:rPr>
              <w:t xml:space="preserve"> </w:t>
            </w:r>
          </w:p>
        </w:tc>
      </w:tr>
      <w:tr w:rsidR="008E67BE" w:rsidRPr="008E67BE" w14:paraId="721835A0" w14:textId="77777777" w:rsidTr="00B82CF0">
        <w:tc>
          <w:tcPr>
            <w:tcW w:w="959" w:type="dxa"/>
          </w:tcPr>
          <w:p w14:paraId="2C03B698" w14:textId="77777777" w:rsidR="008E67BE" w:rsidRPr="008E67BE" w:rsidRDefault="0046105B" w:rsidP="008E67BE">
            <w:pPr>
              <w:ind w:left="270" w:hanging="270"/>
              <w:rPr>
                <w:rFonts w:ascii="Times New Roman" w:hAnsi="Times New Roman"/>
                <w:sz w:val="24"/>
                <w:szCs w:val="24"/>
              </w:rPr>
            </w:pPr>
            <w:r>
              <w:rPr>
                <w:rFonts w:ascii="Times New Roman" w:hAnsi="Times New Roman"/>
                <w:sz w:val="24"/>
                <w:szCs w:val="24"/>
              </w:rPr>
              <w:t>7</w:t>
            </w:r>
            <w:r w:rsidR="008E67BE" w:rsidRPr="008E67BE">
              <w:rPr>
                <w:rFonts w:ascii="Times New Roman" w:hAnsi="Times New Roman"/>
                <w:sz w:val="24"/>
                <w:szCs w:val="24"/>
              </w:rPr>
              <w:t>.</w:t>
            </w:r>
          </w:p>
        </w:tc>
        <w:tc>
          <w:tcPr>
            <w:tcW w:w="8822" w:type="dxa"/>
          </w:tcPr>
          <w:p w14:paraId="2580B522" w14:textId="77777777" w:rsidR="008E67BE" w:rsidRPr="008E67BE" w:rsidRDefault="008E67BE" w:rsidP="008E67BE">
            <w:pPr>
              <w:ind w:left="270" w:hanging="270"/>
              <w:rPr>
                <w:rFonts w:ascii="Times New Roman" w:hAnsi="Times New Roman"/>
                <w:b/>
                <w:sz w:val="24"/>
                <w:szCs w:val="24"/>
                <w:lang w:val="sr-Cyrl-CS"/>
              </w:rPr>
            </w:pPr>
            <w:r w:rsidRPr="008E67BE">
              <w:rPr>
                <w:rFonts w:ascii="Times New Roman" w:hAnsi="Times New Roman"/>
                <w:b/>
                <w:sz w:val="24"/>
                <w:szCs w:val="24"/>
                <w:lang w:val="sr-Cyrl-CS"/>
              </w:rPr>
              <w:t xml:space="preserve">Услов - да понуђач располаже неопходним кадровским капацитетом </w:t>
            </w:r>
          </w:p>
          <w:p w14:paraId="55B19541" w14:textId="77777777" w:rsidR="008E67BE" w:rsidRDefault="008E67BE" w:rsidP="00C24E52">
            <w:pPr>
              <w:ind w:left="351"/>
              <w:rPr>
                <w:rFonts w:ascii="Times New Roman" w:hAnsi="Times New Roman"/>
                <w:sz w:val="24"/>
                <w:szCs w:val="24"/>
                <w:lang w:val="sr-Cyrl-CS"/>
              </w:rPr>
            </w:pPr>
            <w:r w:rsidRPr="008E67BE">
              <w:rPr>
                <w:rFonts w:ascii="Times New Roman" w:hAnsi="Times New Roman"/>
                <w:sz w:val="24"/>
                <w:szCs w:val="24"/>
                <w:lang w:val="sr-Cyrl-CS"/>
              </w:rPr>
              <w:t>Право на учешће у предметном поступку јавне набавке има понуђач који има ангажован</w:t>
            </w:r>
            <w:r w:rsidR="009457BD">
              <w:rPr>
                <w:rFonts w:ascii="Times New Roman" w:hAnsi="Times New Roman"/>
                <w:sz w:val="24"/>
                <w:szCs w:val="24"/>
                <w:lang w:val="sr-Cyrl-CS"/>
              </w:rPr>
              <w:t>е следеће раднике:</w:t>
            </w:r>
          </w:p>
          <w:p w14:paraId="18B7D424"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proofErr w:type="gramStart"/>
            <w:r w:rsidRPr="000E202C">
              <w:rPr>
                <w:rFonts w:ascii="Times New Roman" w:hAnsi="Times New Roman"/>
                <w:sz w:val="24"/>
                <w:szCs w:val="24"/>
              </w:rPr>
              <w:t>спреме</w:t>
            </w:r>
            <w:proofErr w:type="spellEnd"/>
            <w:r w:rsidRPr="000E202C">
              <w:rPr>
                <w:rFonts w:ascii="Times New Roman" w:hAnsi="Times New Roman"/>
                <w:sz w:val="24"/>
                <w:szCs w:val="24"/>
              </w:rPr>
              <w:t>(</w:t>
            </w:r>
            <w:proofErr w:type="spellStart"/>
            <w:proofErr w:type="gramEnd"/>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дипломирани</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грађевински</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310 </w:t>
            </w:r>
            <w:proofErr w:type="spellStart"/>
            <w:r w:rsidRPr="000E202C">
              <w:rPr>
                <w:rFonts w:ascii="Times New Roman" w:hAnsi="Times New Roman"/>
                <w:sz w:val="24"/>
                <w:szCs w:val="24"/>
              </w:rPr>
              <w:t>или</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311;</w:t>
            </w:r>
            <w:proofErr w:type="gramEnd"/>
          </w:p>
          <w:p w14:paraId="5F522C10"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спреме</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 xml:space="preserve">)– </w:t>
            </w:r>
            <w:proofErr w:type="spellStart"/>
            <w:proofErr w:type="gramStart"/>
            <w:r w:rsidRPr="000E202C">
              <w:rPr>
                <w:rFonts w:ascii="Times New Roman" w:hAnsi="Times New Roman"/>
                <w:sz w:val="24"/>
                <w:szCs w:val="24"/>
              </w:rPr>
              <w:t>дипломирани</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грађевински</w:t>
            </w:r>
            <w:proofErr w:type="spellEnd"/>
            <w:proofErr w:type="gramEnd"/>
            <w:r w:rsidRPr="000E202C">
              <w:rPr>
                <w:rFonts w:ascii="Times New Roman" w:hAnsi="Times New Roman"/>
                <w:sz w:val="24"/>
                <w:szCs w:val="24"/>
              </w:rPr>
              <w:t xml:space="preserve">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410 </w:t>
            </w:r>
            <w:proofErr w:type="spellStart"/>
            <w:r w:rsidRPr="000E202C">
              <w:rPr>
                <w:rFonts w:ascii="Times New Roman" w:hAnsi="Times New Roman"/>
                <w:sz w:val="24"/>
                <w:szCs w:val="24"/>
              </w:rPr>
              <w:t>или</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411;</w:t>
            </w:r>
            <w:proofErr w:type="gramEnd"/>
          </w:p>
          <w:p w14:paraId="6E714A7C"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lastRenderedPageBreak/>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proofErr w:type="gramStart"/>
            <w:r w:rsidRPr="000E202C">
              <w:rPr>
                <w:rFonts w:ascii="Times New Roman" w:hAnsi="Times New Roman"/>
                <w:sz w:val="24"/>
                <w:szCs w:val="24"/>
              </w:rPr>
              <w:t>спреме</w:t>
            </w:r>
            <w:proofErr w:type="spellEnd"/>
            <w:r w:rsidRPr="000E202C">
              <w:rPr>
                <w:rFonts w:ascii="Times New Roman" w:hAnsi="Times New Roman"/>
                <w:sz w:val="24"/>
                <w:szCs w:val="24"/>
              </w:rPr>
              <w:t>(</w:t>
            </w:r>
            <w:proofErr w:type="spellStart"/>
            <w:proofErr w:type="gramEnd"/>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 xml:space="preserve">машински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330;</w:t>
            </w:r>
            <w:proofErr w:type="gramEnd"/>
          </w:p>
          <w:p w14:paraId="0B436DBD"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proofErr w:type="gramStart"/>
            <w:r w:rsidRPr="000E202C">
              <w:rPr>
                <w:rFonts w:ascii="Times New Roman" w:hAnsi="Times New Roman"/>
                <w:sz w:val="24"/>
                <w:szCs w:val="24"/>
              </w:rPr>
              <w:t>спреме</w:t>
            </w:r>
            <w:proofErr w:type="spellEnd"/>
            <w:r w:rsidRPr="000E202C">
              <w:rPr>
                <w:rFonts w:ascii="Times New Roman" w:hAnsi="Times New Roman"/>
                <w:sz w:val="24"/>
                <w:szCs w:val="24"/>
              </w:rPr>
              <w:t>(</w:t>
            </w:r>
            <w:proofErr w:type="spellStart"/>
            <w:proofErr w:type="gramEnd"/>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 xml:space="preserve">машински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430;</w:t>
            </w:r>
            <w:proofErr w:type="gramEnd"/>
          </w:p>
          <w:p w14:paraId="34D59459"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proofErr w:type="gramStart"/>
            <w:r w:rsidRPr="000E202C">
              <w:rPr>
                <w:rFonts w:ascii="Times New Roman" w:hAnsi="Times New Roman"/>
                <w:sz w:val="24"/>
                <w:szCs w:val="24"/>
              </w:rPr>
              <w:t>спреме</w:t>
            </w:r>
            <w:proofErr w:type="spellEnd"/>
            <w:r w:rsidRPr="000E202C">
              <w:rPr>
                <w:rFonts w:ascii="Times New Roman" w:hAnsi="Times New Roman"/>
                <w:sz w:val="24"/>
                <w:szCs w:val="24"/>
              </w:rPr>
              <w:t>(</w:t>
            </w:r>
            <w:proofErr w:type="spellStart"/>
            <w:proofErr w:type="gramEnd"/>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 xml:space="preserve">) – </w:t>
            </w:r>
            <w:proofErr w:type="spellStart"/>
            <w:r w:rsidRPr="000E202C">
              <w:rPr>
                <w:rFonts w:ascii="Times New Roman" w:hAnsi="Times New Roman"/>
                <w:sz w:val="24"/>
                <w:szCs w:val="24"/>
              </w:rPr>
              <w:t>дипломирани</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електро</w:t>
            </w:r>
            <w:proofErr w:type="spellEnd"/>
            <w:r w:rsidRPr="000E202C">
              <w:rPr>
                <w:rFonts w:ascii="Times New Roman" w:hAnsi="Times New Roman"/>
                <w:sz w:val="24"/>
                <w:szCs w:val="24"/>
                <w:lang w:val="sr-Cyrl-CS"/>
              </w:rPr>
              <w:t>технике</w:t>
            </w:r>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350;</w:t>
            </w:r>
            <w:proofErr w:type="gramEnd"/>
          </w:p>
          <w:p w14:paraId="00A8E604"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једног (1</w:t>
            </w:r>
            <w:r w:rsidRPr="000E202C">
              <w:rPr>
                <w:rFonts w:ascii="Times New Roman" w:hAnsi="Times New Roman"/>
                <w:sz w:val="24"/>
                <w:szCs w:val="24"/>
              </w:rPr>
              <w:t xml:space="preserve">) </w:t>
            </w:r>
            <w:proofErr w:type="spellStart"/>
            <w:r w:rsidRPr="000E202C">
              <w:rPr>
                <w:rFonts w:ascii="Times New Roman" w:hAnsi="Times New Roman"/>
                <w:sz w:val="24"/>
                <w:szCs w:val="24"/>
              </w:rPr>
              <w:t>радника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завршеним</w:t>
            </w:r>
            <w:proofErr w:type="spellEnd"/>
            <w:r w:rsidRPr="000E202C">
              <w:rPr>
                <w:rFonts w:ascii="Times New Roman" w:hAnsi="Times New Roman"/>
                <w:sz w:val="24"/>
                <w:szCs w:val="24"/>
              </w:rPr>
              <w:t xml:space="preserve"> VII </w:t>
            </w:r>
            <w:proofErr w:type="spellStart"/>
            <w:r w:rsidRPr="000E202C">
              <w:rPr>
                <w:rFonts w:ascii="Times New Roman" w:hAnsi="Times New Roman"/>
                <w:sz w:val="24"/>
                <w:szCs w:val="24"/>
              </w:rPr>
              <w:t>степеном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стручне</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спреме</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240 ЕСПБ </w:t>
            </w:r>
            <w:proofErr w:type="spellStart"/>
            <w:r w:rsidRPr="000E202C">
              <w:rPr>
                <w:rFonts w:ascii="Times New Roman" w:hAnsi="Times New Roman"/>
                <w:sz w:val="24"/>
                <w:szCs w:val="24"/>
              </w:rPr>
              <w:t>бодова</w:t>
            </w:r>
            <w:proofErr w:type="spellEnd"/>
            <w:r w:rsidRPr="000E202C">
              <w:rPr>
                <w:rFonts w:ascii="Times New Roman" w:hAnsi="Times New Roman"/>
                <w:sz w:val="24"/>
                <w:szCs w:val="24"/>
              </w:rPr>
              <w:t>)–</w:t>
            </w:r>
            <w:proofErr w:type="spellStart"/>
            <w:r w:rsidRPr="000E202C">
              <w:rPr>
                <w:rFonts w:ascii="Times New Roman" w:hAnsi="Times New Roman"/>
                <w:sz w:val="24"/>
                <w:szCs w:val="24"/>
              </w:rPr>
              <w:t>дипломирани</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инжењер</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електро</w:t>
            </w:r>
            <w:proofErr w:type="spellEnd"/>
            <w:r w:rsidRPr="000E202C">
              <w:rPr>
                <w:rFonts w:ascii="Times New Roman" w:hAnsi="Times New Roman"/>
                <w:sz w:val="24"/>
                <w:szCs w:val="24"/>
                <w:lang w:val="sr-Cyrl-CS"/>
              </w:rPr>
              <w:t>технике</w:t>
            </w:r>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лиценцом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бр</w:t>
            </w:r>
            <w:proofErr w:type="spellEnd"/>
            <w:r w:rsidRPr="000E202C">
              <w:rPr>
                <w:rFonts w:ascii="Times New Roman" w:hAnsi="Times New Roman"/>
                <w:sz w:val="24"/>
                <w:szCs w:val="24"/>
              </w:rPr>
              <w:t xml:space="preserve">. </w:t>
            </w:r>
            <w:proofErr w:type="gramStart"/>
            <w:r w:rsidRPr="000E202C">
              <w:rPr>
                <w:rFonts w:ascii="Times New Roman" w:hAnsi="Times New Roman"/>
                <w:sz w:val="24"/>
                <w:szCs w:val="24"/>
              </w:rPr>
              <w:t>450;</w:t>
            </w:r>
            <w:proofErr w:type="gramEnd"/>
          </w:p>
          <w:p w14:paraId="6A8CC619"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r w:rsidRPr="000E202C">
              <w:rPr>
                <w:rFonts w:ascii="Times New Roman" w:hAnsi="Times New Roman"/>
                <w:sz w:val="24"/>
                <w:szCs w:val="24"/>
                <w:lang w:val="sr-Cyrl-CS"/>
              </w:rPr>
              <w:t>најмање десет (10) радника КВ и/или ВКВ радника и/или техничара одговарајуће струке у вези са предметом набавке (грађевинске, машинске, електро и слично);</w:t>
            </w:r>
          </w:p>
          <w:p w14:paraId="35989216"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r w:rsidRPr="000E202C">
              <w:rPr>
                <w:rFonts w:ascii="Times New Roman" w:hAnsi="Times New Roman"/>
                <w:sz w:val="24"/>
                <w:szCs w:val="24"/>
                <w:lang w:val="sr-Cyrl-CS"/>
              </w:rPr>
              <w:t>најмање четири</w:t>
            </w:r>
            <w:r w:rsidRPr="000E202C">
              <w:rPr>
                <w:rFonts w:ascii="Times New Roman" w:hAnsi="Times New Roman"/>
                <w:sz w:val="24"/>
                <w:szCs w:val="24"/>
              </w:rPr>
              <w:t xml:space="preserve"> (</w:t>
            </w:r>
            <w:r w:rsidRPr="000E202C">
              <w:rPr>
                <w:rFonts w:ascii="Times New Roman" w:hAnsi="Times New Roman"/>
                <w:sz w:val="24"/>
                <w:szCs w:val="24"/>
                <w:lang w:val="sr-Cyrl-CS"/>
              </w:rPr>
              <w:t>4) радника са сертификатом за рад на висини са важећим здравственим уверењем;</w:t>
            </w:r>
          </w:p>
          <w:p w14:paraId="3929359A" w14:textId="77777777" w:rsidR="009457BD" w:rsidRPr="000E202C" w:rsidRDefault="009457BD" w:rsidP="00C24E52">
            <w:pPr>
              <w:pStyle w:val="ListParagraph"/>
              <w:numPr>
                <w:ilvl w:val="0"/>
                <w:numId w:val="30"/>
              </w:numPr>
              <w:shd w:val="clear" w:color="auto" w:fill="FFFFFF"/>
              <w:tabs>
                <w:tab w:val="left" w:pos="284"/>
              </w:tabs>
              <w:spacing w:after="0"/>
              <w:ind w:left="351" w:firstLine="0"/>
              <w:jc w:val="both"/>
              <w:rPr>
                <w:rFonts w:ascii="Times New Roman" w:hAnsi="Times New Roman"/>
                <w:sz w:val="24"/>
                <w:szCs w:val="24"/>
              </w:rPr>
            </w:pPr>
            <w:proofErr w:type="spellStart"/>
            <w:r w:rsidRPr="000E202C">
              <w:rPr>
                <w:rFonts w:ascii="Times New Roman" w:hAnsi="Times New Roman"/>
                <w:sz w:val="24"/>
                <w:szCs w:val="24"/>
              </w:rPr>
              <w:t>најмање</w:t>
            </w:r>
            <w:proofErr w:type="spellEnd"/>
            <w:r w:rsidRPr="000E202C">
              <w:rPr>
                <w:rFonts w:ascii="Times New Roman" w:hAnsi="Times New Roman"/>
                <w:sz w:val="24"/>
                <w:szCs w:val="24"/>
              </w:rPr>
              <w:t xml:space="preserve"> </w:t>
            </w:r>
            <w:r w:rsidRPr="000E202C">
              <w:rPr>
                <w:rFonts w:ascii="Times New Roman" w:hAnsi="Times New Roman"/>
                <w:sz w:val="24"/>
                <w:szCs w:val="24"/>
                <w:lang w:val="sr-Cyrl-CS"/>
              </w:rPr>
              <w:t>један (</w:t>
            </w:r>
            <w:r w:rsidRPr="000E202C">
              <w:rPr>
                <w:rFonts w:ascii="Times New Roman" w:hAnsi="Times New Roman"/>
                <w:sz w:val="24"/>
                <w:szCs w:val="24"/>
              </w:rPr>
              <w:t xml:space="preserve">1) </w:t>
            </w:r>
            <w:proofErr w:type="spellStart"/>
            <w:r w:rsidRPr="000E202C">
              <w:rPr>
                <w:rFonts w:ascii="Times New Roman" w:hAnsi="Times New Roman"/>
                <w:sz w:val="24"/>
                <w:szCs w:val="24"/>
              </w:rPr>
              <w:t>заваривач</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са</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важећим</w:t>
            </w:r>
            <w:proofErr w:type="spellEnd"/>
            <w:r w:rsidRPr="000E202C">
              <w:rPr>
                <w:rFonts w:ascii="Times New Roman" w:hAnsi="Times New Roman"/>
                <w:sz w:val="24"/>
                <w:szCs w:val="24"/>
              </w:rPr>
              <w:t xml:space="preserve"> </w:t>
            </w:r>
            <w:proofErr w:type="spellStart"/>
            <w:r w:rsidRPr="000E202C">
              <w:rPr>
                <w:rFonts w:ascii="Times New Roman" w:hAnsi="Times New Roman"/>
                <w:sz w:val="24"/>
                <w:szCs w:val="24"/>
              </w:rPr>
              <w:t>атестом</w:t>
            </w:r>
            <w:proofErr w:type="spellEnd"/>
            <w:r w:rsidRPr="000E202C">
              <w:rPr>
                <w:rFonts w:ascii="Times New Roman" w:hAnsi="Times New Roman"/>
                <w:sz w:val="24"/>
                <w:szCs w:val="24"/>
                <w:lang w:val="sr-Cyrl-CS"/>
              </w:rPr>
              <w:t>.</w:t>
            </w:r>
          </w:p>
          <w:p w14:paraId="7CFA2617" w14:textId="77777777" w:rsidR="008E67BE" w:rsidRPr="008E67BE" w:rsidRDefault="008E67BE" w:rsidP="008E67BE">
            <w:pPr>
              <w:tabs>
                <w:tab w:val="left" w:pos="1080"/>
              </w:tabs>
              <w:ind w:left="270" w:hanging="270"/>
              <w:rPr>
                <w:rFonts w:ascii="Times New Roman" w:hAnsi="Times New Roman"/>
                <w:b/>
                <w:sz w:val="24"/>
                <w:szCs w:val="24"/>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p>
          <w:p w14:paraId="239435B2" w14:textId="77777777" w:rsidR="008E67BE" w:rsidRPr="008E67BE" w:rsidRDefault="008E67BE" w:rsidP="006C61F7">
            <w:pPr>
              <w:tabs>
                <w:tab w:val="left" w:pos="1080"/>
              </w:tabs>
              <w:ind w:left="270" w:firstLine="81"/>
              <w:rPr>
                <w:rFonts w:ascii="Times New Roman" w:hAnsi="Times New Roman"/>
                <w:sz w:val="24"/>
                <w:szCs w:val="24"/>
              </w:rPr>
            </w:pPr>
            <w:r w:rsidRPr="008E67BE">
              <w:rPr>
                <w:rFonts w:ascii="Times New Roman" w:hAnsi="Times New Roman"/>
                <w:i/>
                <w:sz w:val="24"/>
                <w:szCs w:val="24"/>
              </w:rPr>
              <w:t>1)</w:t>
            </w:r>
            <w:r w:rsidRPr="008E67BE">
              <w:rPr>
                <w:rFonts w:ascii="Times New Roman" w:hAnsi="Times New Roman"/>
                <w:sz w:val="24"/>
                <w:szCs w:val="24"/>
              </w:rPr>
              <w:t xml:space="preserve"> </w:t>
            </w:r>
            <w:r w:rsidR="009457BD" w:rsidRPr="008E67BE">
              <w:rPr>
                <w:rFonts w:ascii="Times New Roman" w:hAnsi="Times New Roman"/>
                <w:sz w:val="24"/>
                <w:szCs w:val="24"/>
                <w:lang w:val="sr-Latn-CS"/>
              </w:rPr>
              <w:t>Фотокопија обрасца пријаве на осигурање (</w:t>
            </w:r>
            <w:proofErr w:type="spellStart"/>
            <w:r w:rsidR="009457BD" w:rsidRPr="008E67BE">
              <w:rPr>
                <w:rFonts w:ascii="Times New Roman" w:hAnsi="Times New Roman"/>
                <w:sz w:val="24"/>
                <w:szCs w:val="24"/>
              </w:rPr>
              <w:t>одговарајући</w:t>
            </w:r>
            <w:proofErr w:type="spellEnd"/>
            <w:r w:rsidR="009457BD" w:rsidRPr="008E67BE">
              <w:rPr>
                <w:rFonts w:ascii="Times New Roman" w:hAnsi="Times New Roman"/>
                <w:sz w:val="24"/>
                <w:szCs w:val="24"/>
              </w:rPr>
              <w:t xml:space="preserve"> </w:t>
            </w:r>
            <w:r w:rsidR="009457BD" w:rsidRPr="008E67BE">
              <w:rPr>
                <w:rFonts w:ascii="Times New Roman" w:hAnsi="Times New Roman"/>
                <w:sz w:val="24"/>
                <w:szCs w:val="24"/>
                <w:lang w:val="sr-Latn-CS"/>
              </w:rPr>
              <w:t>М</w:t>
            </w:r>
            <w:r w:rsidR="009457BD" w:rsidRPr="008E67BE">
              <w:rPr>
                <w:rFonts w:ascii="Times New Roman" w:hAnsi="Times New Roman"/>
                <w:sz w:val="24"/>
                <w:szCs w:val="24"/>
              </w:rPr>
              <w:t xml:space="preserve"> </w:t>
            </w:r>
            <w:proofErr w:type="spellStart"/>
            <w:proofErr w:type="gramStart"/>
            <w:r w:rsidR="009457BD" w:rsidRPr="008E67BE">
              <w:rPr>
                <w:rFonts w:ascii="Times New Roman" w:hAnsi="Times New Roman"/>
                <w:sz w:val="24"/>
                <w:szCs w:val="24"/>
              </w:rPr>
              <w:t>образац</w:t>
            </w:r>
            <w:proofErr w:type="spellEnd"/>
            <w:r w:rsidR="009457BD" w:rsidRPr="008E67BE">
              <w:rPr>
                <w:rFonts w:ascii="Times New Roman" w:hAnsi="Times New Roman"/>
                <w:sz w:val="24"/>
                <w:szCs w:val="24"/>
                <w:lang w:val="sr-Latn-CS"/>
              </w:rPr>
              <w:t>)</w:t>
            </w:r>
            <w:proofErr w:type="spellStart"/>
            <w:r w:rsidR="009457BD" w:rsidRPr="008E67BE">
              <w:rPr>
                <w:rFonts w:ascii="Times New Roman" w:hAnsi="Times New Roman"/>
                <w:sz w:val="24"/>
                <w:szCs w:val="24"/>
              </w:rPr>
              <w:t>из</w:t>
            </w:r>
            <w:proofErr w:type="spellEnd"/>
            <w:proofErr w:type="gram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којег</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произлази</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да</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је</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лице</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ангажовано</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код</w:t>
            </w:r>
            <w:proofErr w:type="spellEnd"/>
            <w:r w:rsidR="009457BD" w:rsidRPr="008E67BE">
              <w:rPr>
                <w:rFonts w:ascii="Times New Roman" w:hAnsi="Times New Roman"/>
                <w:sz w:val="24"/>
                <w:szCs w:val="24"/>
              </w:rPr>
              <w:t xml:space="preserve"> </w:t>
            </w:r>
            <w:proofErr w:type="spellStart"/>
            <w:r w:rsidR="009457BD" w:rsidRPr="008E67BE">
              <w:rPr>
                <w:rFonts w:ascii="Times New Roman" w:hAnsi="Times New Roman"/>
                <w:sz w:val="24"/>
                <w:szCs w:val="24"/>
              </w:rPr>
              <w:t>понуђача</w:t>
            </w:r>
            <w:proofErr w:type="spellEnd"/>
            <w:r w:rsidR="009457BD" w:rsidRPr="008E67BE">
              <w:rPr>
                <w:rFonts w:ascii="Times New Roman" w:hAnsi="Times New Roman"/>
                <w:sz w:val="24"/>
                <w:szCs w:val="24"/>
              </w:rPr>
              <w:t xml:space="preserve"> </w:t>
            </w:r>
            <w:proofErr w:type="spellStart"/>
            <w:r w:rsidR="009457BD">
              <w:rPr>
                <w:rFonts w:ascii="Times New Roman" w:hAnsi="Times New Roman"/>
                <w:sz w:val="24"/>
                <w:szCs w:val="24"/>
              </w:rPr>
              <w:t>или</w:t>
            </w:r>
            <w:proofErr w:type="spellEnd"/>
            <w:r w:rsidR="009457BD">
              <w:rPr>
                <w:rFonts w:ascii="Times New Roman" w:hAnsi="Times New Roman"/>
                <w:sz w:val="24"/>
                <w:szCs w:val="24"/>
              </w:rPr>
              <w:t xml:space="preserve"> </w:t>
            </w:r>
            <w:proofErr w:type="spellStart"/>
            <w:r w:rsidRPr="008E67BE">
              <w:rPr>
                <w:rFonts w:ascii="Times New Roman" w:hAnsi="Times New Roman"/>
                <w:sz w:val="24"/>
                <w:szCs w:val="24"/>
              </w:rPr>
              <w:t>уговора</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раду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уговора</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обављању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привремених</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повремених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послова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др</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којег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недвосмислено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може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утврдити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лице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ангажована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понуђача</w:t>
            </w:r>
            <w:proofErr w:type="spellEnd"/>
          </w:p>
          <w:p w14:paraId="07DCB287" w14:textId="77777777" w:rsidR="008E67BE" w:rsidRPr="008E67BE" w:rsidRDefault="008E67BE" w:rsidP="006C61F7">
            <w:pPr>
              <w:tabs>
                <w:tab w:val="left" w:pos="1080"/>
              </w:tabs>
              <w:ind w:left="270" w:firstLine="81"/>
              <w:rPr>
                <w:rFonts w:ascii="Times New Roman" w:hAnsi="Times New Roman"/>
                <w:sz w:val="24"/>
                <w:szCs w:val="24"/>
                <w:lang w:val="sr-Cyrl-CS"/>
              </w:rPr>
            </w:pPr>
            <w:r w:rsidRPr="008E67BE">
              <w:rPr>
                <w:rFonts w:ascii="Times New Roman" w:hAnsi="Times New Roman"/>
                <w:sz w:val="24"/>
                <w:szCs w:val="24"/>
                <w:lang w:val="sr-Latn-CS"/>
              </w:rPr>
              <w:t xml:space="preserve">2) Фотокопија дипломе </w:t>
            </w:r>
            <w:r w:rsidRPr="008E67BE">
              <w:rPr>
                <w:rFonts w:ascii="Times New Roman" w:hAnsi="Times New Roman"/>
                <w:sz w:val="24"/>
                <w:szCs w:val="24"/>
                <w:lang w:val="sr-Cyrl-CS"/>
              </w:rPr>
              <w:t xml:space="preserve">и </w:t>
            </w:r>
          </w:p>
          <w:p w14:paraId="38B995BF" w14:textId="77777777" w:rsidR="008E67BE" w:rsidRDefault="008E67BE" w:rsidP="006C61F7">
            <w:pPr>
              <w:tabs>
                <w:tab w:val="left" w:pos="1080"/>
              </w:tabs>
              <w:ind w:left="270" w:firstLine="81"/>
              <w:rPr>
                <w:rFonts w:ascii="Times New Roman" w:hAnsi="Times New Roman"/>
                <w:sz w:val="24"/>
                <w:szCs w:val="24"/>
              </w:rPr>
            </w:pPr>
            <w:r w:rsidRPr="008E67BE">
              <w:rPr>
                <w:rFonts w:ascii="Times New Roman" w:hAnsi="Times New Roman"/>
                <w:sz w:val="24"/>
                <w:szCs w:val="24"/>
                <w:lang w:val="sr-Latn-CS"/>
              </w:rPr>
              <w:t xml:space="preserve">3) Фотокопија </w:t>
            </w:r>
            <w:proofErr w:type="spellStart"/>
            <w:r w:rsidR="009457BD">
              <w:rPr>
                <w:rFonts w:ascii="Times New Roman" w:hAnsi="Times New Roman"/>
                <w:sz w:val="24"/>
                <w:szCs w:val="24"/>
              </w:rPr>
              <w:t>важеће</w:t>
            </w:r>
            <w:proofErr w:type="spellEnd"/>
            <w:r w:rsidR="009457BD">
              <w:rPr>
                <w:rFonts w:ascii="Times New Roman" w:hAnsi="Times New Roman"/>
                <w:sz w:val="24"/>
                <w:szCs w:val="24"/>
              </w:rPr>
              <w:t xml:space="preserve"> </w:t>
            </w:r>
            <w:proofErr w:type="spellStart"/>
            <w:r w:rsidR="009457BD">
              <w:rPr>
                <w:rFonts w:ascii="Times New Roman" w:hAnsi="Times New Roman"/>
                <w:sz w:val="24"/>
                <w:szCs w:val="24"/>
              </w:rPr>
              <w:t>лиценце</w:t>
            </w:r>
            <w:proofErr w:type="spellEnd"/>
          </w:p>
          <w:p w14:paraId="42B29CC6" w14:textId="77777777" w:rsidR="009457BD" w:rsidRDefault="009457BD" w:rsidP="006C61F7">
            <w:pPr>
              <w:shd w:val="clear" w:color="auto" w:fill="FFFFFF"/>
              <w:tabs>
                <w:tab w:val="left" w:pos="284"/>
              </w:tabs>
              <w:ind w:left="351"/>
              <w:rPr>
                <w:rFonts w:ascii="Times New Roman" w:hAnsi="Times New Roman"/>
                <w:sz w:val="24"/>
                <w:szCs w:val="24"/>
                <w:lang w:val="sr-Cyrl-CS"/>
              </w:rPr>
            </w:pPr>
            <w:r>
              <w:rPr>
                <w:rFonts w:ascii="Times New Roman" w:hAnsi="Times New Roman"/>
                <w:sz w:val="24"/>
                <w:szCs w:val="24"/>
              </w:rPr>
              <w:t>4</w:t>
            </w:r>
            <w:r w:rsidRPr="009457BD">
              <w:rPr>
                <w:rFonts w:ascii="Times New Roman" w:hAnsi="Times New Roman"/>
                <w:sz w:val="24"/>
                <w:szCs w:val="24"/>
              </w:rPr>
              <w:t xml:space="preserve">) </w:t>
            </w:r>
            <w:proofErr w:type="spellStart"/>
            <w:r w:rsidRPr="009457BD">
              <w:rPr>
                <w:rFonts w:ascii="Times New Roman" w:hAnsi="Times New Roman"/>
                <w:sz w:val="24"/>
                <w:szCs w:val="24"/>
              </w:rPr>
              <w:t>Фотокопије</w:t>
            </w:r>
            <w:proofErr w:type="spellEnd"/>
            <w:r w:rsidRPr="009457BD">
              <w:rPr>
                <w:rFonts w:ascii="Times New Roman" w:hAnsi="Times New Roman"/>
                <w:sz w:val="24"/>
                <w:szCs w:val="24"/>
              </w:rPr>
              <w:t xml:space="preserve"> </w:t>
            </w:r>
            <w:r w:rsidRPr="009457BD">
              <w:rPr>
                <w:rFonts w:ascii="Times New Roman" w:hAnsi="Times New Roman"/>
                <w:sz w:val="24"/>
                <w:szCs w:val="24"/>
                <w:lang w:val="sr-Cyrl-CS"/>
              </w:rPr>
              <w:t>сертификат</w:t>
            </w:r>
            <w:r>
              <w:rPr>
                <w:rFonts w:ascii="Times New Roman" w:hAnsi="Times New Roman"/>
                <w:sz w:val="24"/>
                <w:szCs w:val="24"/>
                <w:lang w:val="sr-Cyrl-CS"/>
              </w:rPr>
              <w:t>а</w:t>
            </w:r>
            <w:r w:rsidRPr="009457BD">
              <w:rPr>
                <w:rFonts w:ascii="Times New Roman" w:hAnsi="Times New Roman"/>
                <w:sz w:val="24"/>
                <w:szCs w:val="24"/>
                <w:lang w:val="sr-Cyrl-CS"/>
              </w:rPr>
              <w:t xml:space="preserve"> за рад на висини са важећим здравственим </w:t>
            </w:r>
            <w:proofErr w:type="gramStart"/>
            <w:r w:rsidRPr="009457BD">
              <w:rPr>
                <w:rFonts w:ascii="Times New Roman" w:hAnsi="Times New Roman"/>
                <w:sz w:val="24"/>
                <w:szCs w:val="24"/>
                <w:lang w:val="sr-Cyrl-CS"/>
              </w:rPr>
              <w:t>уверењем;</w:t>
            </w:r>
            <w:proofErr w:type="gramEnd"/>
          </w:p>
          <w:p w14:paraId="59353058" w14:textId="77777777" w:rsidR="009457BD" w:rsidRPr="009457BD" w:rsidRDefault="009457BD" w:rsidP="006C61F7">
            <w:pPr>
              <w:shd w:val="clear" w:color="auto" w:fill="FFFFFF"/>
              <w:tabs>
                <w:tab w:val="left" w:pos="284"/>
              </w:tabs>
              <w:ind w:left="351"/>
              <w:rPr>
                <w:rFonts w:ascii="Times New Roman" w:hAnsi="Times New Roman"/>
                <w:sz w:val="24"/>
                <w:szCs w:val="24"/>
                <w:lang w:val="sr-Cyrl-CS"/>
              </w:rPr>
            </w:pPr>
            <w:r>
              <w:rPr>
                <w:rFonts w:ascii="Times New Roman" w:hAnsi="Times New Roman"/>
                <w:sz w:val="24"/>
                <w:szCs w:val="24"/>
                <w:lang w:val="sr-Cyrl-CS"/>
              </w:rPr>
              <w:t>5) Фотокопија важећег атеста за заваривача</w:t>
            </w:r>
          </w:p>
          <w:p w14:paraId="688C86B1" w14:textId="77777777" w:rsidR="009457BD" w:rsidRPr="009457BD" w:rsidRDefault="009457BD" w:rsidP="009457BD">
            <w:pPr>
              <w:tabs>
                <w:tab w:val="left" w:pos="1080"/>
              </w:tabs>
              <w:ind w:left="270" w:hanging="270"/>
              <w:rPr>
                <w:rFonts w:ascii="Times New Roman" w:hAnsi="Times New Roman"/>
                <w:i/>
                <w:sz w:val="24"/>
                <w:szCs w:val="24"/>
              </w:rPr>
            </w:pPr>
          </w:p>
        </w:tc>
      </w:tr>
      <w:tr w:rsidR="0046105B" w:rsidRPr="008E67BE" w14:paraId="4A77AC1F" w14:textId="77777777" w:rsidTr="00B82CF0">
        <w:tc>
          <w:tcPr>
            <w:tcW w:w="959" w:type="dxa"/>
          </w:tcPr>
          <w:p w14:paraId="25CE2899" w14:textId="77777777" w:rsidR="0046105B" w:rsidRPr="0046105B" w:rsidRDefault="0046105B" w:rsidP="008E67BE">
            <w:pPr>
              <w:keepNext/>
              <w:spacing w:before="240" w:after="60"/>
              <w:ind w:left="270" w:hanging="270"/>
              <w:outlineLvl w:val="1"/>
              <w:rPr>
                <w:rFonts w:ascii="Times New Roman" w:hAnsi="Times New Roman"/>
                <w:sz w:val="24"/>
                <w:szCs w:val="24"/>
              </w:rPr>
            </w:pPr>
            <w:r>
              <w:rPr>
                <w:rFonts w:ascii="Times New Roman" w:hAnsi="Times New Roman"/>
                <w:sz w:val="24"/>
                <w:szCs w:val="24"/>
              </w:rPr>
              <w:lastRenderedPageBreak/>
              <w:t>8</w:t>
            </w:r>
          </w:p>
        </w:tc>
        <w:tc>
          <w:tcPr>
            <w:tcW w:w="8822" w:type="dxa"/>
          </w:tcPr>
          <w:p w14:paraId="70F83797" w14:textId="77777777" w:rsidR="0046105B" w:rsidRDefault="0046105B" w:rsidP="0046105B">
            <w:pPr>
              <w:ind w:left="270" w:hanging="270"/>
              <w:rPr>
                <w:rFonts w:ascii="Times New Roman" w:hAnsi="Times New Roman"/>
                <w:b/>
                <w:sz w:val="24"/>
                <w:szCs w:val="24"/>
                <w:lang w:val="sr-Cyrl-CS"/>
              </w:rPr>
            </w:pPr>
            <w:r w:rsidRPr="008E67BE">
              <w:rPr>
                <w:rFonts w:ascii="Times New Roman" w:hAnsi="Times New Roman"/>
                <w:b/>
                <w:sz w:val="24"/>
                <w:szCs w:val="24"/>
                <w:lang w:val="sr-Cyrl-CS"/>
              </w:rPr>
              <w:t xml:space="preserve">Услов - да понуђач располаже неопходним </w:t>
            </w:r>
            <w:proofErr w:type="spellStart"/>
            <w:r>
              <w:rPr>
                <w:rFonts w:ascii="Times New Roman" w:hAnsi="Times New Roman"/>
                <w:b/>
                <w:sz w:val="24"/>
                <w:szCs w:val="24"/>
              </w:rPr>
              <w:t>техничким</w:t>
            </w:r>
            <w:proofErr w:type="spellEnd"/>
            <w:r w:rsidRPr="008E67BE">
              <w:rPr>
                <w:rFonts w:ascii="Times New Roman" w:hAnsi="Times New Roman"/>
                <w:b/>
                <w:sz w:val="24"/>
                <w:szCs w:val="24"/>
                <w:lang w:val="sr-Cyrl-CS"/>
              </w:rPr>
              <w:t xml:space="preserve"> капацитетом </w:t>
            </w:r>
          </w:p>
          <w:p w14:paraId="7D799D07" w14:textId="77777777" w:rsidR="0046105B" w:rsidRDefault="0046105B" w:rsidP="006C61F7">
            <w:pPr>
              <w:ind w:left="270"/>
              <w:rPr>
                <w:rFonts w:ascii="Times New Roman" w:hAnsi="Times New Roman"/>
                <w:sz w:val="24"/>
                <w:szCs w:val="24"/>
                <w:lang w:val="sr-Cyrl-CS"/>
              </w:rPr>
            </w:pPr>
            <w:r w:rsidRPr="008E67BE">
              <w:rPr>
                <w:rFonts w:ascii="Times New Roman" w:hAnsi="Times New Roman"/>
                <w:sz w:val="24"/>
                <w:szCs w:val="24"/>
                <w:lang w:val="sr-Cyrl-CS"/>
              </w:rPr>
              <w:t>Право на учешће у предметном поступку јавне набавке има понуђач који</w:t>
            </w:r>
            <w:r>
              <w:rPr>
                <w:rFonts w:ascii="Times New Roman" w:hAnsi="Times New Roman"/>
                <w:sz w:val="24"/>
                <w:szCs w:val="24"/>
                <w:lang w:val="sr-Cyrl-CS"/>
              </w:rPr>
              <w:t xml:space="preserve"> расположе (као власник или има у закупу или путем лизинга) следећим возилима:</w:t>
            </w:r>
          </w:p>
          <w:p w14:paraId="3D8A1B71" w14:textId="77777777" w:rsidR="0020573F" w:rsidRDefault="0046105B" w:rsidP="006C61F7">
            <w:pPr>
              <w:pStyle w:val="ListParagraph"/>
              <w:numPr>
                <w:ilvl w:val="0"/>
                <w:numId w:val="30"/>
              </w:numPr>
              <w:shd w:val="clear" w:color="auto" w:fill="FFFFFF"/>
              <w:spacing w:after="0"/>
              <w:ind w:left="209" w:firstLine="81"/>
              <w:jc w:val="both"/>
              <w:rPr>
                <w:rFonts w:ascii="Times New Roman" w:hAnsi="Times New Roman" w:cs="Arial"/>
                <w:b/>
                <w:bCs/>
                <w:i/>
                <w:iCs/>
                <w:sz w:val="24"/>
                <w:szCs w:val="24"/>
              </w:rPr>
            </w:pPr>
            <w:r w:rsidRPr="000E202C">
              <w:rPr>
                <w:rFonts w:ascii="Times New Roman" w:hAnsi="Times New Roman"/>
                <w:sz w:val="24"/>
                <w:szCs w:val="24"/>
                <w:lang w:val="sr-Cyrl-CS"/>
              </w:rPr>
              <w:t xml:space="preserve">Теретно возило </w:t>
            </w:r>
            <w:proofErr w:type="spellStart"/>
            <w:r w:rsidRPr="000E202C">
              <w:rPr>
                <w:rFonts w:ascii="Times New Roman" w:hAnsi="Times New Roman"/>
                <w:sz w:val="24"/>
                <w:szCs w:val="24"/>
              </w:rPr>
              <w:t>носивостиминиму</w:t>
            </w:r>
            <w:proofErr w:type="spellEnd"/>
            <w:r w:rsidRPr="000E202C">
              <w:rPr>
                <w:rFonts w:ascii="Times New Roman" w:hAnsi="Times New Roman"/>
                <w:sz w:val="24"/>
                <w:szCs w:val="24"/>
                <w:lang w:val="sr-Cyrl-CS"/>
              </w:rPr>
              <w:t>м</w:t>
            </w:r>
            <w:r w:rsidRPr="000E202C">
              <w:rPr>
                <w:rFonts w:ascii="Times New Roman" w:hAnsi="Times New Roman"/>
                <w:sz w:val="24"/>
                <w:szCs w:val="24"/>
              </w:rPr>
              <w:t xml:space="preserve"> 2 </w:t>
            </w:r>
            <w:proofErr w:type="spellStart"/>
            <w:r w:rsidRPr="000E202C">
              <w:rPr>
                <w:rFonts w:ascii="Times New Roman" w:hAnsi="Times New Roman"/>
                <w:sz w:val="24"/>
                <w:szCs w:val="24"/>
              </w:rPr>
              <w:t>тоне</w:t>
            </w:r>
            <w:proofErr w:type="spellEnd"/>
            <w:r w:rsidRPr="000E202C">
              <w:rPr>
                <w:rFonts w:ascii="Times New Roman" w:hAnsi="Times New Roman"/>
                <w:sz w:val="24"/>
                <w:szCs w:val="24"/>
              </w:rPr>
              <w:t xml:space="preserve"> – </w:t>
            </w:r>
            <w:r w:rsidRPr="000E202C">
              <w:rPr>
                <w:rFonts w:ascii="Times New Roman" w:hAnsi="Times New Roman"/>
                <w:sz w:val="24"/>
                <w:szCs w:val="24"/>
                <w:lang w:val="sr-Cyrl-CS"/>
              </w:rPr>
              <w:t>најмање 2;</w:t>
            </w:r>
          </w:p>
          <w:p w14:paraId="764B884D" w14:textId="77777777" w:rsidR="0020573F" w:rsidRDefault="0046105B" w:rsidP="006C61F7">
            <w:pPr>
              <w:pStyle w:val="ListParagraph"/>
              <w:numPr>
                <w:ilvl w:val="0"/>
                <w:numId w:val="30"/>
              </w:numPr>
              <w:shd w:val="clear" w:color="auto" w:fill="FFFFFF"/>
              <w:spacing w:after="0"/>
              <w:ind w:left="209" w:firstLine="81"/>
              <w:jc w:val="both"/>
              <w:rPr>
                <w:rFonts w:ascii="Times New Roman" w:hAnsi="Times New Roman" w:cs="Arial"/>
                <w:b/>
                <w:bCs/>
                <w:i/>
                <w:iCs/>
                <w:sz w:val="24"/>
                <w:szCs w:val="24"/>
              </w:rPr>
            </w:pPr>
            <w:r w:rsidRPr="000E202C">
              <w:rPr>
                <w:rFonts w:ascii="Times New Roman" w:hAnsi="Times New Roman"/>
                <w:sz w:val="24"/>
                <w:szCs w:val="24"/>
                <w:lang w:val="sr-Cyrl-CS"/>
              </w:rPr>
              <w:t>Камион кипер са две погонске осовине, носивости минимум 7,5 тона – најмање 1;</w:t>
            </w:r>
          </w:p>
          <w:p w14:paraId="4AB8F266" w14:textId="77777777" w:rsidR="0020573F" w:rsidRDefault="0046105B" w:rsidP="006C61F7">
            <w:pPr>
              <w:pStyle w:val="ListParagraph"/>
              <w:numPr>
                <w:ilvl w:val="0"/>
                <w:numId w:val="30"/>
              </w:numPr>
              <w:shd w:val="clear" w:color="auto" w:fill="FFFFFF"/>
              <w:spacing w:after="0"/>
              <w:ind w:left="209" w:firstLine="81"/>
              <w:jc w:val="both"/>
              <w:rPr>
                <w:rFonts w:ascii="Times New Roman" w:hAnsi="Times New Roman" w:cs="Arial"/>
                <w:b/>
                <w:bCs/>
                <w:i/>
                <w:iCs/>
                <w:sz w:val="24"/>
                <w:szCs w:val="24"/>
              </w:rPr>
            </w:pPr>
            <w:r w:rsidRPr="000E202C">
              <w:rPr>
                <w:rFonts w:ascii="Times New Roman" w:hAnsi="Times New Roman"/>
                <w:sz w:val="24"/>
                <w:szCs w:val="24"/>
                <w:lang w:val="sr-Cyrl-CS"/>
              </w:rPr>
              <w:t xml:space="preserve">Теренско возило са погоном 4х4 </w:t>
            </w:r>
            <w:r w:rsidRPr="000E202C">
              <w:rPr>
                <w:rFonts w:ascii="Times New Roman" w:hAnsi="Times New Roman"/>
                <w:sz w:val="24"/>
                <w:szCs w:val="24"/>
              </w:rPr>
              <w:t xml:space="preserve">– </w:t>
            </w:r>
            <w:r w:rsidRPr="000E202C">
              <w:rPr>
                <w:rFonts w:ascii="Times New Roman" w:hAnsi="Times New Roman"/>
                <w:sz w:val="24"/>
                <w:szCs w:val="24"/>
                <w:lang w:val="sr-Cyrl-CS"/>
              </w:rPr>
              <w:t>најмање 3;</w:t>
            </w:r>
          </w:p>
          <w:p w14:paraId="343819C8" w14:textId="77777777" w:rsidR="0046105B" w:rsidRDefault="0046105B" w:rsidP="006C61F7">
            <w:pPr>
              <w:pStyle w:val="ListParagraph"/>
              <w:numPr>
                <w:ilvl w:val="0"/>
                <w:numId w:val="30"/>
              </w:numPr>
              <w:shd w:val="clear" w:color="auto" w:fill="FFFFFF"/>
              <w:spacing w:after="0"/>
              <w:ind w:left="209" w:firstLine="81"/>
              <w:jc w:val="both"/>
              <w:rPr>
                <w:rFonts w:ascii="Times New Roman" w:hAnsi="Times New Roman"/>
                <w:sz w:val="24"/>
                <w:szCs w:val="24"/>
              </w:rPr>
            </w:pPr>
            <w:r w:rsidRPr="000E202C">
              <w:rPr>
                <w:rFonts w:ascii="Times New Roman" w:hAnsi="Times New Roman"/>
                <w:sz w:val="24"/>
                <w:szCs w:val="24"/>
                <w:lang w:val="sr-Cyrl-CS"/>
              </w:rPr>
              <w:t xml:space="preserve">Багер за ископ земље или грађевинска комбинирка </w:t>
            </w:r>
            <w:r w:rsidRPr="000E202C">
              <w:rPr>
                <w:rFonts w:ascii="Times New Roman" w:hAnsi="Times New Roman"/>
                <w:sz w:val="24"/>
                <w:szCs w:val="24"/>
              </w:rPr>
              <w:t xml:space="preserve">– </w:t>
            </w:r>
            <w:r w:rsidRPr="000E202C">
              <w:rPr>
                <w:rFonts w:ascii="Times New Roman" w:hAnsi="Times New Roman"/>
                <w:sz w:val="24"/>
                <w:szCs w:val="24"/>
                <w:lang w:val="sr-Cyrl-CS"/>
              </w:rPr>
              <w:t>најмање 1</w:t>
            </w:r>
            <w:r>
              <w:rPr>
                <w:rFonts w:ascii="Times New Roman" w:hAnsi="Times New Roman"/>
                <w:sz w:val="24"/>
                <w:szCs w:val="24"/>
              </w:rPr>
              <w:t>.</w:t>
            </w:r>
          </w:p>
          <w:p w14:paraId="6741E89E" w14:textId="77777777" w:rsidR="0046105B" w:rsidRPr="008E67BE" w:rsidRDefault="0046105B" w:rsidP="0046105B">
            <w:pPr>
              <w:tabs>
                <w:tab w:val="left" w:pos="1080"/>
              </w:tabs>
              <w:ind w:left="270" w:hanging="270"/>
              <w:rPr>
                <w:rFonts w:ascii="Times New Roman" w:hAnsi="Times New Roman"/>
                <w:b/>
                <w:sz w:val="24"/>
                <w:szCs w:val="24"/>
              </w:rPr>
            </w:pPr>
            <w:proofErr w:type="spellStart"/>
            <w:r w:rsidRPr="008E67BE">
              <w:rPr>
                <w:rFonts w:ascii="Times New Roman" w:hAnsi="Times New Roman"/>
                <w:b/>
                <w:sz w:val="24"/>
                <w:szCs w:val="24"/>
              </w:rPr>
              <w:t>Доказ</w:t>
            </w:r>
            <w:proofErr w:type="spellEnd"/>
            <w:r w:rsidRPr="008E67BE">
              <w:rPr>
                <w:rFonts w:ascii="Times New Roman" w:hAnsi="Times New Roman"/>
                <w:b/>
                <w:sz w:val="24"/>
                <w:szCs w:val="24"/>
              </w:rPr>
              <w:t>:</w:t>
            </w:r>
          </w:p>
          <w:p w14:paraId="6685E2DE" w14:textId="77777777" w:rsidR="0046105B" w:rsidRPr="00DC4E52" w:rsidRDefault="0046105B" w:rsidP="0046105B">
            <w:pPr>
              <w:pStyle w:val="ListParagraph"/>
              <w:numPr>
                <w:ilvl w:val="0"/>
                <w:numId w:val="33"/>
              </w:numPr>
              <w:shd w:val="clear" w:color="auto" w:fill="FFFFFF"/>
              <w:spacing w:after="0"/>
              <w:jc w:val="both"/>
              <w:rPr>
                <w:rFonts w:ascii="Times New Roman" w:hAnsi="Times New Roman"/>
                <w:bCs/>
                <w:sz w:val="24"/>
                <w:szCs w:val="24"/>
              </w:rPr>
            </w:pPr>
            <w:proofErr w:type="spellStart"/>
            <w:r w:rsidRPr="00DC4E52">
              <w:rPr>
                <w:rFonts w:ascii="Times New Roman" w:hAnsi="Times New Roman"/>
                <w:bCs/>
                <w:sz w:val="24"/>
                <w:szCs w:val="24"/>
              </w:rPr>
              <w:t>Очитани</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подаци</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из</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саобраћајне</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дозволе</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илиУговори</w:t>
            </w:r>
            <w:proofErr w:type="spellEnd"/>
            <w:r w:rsidRPr="00DC4E52">
              <w:rPr>
                <w:rFonts w:ascii="Times New Roman" w:hAnsi="Times New Roman"/>
                <w:bCs/>
                <w:sz w:val="24"/>
                <w:szCs w:val="24"/>
              </w:rPr>
              <w:t xml:space="preserve"> о </w:t>
            </w:r>
            <w:proofErr w:type="spellStart"/>
            <w:r w:rsidRPr="00DC4E52">
              <w:rPr>
                <w:rFonts w:ascii="Times New Roman" w:hAnsi="Times New Roman"/>
                <w:bCs/>
                <w:sz w:val="24"/>
                <w:szCs w:val="24"/>
              </w:rPr>
              <w:t>закупу</w:t>
            </w:r>
            <w:proofErr w:type="spellEnd"/>
            <w:r w:rsidRPr="00DC4E52">
              <w:rPr>
                <w:rFonts w:ascii="Times New Roman" w:hAnsi="Times New Roman"/>
                <w:bCs/>
                <w:sz w:val="24"/>
                <w:szCs w:val="24"/>
              </w:rPr>
              <w:t xml:space="preserve">, </w:t>
            </w:r>
            <w:proofErr w:type="spellStart"/>
            <w:r w:rsidRPr="00DC4E52">
              <w:rPr>
                <w:rFonts w:ascii="Times New Roman" w:hAnsi="Times New Roman"/>
                <w:bCs/>
                <w:sz w:val="24"/>
                <w:szCs w:val="24"/>
              </w:rPr>
              <w:t>Уговори</w:t>
            </w:r>
            <w:proofErr w:type="spellEnd"/>
            <w:r w:rsidRPr="00DC4E52">
              <w:rPr>
                <w:rFonts w:ascii="Times New Roman" w:hAnsi="Times New Roman"/>
                <w:bCs/>
                <w:sz w:val="24"/>
                <w:szCs w:val="24"/>
              </w:rPr>
              <w:t xml:space="preserve"> о </w:t>
            </w:r>
            <w:proofErr w:type="spellStart"/>
            <w:r w:rsidRPr="00DC4E52">
              <w:rPr>
                <w:rFonts w:ascii="Times New Roman" w:hAnsi="Times New Roman"/>
                <w:bCs/>
                <w:sz w:val="24"/>
                <w:szCs w:val="24"/>
              </w:rPr>
              <w:t>лизингу</w:t>
            </w:r>
            <w:proofErr w:type="spellEnd"/>
            <w:r w:rsidRPr="00DC4E52">
              <w:rPr>
                <w:rFonts w:ascii="Times New Roman" w:hAnsi="Times New Roman"/>
                <w:bCs/>
                <w:sz w:val="24"/>
                <w:szCs w:val="24"/>
              </w:rPr>
              <w:t xml:space="preserve"> и </w:t>
            </w:r>
            <w:proofErr w:type="spellStart"/>
            <w:r w:rsidRPr="00DC4E52">
              <w:rPr>
                <w:rFonts w:ascii="Times New Roman" w:hAnsi="Times New Roman"/>
                <w:bCs/>
                <w:sz w:val="24"/>
                <w:szCs w:val="24"/>
              </w:rPr>
              <w:t>сл</w:t>
            </w:r>
            <w:proofErr w:type="spellEnd"/>
            <w:r w:rsidRPr="00DC4E52">
              <w:rPr>
                <w:rFonts w:ascii="Times New Roman" w:hAnsi="Times New Roman"/>
                <w:bCs/>
                <w:sz w:val="24"/>
                <w:szCs w:val="24"/>
              </w:rPr>
              <w:t xml:space="preserve">. </w:t>
            </w:r>
            <w:proofErr w:type="spellStart"/>
            <w:r>
              <w:rPr>
                <w:rFonts w:ascii="Times New Roman" w:hAnsi="Times New Roman"/>
                <w:bCs/>
                <w:sz w:val="24"/>
                <w:szCs w:val="24"/>
              </w:rPr>
              <w:t>а</w:t>
            </w:r>
            <w:r w:rsidRPr="00DC4E52">
              <w:rPr>
                <w:rFonts w:ascii="Times New Roman" w:hAnsi="Times New Roman"/>
                <w:bCs/>
                <w:sz w:val="24"/>
                <w:szCs w:val="24"/>
              </w:rPr>
              <w:t>ко</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понуђач</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није</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власник</w:t>
            </w:r>
            <w:proofErr w:type="spellEnd"/>
            <w:r>
              <w:rPr>
                <w:rFonts w:ascii="Times New Roman" w:hAnsi="Times New Roman"/>
                <w:bCs/>
                <w:sz w:val="24"/>
                <w:szCs w:val="24"/>
              </w:rPr>
              <w:t xml:space="preserve"> </w:t>
            </w:r>
            <w:proofErr w:type="spellStart"/>
            <w:r w:rsidRPr="00DC4E52">
              <w:rPr>
                <w:rFonts w:ascii="Times New Roman" w:hAnsi="Times New Roman"/>
                <w:bCs/>
                <w:sz w:val="24"/>
                <w:szCs w:val="24"/>
              </w:rPr>
              <w:t>возила</w:t>
            </w:r>
            <w:proofErr w:type="spellEnd"/>
            <w:r w:rsidRPr="00DC4E52">
              <w:rPr>
                <w:rFonts w:ascii="Times New Roman" w:hAnsi="Times New Roman"/>
                <w:bCs/>
                <w:sz w:val="24"/>
                <w:szCs w:val="24"/>
              </w:rPr>
              <w:t>.</w:t>
            </w:r>
          </w:p>
          <w:p w14:paraId="395D46F3" w14:textId="77777777" w:rsidR="0020573F" w:rsidRDefault="0020573F">
            <w:pPr>
              <w:ind w:left="0"/>
              <w:rPr>
                <w:rFonts w:ascii="Times New Roman" w:hAnsi="Times New Roman"/>
                <w:b/>
                <w:sz w:val="24"/>
                <w:szCs w:val="24"/>
                <w:lang w:val="sr-Cyrl-CS"/>
              </w:rPr>
            </w:pPr>
          </w:p>
        </w:tc>
      </w:tr>
    </w:tbl>
    <w:p w14:paraId="6C1304EA" w14:textId="77777777" w:rsidR="008E67BE" w:rsidRDefault="008E67BE" w:rsidP="00757353">
      <w:pPr>
        <w:pStyle w:val="Normal1"/>
        <w:tabs>
          <w:tab w:val="left" w:pos="990"/>
        </w:tabs>
        <w:spacing w:before="0" w:beforeAutospacing="0" w:after="0" w:afterAutospacing="0"/>
        <w:jc w:val="both"/>
        <w:rPr>
          <w:rFonts w:ascii="Times New Roman" w:hAnsi="Times New Roman" w:cs="Times New Roman"/>
          <w:sz w:val="24"/>
          <w:szCs w:val="24"/>
          <w:lang w:val="sr-Cyrl-CS"/>
        </w:rPr>
      </w:pPr>
    </w:p>
    <w:p w14:paraId="30B0752D" w14:textId="77777777" w:rsidR="00F80EE0" w:rsidRPr="008E67BE" w:rsidRDefault="00F80EE0" w:rsidP="00757353">
      <w:pPr>
        <w:pStyle w:val="Normal1"/>
        <w:tabs>
          <w:tab w:val="left" w:pos="990"/>
        </w:tabs>
        <w:spacing w:before="0" w:beforeAutospacing="0" w:after="0" w:afterAutospacing="0"/>
        <w:jc w:val="both"/>
        <w:rPr>
          <w:rFonts w:ascii="Times New Roman" w:hAnsi="Times New Roman" w:cs="Times New Roman"/>
          <w:sz w:val="24"/>
          <w:szCs w:val="24"/>
          <w:lang w:val="sr-Cyrl-CS"/>
        </w:rPr>
      </w:pPr>
    </w:p>
    <w:p w14:paraId="09DC47FA"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D91C2F">
        <w:rPr>
          <w:rFonts w:ascii="Times New Roman" w:hAnsi="Times New Roman" w:cs="Times New Roman"/>
          <w:sz w:val="24"/>
          <w:szCs w:val="24"/>
          <w:lang w:val="sr-Cyrl-CS"/>
        </w:rPr>
        <w:lastRenderedPageBreak/>
        <w:t xml:space="preserve">Понуђач је дужан да за </w:t>
      </w:r>
      <w:r w:rsidRPr="00D91C2F">
        <w:rPr>
          <w:rFonts w:ascii="Times New Roman" w:hAnsi="Times New Roman" w:cs="Times New Roman"/>
          <w:b/>
          <w:sz w:val="24"/>
          <w:szCs w:val="24"/>
          <w:lang w:val="sr-Cyrl-CS"/>
        </w:rPr>
        <w:t>подизвођаче</w:t>
      </w:r>
      <w:r w:rsidRPr="00D91C2F">
        <w:rPr>
          <w:rFonts w:ascii="Times New Roman" w:hAnsi="Times New Roman" w:cs="Times New Roman"/>
          <w:sz w:val="24"/>
          <w:szCs w:val="24"/>
          <w:lang w:val="sr-Cyrl-CS"/>
        </w:rPr>
        <w:t xml:space="preserve"> достави доказе о испуњености</w:t>
      </w:r>
      <w:r w:rsidRPr="008E67BE">
        <w:rPr>
          <w:rFonts w:ascii="Times New Roman" w:hAnsi="Times New Roman" w:cs="Times New Roman"/>
          <w:sz w:val="24"/>
          <w:szCs w:val="24"/>
          <w:lang w:val="sr-Cyrl-CS"/>
        </w:rPr>
        <w:t xml:space="preserve"> обавезних услова из члана 75. став 1. тач 1) до 4) </w:t>
      </w:r>
      <w:r w:rsidRPr="008E67BE">
        <w:rPr>
          <w:rFonts w:ascii="Times New Roman" w:hAnsi="Times New Roman" w:cs="Times New Roman"/>
          <w:sz w:val="24"/>
          <w:szCs w:val="24"/>
        </w:rPr>
        <w:t xml:space="preserve">и </w:t>
      </w:r>
      <w:proofErr w:type="spellStart"/>
      <w:r w:rsidRPr="008E67BE">
        <w:rPr>
          <w:rFonts w:ascii="Times New Roman" w:hAnsi="Times New Roman" w:cs="Times New Roman"/>
          <w:sz w:val="24"/>
          <w:szCs w:val="24"/>
        </w:rPr>
        <w:t>члана</w:t>
      </w:r>
      <w:proofErr w:type="spellEnd"/>
      <w:r w:rsidRPr="008E67BE">
        <w:rPr>
          <w:rFonts w:ascii="Times New Roman" w:hAnsi="Times New Roman" w:cs="Times New Roman"/>
          <w:sz w:val="24"/>
          <w:szCs w:val="24"/>
        </w:rPr>
        <w:t xml:space="preserve"> 75. </w:t>
      </w:r>
      <w:proofErr w:type="spellStart"/>
      <w:r w:rsidRPr="008E67BE">
        <w:rPr>
          <w:rFonts w:ascii="Times New Roman" w:hAnsi="Times New Roman" w:cs="Times New Roman"/>
          <w:sz w:val="24"/>
          <w:szCs w:val="24"/>
        </w:rPr>
        <w:t>став</w:t>
      </w:r>
      <w:proofErr w:type="spellEnd"/>
      <w:r w:rsidRPr="008E67BE">
        <w:rPr>
          <w:rFonts w:ascii="Times New Roman" w:hAnsi="Times New Roman" w:cs="Times New Roman"/>
          <w:sz w:val="24"/>
          <w:szCs w:val="24"/>
        </w:rPr>
        <w:t xml:space="preserve"> 2. </w:t>
      </w:r>
      <w:r w:rsidRPr="008E67BE">
        <w:rPr>
          <w:rFonts w:ascii="Times New Roman" w:hAnsi="Times New Roman" w:cs="Times New Roman"/>
          <w:sz w:val="24"/>
          <w:szCs w:val="24"/>
          <w:lang w:val="sr-Cyrl-CS"/>
        </w:rPr>
        <w:t xml:space="preserve">Закона о јавним набавкама. </w:t>
      </w:r>
      <w:r w:rsidRPr="008E67BE">
        <w:rPr>
          <w:rFonts w:ascii="Times New Roman" w:hAnsi="Times New Roman" w:cs="Times New Roman"/>
          <w:sz w:val="24"/>
          <w:szCs w:val="24"/>
          <w:lang w:val="sr-Cyrl-CS"/>
        </w:rPr>
        <w:tab/>
      </w:r>
    </w:p>
    <w:p w14:paraId="62C1FF09"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b/>
          <w:sz w:val="24"/>
          <w:szCs w:val="24"/>
          <w:lang w:val="sr-Cyrl-CS"/>
        </w:rPr>
        <w:t>Сваки понуђач из групе понуђача</w:t>
      </w:r>
      <w:r w:rsidRPr="008E67BE">
        <w:rPr>
          <w:rFonts w:ascii="Times New Roman" w:hAnsi="Times New Roman" w:cs="Times New Roman"/>
          <w:sz w:val="24"/>
          <w:szCs w:val="24"/>
          <w:lang w:val="sr-Cyrl-CS"/>
        </w:rPr>
        <w:t xml:space="preserve"> мора да испуни обавезне услове из члана 75. став 1. тач. 1) до 4) и члана 75. став 2. Закона о јавним набавкама. </w:t>
      </w:r>
    </w:p>
    <w:p w14:paraId="4761E578"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органа(нпр. уколико је уписан у Регистар понуђача код Агенције за привредне регистре), али је у обавези да у понуди наведе који су то докази и на којим интернет страницама надлежних органа се ови докази могу проверити.</w:t>
      </w:r>
      <w:bookmarkStart w:id="4" w:name="str_92"/>
      <w:bookmarkEnd w:id="4"/>
    </w:p>
    <w:p w14:paraId="11AD0756"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35FF2072"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178C83B8" w14:textId="77777777" w:rsidR="008E67BE" w:rsidRP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04A5D635" w14:textId="77777777" w:rsidR="008E67BE" w:rsidRDefault="008E67BE" w:rsidP="00C24E52">
      <w:pPr>
        <w:pStyle w:val="Normal1"/>
        <w:tabs>
          <w:tab w:val="left" w:pos="1080"/>
        </w:tabs>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691750BF" w14:textId="77777777" w:rsidR="0046105B" w:rsidRPr="008E67BE" w:rsidRDefault="0046105B" w:rsidP="00757353">
      <w:pPr>
        <w:pStyle w:val="Normal1"/>
        <w:tabs>
          <w:tab w:val="left" w:pos="1080"/>
        </w:tabs>
        <w:spacing w:before="0" w:beforeAutospacing="0" w:after="0" w:afterAutospacing="0"/>
        <w:jc w:val="both"/>
        <w:rPr>
          <w:rFonts w:ascii="Times New Roman" w:hAnsi="Times New Roman" w:cs="Times New Roman"/>
          <w:sz w:val="24"/>
          <w:szCs w:val="24"/>
          <w:lang w:val="sr-Cyrl-CS"/>
        </w:rPr>
      </w:pPr>
    </w:p>
    <w:p w14:paraId="3E8190A5" w14:textId="77777777" w:rsidR="008E67BE" w:rsidRPr="008E67BE" w:rsidRDefault="008E67BE" w:rsidP="00757353">
      <w:pPr>
        <w:ind w:left="0"/>
        <w:rPr>
          <w:rFonts w:ascii="Times New Roman" w:hAnsi="Times New Roman"/>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08"/>
      </w:tblGrid>
      <w:tr w:rsidR="008E67BE" w:rsidRPr="008E67BE" w14:paraId="355A1097" w14:textId="77777777" w:rsidTr="00B82CF0">
        <w:tc>
          <w:tcPr>
            <w:tcW w:w="9408" w:type="dxa"/>
            <w:tcBorders>
              <w:top w:val="nil"/>
              <w:left w:val="nil"/>
              <w:bottom w:val="nil"/>
              <w:right w:val="nil"/>
            </w:tcBorders>
            <w:shd w:val="clear" w:color="auto" w:fill="EEECE1"/>
          </w:tcPr>
          <w:p w14:paraId="0B96DAF1" w14:textId="77777777" w:rsidR="008E67BE" w:rsidRPr="008E67BE" w:rsidRDefault="008E67BE" w:rsidP="00757353">
            <w:pPr>
              <w:pStyle w:val="ListParagraph"/>
              <w:spacing w:after="0"/>
              <w:ind w:left="0"/>
              <w:jc w:val="center"/>
              <w:rPr>
                <w:rFonts w:ascii="Times New Roman" w:hAnsi="Times New Roman"/>
                <w:b/>
                <w:sz w:val="24"/>
                <w:szCs w:val="24"/>
                <w:lang w:val="sr-Cyrl-CS"/>
              </w:rPr>
            </w:pPr>
            <w:r w:rsidRPr="008E67BE">
              <w:rPr>
                <w:rFonts w:ascii="Times New Roman" w:hAnsi="Times New Roman"/>
                <w:b/>
                <w:sz w:val="24"/>
                <w:szCs w:val="24"/>
                <w:lang w:val="sr-Cyrl-CS"/>
              </w:rPr>
              <w:t>V УПУТСТВО ПОНУЂАЧИМА КАКО ДА САЧИНЕ ПОНУДУ</w:t>
            </w:r>
          </w:p>
        </w:tc>
      </w:tr>
    </w:tbl>
    <w:p w14:paraId="5B3B3DCE" w14:textId="77777777" w:rsidR="008E67BE" w:rsidRPr="008E67BE" w:rsidRDefault="008E67BE" w:rsidP="00757353">
      <w:pPr>
        <w:tabs>
          <w:tab w:val="num" w:pos="720"/>
        </w:tabs>
        <w:ind w:left="0" w:right="120"/>
        <w:rPr>
          <w:rFonts w:ascii="Times New Roman" w:hAnsi="Times New Roman"/>
          <w:sz w:val="24"/>
          <w:szCs w:val="24"/>
          <w:u w:val="single"/>
          <w:lang w:val="sr-Cyrl-CS"/>
        </w:rPr>
      </w:pPr>
    </w:p>
    <w:p w14:paraId="0ABEF695" w14:textId="77777777" w:rsidR="008E67BE" w:rsidRPr="008E67BE" w:rsidRDefault="008E67BE" w:rsidP="00757353">
      <w:pPr>
        <w:numPr>
          <w:ilvl w:val="0"/>
          <w:numId w:val="1"/>
        </w:numPr>
        <w:tabs>
          <w:tab w:val="num" w:pos="720"/>
        </w:tabs>
        <w:ind w:left="0" w:right="120" w:firstLine="0"/>
        <w:rPr>
          <w:rFonts w:ascii="Times New Roman" w:hAnsi="Times New Roman"/>
          <w:sz w:val="24"/>
          <w:szCs w:val="24"/>
          <w:u w:val="single"/>
          <w:lang w:val="sr-Cyrl-CS"/>
        </w:rPr>
      </w:pPr>
      <w:r w:rsidRPr="008E67BE">
        <w:rPr>
          <w:rFonts w:ascii="Times New Roman" w:hAnsi="Times New Roman"/>
          <w:sz w:val="24"/>
          <w:szCs w:val="24"/>
          <w:u w:val="single"/>
          <w:lang w:val="sr-Cyrl-CS"/>
        </w:rPr>
        <w:t>ЈЕЗИК ПОНУДЕ</w:t>
      </w:r>
    </w:p>
    <w:p w14:paraId="5B067770" w14:textId="77777777" w:rsidR="008E67BE" w:rsidRPr="008E67BE" w:rsidRDefault="008E67BE" w:rsidP="00757353">
      <w:pPr>
        <w:ind w:left="0"/>
        <w:rPr>
          <w:rFonts w:ascii="Times New Roman" w:eastAsia="Arial Unicode MS" w:hAnsi="Times New Roman"/>
          <w:sz w:val="24"/>
          <w:szCs w:val="24"/>
          <w:lang w:val="sr-Cyrl-CS"/>
        </w:rPr>
      </w:pPr>
      <w:r w:rsidRPr="008E67BE">
        <w:rPr>
          <w:rFonts w:ascii="Times New Roman" w:eastAsia="Arial Unicode MS" w:hAnsi="Times New Roman"/>
          <w:sz w:val="24"/>
          <w:szCs w:val="24"/>
          <w:lang w:val="sr-Cyrl-CS"/>
        </w:rPr>
        <w:t>Понуда мора бити достављена на српском језику.</w:t>
      </w:r>
    </w:p>
    <w:p w14:paraId="2220DE34" w14:textId="77777777" w:rsidR="008E67BE" w:rsidRPr="008E67BE" w:rsidRDefault="008E67BE" w:rsidP="00757353">
      <w:pPr>
        <w:ind w:left="0" w:right="120"/>
        <w:rPr>
          <w:rFonts w:ascii="Times New Roman" w:hAnsi="Times New Roman"/>
          <w:sz w:val="24"/>
          <w:szCs w:val="24"/>
          <w:lang w:val="sr-Cyrl-CS"/>
        </w:rPr>
      </w:pPr>
    </w:p>
    <w:p w14:paraId="61F9348D" w14:textId="77777777" w:rsidR="008E67BE" w:rsidRPr="008E67BE" w:rsidRDefault="008E67BE" w:rsidP="00757353">
      <w:pPr>
        <w:pStyle w:val="ListParagraph"/>
        <w:numPr>
          <w:ilvl w:val="0"/>
          <w:numId w:val="1"/>
        </w:numPr>
        <w:tabs>
          <w:tab w:val="num" w:pos="720"/>
        </w:tabs>
        <w:spacing w:after="0"/>
        <w:ind w:left="0" w:right="120" w:firstLine="0"/>
        <w:jc w:val="both"/>
        <w:rPr>
          <w:rFonts w:ascii="Times New Roman" w:hAnsi="Times New Roman"/>
          <w:sz w:val="24"/>
          <w:szCs w:val="24"/>
          <w:u w:val="single"/>
          <w:lang w:val="sr-Cyrl-CS"/>
        </w:rPr>
      </w:pPr>
      <w:r w:rsidRPr="008E67BE">
        <w:rPr>
          <w:rFonts w:ascii="Times New Roman" w:hAnsi="Times New Roman"/>
          <w:sz w:val="24"/>
          <w:szCs w:val="24"/>
          <w:u w:val="single"/>
          <w:lang w:val="sr-Cyrl-CS"/>
        </w:rPr>
        <w:t xml:space="preserve"> ИЗРАДА ПОНУДЕ</w:t>
      </w:r>
    </w:p>
    <w:p w14:paraId="3061DFE3" w14:textId="77777777" w:rsidR="008E67BE" w:rsidRPr="008E67BE" w:rsidRDefault="008E67BE" w:rsidP="006C61F7">
      <w:pPr>
        <w:spacing w:before="120"/>
        <w:ind w:left="0"/>
        <w:rPr>
          <w:rFonts w:ascii="Times New Roman" w:hAnsi="Times New Roman"/>
          <w:bCs/>
          <w:sz w:val="24"/>
          <w:szCs w:val="24"/>
          <w:lang w:val="sr-Cyrl-CS"/>
        </w:rPr>
      </w:pPr>
      <w:r w:rsidRPr="008E67BE">
        <w:rPr>
          <w:rFonts w:ascii="Times New Roman" w:hAnsi="Times New Roman"/>
          <w:bCs/>
          <w:sz w:val="24"/>
          <w:szCs w:val="24"/>
          <w:lang w:val="sr-Cyrl-CS"/>
        </w:rPr>
        <w:t xml:space="preserve">Понуђач мора да достави понуду у писаном облику. </w:t>
      </w:r>
    </w:p>
    <w:p w14:paraId="35D6D910" w14:textId="77777777" w:rsidR="008E67BE" w:rsidRPr="008E67BE" w:rsidRDefault="008E67BE" w:rsidP="006C61F7">
      <w:pPr>
        <w:spacing w:before="120"/>
        <w:ind w:left="0"/>
        <w:rPr>
          <w:rFonts w:ascii="Times New Roman" w:hAnsi="Times New Roman"/>
          <w:sz w:val="24"/>
          <w:szCs w:val="24"/>
          <w:lang w:val="sr-Cyrl-CS"/>
        </w:rPr>
      </w:pPr>
      <w:r w:rsidRPr="008E67BE">
        <w:rPr>
          <w:rFonts w:ascii="Times New Roman" w:hAnsi="Times New Roman"/>
          <w:sz w:val="24"/>
          <w:szCs w:val="24"/>
          <w:lang w:val="sr-Cyrl-CS"/>
        </w:rPr>
        <w:t>На полеђини коверте треба навести назив и адресу Понуђача.</w:t>
      </w:r>
    </w:p>
    <w:p w14:paraId="0E520D3D" w14:textId="77777777" w:rsidR="008E67BE" w:rsidRPr="008E67BE" w:rsidRDefault="008E67BE" w:rsidP="006C61F7">
      <w:pPr>
        <w:spacing w:before="120"/>
        <w:ind w:left="0"/>
        <w:rPr>
          <w:rFonts w:ascii="Times New Roman" w:hAnsi="Times New Roman"/>
          <w:sz w:val="24"/>
          <w:szCs w:val="24"/>
          <w:lang w:val="sr-Cyrl-CS"/>
        </w:rPr>
      </w:pPr>
      <w:r w:rsidRPr="008E67BE">
        <w:rPr>
          <w:rFonts w:ascii="Times New Roman" w:hAnsi="Times New Roman"/>
          <w:sz w:val="24"/>
          <w:szCs w:val="24"/>
          <w:lang w:val="sr-Cyrl-CS"/>
        </w:rPr>
        <w:t>Пожељно је понуду доставити тако што ће се документа и докази, који су тражени конкурсном документацијом:</w:t>
      </w:r>
    </w:p>
    <w:p w14:paraId="7CD28924" w14:textId="77777777" w:rsidR="008E67BE" w:rsidRPr="008E67BE" w:rsidRDefault="008E67BE" w:rsidP="006C61F7">
      <w:pPr>
        <w:pStyle w:val="ListParagraph"/>
        <w:numPr>
          <w:ilvl w:val="0"/>
          <w:numId w:val="3"/>
        </w:numPr>
        <w:spacing w:before="120" w:after="0"/>
        <w:ind w:left="0" w:firstLine="0"/>
        <w:jc w:val="both"/>
        <w:rPr>
          <w:rFonts w:ascii="Times New Roman" w:hAnsi="Times New Roman"/>
          <w:sz w:val="24"/>
          <w:szCs w:val="24"/>
          <w:lang w:val="sr-Cyrl-CS"/>
        </w:rPr>
      </w:pPr>
      <w:r w:rsidRPr="008E67BE">
        <w:rPr>
          <w:rFonts w:ascii="Times New Roman" w:hAnsi="Times New Roman"/>
          <w:sz w:val="24"/>
          <w:szCs w:val="24"/>
          <w:lang w:val="sr-Cyrl-CS"/>
        </w:rPr>
        <w:t>сортирати по редоследу којим су тражени  конкурсном документацијом и</w:t>
      </w:r>
    </w:p>
    <w:p w14:paraId="33E41BD2" w14:textId="77777777" w:rsidR="008E67BE" w:rsidRPr="008E67BE" w:rsidRDefault="008E67BE" w:rsidP="006C61F7">
      <w:pPr>
        <w:pStyle w:val="ListParagraph"/>
        <w:numPr>
          <w:ilvl w:val="0"/>
          <w:numId w:val="3"/>
        </w:numPr>
        <w:spacing w:before="120" w:after="0"/>
        <w:ind w:left="0" w:firstLine="0"/>
        <w:jc w:val="both"/>
        <w:rPr>
          <w:rFonts w:ascii="Times New Roman" w:hAnsi="Times New Roman"/>
          <w:sz w:val="24"/>
          <w:szCs w:val="24"/>
          <w:lang w:val="sr-Cyrl-CS"/>
        </w:rPr>
      </w:pPr>
      <w:r w:rsidRPr="008E67BE">
        <w:rPr>
          <w:rFonts w:ascii="Times New Roman" w:hAnsi="Times New Roman"/>
          <w:sz w:val="24"/>
          <w:szCs w:val="24"/>
          <w:lang w:val="sr-Cyrl-CS"/>
        </w:rPr>
        <w:t>међусобно повезати тако да чине једну целину (не мора бити увезана јемствеником).</w:t>
      </w:r>
    </w:p>
    <w:p w14:paraId="510C16F0" w14:textId="77777777" w:rsidR="008E67BE" w:rsidRPr="008E67BE" w:rsidRDefault="008E67BE" w:rsidP="006C61F7">
      <w:pPr>
        <w:pStyle w:val="ListParagraph"/>
        <w:tabs>
          <w:tab w:val="left" w:pos="720"/>
        </w:tabs>
        <w:spacing w:before="120" w:after="0"/>
        <w:ind w:left="0"/>
        <w:jc w:val="both"/>
        <w:rPr>
          <w:rFonts w:ascii="Times New Roman" w:hAnsi="Times New Roman"/>
          <w:b/>
          <w:sz w:val="24"/>
          <w:szCs w:val="24"/>
          <w:lang w:val="sr-Cyrl-CS"/>
        </w:rPr>
      </w:pPr>
      <w:r w:rsidRPr="008E67BE">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w:t>
      </w:r>
    </w:p>
    <w:p w14:paraId="57D8D23F" w14:textId="77777777" w:rsidR="008E67BE" w:rsidRPr="008E67BE" w:rsidRDefault="008E67BE" w:rsidP="006C61F7">
      <w:pPr>
        <w:suppressAutoHyphens/>
        <w:spacing w:before="120"/>
        <w:ind w:left="0"/>
        <w:rPr>
          <w:rFonts w:ascii="Times New Roman" w:eastAsia="TimesNewRomanPSMT" w:hAnsi="Times New Roman"/>
          <w:bCs/>
          <w:color w:val="000000"/>
          <w:kern w:val="1"/>
          <w:sz w:val="24"/>
          <w:szCs w:val="24"/>
          <w:lang w:eastAsia="ar-SA"/>
        </w:rPr>
      </w:pPr>
      <w:proofErr w:type="spellStart"/>
      <w:r w:rsidRPr="008E67BE">
        <w:rPr>
          <w:rFonts w:ascii="Times New Roman" w:eastAsia="TimesNewRomanPSMT" w:hAnsi="Times New Roman"/>
          <w:bCs/>
          <w:color w:val="000000"/>
          <w:kern w:val="1"/>
          <w:sz w:val="24"/>
          <w:szCs w:val="24"/>
          <w:lang w:eastAsia="ar-SA"/>
        </w:rPr>
        <w:lastRenderedPageBreak/>
        <w:t>Понуђач</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понуду</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подноси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непосредно</w:t>
      </w:r>
      <w:proofErr w:type="spellEnd"/>
      <w:r w:rsidRPr="008E67BE">
        <w:rPr>
          <w:rFonts w:ascii="Times New Roman" w:eastAsia="TimesNewRomanPSMT" w:hAnsi="Times New Roman"/>
          <w:bCs/>
          <w:color w:val="000000"/>
          <w:kern w:val="1"/>
          <w:sz w:val="24"/>
          <w:szCs w:val="24"/>
          <w:lang w:val="sr-Cyrl-CS" w:eastAsia="ar-SA"/>
        </w:rPr>
        <w:t xml:space="preserve"> (лично) </w:t>
      </w:r>
      <w:proofErr w:type="spellStart"/>
      <w:r w:rsidRPr="008E67BE">
        <w:rPr>
          <w:rFonts w:ascii="Times New Roman" w:eastAsia="TimesNewRomanPSMT" w:hAnsi="Times New Roman"/>
          <w:bCs/>
          <w:color w:val="000000"/>
          <w:kern w:val="1"/>
          <w:sz w:val="24"/>
          <w:szCs w:val="24"/>
          <w:lang w:eastAsia="ar-SA"/>
        </w:rPr>
        <w:t>или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путем</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поште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препорученом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пошиљком</w:t>
      </w:r>
      <w:proofErr w:type="spellEnd"/>
      <w:r w:rsidRPr="008E67BE">
        <w:rPr>
          <w:rFonts w:ascii="Times New Roman" w:eastAsia="TimesNewRomanPSMT" w:hAnsi="Times New Roman"/>
          <w:bCs/>
          <w:color w:val="000000"/>
          <w:kern w:val="1"/>
          <w:sz w:val="24"/>
          <w:szCs w:val="24"/>
          <w:lang w:val="sr-Cyrl-CS" w:eastAsia="ar-SA"/>
        </w:rPr>
        <w:t xml:space="preserve">, </w:t>
      </w:r>
      <w:r w:rsidRPr="008E67BE">
        <w:rPr>
          <w:rFonts w:ascii="Times New Roman" w:eastAsia="TimesNewRomanPSMT" w:hAnsi="Times New Roman"/>
          <w:bCs/>
          <w:color w:val="000000"/>
          <w:kern w:val="1"/>
          <w:sz w:val="24"/>
          <w:szCs w:val="24"/>
          <w:lang w:eastAsia="ar-SA"/>
        </w:rPr>
        <w:t xml:space="preserve">у </w:t>
      </w:r>
      <w:proofErr w:type="spellStart"/>
      <w:r w:rsidRPr="008E67BE">
        <w:rPr>
          <w:rFonts w:ascii="Times New Roman" w:eastAsia="TimesNewRomanPSMT" w:hAnsi="Times New Roman"/>
          <w:bCs/>
          <w:color w:val="000000"/>
          <w:kern w:val="1"/>
          <w:sz w:val="24"/>
          <w:szCs w:val="24"/>
          <w:lang w:eastAsia="ar-SA"/>
        </w:rPr>
        <w:t>затвореној</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коверти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или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кутији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затворен</w:t>
      </w:r>
      <w:proofErr w:type="spellEnd"/>
      <w:r w:rsidRPr="008E67BE">
        <w:rPr>
          <w:rFonts w:ascii="Times New Roman" w:eastAsia="TimesNewRomanPSMT" w:hAnsi="Times New Roman"/>
          <w:bCs/>
          <w:color w:val="000000"/>
          <w:kern w:val="1"/>
          <w:sz w:val="24"/>
          <w:szCs w:val="24"/>
          <w:lang w:val="sr-Cyrl-CS" w:eastAsia="ar-SA"/>
        </w:rPr>
        <w:t>ој</w:t>
      </w:r>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начин</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да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приликом</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отварања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понуда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може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сигурношћу</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утврдити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да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први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пут</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отвара</w:t>
      </w:r>
      <w:proofErr w:type="spellEnd"/>
      <w:r w:rsidRPr="008E67BE">
        <w:rPr>
          <w:rFonts w:ascii="Times New Roman" w:eastAsia="TimesNewRomanPSMT" w:hAnsi="Times New Roman"/>
          <w:bCs/>
          <w:color w:val="000000"/>
          <w:kern w:val="1"/>
          <w:sz w:val="24"/>
          <w:szCs w:val="24"/>
          <w:lang w:eastAsia="ar-SA"/>
        </w:rPr>
        <w:t xml:space="preserve">. </w:t>
      </w:r>
    </w:p>
    <w:p w14:paraId="3406ABA8"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val="sr-Cyrl-CS" w:eastAsia="ar-SA"/>
        </w:rPr>
      </w:pPr>
      <w:proofErr w:type="spellStart"/>
      <w:r w:rsidRPr="008E67BE">
        <w:rPr>
          <w:rFonts w:ascii="Times New Roman" w:eastAsia="TimesNewRomanPSMT" w:hAnsi="Times New Roman"/>
          <w:bCs/>
          <w:color w:val="000000"/>
          <w:kern w:val="1"/>
          <w:sz w:val="24"/>
          <w:szCs w:val="24"/>
          <w:lang w:eastAsia="ar-SA"/>
        </w:rPr>
        <w:t>На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полеђини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коверте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или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кутији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навести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назив</w:t>
      </w:r>
      <w:proofErr w:type="spellEnd"/>
      <w:r w:rsidRPr="008E67BE">
        <w:rPr>
          <w:rFonts w:ascii="Times New Roman" w:eastAsia="TimesNewRomanPSMT" w:hAnsi="Times New Roman"/>
          <w:bCs/>
          <w:color w:val="000000"/>
          <w:kern w:val="1"/>
          <w:sz w:val="24"/>
          <w:szCs w:val="24"/>
          <w:lang w:val="sr-Cyrl-CS" w:eastAsia="ar-SA"/>
        </w:rPr>
        <w:t xml:space="preserve"> и адресу </w:t>
      </w:r>
      <w:proofErr w:type="spellStart"/>
      <w:r w:rsidRPr="008E67BE">
        <w:rPr>
          <w:rFonts w:ascii="Times New Roman" w:eastAsia="TimesNewRomanPSMT" w:hAnsi="Times New Roman"/>
          <w:bCs/>
          <w:color w:val="000000"/>
          <w:kern w:val="1"/>
          <w:sz w:val="24"/>
          <w:szCs w:val="24"/>
          <w:lang w:eastAsia="ar-SA"/>
        </w:rPr>
        <w:t>понуђача</w:t>
      </w:r>
      <w:proofErr w:type="spellEnd"/>
      <w:r w:rsidRPr="008E67BE">
        <w:rPr>
          <w:rFonts w:ascii="Times New Roman" w:eastAsia="Arial Unicode MS" w:hAnsi="Times New Roman"/>
          <w:kern w:val="1"/>
          <w:sz w:val="24"/>
          <w:szCs w:val="24"/>
          <w:lang w:val="sr-Cyrl-CS" w:eastAsia="ar-SA"/>
        </w:rPr>
        <w:t>.</w:t>
      </w:r>
    </w:p>
    <w:p w14:paraId="7EF40DAA" w14:textId="77777777" w:rsidR="008E67BE" w:rsidRPr="008E67BE" w:rsidRDefault="008E67BE" w:rsidP="006C61F7">
      <w:pPr>
        <w:suppressAutoHyphens/>
        <w:spacing w:before="120"/>
        <w:ind w:left="0"/>
        <w:rPr>
          <w:rFonts w:ascii="Times New Roman" w:eastAsia="TimesNewRomanPSMT" w:hAnsi="Times New Roman"/>
          <w:bCs/>
          <w:color w:val="000000"/>
          <w:kern w:val="1"/>
          <w:sz w:val="24"/>
          <w:szCs w:val="24"/>
          <w:lang w:val="sr-Cyrl-CS" w:eastAsia="ar-SA"/>
        </w:rPr>
      </w:pPr>
      <w:r w:rsidRPr="008E67BE">
        <w:rPr>
          <w:rFonts w:ascii="Times New Roman" w:eastAsia="TimesNewRomanPSMT" w:hAnsi="Times New Roman"/>
          <w:bCs/>
          <w:color w:val="000000"/>
          <w:kern w:val="1"/>
          <w:sz w:val="24"/>
          <w:szCs w:val="24"/>
          <w:lang w:eastAsia="ar-SA"/>
        </w:rPr>
        <w:t xml:space="preserve">У </w:t>
      </w:r>
      <w:proofErr w:type="spellStart"/>
      <w:r w:rsidRPr="008E67BE">
        <w:rPr>
          <w:rFonts w:ascii="Times New Roman" w:eastAsia="TimesNewRomanPSMT" w:hAnsi="Times New Roman"/>
          <w:bCs/>
          <w:color w:val="000000"/>
          <w:kern w:val="1"/>
          <w:sz w:val="24"/>
          <w:szCs w:val="24"/>
          <w:lang w:eastAsia="ar-SA"/>
        </w:rPr>
        <w:t>случају</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да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понуду</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подноси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група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понуђача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коверти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је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потребно</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назначити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да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ради</w:t>
      </w:r>
      <w:proofErr w:type="spellEnd"/>
      <w:r w:rsidRPr="008E67BE">
        <w:rPr>
          <w:rFonts w:ascii="Times New Roman" w:eastAsia="TimesNewRomanPSMT" w:hAnsi="Times New Roman"/>
          <w:bCs/>
          <w:color w:val="000000"/>
          <w:kern w:val="1"/>
          <w:sz w:val="24"/>
          <w:szCs w:val="24"/>
          <w:lang w:eastAsia="ar-SA"/>
        </w:rPr>
        <w:t xml:space="preserve"> о </w:t>
      </w:r>
      <w:proofErr w:type="spellStart"/>
      <w:r w:rsidRPr="008E67BE">
        <w:rPr>
          <w:rFonts w:ascii="Times New Roman" w:eastAsia="TimesNewRomanPSMT" w:hAnsi="Times New Roman"/>
          <w:bCs/>
          <w:color w:val="000000"/>
          <w:kern w:val="1"/>
          <w:sz w:val="24"/>
          <w:szCs w:val="24"/>
          <w:lang w:eastAsia="ar-SA"/>
        </w:rPr>
        <w:t>групи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понуђача</w:t>
      </w:r>
      <w:proofErr w:type="spellEnd"/>
      <w:r w:rsidRPr="008E67BE">
        <w:rPr>
          <w:rFonts w:ascii="Times New Roman" w:eastAsia="TimesNewRomanPSMT" w:hAnsi="Times New Roman"/>
          <w:bCs/>
          <w:color w:val="000000"/>
          <w:kern w:val="1"/>
          <w:sz w:val="24"/>
          <w:szCs w:val="24"/>
          <w:lang w:eastAsia="ar-SA"/>
        </w:rPr>
        <w:t xml:space="preserve"> и </w:t>
      </w:r>
      <w:proofErr w:type="spellStart"/>
      <w:r w:rsidRPr="008E67BE">
        <w:rPr>
          <w:rFonts w:ascii="Times New Roman" w:eastAsia="TimesNewRomanPSMT" w:hAnsi="Times New Roman"/>
          <w:bCs/>
          <w:color w:val="000000"/>
          <w:kern w:val="1"/>
          <w:sz w:val="24"/>
          <w:szCs w:val="24"/>
          <w:lang w:eastAsia="ar-SA"/>
        </w:rPr>
        <w:t>навести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називе</w:t>
      </w:r>
      <w:proofErr w:type="spellEnd"/>
      <w:r w:rsidRPr="008E67BE">
        <w:rPr>
          <w:rFonts w:ascii="Times New Roman" w:eastAsia="TimesNewRomanPSMT" w:hAnsi="Times New Roman"/>
          <w:bCs/>
          <w:color w:val="000000"/>
          <w:kern w:val="1"/>
          <w:sz w:val="24"/>
          <w:szCs w:val="24"/>
          <w:lang w:eastAsia="ar-SA"/>
        </w:rPr>
        <w:t xml:space="preserve"> и </w:t>
      </w:r>
      <w:proofErr w:type="spellStart"/>
      <w:r w:rsidRPr="008E67BE">
        <w:rPr>
          <w:rFonts w:ascii="Times New Roman" w:eastAsia="TimesNewRomanPSMT" w:hAnsi="Times New Roman"/>
          <w:bCs/>
          <w:color w:val="000000"/>
          <w:kern w:val="1"/>
          <w:sz w:val="24"/>
          <w:szCs w:val="24"/>
          <w:lang w:eastAsia="ar-SA"/>
        </w:rPr>
        <w:t>адрес</w:t>
      </w:r>
      <w:proofErr w:type="spellEnd"/>
      <w:r w:rsidRPr="008E67BE">
        <w:rPr>
          <w:rFonts w:ascii="Times New Roman" w:eastAsia="TimesNewRomanPSMT" w:hAnsi="Times New Roman"/>
          <w:bCs/>
          <w:color w:val="000000"/>
          <w:kern w:val="1"/>
          <w:sz w:val="24"/>
          <w:szCs w:val="24"/>
          <w:lang w:val="sr-Cyrl-CS" w:eastAsia="ar-SA"/>
        </w:rPr>
        <w:t>е</w:t>
      </w:r>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свих</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учесника</w:t>
      </w:r>
      <w:proofErr w:type="spellEnd"/>
      <w:r w:rsidRPr="008E67BE">
        <w:rPr>
          <w:rFonts w:ascii="Times New Roman" w:eastAsia="TimesNewRomanPSMT" w:hAnsi="Times New Roman"/>
          <w:bCs/>
          <w:color w:val="000000"/>
          <w:kern w:val="1"/>
          <w:sz w:val="24"/>
          <w:szCs w:val="24"/>
          <w:lang w:eastAsia="ar-SA"/>
        </w:rPr>
        <w:t xml:space="preserve"> у </w:t>
      </w:r>
      <w:proofErr w:type="spellStart"/>
      <w:r w:rsidRPr="008E67BE">
        <w:rPr>
          <w:rFonts w:ascii="Times New Roman" w:eastAsia="TimesNewRomanPSMT" w:hAnsi="Times New Roman"/>
          <w:bCs/>
          <w:color w:val="000000"/>
          <w:kern w:val="1"/>
          <w:sz w:val="24"/>
          <w:szCs w:val="24"/>
          <w:lang w:eastAsia="ar-SA"/>
        </w:rPr>
        <w:t>заједничкој</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понуди</w:t>
      </w:r>
      <w:proofErr w:type="spellEnd"/>
      <w:r w:rsidRPr="008E67BE">
        <w:rPr>
          <w:rFonts w:ascii="Times New Roman" w:eastAsia="TimesNewRomanPSMT" w:hAnsi="Times New Roman"/>
          <w:bCs/>
          <w:color w:val="000000"/>
          <w:kern w:val="1"/>
          <w:sz w:val="24"/>
          <w:szCs w:val="24"/>
          <w:lang w:eastAsia="ar-SA"/>
        </w:rPr>
        <w:t>.</w:t>
      </w:r>
    </w:p>
    <w:p w14:paraId="73BD3774" w14:textId="77777777" w:rsidR="008E67BE" w:rsidRPr="008E67BE" w:rsidRDefault="008E67BE" w:rsidP="006C61F7">
      <w:pPr>
        <w:suppressAutoHyphens/>
        <w:spacing w:before="120"/>
        <w:ind w:left="0"/>
        <w:rPr>
          <w:rFonts w:ascii="Times New Roman" w:eastAsia="TimesNewRomanPSMT" w:hAnsi="Times New Roman"/>
          <w:bCs/>
          <w:color w:val="000000"/>
          <w:kern w:val="1"/>
          <w:sz w:val="24"/>
          <w:szCs w:val="24"/>
          <w:lang w:val="sr-Cyrl-CS" w:eastAsia="ar-SA"/>
        </w:rPr>
      </w:pPr>
    </w:p>
    <w:p w14:paraId="3D05515B" w14:textId="77777777" w:rsidR="008E67BE" w:rsidRPr="008E67BE" w:rsidRDefault="008E67BE" w:rsidP="00757353">
      <w:pPr>
        <w:suppressAutoHyphens/>
        <w:ind w:left="0"/>
        <w:rPr>
          <w:rFonts w:ascii="Times New Roman" w:eastAsia="TimesNewRomanPSMT" w:hAnsi="Times New Roman"/>
          <w:bCs/>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П</w:t>
      </w:r>
      <w:proofErr w:type="spellStart"/>
      <w:r w:rsidRPr="008E67BE">
        <w:rPr>
          <w:rFonts w:ascii="Times New Roman" w:eastAsia="TimesNewRomanPSMT" w:hAnsi="Times New Roman"/>
          <w:bCs/>
          <w:color w:val="000000"/>
          <w:kern w:val="1"/>
          <w:sz w:val="24"/>
          <w:szCs w:val="24"/>
          <w:lang w:eastAsia="ar-SA"/>
        </w:rPr>
        <w:t>онуду</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доставити</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адрес</w:t>
      </w:r>
      <w:proofErr w:type="spellEnd"/>
      <w:r w:rsidRPr="008E67BE">
        <w:rPr>
          <w:rFonts w:ascii="Times New Roman" w:eastAsia="TimesNewRomanPSMT" w:hAnsi="Times New Roman"/>
          <w:bCs/>
          <w:color w:val="000000"/>
          <w:kern w:val="1"/>
          <w:sz w:val="24"/>
          <w:szCs w:val="24"/>
          <w:lang w:val="sr-Cyrl-CS" w:eastAsia="ar-SA"/>
        </w:rPr>
        <w:t>у</w:t>
      </w:r>
      <w:r w:rsidRPr="008E67BE">
        <w:rPr>
          <w:rFonts w:ascii="Times New Roman" w:eastAsia="TimesNewRomanPSMT" w:hAnsi="Times New Roman"/>
          <w:bCs/>
          <w:color w:val="000000"/>
          <w:kern w:val="1"/>
          <w:sz w:val="24"/>
          <w:szCs w:val="24"/>
          <w:lang w:eastAsia="ar-SA"/>
        </w:rPr>
        <w:t>:</w:t>
      </w:r>
      <w:r w:rsidRPr="008E67BE">
        <w:rPr>
          <w:rFonts w:ascii="Times New Roman" w:eastAsia="TimesNewRomanPSMT" w:hAnsi="Times New Roman"/>
          <w:bCs/>
          <w:color w:val="000000"/>
          <w:kern w:val="1"/>
          <w:sz w:val="24"/>
          <w:szCs w:val="24"/>
          <w:lang w:val="sr-Cyrl-CS" w:eastAsia="ar-SA"/>
        </w:rPr>
        <w:t xml:space="preserve"> </w:t>
      </w:r>
    </w:p>
    <w:p w14:paraId="100EDF69" w14:textId="77777777" w:rsidR="008E67BE" w:rsidRPr="008E67BE" w:rsidRDefault="008E67BE" w:rsidP="00757353">
      <w:pPr>
        <w:suppressAutoHyphens/>
        <w:ind w:left="0"/>
        <w:jc w:val="center"/>
        <w:rPr>
          <w:rFonts w:ascii="Times New Roman" w:eastAsia="Arial Unicode MS" w:hAnsi="Times New Roman"/>
          <w:b/>
          <w:bCs/>
          <w:color w:val="000000"/>
          <w:kern w:val="1"/>
          <w:sz w:val="24"/>
          <w:szCs w:val="24"/>
          <w:u w:val="single"/>
          <w:lang w:val="sr-Cyrl-CS" w:eastAsia="ar-SA"/>
        </w:rPr>
      </w:pPr>
      <w:r w:rsidRPr="008E67BE">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14:paraId="259D8056" w14:textId="77777777" w:rsidR="008E67BE" w:rsidRPr="008E67BE" w:rsidRDefault="008E67BE" w:rsidP="00757353">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8E67BE">
        <w:rPr>
          <w:rFonts w:ascii="Times New Roman" w:eastAsia="Arial Unicode MS" w:hAnsi="Times New Roman"/>
          <w:b/>
          <w:bCs/>
          <w:color w:val="000000"/>
          <w:kern w:val="1"/>
          <w:sz w:val="24"/>
          <w:szCs w:val="24"/>
          <w:u w:val="single"/>
          <w:lang w:val="sr-Cyrl-CS" w:eastAsia="ar-SA"/>
        </w:rPr>
        <w:t>Палмотићева 2, 11103 Београд,</w:t>
      </w:r>
      <w:r w:rsidRPr="008E67BE">
        <w:rPr>
          <w:rFonts w:ascii="Times New Roman" w:eastAsia="Arial Unicode MS" w:hAnsi="Times New Roman"/>
          <w:b/>
          <w:color w:val="000000"/>
          <w:kern w:val="1"/>
          <w:sz w:val="24"/>
          <w:szCs w:val="24"/>
          <w:u w:val="single"/>
          <w:lang w:eastAsia="ar-SA"/>
        </w:rPr>
        <w:t xml:space="preserve"> ПАК 106306</w:t>
      </w:r>
    </w:p>
    <w:p w14:paraId="265117C5" w14:textId="77777777" w:rsidR="008E67BE" w:rsidRPr="008E67BE" w:rsidRDefault="008E67BE" w:rsidP="00757353">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8E67BE">
        <w:rPr>
          <w:rFonts w:ascii="Times New Roman" w:eastAsia="Times New Roman" w:hAnsi="Times New Roman"/>
          <w:b/>
          <w:sz w:val="24"/>
          <w:szCs w:val="24"/>
          <w:u w:val="single"/>
          <w:lang w:val="sr-Cyrl-CS" w:eastAsia="sr-Cyrl-CS"/>
        </w:rPr>
        <w:t>- Писарница -</w:t>
      </w:r>
    </w:p>
    <w:p w14:paraId="1009A0B5" w14:textId="77777777" w:rsidR="008E67BE" w:rsidRPr="008E67BE" w:rsidRDefault="008E67BE" w:rsidP="00757353">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
    <w:p w14:paraId="5C6705CF" w14:textId="77777777" w:rsidR="008E67BE" w:rsidRPr="008E67BE" w:rsidRDefault="008E67BE" w:rsidP="00757353">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roofErr w:type="spellStart"/>
      <w:r w:rsidRPr="008E67BE">
        <w:rPr>
          <w:rFonts w:ascii="Times New Roman" w:eastAsia="TimesNewRomanPSMT" w:hAnsi="Times New Roman"/>
          <w:bCs/>
          <w:color w:val="000000"/>
          <w:kern w:val="1"/>
          <w:sz w:val="24"/>
          <w:szCs w:val="24"/>
          <w:lang w:eastAsia="ar-SA"/>
        </w:rPr>
        <w:t>са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назнаком</w:t>
      </w:r>
      <w:proofErr w:type="spellEnd"/>
      <w:r w:rsidRPr="008E67BE">
        <w:rPr>
          <w:rFonts w:ascii="Times New Roman" w:eastAsia="TimesNewRomanPSMT" w:hAnsi="Times New Roman"/>
          <w:bCs/>
          <w:color w:val="000000"/>
          <w:kern w:val="1"/>
          <w:sz w:val="24"/>
          <w:szCs w:val="24"/>
          <w:lang w:eastAsia="ar-SA"/>
        </w:rPr>
        <w:t>:</w:t>
      </w:r>
    </w:p>
    <w:p w14:paraId="7756D008" w14:textId="77777777" w:rsidR="008E67BE" w:rsidRPr="008E67BE" w:rsidRDefault="008E67BE" w:rsidP="00757353">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proofErr w:type="gramStart"/>
      <w:r w:rsidRPr="008E67BE">
        <w:rPr>
          <w:rFonts w:ascii="Times New Roman" w:eastAsia="TimesNewRomanPS-BoldMT" w:hAnsi="Times New Roman"/>
          <w:b/>
          <w:bCs/>
          <w:color w:val="000000"/>
          <w:kern w:val="1"/>
          <w:sz w:val="24"/>
          <w:szCs w:val="24"/>
          <w:u w:val="single"/>
          <w:lang w:eastAsia="ar-SA"/>
        </w:rPr>
        <w:t>,,</w:t>
      </w:r>
      <w:proofErr w:type="spellStart"/>
      <w:proofErr w:type="gramEnd"/>
      <w:r w:rsidRPr="008E67BE">
        <w:rPr>
          <w:rFonts w:ascii="Times New Roman" w:eastAsia="TimesNewRomanPS-BoldMT" w:hAnsi="Times New Roman"/>
          <w:b/>
          <w:bCs/>
          <w:color w:val="000000"/>
          <w:kern w:val="1"/>
          <w:sz w:val="24"/>
          <w:szCs w:val="24"/>
          <w:u w:val="single"/>
          <w:lang w:eastAsia="ar-SA"/>
        </w:rPr>
        <w:t>Понуда</w:t>
      </w:r>
      <w:proofErr w:type="spellEnd"/>
      <w:r w:rsidRPr="008E67BE">
        <w:rPr>
          <w:rFonts w:ascii="Times New Roman" w:eastAsia="TimesNewRomanPS-BoldMT" w:hAnsi="Times New Roman"/>
          <w:b/>
          <w:bCs/>
          <w:color w:val="000000"/>
          <w:kern w:val="1"/>
          <w:sz w:val="24"/>
          <w:szCs w:val="24"/>
          <w:u w:val="single"/>
          <w:lang w:eastAsia="ar-SA"/>
        </w:rPr>
        <w:t xml:space="preserve"> </w:t>
      </w:r>
      <w:proofErr w:type="spellStart"/>
      <w:r w:rsidRPr="008E67BE">
        <w:rPr>
          <w:rFonts w:ascii="Times New Roman" w:eastAsia="TimesNewRomanPS-BoldMT" w:hAnsi="Times New Roman"/>
          <w:b/>
          <w:bCs/>
          <w:color w:val="000000"/>
          <w:kern w:val="1"/>
          <w:sz w:val="24"/>
          <w:szCs w:val="24"/>
          <w:u w:val="single"/>
          <w:lang w:eastAsia="ar-SA"/>
        </w:rPr>
        <w:t>за</w:t>
      </w:r>
      <w:proofErr w:type="spellEnd"/>
      <w:r w:rsidRPr="008E67BE">
        <w:rPr>
          <w:rFonts w:ascii="Times New Roman" w:eastAsia="TimesNewRomanPS-BoldMT" w:hAnsi="Times New Roman"/>
          <w:b/>
          <w:bCs/>
          <w:color w:val="000000"/>
          <w:kern w:val="1"/>
          <w:sz w:val="24"/>
          <w:szCs w:val="24"/>
          <w:u w:val="single"/>
          <w:lang w:val="sr-Cyrl-CS" w:eastAsia="ar-SA"/>
        </w:rPr>
        <w:t xml:space="preserve"> јавну набавку </w:t>
      </w:r>
      <w:r w:rsidRPr="008E67BE">
        <w:rPr>
          <w:rFonts w:ascii="Times New Roman" w:eastAsia="Arial Unicode MS" w:hAnsi="Times New Roman"/>
          <w:b/>
          <w:color w:val="000000"/>
          <w:kern w:val="1"/>
          <w:sz w:val="24"/>
          <w:szCs w:val="24"/>
          <w:u w:val="single"/>
          <w:lang w:val="sr-Cyrl-CS" w:eastAsia="ar-SA"/>
        </w:rPr>
        <w:t xml:space="preserve">услуга </w:t>
      </w:r>
      <w:r w:rsidRPr="008E67BE">
        <w:rPr>
          <w:rFonts w:ascii="Times New Roman" w:eastAsia="TimesNewRomanPS-BoldMT" w:hAnsi="Times New Roman"/>
          <w:b/>
          <w:bCs/>
          <w:kern w:val="1"/>
          <w:sz w:val="24"/>
          <w:szCs w:val="24"/>
          <w:u w:val="single"/>
          <w:lang w:val="sr-Cyrl-CS" w:eastAsia="ar-SA"/>
        </w:rPr>
        <w:t>-</w:t>
      </w:r>
      <w:r w:rsidRPr="008E67BE">
        <w:rPr>
          <w:rFonts w:ascii="Times New Roman" w:eastAsia="TimesNewRomanPS-BoldMT" w:hAnsi="Times New Roman"/>
          <w:b/>
          <w:bCs/>
          <w:kern w:val="1"/>
          <w:sz w:val="24"/>
          <w:szCs w:val="24"/>
          <w:u w:val="single"/>
          <w:lang w:eastAsia="ar-SA"/>
        </w:rPr>
        <w:t xml:space="preserve"> </w:t>
      </w:r>
      <w:proofErr w:type="spellStart"/>
      <w:r w:rsidR="009457BD" w:rsidRPr="009457BD">
        <w:rPr>
          <w:rFonts w:ascii="Times New Roman" w:hAnsi="Times New Roman"/>
          <w:b/>
          <w:bCs/>
          <w:iCs/>
          <w:sz w:val="24"/>
          <w:szCs w:val="24"/>
          <w:u w:val="single"/>
        </w:rPr>
        <w:t>Одржавање</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антенских</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стубова</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антенских</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система</w:t>
      </w:r>
      <w:proofErr w:type="spellEnd"/>
      <w:r w:rsidR="009457BD" w:rsidRPr="009457BD">
        <w:rPr>
          <w:rFonts w:ascii="Times New Roman" w:hAnsi="Times New Roman"/>
          <w:b/>
          <w:bCs/>
          <w:iCs/>
          <w:sz w:val="24"/>
          <w:szCs w:val="24"/>
          <w:u w:val="single"/>
        </w:rPr>
        <w:t xml:space="preserve"> и </w:t>
      </w:r>
      <w:proofErr w:type="spellStart"/>
      <w:r w:rsidR="009457BD" w:rsidRPr="009457BD">
        <w:rPr>
          <w:rFonts w:ascii="Times New Roman" w:hAnsi="Times New Roman"/>
          <w:b/>
          <w:bCs/>
          <w:iCs/>
          <w:sz w:val="24"/>
          <w:szCs w:val="24"/>
          <w:u w:val="single"/>
        </w:rPr>
        <w:t>остале</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инфрастуктурне</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опреме</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на</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локацијама</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на</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три</w:t>
      </w:r>
      <w:proofErr w:type="spellEnd"/>
      <w:r w:rsidR="009457BD" w:rsidRPr="009457BD">
        <w:rPr>
          <w:rFonts w:ascii="Times New Roman" w:hAnsi="Times New Roman"/>
          <w:b/>
          <w:bCs/>
          <w:iCs/>
          <w:sz w:val="24"/>
          <w:szCs w:val="24"/>
          <w:u w:val="single"/>
        </w:rPr>
        <w:t xml:space="preserve"> </w:t>
      </w:r>
      <w:proofErr w:type="spellStart"/>
      <w:r w:rsidR="009457BD" w:rsidRPr="009457BD">
        <w:rPr>
          <w:rFonts w:ascii="Times New Roman" w:hAnsi="Times New Roman"/>
          <w:b/>
          <w:bCs/>
          <w:iCs/>
          <w:sz w:val="24"/>
          <w:szCs w:val="24"/>
          <w:u w:val="single"/>
        </w:rPr>
        <w:t>године</w:t>
      </w:r>
      <w:r w:rsidRPr="008E67BE">
        <w:rPr>
          <w:rFonts w:ascii="Times New Roman" w:hAnsi="Times New Roman"/>
          <w:b/>
          <w:sz w:val="24"/>
          <w:szCs w:val="24"/>
          <w:u w:val="single"/>
        </w:rPr>
        <w:t>бр</w:t>
      </w:r>
      <w:proofErr w:type="spellEnd"/>
      <w:r w:rsidRPr="008E67BE">
        <w:rPr>
          <w:rFonts w:ascii="Times New Roman" w:hAnsi="Times New Roman"/>
          <w:b/>
          <w:sz w:val="24"/>
          <w:szCs w:val="24"/>
          <w:u w:val="single"/>
        </w:rPr>
        <w:t xml:space="preserve">. </w:t>
      </w:r>
      <w:r w:rsidRPr="008E67BE">
        <w:rPr>
          <w:rFonts w:ascii="Times New Roman" w:hAnsi="Times New Roman"/>
          <w:b/>
          <w:sz w:val="24"/>
          <w:szCs w:val="24"/>
          <w:u w:val="single"/>
          <w:lang w:val="sr-Cyrl-CS"/>
        </w:rPr>
        <w:t>1-02-4042-</w:t>
      </w:r>
      <w:r w:rsidR="009457BD">
        <w:rPr>
          <w:rFonts w:ascii="Times New Roman" w:hAnsi="Times New Roman"/>
          <w:b/>
          <w:sz w:val="24"/>
          <w:szCs w:val="24"/>
          <w:u w:val="single"/>
          <w:lang w:val="sr-Cyrl-CS"/>
        </w:rPr>
        <w:t>5/20</w:t>
      </w:r>
      <w:r w:rsidRPr="008E67BE">
        <w:rPr>
          <w:rFonts w:ascii="Times New Roman" w:eastAsia="Arial Unicode MS" w:hAnsi="Times New Roman"/>
          <w:b/>
          <w:iCs/>
          <w:color w:val="000000"/>
          <w:kern w:val="1"/>
          <w:sz w:val="24"/>
          <w:szCs w:val="24"/>
          <w:u w:val="single"/>
          <w:lang w:val="sr-Cyrl-CS" w:eastAsia="ar-SA"/>
        </w:rPr>
        <w:t xml:space="preserve"> </w:t>
      </w:r>
      <w:r w:rsidRPr="008E67BE">
        <w:rPr>
          <w:rFonts w:ascii="Times New Roman" w:eastAsia="Arial Unicode MS" w:hAnsi="Times New Roman"/>
          <w:b/>
          <w:color w:val="000000"/>
          <w:kern w:val="1"/>
          <w:sz w:val="24"/>
          <w:szCs w:val="24"/>
          <w:u w:val="single"/>
          <w:lang w:val="sr-Cyrl-CS" w:eastAsia="ar-SA"/>
        </w:rPr>
        <w:t>-</w:t>
      </w:r>
      <w:r w:rsidRPr="008E67BE">
        <w:rPr>
          <w:rFonts w:ascii="Times New Roman" w:eastAsia="TimesNewRomanPSMT" w:hAnsi="Times New Roman"/>
          <w:b/>
          <w:bCs/>
          <w:color w:val="000000"/>
          <w:kern w:val="1"/>
          <w:sz w:val="24"/>
          <w:szCs w:val="24"/>
          <w:u w:val="single"/>
          <w:lang w:eastAsia="ar-SA"/>
        </w:rPr>
        <w:t xml:space="preserve"> </w:t>
      </w:r>
      <w:r w:rsidRPr="008E67BE">
        <w:rPr>
          <w:rFonts w:ascii="Times New Roman" w:eastAsia="TimesNewRomanPS-BoldMT" w:hAnsi="Times New Roman"/>
          <w:b/>
          <w:bCs/>
          <w:color w:val="000000"/>
          <w:kern w:val="1"/>
          <w:sz w:val="24"/>
          <w:szCs w:val="24"/>
          <w:u w:val="single"/>
          <w:lang w:eastAsia="ar-SA"/>
        </w:rPr>
        <w:t>НЕ ОТВАРАТИ”</w:t>
      </w:r>
      <w:r w:rsidRPr="008E67BE">
        <w:rPr>
          <w:rFonts w:ascii="Times New Roman" w:eastAsia="TimesNewRomanPS-BoldMT" w:hAnsi="Times New Roman"/>
          <w:bCs/>
          <w:color w:val="000000"/>
          <w:kern w:val="1"/>
          <w:sz w:val="24"/>
          <w:szCs w:val="24"/>
          <w:lang w:val="sr-Cyrl-CS" w:eastAsia="ar-SA"/>
        </w:rPr>
        <w:t>.</w:t>
      </w:r>
    </w:p>
    <w:p w14:paraId="5877AA15" w14:textId="77777777" w:rsidR="008E67BE" w:rsidRPr="008E67BE" w:rsidRDefault="008E67BE" w:rsidP="00757353">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
    <w:p w14:paraId="01C4C61E" w14:textId="4104F8B8" w:rsidR="008E67BE" w:rsidRPr="008E67BE" w:rsidRDefault="008E67BE" w:rsidP="00757353">
      <w:pPr>
        <w:suppressAutoHyphens/>
        <w:autoSpaceDE w:val="0"/>
        <w:autoSpaceDN w:val="0"/>
        <w:adjustRightInd w:val="0"/>
        <w:ind w:left="0"/>
        <w:rPr>
          <w:rFonts w:ascii="Times New Roman" w:eastAsia="Arial Unicode MS" w:hAnsi="Times New Roman"/>
          <w:kern w:val="1"/>
          <w:sz w:val="24"/>
          <w:szCs w:val="24"/>
          <w:lang w:val="sr-Cyrl-CS" w:eastAsia="ar-SA"/>
        </w:rPr>
      </w:pPr>
      <w:r w:rsidRPr="008E67BE">
        <w:rPr>
          <w:rFonts w:ascii="Times New Roman" w:eastAsia="Arial Unicode MS" w:hAnsi="Times New Roman"/>
          <w:kern w:val="1"/>
          <w:sz w:val="24"/>
          <w:szCs w:val="24"/>
          <w:lang w:val="sr-Cyrl-CS" w:eastAsia="ar-SA"/>
        </w:rPr>
        <w:t>П</w:t>
      </w:r>
      <w:proofErr w:type="spellStart"/>
      <w:r w:rsidRPr="008E67BE">
        <w:rPr>
          <w:rFonts w:ascii="Times New Roman" w:eastAsia="Arial Unicode MS" w:hAnsi="Times New Roman"/>
          <w:kern w:val="1"/>
          <w:sz w:val="24"/>
          <w:szCs w:val="24"/>
          <w:lang w:eastAsia="ar-SA"/>
        </w:rPr>
        <w:t>онуда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сматра</w:t>
      </w:r>
      <w:proofErr w:type="spellEnd"/>
      <w:r w:rsidRPr="008E67BE">
        <w:rPr>
          <w:rFonts w:ascii="Times New Roman" w:eastAsia="Arial Unicode MS" w:hAnsi="Times New Roman"/>
          <w:kern w:val="1"/>
          <w:sz w:val="24"/>
          <w:szCs w:val="24"/>
          <w:lang w:eastAsia="ar-SA"/>
        </w:rPr>
        <w:t xml:space="preserve"> </w:t>
      </w:r>
      <w:r w:rsidRPr="008E67BE">
        <w:rPr>
          <w:rFonts w:ascii="Times New Roman" w:eastAsia="Arial Unicode MS" w:hAnsi="Times New Roman"/>
          <w:kern w:val="1"/>
          <w:sz w:val="24"/>
          <w:szCs w:val="24"/>
          <w:lang w:val="sr-Cyrl-CS" w:eastAsia="ar-SA"/>
        </w:rPr>
        <w:t>б</w:t>
      </w:r>
      <w:proofErr w:type="spellStart"/>
      <w:r w:rsidRPr="008E67BE">
        <w:rPr>
          <w:rFonts w:ascii="Times New Roman" w:eastAsia="Arial Unicode MS" w:hAnsi="Times New Roman"/>
          <w:kern w:val="1"/>
          <w:sz w:val="24"/>
          <w:szCs w:val="24"/>
          <w:lang w:eastAsia="ar-SA"/>
        </w:rPr>
        <w:t>лаговременом</w:t>
      </w:r>
      <w:proofErr w:type="spellEnd"/>
      <w:r w:rsidRPr="008E67BE">
        <w:rPr>
          <w:rFonts w:ascii="Times New Roman" w:eastAsia="Arial Unicode MS" w:hAnsi="Times New Roman"/>
          <w:b/>
          <w:kern w:val="1"/>
          <w:sz w:val="24"/>
          <w:szCs w:val="24"/>
          <w:lang w:eastAsia="ar-SA"/>
        </w:rPr>
        <w:t xml:space="preserve"> </w:t>
      </w:r>
      <w:r w:rsidRPr="008E67BE">
        <w:rPr>
          <w:rFonts w:ascii="Times New Roman" w:eastAsia="Arial Unicode MS" w:hAnsi="Times New Roman"/>
          <w:kern w:val="1"/>
          <w:sz w:val="24"/>
          <w:szCs w:val="24"/>
          <w:lang w:val="sr-Cyrl-CS" w:eastAsia="ar-SA"/>
        </w:rPr>
        <w:t xml:space="preserve">уколико је </w:t>
      </w:r>
      <w:proofErr w:type="spellStart"/>
      <w:r w:rsidRPr="008E67BE">
        <w:rPr>
          <w:rFonts w:ascii="Times New Roman" w:eastAsia="Arial Unicode MS" w:hAnsi="Times New Roman"/>
          <w:kern w:val="1"/>
          <w:sz w:val="24"/>
          <w:szCs w:val="24"/>
          <w:lang w:eastAsia="ar-SA"/>
        </w:rPr>
        <w:t>примљена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од</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стране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наручиоца</w:t>
      </w:r>
      <w:proofErr w:type="spellEnd"/>
      <w:r w:rsidR="0085333E">
        <w:rPr>
          <w:rFonts w:ascii="Times New Roman" w:eastAsia="Arial Unicode MS" w:hAnsi="Times New Roman"/>
          <w:kern w:val="1"/>
          <w:sz w:val="24"/>
          <w:szCs w:val="24"/>
          <w:lang w:eastAsia="ar-SA"/>
        </w:rPr>
        <w:t xml:space="preserve"> </w:t>
      </w:r>
      <w:proofErr w:type="spellStart"/>
      <w:r w:rsidR="0085333E">
        <w:rPr>
          <w:rFonts w:ascii="Times New Roman" w:eastAsia="Arial Unicode MS" w:hAnsi="Times New Roman"/>
          <w:kern w:val="1"/>
          <w:sz w:val="24"/>
          <w:szCs w:val="24"/>
          <w:lang w:eastAsia="ar-SA"/>
        </w:rPr>
        <w:t>д</w:t>
      </w:r>
      <w:r w:rsidR="0085333E">
        <w:rPr>
          <w:rFonts w:ascii="Times New Roman" w:eastAsia="Arial Unicode MS" w:hAnsi="Times New Roman"/>
          <w:b/>
          <w:kern w:val="1"/>
          <w:sz w:val="24"/>
          <w:szCs w:val="24"/>
          <w:u w:val="single"/>
          <w:lang w:eastAsia="ar-SA"/>
        </w:rPr>
        <w:t>о</w:t>
      </w:r>
      <w:proofErr w:type="spellEnd"/>
      <w:r w:rsidR="0085333E">
        <w:rPr>
          <w:rFonts w:ascii="Times New Roman" w:eastAsia="Arial Unicode MS" w:hAnsi="Times New Roman"/>
          <w:b/>
          <w:kern w:val="1"/>
          <w:sz w:val="24"/>
          <w:szCs w:val="24"/>
          <w:u w:val="single"/>
          <w:lang w:eastAsia="ar-SA"/>
        </w:rPr>
        <w:t xml:space="preserve"> </w:t>
      </w:r>
      <w:r w:rsidR="00A12EB7">
        <w:rPr>
          <w:rFonts w:ascii="Times New Roman" w:eastAsia="Arial Unicode MS" w:hAnsi="Times New Roman"/>
          <w:b/>
          <w:kern w:val="1"/>
          <w:sz w:val="24"/>
          <w:szCs w:val="24"/>
          <w:u w:val="single"/>
          <w:lang w:val="sr-Cyrl-RS" w:eastAsia="ar-SA"/>
        </w:rPr>
        <w:t>14.09.</w:t>
      </w:r>
      <w:r w:rsidR="009457BD">
        <w:rPr>
          <w:rFonts w:ascii="Times New Roman" w:eastAsia="Arial Unicode MS" w:hAnsi="Times New Roman"/>
          <w:b/>
          <w:kern w:val="1"/>
          <w:sz w:val="24"/>
          <w:szCs w:val="24"/>
          <w:u w:val="single"/>
          <w:lang w:eastAsia="ar-SA"/>
        </w:rPr>
        <w:t>2020</w:t>
      </w:r>
      <w:r w:rsidRPr="008E67BE">
        <w:rPr>
          <w:rFonts w:ascii="Times New Roman" w:eastAsia="Arial Unicode MS" w:hAnsi="Times New Roman"/>
          <w:b/>
          <w:kern w:val="1"/>
          <w:sz w:val="24"/>
          <w:szCs w:val="24"/>
          <w:u w:val="single"/>
          <w:lang w:eastAsia="ar-SA"/>
        </w:rPr>
        <w:t>.</w:t>
      </w:r>
      <w:r w:rsidRPr="008E67BE">
        <w:rPr>
          <w:rFonts w:ascii="Times New Roman" w:eastAsia="Arial Unicode MS" w:hAnsi="Times New Roman"/>
          <w:b/>
          <w:kern w:val="1"/>
          <w:sz w:val="24"/>
          <w:szCs w:val="24"/>
          <w:u w:val="single"/>
          <w:lang w:val="sr-Latn-CS" w:eastAsia="ar-SA"/>
        </w:rPr>
        <w:t xml:space="preserve"> годин</w:t>
      </w:r>
      <w:r w:rsidRPr="008E67BE">
        <w:rPr>
          <w:rFonts w:ascii="Times New Roman" w:eastAsia="Arial Unicode MS" w:hAnsi="Times New Roman"/>
          <w:b/>
          <w:kern w:val="1"/>
          <w:sz w:val="24"/>
          <w:szCs w:val="24"/>
          <w:u w:val="single"/>
          <w:lang w:val="sr-Cyrl-CS" w:eastAsia="ar-SA"/>
        </w:rPr>
        <w:t xml:space="preserve">е, </w:t>
      </w:r>
      <w:proofErr w:type="spellStart"/>
      <w:r w:rsidRPr="008E67BE">
        <w:rPr>
          <w:rFonts w:ascii="Times New Roman" w:eastAsia="Arial Unicode MS" w:hAnsi="Times New Roman"/>
          <w:b/>
          <w:kern w:val="1"/>
          <w:sz w:val="24"/>
          <w:szCs w:val="24"/>
          <w:u w:val="single"/>
          <w:lang w:eastAsia="ar-SA"/>
        </w:rPr>
        <w:t>до</w:t>
      </w:r>
      <w:proofErr w:type="spellEnd"/>
      <w:r w:rsidRPr="008E67BE">
        <w:rPr>
          <w:rFonts w:ascii="Times New Roman" w:eastAsia="Arial Unicode MS" w:hAnsi="Times New Roman"/>
          <w:b/>
          <w:kern w:val="1"/>
          <w:sz w:val="24"/>
          <w:szCs w:val="24"/>
          <w:u w:val="single"/>
          <w:lang w:eastAsia="ar-SA"/>
        </w:rPr>
        <w:t xml:space="preserve"> 1</w:t>
      </w:r>
      <w:r w:rsidRPr="008E67BE">
        <w:rPr>
          <w:rFonts w:ascii="Times New Roman" w:eastAsia="Arial Unicode MS" w:hAnsi="Times New Roman"/>
          <w:b/>
          <w:kern w:val="1"/>
          <w:sz w:val="24"/>
          <w:szCs w:val="24"/>
          <w:u w:val="single"/>
          <w:lang w:val="sr-Cyrl-CS" w:eastAsia="ar-SA"/>
        </w:rPr>
        <w:t>0</w:t>
      </w:r>
      <w:r w:rsidRPr="008E67BE">
        <w:rPr>
          <w:rFonts w:ascii="Times New Roman" w:eastAsia="Arial Unicode MS" w:hAnsi="Times New Roman"/>
          <w:b/>
          <w:kern w:val="1"/>
          <w:sz w:val="24"/>
          <w:szCs w:val="24"/>
          <w:u w:val="single"/>
          <w:lang w:eastAsia="ar-SA"/>
        </w:rPr>
        <w:t xml:space="preserve">:00 </w:t>
      </w:r>
      <w:proofErr w:type="spellStart"/>
      <w:r w:rsidRPr="008E67BE">
        <w:rPr>
          <w:rFonts w:ascii="Times New Roman" w:eastAsia="Arial Unicode MS" w:hAnsi="Times New Roman"/>
          <w:b/>
          <w:kern w:val="1"/>
          <w:sz w:val="24"/>
          <w:szCs w:val="24"/>
          <w:u w:val="single"/>
          <w:lang w:eastAsia="ar-SA"/>
        </w:rPr>
        <w:t>часова</w:t>
      </w:r>
      <w:proofErr w:type="spellEnd"/>
    </w:p>
    <w:p w14:paraId="74F1223F" w14:textId="77777777" w:rsidR="008E67BE" w:rsidRPr="008E67BE" w:rsidRDefault="008E67BE" w:rsidP="00757353">
      <w:pPr>
        <w:suppressAutoHyphens/>
        <w:autoSpaceDE w:val="0"/>
        <w:autoSpaceDN w:val="0"/>
        <w:adjustRightInd w:val="0"/>
        <w:ind w:left="0"/>
        <w:rPr>
          <w:rFonts w:ascii="Times New Roman" w:eastAsia="Arial Unicode MS" w:hAnsi="Times New Roman"/>
          <w:b/>
          <w:iCs/>
          <w:kern w:val="1"/>
          <w:sz w:val="24"/>
          <w:szCs w:val="24"/>
          <w:lang w:val="sr-Cyrl-CS" w:eastAsia="ar-SA"/>
        </w:rPr>
      </w:pPr>
    </w:p>
    <w:p w14:paraId="61BBB150" w14:textId="77777777" w:rsidR="008E67BE" w:rsidRPr="008E67BE" w:rsidRDefault="008E67BE" w:rsidP="00757353">
      <w:pPr>
        <w:suppressAutoHyphens/>
        <w:autoSpaceDE w:val="0"/>
        <w:autoSpaceDN w:val="0"/>
        <w:adjustRightInd w:val="0"/>
        <w:ind w:left="0"/>
        <w:rPr>
          <w:rFonts w:ascii="Times New Roman" w:eastAsia="Arial Unicode MS" w:hAnsi="Times New Roman"/>
          <w:kern w:val="1"/>
          <w:sz w:val="24"/>
          <w:szCs w:val="24"/>
          <w:lang w:eastAsia="ar-SA"/>
        </w:rPr>
      </w:pPr>
      <w:proofErr w:type="spellStart"/>
      <w:r w:rsidRPr="008E67BE">
        <w:rPr>
          <w:rFonts w:ascii="Times New Roman" w:eastAsia="Arial Unicode MS" w:hAnsi="Times New Roman"/>
          <w:kern w:val="1"/>
          <w:sz w:val="24"/>
          <w:szCs w:val="24"/>
          <w:lang w:eastAsia="ar-SA"/>
        </w:rPr>
        <w:t>Понуда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коју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наручилац</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није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примио</w:t>
      </w:r>
      <w:proofErr w:type="spellEnd"/>
      <w:r w:rsidRPr="008E67BE">
        <w:rPr>
          <w:rFonts w:ascii="Times New Roman" w:eastAsia="Arial Unicode MS" w:hAnsi="Times New Roman"/>
          <w:kern w:val="1"/>
          <w:sz w:val="24"/>
          <w:szCs w:val="24"/>
          <w:lang w:eastAsia="ar-SA"/>
        </w:rPr>
        <w:t xml:space="preserve"> у </w:t>
      </w:r>
      <w:proofErr w:type="spellStart"/>
      <w:r w:rsidRPr="008E67BE">
        <w:rPr>
          <w:rFonts w:ascii="Times New Roman" w:eastAsia="Arial Unicode MS" w:hAnsi="Times New Roman"/>
          <w:kern w:val="1"/>
          <w:sz w:val="24"/>
          <w:szCs w:val="24"/>
          <w:lang w:eastAsia="ar-SA"/>
        </w:rPr>
        <w:t>року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одређеном</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за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подношење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односно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која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је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примљена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истеку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дана</w:t>
      </w:r>
      <w:proofErr w:type="spellEnd"/>
      <w:r w:rsidRPr="008E67BE">
        <w:rPr>
          <w:rFonts w:ascii="Times New Roman" w:eastAsia="Arial Unicode MS" w:hAnsi="Times New Roman"/>
          <w:kern w:val="1"/>
          <w:sz w:val="24"/>
          <w:szCs w:val="24"/>
          <w:lang w:eastAsia="ar-SA"/>
        </w:rPr>
        <w:t xml:space="preserve"> и </w:t>
      </w:r>
      <w:proofErr w:type="spellStart"/>
      <w:r w:rsidRPr="008E67BE">
        <w:rPr>
          <w:rFonts w:ascii="Times New Roman" w:eastAsia="Arial Unicode MS" w:hAnsi="Times New Roman"/>
          <w:kern w:val="1"/>
          <w:sz w:val="24"/>
          <w:szCs w:val="24"/>
          <w:lang w:eastAsia="ar-SA"/>
        </w:rPr>
        <w:t>сата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до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којег</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могу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подносити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сматраће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неблаговременом</w:t>
      </w:r>
      <w:proofErr w:type="spellEnd"/>
      <w:r w:rsidRPr="008E67BE">
        <w:rPr>
          <w:rFonts w:ascii="Times New Roman" w:eastAsia="Arial Unicode MS" w:hAnsi="Times New Roman"/>
          <w:kern w:val="1"/>
          <w:sz w:val="24"/>
          <w:szCs w:val="24"/>
          <w:lang w:eastAsia="ar-SA"/>
        </w:rPr>
        <w:t>.</w:t>
      </w:r>
      <w:r w:rsidRPr="008E67BE">
        <w:rPr>
          <w:rFonts w:ascii="Times New Roman" w:eastAsia="Arial Unicode MS" w:hAnsi="Times New Roman"/>
          <w:kern w:val="1"/>
          <w:sz w:val="24"/>
          <w:szCs w:val="24"/>
          <w:lang w:val="sr-Cyrl-CS" w:eastAsia="ar-SA"/>
        </w:rPr>
        <w:t xml:space="preserve"> </w:t>
      </w:r>
      <w:proofErr w:type="spellStart"/>
      <w:r w:rsidRPr="008E67BE">
        <w:rPr>
          <w:rFonts w:ascii="Times New Roman" w:eastAsia="Arial Unicode MS" w:hAnsi="Times New Roman"/>
          <w:kern w:val="1"/>
          <w:sz w:val="24"/>
          <w:szCs w:val="24"/>
          <w:lang w:eastAsia="ar-SA"/>
        </w:rPr>
        <w:t>Неблаговремену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наручилац</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ће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окончању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поступка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отварања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вратити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неотворену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понуђачу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назнаком</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да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је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поднета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неблаговремено</w:t>
      </w:r>
      <w:proofErr w:type="spellEnd"/>
      <w:r w:rsidRPr="008E67BE">
        <w:rPr>
          <w:rFonts w:ascii="Times New Roman" w:eastAsia="Arial Unicode MS" w:hAnsi="Times New Roman"/>
          <w:kern w:val="1"/>
          <w:sz w:val="24"/>
          <w:szCs w:val="24"/>
          <w:lang w:eastAsia="ar-SA"/>
        </w:rPr>
        <w:t xml:space="preserve">. </w:t>
      </w:r>
    </w:p>
    <w:p w14:paraId="788E4684" w14:textId="77777777" w:rsidR="008E67BE" w:rsidRPr="008E67BE" w:rsidRDefault="008E67BE" w:rsidP="00757353">
      <w:pPr>
        <w:suppressAutoHyphens/>
        <w:ind w:left="0"/>
        <w:rPr>
          <w:rFonts w:ascii="Times New Roman" w:eastAsia="Arial Unicode MS" w:hAnsi="Times New Roman"/>
          <w:b/>
          <w:color w:val="000000"/>
          <w:kern w:val="1"/>
          <w:sz w:val="24"/>
          <w:szCs w:val="24"/>
          <w:lang w:val="sr-Cyrl-CS" w:eastAsia="ar-SA"/>
        </w:rPr>
      </w:pPr>
      <w:r w:rsidRPr="008E67BE">
        <w:rPr>
          <w:rFonts w:ascii="Times New Roman" w:eastAsia="Arial Unicode MS" w:hAnsi="Times New Roman"/>
          <w:b/>
          <w:color w:val="000000"/>
          <w:kern w:val="1"/>
          <w:sz w:val="24"/>
          <w:szCs w:val="24"/>
          <w:lang w:eastAsia="ar-SA"/>
        </w:rPr>
        <w:t xml:space="preserve">  </w:t>
      </w:r>
    </w:p>
    <w:p w14:paraId="05342AD8" w14:textId="77777777" w:rsidR="008E67BE" w:rsidRPr="008E67BE" w:rsidRDefault="008E67BE" w:rsidP="00757353">
      <w:pPr>
        <w:suppressAutoHyphens/>
        <w:ind w:left="0"/>
        <w:rPr>
          <w:rFonts w:ascii="Times New Roman" w:eastAsia="TimesNewRomanPSMT" w:hAnsi="Times New Roman"/>
          <w:b/>
          <w:bCs/>
          <w:kern w:val="1"/>
          <w:sz w:val="24"/>
          <w:szCs w:val="24"/>
          <w:u w:val="single"/>
          <w:lang w:val="sr-Cyrl-CS" w:eastAsia="ar-SA"/>
        </w:rPr>
      </w:pPr>
      <w:proofErr w:type="spellStart"/>
      <w:r w:rsidRPr="008E67BE">
        <w:rPr>
          <w:rFonts w:ascii="Times New Roman" w:eastAsia="TimesNewRomanPSMT" w:hAnsi="Times New Roman"/>
          <w:b/>
          <w:bCs/>
          <w:kern w:val="1"/>
          <w:sz w:val="24"/>
          <w:szCs w:val="24"/>
          <w:u w:val="single"/>
          <w:lang w:eastAsia="ar-SA"/>
        </w:rPr>
        <w:t>Понуда</w:t>
      </w:r>
      <w:proofErr w:type="spellEnd"/>
      <w:r w:rsidRPr="008E67BE">
        <w:rPr>
          <w:rFonts w:ascii="Times New Roman" w:eastAsia="TimesNewRomanPSMT" w:hAnsi="Times New Roman"/>
          <w:b/>
          <w:bCs/>
          <w:kern w:val="1"/>
          <w:sz w:val="24"/>
          <w:szCs w:val="24"/>
          <w:u w:val="single"/>
          <w:lang w:eastAsia="ar-SA"/>
        </w:rPr>
        <w:t xml:space="preserve"> </w:t>
      </w:r>
      <w:proofErr w:type="spellStart"/>
      <w:r w:rsidRPr="008E67BE">
        <w:rPr>
          <w:rFonts w:ascii="Times New Roman" w:eastAsia="TimesNewRomanPSMT" w:hAnsi="Times New Roman"/>
          <w:b/>
          <w:bCs/>
          <w:kern w:val="1"/>
          <w:sz w:val="24"/>
          <w:szCs w:val="24"/>
          <w:u w:val="single"/>
          <w:lang w:eastAsia="ar-SA"/>
        </w:rPr>
        <w:t>мора</w:t>
      </w:r>
      <w:proofErr w:type="spellEnd"/>
      <w:r w:rsidRPr="008E67BE">
        <w:rPr>
          <w:rFonts w:ascii="Times New Roman" w:eastAsia="TimesNewRomanPSMT" w:hAnsi="Times New Roman"/>
          <w:b/>
          <w:bCs/>
          <w:kern w:val="1"/>
          <w:sz w:val="24"/>
          <w:szCs w:val="24"/>
          <w:u w:val="single"/>
          <w:lang w:eastAsia="ar-SA"/>
        </w:rPr>
        <w:t xml:space="preserve"> </w:t>
      </w:r>
      <w:proofErr w:type="spellStart"/>
      <w:r w:rsidRPr="008E67BE">
        <w:rPr>
          <w:rFonts w:ascii="Times New Roman" w:eastAsia="TimesNewRomanPSMT" w:hAnsi="Times New Roman"/>
          <w:b/>
          <w:bCs/>
          <w:kern w:val="1"/>
          <w:sz w:val="24"/>
          <w:szCs w:val="24"/>
          <w:u w:val="single"/>
          <w:lang w:eastAsia="ar-SA"/>
        </w:rPr>
        <w:t>да</w:t>
      </w:r>
      <w:proofErr w:type="spellEnd"/>
      <w:r w:rsidRPr="008E67BE">
        <w:rPr>
          <w:rFonts w:ascii="Times New Roman" w:eastAsia="TimesNewRomanPSMT" w:hAnsi="Times New Roman"/>
          <w:b/>
          <w:bCs/>
          <w:kern w:val="1"/>
          <w:sz w:val="24"/>
          <w:szCs w:val="24"/>
          <w:u w:val="single"/>
          <w:lang w:eastAsia="ar-SA"/>
        </w:rPr>
        <w:t xml:space="preserve"> </w:t>
      </w:r>
      <w:proofErr w:type="spellStart"/>
      <w:r w:rsidRPr="008E67BE">
        <w:rPr>
          <w:rFonts w:ascii="Times New Roman" w:eastAsia="TimesNewRomanPSMT" w:hAnsi="Times New Roman"/>
          <w:b/>
          <w:bCs/>
          <w:kern w:val="1"/>
          <w:sz w:val="24"/>
          <w:szCs w:val="24"/>
          <w:u w:val="single"/>
          <w:lang w:eastAsia="ar-SA"/>
        </w:rPr>
        <w:t>садржи</w:t>
      </w:r>
      <w:proofErr w:type="spellEnd"/>
      <w:r w:rsidRPr="008E67BE">
        <w:rPr>
          <w:rFonts w:ascii="Times New Roman" w:eastAsia="TimesNewRomanPSMT" w:hAnsi="Times New Roman"/>
          <w:b/>
          <w:bCs/>
          <w:kern w:val="1"/>
          <w:sz w:val="24"/>
          <w:szCs w:val="24"/>
          <w:u w:val="single"/>
          <w:lang w:eastAsia="ar-SA"/>
        </w:rPr>
        <w:t>:</w:t>
      </w:r>
    </w:p>
    <w:p w14:paraId="3D5C61BB" w14:textId="77777777" w:rsidR="008E67BE" w:rsidRPr="008E67BE" w:rsidRDefault="008E67BE" w:rsidP="00757353">
      <w:pPr>
        <w:suppressAutoHyphens/>
        <w:ind w:left="0"/>
        <w:rPr>
          <w:rFonts w:ascii="Times New Roman" w:eastAsia="TimesNewRomanPSMT" w:hAnsi="Times New Roman"/>
          <w:b/>
          <w:bCs/>
          <w:kern w:val="1"/>
          <w:sz w:val="24"/>
          <w:szCs w:val="24"/>
          <w:u w:val="single"/>
          <w:lang w:val="sr-Cyrl-CS" w:eastAsia="ar-SA"/>
        </w:rPr>
      </w:pPr>
    </w:p>
    <w:p w14:paraId="1C1E24CB"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Cs/>
          <w:iCs/>
          <w:kern w:val="1"/>
          <w:sz w:val="24"/>
          <w:szCs w:val="24"/>
          <w:lang w:eastAsia="ar-SA"/>
        </w:rPr>
      </w:pPr>
      <w:r w:rsidRPr="008E67BE">
        <w:rPr>
          <w:rFonts w:ascii="Times New Roman" w:eastAsia="Arial Unicode MS" w:hAnsi="Times New Roman"/>
          <w:b/>
          <w:bCs/>
          <w:kern w:val="1"/>
          <w:sz w:val="24"/>
          <w:szCs w:val="24"/>
          <w:lang w:val="sr-Cyrl-CS" w:eastAsia="ar-SA"/>
        </w:rPr>
        <w:t>Доказе о испуњености услова за учешће у</w:t>
      </w:r>
      <w:r w:rsidRPr="008E67BE">
        <w:rPr>
          <w:rFonts w:ascii="Times New Roman" w:eastAsia="Times New Roman" w:hAnsi="Times New Roman"/>
          <w:b/>
          <w:bCs/>
          <w:iCs/>
          <w:sz w:val="24"/>
          <w:szCs w:val="24"/>
          <w:lang w:val="sr-Cyrl-CS"/>
        </w:rPr>
        <w:t xml:space="preserve"> поступку</w:t>
      </w:r>
      <w:r w:rsidRPr="008E67BE">
        <w:rPr>
          <w:rFonts w:ascii="Times New Roman" w:eastAsia="Arial Unicode MS" w:hAnsi="Times New Roman"/>
          <w:b/>
          <w:bCs/>
          <w:kern w:val="1"/>
          <w:sz w:val="24"/>
          <w:szCs w:val="24"/>
          <w:lang w:val="sr-Cyrl-CS" w:eastAsia="ar-SA"/>
        </w:rPr>
        <w:t xml:space="preserve"> јавне набавке из чл. 75. и 76. Закона</w:t>
      </w:r>
      <w:r w:rsidRPr="008E67BE">
        <w:rPr>
          <w:rFonts w:ascii="Times New Roman" w:eastAsia="Arial Unicode MS" w:hAnsi="Times New Roman"/>
          <w:bCs/>
          <w:i/>
          <w:kern w:val="1"/>
          <w:sz w:val="24"/>
          <w:szCs w:val="24"/>
          <w:lang w:val="sr-Cyrl-CS" w:eastAsia="ar-SA"/>
        </w:rPr>
        <w:t xml:space="preserve"> </w:t>
      </w:r>
      <w:r w:rsidRPr="008E67BE">
        <w:rPr>
          <w:rFonts w:ascii="Times New Roman" w:eastAsia="Arial Unicode MS" w:hAnsi="Times New Roman"/>
          <w:bCs/>
          <w:kern w:val="1"/>
          <w:sz w:val="24"/>
          <w:szCs w:val="24"/>
          <w:lang w:val="sr-Cyrl-CS" w:eastAsia="ar-SA"/>
        </w:rPr>
        <w:t xml:space="preserve">- наведене </w:t>
      </w:r>
      <w:r w:rsidRPr="008E67BE">
        <w:rPr>
          <w:rFonts w:ascii="Times New Roman" w:eastAsia="Arial Unicode MS" w:hAnsi="Times New Roman"/>
          <w:kern w:val="1"/>
          <w:sz w:val="24"/>
          <w:szCs w:val="24"/>
          <w:lang w:val="ru-RU" w:eastAsia="ar-SA"/>
        </w:rPr>
        <w:t xml:space="preserve">у </w:t>
      </w:r>
      <w:proofErr w:type="spellStart"/>
      <w:r w:rsidRPr="008E67BE">
        <w:rPr>
          <w:rFonts w:ascii="Times New Roman" w:eastAsia="Arial Unicode MS" w:hAnsi="Times New Roman"/>
          <w:kern w:val="1"/>
          <w:sz w:val="24"/>
          <w:szCs w:val="24"/>
          <w:lang w:eastAsia="ar-SA"/>
        </w:rPr>
        <w:t>поглављу</w:t>
      </w:r>
      <w:proofErr w:type="spellEnd"/>
      <w:r w:rsidRPr="008E67BE">
        <w:rPr>
          <w:rFonts w:ascii="Times New Roman" w:eastAsia="Arial Unicode MS" w:hAnsi="Times New Roman"/>
          <w:kern w:val="1"/>
          <w:sz w:val="24"/>
          <w:szCs w:val="24"/>
          <w:lang w:val="sr-Cyrl-CS" w:eastAsia="ar-SA"/>
        </w:rPr>
        <w:t xml:space="preserve"> </w:t>
      </w:r>
      <w:r w:rsidRPr="008E67BE">
        <w:rPr>
          <w:rFonts w:ascii="Times New Roman" w:eastAsia="TimesNewRomanPSMT" w:hAnsi="Times New Roman"/>
          <w:kern w:val="1"/>
          <w:sz w:val="24"/>
          <w:szCs w:val="24"/>
          <w:lang w:eastAsia="ar-SA"/>
        </w:rPr>
        <w:t>III</w:t>
      </w:r>
      <w:r w:rsidRPr="008E67BE">
        <w:rPr>
          <w:rFonts w:ascii="Times New Roman" w:eastAsia="Arial Unicode MS" w:hAnsi="Times New Roman"/>
          <w:kern w:val="1"/>
          <w:sz w:val="24"/>
          <w:szCs w:val="24"/>
          <w:lang w:val="sr-Cyrl-CS" w:eastAsia="ar-SA"/>
        </w:rPr>
        <w:t xml:space="preserve"> ове конкурсне документације</w:t>
      </w:r>
      <w:r w:rsidRPr="008E67BE">
        <w:rPr>
          <w:rFonts w:ascii="Times New Roman" w:eastAsia="Arial Unicode MS" w:hAnsi="Times New Roman"/>
          <w:bCs/>
          <w:kern w:val="1"/>
          <w:sz w:val="24"/>
          <w:szCs w:val="24"/>
          <w:lang w:val="sr-Cyrl-CS" w:eastAsia="ar-SA"/>
        </w:rPr>
        <w:t>;</w:t>
      </w:r>
    </w:p>
    <w:p w14:paraId="4B763BC3"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TimesNewRomanPSMT" w:hAnsi="Times New Roman"/>
          <w:b/>
          <w:bCs/>
          <w:kern w:val="1"/>
          <w:sz w:val="24"/>
          <w:szCs w:val="24"/>
          <w:lang w:val="sr-Cyrl-CS" w:eastAsia="ar-SA"/>
        </w:rPr>
        <w:t>Образац понуде</w:t>
      </w:r>
      <w:r w:rsidRPr="008E67BE">
        <w:rPr>
          <w:rFonts w:ascii="Times New Roman" w:eastAsia="TimesNewRomanPSMT" w:hAnsi="Times New Roman"/>
          <w:bCs/>
          <w:kern w:val="1"/>
          <w:sz w:val="24"/>
          <w:szCs w:val="24"/>
          <w:lang w:val="sr-Cyrl-CS" w:eastAsia="ar-SA"/>
        </w:rPr>
        <w:t xml:space="preserve"> </w:t>
      </w:r>
      <w:r w:rsidRPr="008E67BE">
        <w:rPr>
          <w:rFonts w:ascii="Times New Roman" w:eastAsia="Arial Unicode MS" w:hAnsi="Times New Roman"/>
          <w:b/>
          <w:kern w:val="1"/>
          <w:sz w:val="24"/>
          <w:szCs w:val="24"/>
          <w:lang w:val="sr-Cyrl-CS" w:eastAsia="ar-SA"/>
        </w:rPr>
        <w:t>(Образац 1)</w:t>
      </w:r>
      <w:r w:rsidRPr="008E67BE">
        <w:rPr>
          <w:rFonts w:ascii="Times New Roman" w:eastAsia="Arial Unicode MS" w:hAnsi="Times New Roman"/>
          <w:b/>
          <w:iCs/>
          <w:kern w:val="1"/>
          <w:sz w:val="24"/>
          <w:szCs w:val="24"/>
          <w:lang w:val="sr-Cyrl-CS" w:eastAsia="ar-SA"/>
        </w:rPr>
        <w:t xml:space="preserve"> </w:t>
      </w:r>
      <w:r w:rsidRPr="008E67BE">
        <w:rPr>
          <w:rFonts w:ascii="Times New Roman" w:eastAsia="Arial Unicode MS" w:hAnsi="Times New Roman"/>
          <w:iCs/>
          <w:kern w:val="1"/>
          <w:sz w:val="24"/>
          <w:szCs w:val="24"/>
          <w:lang w:val="sr-Cyrl-CS" w:eastAsia="ar-SA"/>
        </w:rPr>
        <w:t xml:space="preserve">- попуњен и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bCs/>
          <w:iCs/>
          <w:kern w:val="1"/>
          <w:sz w:val="24"/>
          <w:szCs w:val="24"/>
          <w:lang w:val="sr-Cyrl-CS" w:eastAsia="ar-SA"/>
        </w:rPr>
        <w:t>;</w:t>
      </w:r>
    </w:p>
    <w:p w14:paraId="11DF94A4"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TimesNewRomanPSMT" w:hAnsi="Times New Roman"/>
          <w:b/>
          <w:bCs/>
          <w:kern w:val="1"/>
          <w:sz w:val="24"/>
          <w:szCs w:val="24"/>
          <w:lang w:val="sr-Cyrl-CS" w:eastAsia="ar-SA"/>
        </w:rPr>
        <w:t xml:space="preserve">Модел оквирног споразума (Образац 2) – </w:t>
      </w:r>
      <w:r w:rsidRPr="008E67BE">
        <w:rPr>
          <w:rFonts w:ascii="Times New Roman" w:eastAsia="TimesNewRomanPSMT" w:hAnsi="Times New Roman"/>
          <w:bCs/>
          <w:kern w:val="1"/>
          <w:sz w:val="24"/>
          <w:szCs w:val="24"/>
          <w:lang w:val="sr-Cyrl-CS" w:eastAsia="ar-SA"/>
        </w:rPr>
        <w:t>попуњен и потписан;</w:t>
      </w:r>
    </w:p>
    <w:p w14:paraId="4956012A" w14:textId="20B0736B"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Arial Unicode MS" w:hAnsi="Times New Roman"/>
          <w:b/>
          <w:bCs/>
          <w:iCs/>
          <w:kern w:val="1"/>
          <w:sz w:val="24"/>
          <w:szCs w:val="24"/>
          <w:lang w:val="sr-Cyrl-CS" w:eastAsia="ar-SA"/>
        </w:rPr>
        <w:t xml:space="preserve">Модел </w:t>
      </w:r>
      <w:r w:rsidR="00D91C2F">
        <w:rPr>
          <w:rFonts w:ascii="Times New Roman" w:eastAsia="Arial Unicode MS" w:hAnsi="Times New Roman"/>
          <w:b/>
          <w:bCs/>
          <w:iCs/>
          <w:kern w:val="1"/>
          <w:sz w:val="24"/>
          <w:szCs w:val="24"/>
          <w:lang w:val="sr-Cyrl-CS" w:eastAsia="ar-SA"/>
        </w:rPr>
        <w:t>наруџбенице</w:t>
      </w:r>
      <w:r w:rsidRPr="008E67BE">
        <w:rPr>
          <w:rFonts w:ascii="Times New Roman" w:eastAsia="Arial Unicode MS" w:hAnsi="Times New Roman"/>
          <w:b/>
          <w:bCs/>
          <w:iCs/>
          <w:kern w:val="1"/>
          <w:sz w:val="24"/>
          <w:szCs w:val="24"/>
          <w:lang w:val="sr-Cyrl-CS" w:eastAsia="ar-SA"/>
        </w:rPr>
        <w:t xml:space="preserve"> </w:t>
      </w:r>
      <w:r w:rsidRPr="008E67BE">
        <w:rPr>
          <w:rFonts w:ascii="Times New Roman" w:eastAsia="TimesNewRomanPSMT" w:hAnsi="Times New Roman"/>
          <w:b/>
          <w:bCs/>
          <w:kern w:val="1"/>
          <w:sz w:val="24"/>
          <w:szCs w:val="24"/>
          <w:lang w:val="sr-Cyrl-CS" w:eastAsia="ar-SA"/>
        </w:rPr>
        <w:t xml:space="preserve">(Образац 3)  -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iCs/>
          <w:kern w:val="1"/>
          <w:sz w:val="24"/>
          <w:szCs w:val="24"/>
          <w:lang w:val="sr-Cyrl-CS" w:eastAsia="ar-SA"/>
        </w:rPr>
        <w:t>;</w:t>
      </w:r>
    </w:p>
    <w:p w14:paraId="03777AD5"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proofErr w:type="spellStart"/>
      <w:r w:rsidRPr="008E67BE">
        <w:rPr>
          <w:rFonts w:ascii="Times New Roman" w:eastAsia="Arial Unicode MS" w:hAnsi="Times New Roman"/>
          <w:b/>
          <w:bCs/>
          <w:iCs/>
          <w:kern w:val="1"/>
          <w:sz w:val="24"/>
          <w:szCs w:val="24"/>
          <w:lang w:eastAsia="ar-SA"/>
        </w:rPr>
        <w:t>Образац</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структуре</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цене</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са</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упутством</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како</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да</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се</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попуни</w:t>
      </w:r>
      <w:proofErr w:type="spellEnd"/>
      <w:r w:rsidRPr="008E67BE">
        <w:rPr>
          <w:rFonts w:ascii="Times New Roman" w:eastAsia="Arial Unicode MS" w:hAnsi="Times New Roman"/>
          <w:b/>
          <w:bCs/>
          <w:iCs/>
          <w:kern w:val="1"/>
          <w:sz w:val="24"/>
          <w:szCs w:val="24"/>
          <w:lang w:eastAsia="ar-SA"/>
        </w:rPr>
        <w:t xml:space="preserve"> (</w:t>
      </w:r>
      <w:proofErr w:type="spellStart"/>
      <w:r w:rsidRPr="008E67BE">
        <w:rPr>
          <w:rFonts w:ascii="Times New Roman" w:eastAsia="Arial Unicode MS" w:hAnsi="Times New Roman"/>
          <w:b/>
          <w:bCs/>
          <w:iCs/>
          <w:kern w:val="1"/>
          <w:sz w:val="24"/>
          <w:szCs w:val="24"/>
          <w:lang w:eastAsia="ar-SA"/>
        </w:rPr>
        <w:t>Образац</w:t>
      </w:r>
      <w:proofErr w:type="spellEnd"/>
      <w:r w:rsidRPr="008E67BE">
        <w:rPr>
          <w:rFonts w:ascii="Times New Roman" w:eastAsia="Arial Unicode MS" w:hAnsi="Times New Roman"/>
          <w:b/>
          <w:bCs/>
          <w:iCs/>
          <w:kern w:val="1"/>
          <w:sz w:val="24"/>
          <w:szCs w:val="24"/>
          <w:lang w:eastAsia="ar-SA"/>
        </w:rPr>
        <w:t xml:space="preserve"> 4) </w:t>
      </w:r>
      <w:r w:rsidRPr="008E67BE">
        <w:rPr>
          <w:rFonts w:ascii="Times New Roman" w:eastAsia="TimesNewRomanPSMT" w:hAnsi="Times New Roman"/>
          <w:bCs/>
          <w:kern w:val="1"/>
          <w:sz w:val="24"/>
          <w:szCs w:val="24"/>
          <w:lang w:val="sr-Cyrl-CS" w:eastAsia="ar-SA"/>
        </w:rPr>
        <w:t xml:space="preserve">попуњен и </w:t>
      </w:r>
      <w:proofErr w:type="gramStart"/>
      <w:r w:rsidRPr="008E67BE">
        <w:rPr>
          <w:rFonts w:ascii="Times New Roman" w:eastAsia="TimesNewRomanPSMT" w:hAnsi="Times New Roman"/>
          <w:bCs/>
          <w:kern w:val="1"/>
          <w:sz w:val="24"/>
          <w:szCs w:val="24"/>
          <w:lang w:val="sr-Cyrl-CS" w:eastAsia="ar-SA"/>
        </w:rPr>
        <w:t>потписан;</w:t>
      </w:r>
      <w:proofErr w:type="gramEnd"/>
    </w:p>
    <w:p w14:paraId="19AFF74D"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TimesNewRomanPSMT" w:hAnsi="Times New Roman"/>
          <w:b/>
          <w:bCs/>
          <w:kern w:val="1"/>
          <w:sz w:val="24"/>
          <w:szCs w:val="24"/>
          <w:lang w:val="sr-Cyrl-CS" w:eastAsia="ar-SA"/>
        </w:rPr>
        <w:t>Образац трошкова припреме понуде</w:t>
      </w:r>
      <w:r w:rsidRPr="008E67BE">
        <w:rPr>
          <w:rFonts w:ascii="Times New Roman" w:eastAsia="TimesNewRomanPSMT" w:hAnsi="Times New Roman"/>
          <w:bCs/>
          <w:kern w:val="1"/>
          <w:sz w:val="24"/>
          <w:szCs w:val="24"/>
          <w:lang w:val="sr-Cyrl-CS" w:eastAsia="ar-SA"/>
        </w:rPr>
        <w:t xml:space="preserve"> </w:t>
      </w:r>
      <w:r w:rsidRPr="008E67BE">
        <w:rPr>
          <w:rFonts w:ascii="Times New Roman" w:eastAsia="Arial Unicode MS" w:hAnsi="Times New Roman"/>
          <w:b/>
          <w:kern w:val="1"/>
          <w:sz w:val="24"/>
          <w:szCs w:val="24"/>
          <w:lang w:val="sr-Cyrl-CS" w:eastAsia="ar-SA"/>
        </w:rPr>
        <w:t>(Образац 5)</w:t>
      </w:r>
      <w:r w:rsidRPr="008E67BE">
        <w:rPr>
          <w:rFonts w:ascii="Times New Roman" w:eastAsia="Arial Unicode MS" w:hAnsi="Times New Roman"/>
          <w:b/>
          <w:iCs/>
          <w:kern w:val="1"/>
          <w:sz w:val="24"/>
          <w:szCs w:val="24"/>
          <w:lang w:val="sr-Cyrl-CS" w:eastAsia="ar-SA"/>
        </w:rPr>
        <w:t xml:space="preserve"> </w:t>
      </w:r>
      <w:r w:rsidRPr="008E67BE">
        <w:rPr>
          <w:rFonts w:ascii="Times New Roman" w:eastAsia="Arial Unicode MS" w:hAnsi="Times New Roman"/>
          <w:b/>
          <w:i/>
          <w:iCs/>
          <w:kern w:val="1"/>
          <w:sz w:val="24"/>
          <w:szCs w:val="24"/>
          <w:lang w:val="sr-Cyrl-CS" w:eastAsia="ar-SA"/>
        </w:rPr>
        <w:t>(</w:t>
      </w:r>
      <w:r w:rsidRPr="008E67BE">
        <w:rPr>
          <w:rFonts w:ascii="Times New Roman" w:eastAsia="Arial Unicode MS" w:hAnsi="Times New Roman"/>
          <w:b/>
          <w:i/>
          <w:kern w:val="1"/>
          <w:sz w:val="24"/>
          <w:szCs w:val="24"/>
          <w:lang w:val="sr-Cyrl-CS" w:eastAsia="ar-SA"/>
        </w:rPr>
        <w:t>у</w:t>
      </w:r>
      <w:proofErr w:type="spellStart"/>
      <w:r w:rsidRPr="008E67BE">
        <w:rPr>
          <w:rFonts w:ascii="Times New Roman" w:eastAsia="Arial Unicode MS" w:hAnsi="Times New Roman"/>
          <w:b/>
          <w:i/>
          <w:kern w:val="1"/>
          <w:sz w:val="24"/>
          <w:szCs w:val="24"/>
          <w:lang w:eastAsia="ar-SA"/>
        </w:rPr>
        <w:t>колико</w:t>
      </w:r>
      <w:proofErr w:type="spellEnd"/>
      <w:r w:rsidRPr="008E67BE">
        <w:rPr>
          <w:rFonts w:ascii="Times New Roman" w:eastAsia="Arial Unicode MS" w:hAnsi="Times New Roman"/>
          <w:b/>
          <w:i/>
          <w:kern w:val="1"/>
          <w:sz w:val="24"/>
          <w:szCs w:val="24"/>
          <w:lang w:val="sr-Cyrl-CS" w:eastAsia="ar-SA"/>
        </w:rPr>
        <w:t xml:space="preserve"> </w:t>
      </w:r>
      <w:proofErr w:type="spellStart"/>
      <w:r w:rsidRPr="008E67BE">
        <w:rPr>
          <w:rFonts w:ascii="Times New Roman" w:eastAsia="Arial Unicode MS" w:hAnsi="Times New Roman"/>
          <w:b/>
          <w:i/>
          <w:kern w:val="1"/>
          <w:sz w:val="24"/>
          <w:szCs w:val="24"/>
          <w:lang w:eastAsia="ar-SA"/>
        </w:rPr>
        <w:t>понуђач</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тражи</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накнаду</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тих</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трошкова</w:t>
      </w:r>
      <w:proofErr w:type="spellEnd"/>
      <w:r w:rsidRPr="008E67BE">
        <w:rPr>
          <w:rFonts w:ascii="Times New Roman" w:eastAsia="Arial Unicode MS" w:hAnsi="Times New Roman"/>
          <w:b/>
          <w:i/>
          <w:kern w:val="1"/>
          <w:sz w:val="24"/>
          <w:szCs w:val="24"/>
          <w:lang w:eastAsia="ar-SA"/>
        </w:rPr>
        <w:t xml:space="preserve"> у </w:t>
      </w:r>
      <w:proofErr w:type="spellStart"/>
      <w:r w:rsidRPr="008E67BE">
        <w:rPr>
          <w:rFonts w:ascii="Times New Roman" w:eastAsia="Arial Unicode MS" w:hAnsi="Times New Roman"/>
          <w:b/>
          <w:i/>
          <w:kern w:val="1"/>
          <w:sz w:val="24"/>
          <w:szCs w:val="24"/>
          <w:lang w:eastAsia="ar-SA"/>
        </w:rPr>
        <w:t>својој</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понуди</w:t>
      </w:r>
      <w:proofErr w:type="spellEnd"/>
      <w:r w:rsidRPr="008E67BE">
        <w:rPr>
          <w:rFonts w:ascii="Times New Roman" w:eastAsia="Arial Unicode MS" w:hAnsi="Times New Roman"/>
          <w:b/>
          <w:i/>
          <w:kern w:val="1"/>
          <w:sz w:val="24"/>
          <w:szCs w:val="24"/>
          <w:lang w:val="sr-Cyrl-CS" w:eastAsia="ar-SA"/>
        </w:rPr>
        <w:t>)</w:t>
      </w:r>
      <w:r w:rsidRPr="008E67BE">
        <w:rPr>
          <w:rFonts w:ascii="Times New Roman" w:eastAsia="Arial Unicode MS" w:hAnsi="Times New Roman"/>
          <w:kern w:val="1"/>
          <w:sz w:val="24"/>
          <w:szCs w:val="24"/>
          <w:lang w:val="sr-Cyrl-CS" w:eastAsia="ar-SA"/>
        </w:rPr>
        <w:t xml:space="preserve"> </w:t>
      </w:r>
      <w:r w:rsidRPr="008E67BE">
        <w:rPr>
          <w:rFonts w:ascii="Times New Roman" w:eastAsia="Arial Unicode MS" w:hAnsi="Times New Roman"/>
          <w:iCs/>
          <w:kern w:val="1"/>
          <w:sz w:val="24"/>
          <w:szCs w:val="24"/>
          <w:lang w:val="sr-Cyrl-CS" w:eastAsia="ar-SA"/>
        </w:rPr>
        <w:t xml:space="preserve">- попуњен </w:t>
      </w:r>
      <w:r w:rsidRPr="008E67BE">
        <w:rPr>
          <w:rFonts w:ascii="Times New Roman" w:eastAsia="Arial Unicode MS" w:hAnsi="Times New Roman"/>
          <w:iCs/>
          <w:kern w:val="1"/>
          <w:sz w:val="24"/>
          <w:szCs w:val="24"/>
          <w:lang w:eastAsia="ar-SA"/>
        </w:rPr>
        <w:t xml:space="preserve">и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kern w:val="1"/>
          <w:sz w:val="24"/>
          <w:szCs w:val="24"/>
          <w:lang w:eastAsia="ar-SA"/>
        </w:rPr>
        <w:t>;</w:t>
      </w:r>
    </w:p>
    <w:p w14:paraId="0EAF081D"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Arial Unicode MS" w:hAnsi="Times New Roman"/>
          <w:b/>
          <w:bCs/>
          <w:iCs/>
          <w:kern w:val="1"/>
          <w:sz w:val="24"/>
          <w:szCs w:val="24"/>
          <w:lang w:val="sr-Cyrl-CS" w:eastAsia="ar-SA"/>
        </w:rPr>
        <w:t>Образац изјаве о независној понуди</w:t>
      </w:r>
      <w:r w:rsidRPr="008E67BE">
        <w:rPr>
          <w:rFonts w:ascii="Times New Roman" w:eastAsia="Arial Unicode MS" w:hAnsi="Times New Roman"/>
          <w:bCs/>
          <w:iCs/>
          <w:kern w:val="1"/>
          <w:sz w:val="24"/>
          <w:szCs w:val="24"/>
          <w:lang w:val="sr-Cyrl-CS" w:eastAsia="ar-SA"/>
        </w:rPr>
        <w:t xml:space="preserve"> </w:t>
      </w:r>
      <w:r w:rsidRPr="008E67BE">
        <w:rPr>
          <w:rFonts w:ascii="Times New Roman" w:eastAsia="Arial Unicode MS" w:hAnsi="Times New Roman"/>
          <w:b/>
          <w:kern w:val="1"/>
          <w:sz w:val="24"/>
          <w:szCs w:val="24"/>
          <w:lang w:val="sr-Cyrl-CS" w:eastAsia="ar-SA"/>
        </w:rPr>
        <w:t>(Образац 6)</w:t>
      </w:r>
      <w:r w:rsidRPr="008E67BE">
        <w:rPr>
          <w:rFonts w:ascii="Times New Roman" w:eastAsia="Arial Unicode MS" w:hAnsi="Times New Roman"/>
          <w:iCs/>
          <w:kern w:val="1"/>
          <w:sz w:val="24"/>
          <w:szCs w:val="24"/>
          <w:lang w:val="sr-Cyrl-CS" w:eastAsia="ar-SA"/>
        </w:rPr>
        <w:t xml:space="preserve"> - попуњен </w:t>
      </w:r>
      <w:r w:rsidRPr="008E67BE">
        <w:rPr>
          <w:rFonts w:ascii="Times New Roman" w:eastAsia="Arial Unicode MS" w:hAnsi="Times New Roman"/>
          <w:iCs/>
          <w:kern w:val="1"/>
          <w:sz w:val="24"/>
          <w:szCs w:val="24"/>
          <w:lang w:eastAsia="ar-SA"/>
        </w:rPr>
        <w:t xml:space="preserve">и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bCs/>
          <w:iCs/>
          <w:kern w:val="1"/>
          <w:sz w:val="24"/>
          <w:szCs w:val="24"/>
          <w:lang w:eastAsia="ar-SA"/>
        </w:rPr>
        <w:t>;</w:t>
      </w:r>
    </w:p>
    <w:p w14:paraId="6BD6EA6B"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Cs/>
          <w:iCs/>
          <w:kern w:val="1"/>
          <w:sz w:val="24"/>
          <w:szCs w:val="24"/>
          <w:lang w:eastAsia="ar-SA"/>
        </w:rPr>
      </w:pPr>
      <w:r w:rsidRPr="008E67BE">
        <w:rPr>
          <w:rFonts w:ascii="Times New Roman" w:eastAsia="Arial Unicode MS" w:hAnsi="Times New Roman"/>
          <w:b/>
          <w:bCs/>
          <w:iCs/>
          <w:kern w:val="1"/>
          <w:sz w:val="24"/>
          <w:szCs w:val="24"/>
          <w:lang w:val="sr-Cyrl-CS" w:eastAsia="ar-SA"/>
        </w:rPr>
        <w:t>Образац изјаве о поштовању обавеза из чл. 75. ст. 2. Закона</w:t>
      </w:r>
      <w:r w:rsidRPr="008E67BE">
        <w:rPr>
          <w:rFonts w:ascii="Times New Roman" w:eastAsia="Arial Unicode MS" w:hAnsi="Times New Roman"/>
          <w:iCs/>
          <w:kern w:val="1"/>
          <w:sz w:val="24"/>
          <w:szCs w:val="24"/>
          <w:lang w:val="sr-Cyrl-CS" w:eastAsia="ar-SA"/>
        </w:rPr>
        <w:t xml:space="preserve"> </w:t>
      </w:r>
      <w:r w:rsidRPr="008E67BE">
        <w:rPr>
          <w:rFonts w:ascii="Times New Roman" w:eastAsia="Arial Unicode MS" w:hAnsi="Times New Roman"/>
          <w:b/>
          <w:kern w:val="1"/>
          <w:sz w:val="24"/>
          <w:szCs w:val="24"/>
          <w:lang w:val="sr-Cyrl-CS" w:eastAsia="ar-SA"/>
        </w:rPr>
        <w:t>(Образац 7)</w:t>
      </w:r>
      <w:r w:rsidRPr="008E67BE">
        <w:rPr>
          <w:rFonts w:ascii="Times New Roman" w:eastAsia="Arial Unicode MS" w:hAnsi="Times New Roman"/>
          <w:iCs/>
          <w:kern w:val="1"/>
          <w:sz w:val="24"/>
          <w:szCs w:val="24"/>
          <w:lang w:val="sr-Cyrl-CS" w:eastAsia="ar-SA"/>
        </w:rPr>
        <w:t xml:space="preserve"> - попуњен </w:t>
      </w:r>
      <w:r w:rsidRPr="008E67BE">
        <w:rPr>
          <w:rFonts w:ascii="Times New Roman" w:eastAsia="Arial Unicode MS" w:hAnsi="Times New Roman"/>
          <w:iCs/>
          <w:kern w:val="1"/>
          <w:sz w:val="24"/>
          <w:szCs w:val="24"/>
          <w:lang w:eastAsia="ar-SA"/>
        </w:rPr>
        <w:t xml:space="preserve">и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iCs/>
          <w:kern w:val="1"/>
          <w:sz w:val="24"/>
          <w:szCs w:val="24"/>
          <w:lang w:val="sr-Cyrl-CS" w:eastAsia="ar-SA"/>
        </w:rPr>
        <w:t>;</w:t>
      </w:r>
    </w:p>
    <w:p w14:paraId="2EEBF951"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
          <w:bCs/>
          <w:iCs/>
          <w:kern w:val="1"/>
          <w:sz w:val="24"/>
          <w:szCs w:val="24"/>
          <w:lang w:eastAsia="ar-SA"/>
        </w:rPr>
      </w:pPr>
      <w:r w:rsidRPr="008E67BE">
        <w:rPr>
          <w:rFonts w:ascii="Times New Roman" w:eastAsia="Arial Unicode MS" w:hAnsi="Times New Roman"/>
          <w:b/>
          <w:bCs/>
          <w:iCs/>
          <w:kern w:val="1"/>
          <w:sz w:val="24"/>
          <w:szCs w:val="24"/>
          <w:lang w:val="sr-Cyrl-CS" w:eastAsia="ar-SA"/>
        </w:rPr>
        <w:t xml:space="preserve">Образац референце </w:t>
      </w:r>
      <w:r w:rsidRPr="008E67BE">
        <w:rPr>
          <w:rFonts w:ascii="Times New Roman" w:eastAsia="Arial Unicode MS" w:hAnsi="Times New Roman"/>
          <w:b/>
          <w:kern w:val="1"/>
          <w:sz w:val="24"/>
          <w:szCs w:val="24"/>
          <w:lang w:val="sr-Cyrl-CS" w:eastAsia="ar-SA"/>
        </w:rPr>
        <w:t>(Образац 8) и Потврда о рефернци (Образац 9) или други образац који садржи све тражене податке)</w:t>
      </w:r>
      <w:r w:rsidRPr="008E67BE">
        <w:rPr>
          <w:rFonts w:ascii="Times New Roman" w:eastAsia="Arial Unicode MS" w:hAnsi="Times New Roman"/>
          <w:iCs/>
          <w:kern w:val="1"/>
          <w:sz w:val="24"/>
          <w:szCs w:val="24"/>
          <w:lang w:val="sr-Cyrl-CS" w:eastAsia="ar-SA"/>
        </w:rPr>
        <w:t xml:space="preserve"> - попуњен </w:t>
      </w:r>
      <w:r w:rsidRPr="008E67BE">
        <w:rPr>
          <w:rFonts w:ascii="Times New Roman" w:eastAsia="Arial Unicode MS" w:hAnsi="Times New Roman"/>
          <w:iCs/>
          <w:kern w:val="1"/>
          <w:sz w:val="24"/>
          <w:szCs w:val="24"/>
          <w:lang w:eastAsia="ar-SA"/>
        </w:rPr>
        <w:t xml:space="preserve">и </w:t>
      </w:r>
      <w:proofErr w:type="spellStart"/>
      <w:r w:rsidRPr="008E67BE">
        <w:rPr>
          <w:rFonts w:ascii="Times New Roman" w:eastAsia="Arial Unicode MS" w:hAnsi="Times New Roman"/>
          <w:iCs/>
          <w:kern w:val="1"/>
          <w:sz w:val="24"/>
          <w:szCs w:val="24"/>
          <w:lang w:eastAsia="ar-SA"/>
        </w:rPr>
        <w:t>потписан</w:t>
      </w:r>
      <w:proofErr w:type="spellEnd"/>
      <w:r w:rsidRPr="008E67BE">
        <w:rPr>
          <w:rFonts w:ascii="Times New Roman" w:eastAsia="Arial Unicode MS" w:hAnsi="Times New Roman"/>
          <w:bCs/>
          <w:iCs/>
          <w:kern w:val="1"/>
          <w:sz w:val="24"/>
          <w:szCs w:val="24"/>
          <w:lang w:eastAsia="ar-SA"/>
        </w:rPr>
        <w:t>;</w:t>
      </w:r>
    </w:p>
    <w:p w14:paraId="2DC86860" w14:textId="77777777" w:rsidR="008E67BE" w:rsidRPr="008E67BE" w:rsidRDefault="008E67BE" w:rsidP="00666F39">
      <w:pPr>
        <w:numPr>
          <w:ilvl w:val="0"/>
          <w:numId w:val="20"/>
        </w:numPr>
        <w:tabs>
          <w:tab w:val="clear" w:pos="720"/>
          <w:tab w:val="num" w:pos="0"/>
        </w:tabs>
        <w:suppressAutoHyphens/>
        <w:spacing w:before="120" w:line="100" w:lineRule="atLeast"/>
        <w:ind w:left="0" w:firstLine="0"/>
        <w:rPr>
          <w:rFonts w:ascii="Times New Roman" w:eastAsia="Arial Unicode MS" w:hAnsi="Times New Roman"/>
          <w:bCs/>
          <w:iCs/>
          <w:kern w:val="1"/>
          <w:sz w:val="24"/>
          <w:szCs w:val="24"/>
          <w:lang w:eastAsia="ar-SA"/>
        </w:rPr>
      </w:pPr>
      <w:r w:rsidRPr="008E67BE">
        <w:rPr>
          <w:rFonts w:ascii="Times New Roman" w:eastAsia="Arial Unicode MS" w:hAnsi="Times New Roman"/>
          <w:b/>
          <w:kern w:val="1"/>
          <w:sz w:val="24"/>
          <w:szCs w:val="24"/>
          <w:lang w:val="sr-Cyrl-CS" w:eastAsia="ar-SA"/>
        </w:rPr>
        <w:lastRenderedPageBreak/>
        <w:t>С</w:t>
      </w:r>
      <w:proofErr w:type="spellStart"/>
      <w:r w:rsidRPr="008E67BE">
        <w:rPr>
          <w:rFonts w:ascii="Times New Roman" w:eastAsia="Arial Unicode MS" w:hAnsi="Times New Roman"/>
          <w:b/>
          <w:kern w:val="1"/>
          <w:sz w:val="24"/>
          <w:szCs w:val="24"/>
          <w:lang w:eastAsia="ar-SA"/>
        </w:rPr>
        <w:t>поразум</w:t>
      </w:r>
      <w:proofErr w:type="spellEnd"/>
      <w:r w:rsidRPr="008E67BE">
        <w:rPr>
          <w:rFonts w:ascii="Times New Roman" w:eastAsia="Arial Unicode MS" w:hAnsi="Times New Roman"/>
          <w:b/>
          <w:kern w:val="1"/>
          <w:sz w:val="24"/>
          <w:szCs w:val="24"/>
          <w:lang w:eastAsia="ar-SA"/>
        </w:rPr>
        <w:t xml:space="preserve"> </w:t>
      </w:r>
      <w:r w:rsidRPr="008E67BE">
        <w:rPr>
          <w:rFonts w:ascii="Times New Roman" w:eastAsia="Arial Unicode MS" w:hAnsi="Times New Roman"/>
          <w:b/>
          <w:i/>
          <w:kern w:val="1"/>
          <w:sz w:val="24"/>
          <w:szCs w:val="24"/>
          <w:lang w:val="sr-Cyrl-CS" w:eastAsia="ar-SA"/>
        </w:rPr>
        <w:t>(ук</w:t>
      </w:r>
      <w:proofErr w:type="spellStart"/>
      <w:r w:rsidRPr="008E67BE">
        <w:rPr>
          <w:rFonts w:ascii="Times New Roman" w:eastAsia="Arial Unicode MS" w:hAnsi="Times New Roman"/>
          <w:b/>
          <w:i/>
          <w:kern w:val="1"/>
          <w:sz w:val="24"/>
          <w:szCs w:val="24"/>
          <w:lang w:eastAsia="ar-SA"/>
        </w:rPr>
        <w:t>олико</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понуду</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подноси</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група</w:t>
      </w:r>
      <w:proofErr w:type="spellEnd"/>
      <w:r w:rsidRPr="008E67BE">
        <w:rPr>
          <w:rFonts w:ascii="Times New Roman" w:eastAsia="Arial Unicode MS" w:hAnsi="Times New Roman"/>
          <w:b/>
          <w:i/>
          <w:kern w:val="1"/>
          <w:sz w:val="24"/>
          <w:szCs w:val="24"/>
          <w:lang w:eastAsia="ar-SA"/>
        </w:rPr>
        <w:t xml:space="preserve"> </w:t>
      </w:r>
      <w:proofErr w:type="spellStart"/>
      <w:r w:rsidRPr="008E67BE">
        <w:rPr>
          <w:rFonts w:ascii="Times New Roman" w:eastAsia="Arial Unicode MS" w:hAnsi="Times New Roman"/>
          <w:b/>
          <w:i/>
          <w:kern w:val="1"/>
          <w:sz w:val="24"/>
          <w:szCs w:val="24"/>
          <w:lang w:eastAsia="ar-SA"/>
        </w:rPr>
        <w:t>понуђача</w:t>
      </w:r>
      <w:proofErr w:type="spellEnd"/>
      <w:r w:rsidRPr="008E67BE">
        <w:rPr>
          <w:rFonts w:ascii="Times New Roman" w:eastAsia="Arial Unicode MS" w:hAnsi="Times New Roman"/>
          <w:b/>
          <w:i/>
          <w:kern w:val="1"/>
          <w:sz w:val="24"/>
          <w:szCs w:val="24"/>
          <w:lang w:val="sr-Cyrl-CS" w:eastAsia="ar-SA"/>
        </w:rPr>
        <w:t>)</w:t>
      </w:r>
      <w:r w:rsidRPr="008E67BE">
        <w:rPr>
          <w:rFonts w:ascii="Times New Roman" w:eastAsia="Arial Unicode MS" w:hAnsi="Times New Roman"/>
          <w:kern w:val="1"/>
          <w:sz w:val="24"/>
          <w:szCs w:val="24"/>
          <w:lang w:val="sr-Cyrl-CS" w:eastAsia="ar-SA"/>
        </w:rPr>
        <w:t xml:space="preserve"> - </w:t>
      </w:r>
      <w:proofErr w:type="spellStart"/>
      <w:r w:rsidRPr="008E67BE">
        <w:rPr>
          <w:rFonts w:ascii="Times New Roman" w:eastAsia="Arial Unicode MS" w:hAnsi="Times New Roman"/>
          <w:kern w:val="1"/>
          <w:sz w:val="24"/>
          <w:szCs w:val="24"/>
          <w:lang w:eastAsia="ar-SA"/>
        </w:rPr>
        <w:t>којим</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понуђачи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из</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групе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међусобно</w:t>
      </w:r>
      <w:proofErr w:type="spellEnd"/>
      <w:r w:rsidRPr="008E67BE">
        <w:rPr>
          <w:rFonts w:ascii="Times New Roman" w:eastAsia="Arial Unicode MS" w:hAnsi="Times New Roman"/>
          <w:kern w:val="1"/>
          <w:sz w:val="24"/>
          <w:szCs w:val="24"/>
          <w:lang w:eastAsia="ar-SA"/>
        </w:rPr>
        <w:t xml:space="preserve"> и </w:t>
      </w:r>
      <w:proofErr w:type="spellStart"/>
      <w:r w:rsidRPr="008E67BE">
        <w:rPr>
          <w:rFonts w:ascii="Times New Roman" w:eastAsia="Arial Unicode MS" w:hAnsi="Times New Roman"/>
          <w:kern w:val="1"/>
          <w:sz w:val="24"/>
          <w:szCs w:val="24"/>
          <w:lang w:eastAsia="ar-SA"/>
        </w:rPr>
        <w:t>према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наручиоцу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обавезују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извршење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јавне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набавке</w:t>
      </w:r>
      <w:proofErr w:type="spellEnd"/>
      <w:r w:rsidRPr="008E67BE">
        <w:rPr>
          <w:rFonts w:ascii="Times New Roman" w:eastAsia="Arial Unicode MS" w:hAnsi="Times New Roman"/>
          <w:kern w:val="1"/>
          <w:sz w:val="24"/>
          <w:szCs w:val="24"/>
          <w:lang w:val="sr-Cyrl-CS" w:eastAsia="ar-SA"/>
        </w:rPr>
        <w:t xml:space="preserve"> </w:t>
      </w:r>
      <w:r w:rsidRPr="008E67BE">
        <w:rPr>
          <w:rFonts w:ascii="Times New Roman" w:eastAsia="Arial Unicode MS" w:hAnsi="Times New Roman"/>
          <w:kern w:val="1"/>
          <w:sz w:val="24"/>
          <w:szCs w:val="24"/>
          <w:lang w:eastAsia="ar-SA"/>
        </w:rPr>
        <w:t xml:space="preserve">а </w:t>
      </w:r>
      <w:proofErr w:type="spellStart"/>
      <w:r w:rsidRPr="008E67BE">
        <w:rPr>
          <w:rFonts w:ascii="Times New Roman" w:eastAsia="Arial Unicode MS" w:hAnsi="Times New Roman"/>
          <w:kern w:val="1"/>
          <w:sz w:val="24"/>
          <w:szCs w:val="24"/>
          <w:lang w:eastAsia="ar-SA"/>
        </w:rPr>
        <w:t>који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чини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саставни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део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заједничке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понуде</w:t>
      </w:r>
      <w:proofErr w:type="spellEnd"/>
      <w:r w:rsidRPr="008E67BE">
        <w:rPr>
          <w:rFonts w:ascii="Times New Roman" w:eastAsia="Arial Unicode MS" w:hAnsi="Times New Roman"/>
          <w:kern w:val="1"/>
          <w:sz w:val="24"/>
          <w:szCs w:val="24"/>
          <w:lang w:val="sr-Cyrl-CS" w:eastAsia="ar-SA"/>
        </w:rPr>
        <w:t>;</w:t>
      </w:r>
    </w:p>
    <w:p w14:paraId="7C58FD71" w14:textId="77777777" w:rsidR="008E67BE" w:rsidRPr="008E67BE" w:rsidRDefault="008E67BE" w:rsidP="00757353">
      <w:pPr>
        <w:suppressAutoHyphens/>
        <w:ind w:left="0"/>
        <w:rPr>
          <w:rFonts w:ascii="Times New Roman" w:eastAsia="Arial Unicode MS" w:hAnsi="Times New Roman"/>
          <w:color w:val="000000"/>
          <w:kern w:val="1"/>
          <w:sz w:val="24"/>
          <w:szCs w:val="24"/>
          <w:lang w:val="sr-Cyrl-CS" w:eastAsia="ar-SA"/>
        </w:rPr>
      </w:pPr>
    </w:p>
    <w:p w14:paraId="7CFFDEB2"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proofErr w:type="spellStart"/>
      <w:r w:rsidRPr="008E67BE">
        <w:rPr>
          <w:rFonts w:ascii="Times New Roman" w:eastAsia="Arial Unicode MS" w:hAnsi="Times New Roman"/>
          <w:color w:val="000000"/>
          <w:kern w:val="1"/>
          <w:sz w:val="24"/>
          <w:szCs w:val="24"/>
          <w:lang w:eastAsia="ar-SA"/>
        </w:rPr>
        <w:t>морају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бити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читко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попуњени</w:t>
      </w:r>
      <w:proofErr w:type="spellEnd"/>
      <w:r w:rsidRPr="008E67BE">
        <w:rPr>
          <w:rFonts w:ascii="Times New Roman" w:eastAsia="Arial Unicode MS" w:hAnsi="Times New Roman"/>
          <w:color w:val="000000"/>
          <w:kern w:val="1"/>
          <w:sz w:val="24"/>
          <w:szCs w:val="24"/>
          <w:lang w:val="sr-Cyrl-CS" w:eastAsia="ar-SA"/>
        </w:rPr>
        <w:t xml:space="preserve"> по свим ставкама и</w:t>
      </w:r>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потписани</w:t>
      </w:r>
      <w:proofErr w:type="spellEnd"/>
      <w:r w:rsidRPr="008E67BE">
        <w:rPr>
          <w:rFonts w:ascii="Times New Roman" w:eastAsia="Arial Unicode MS" w:hAnsi="Times New Roman"/>
          <w:color w:val="000000"/>
          <w:kern w:val="1"/>
          <w:sz w:val="24"/>
          <w:szCs w:val="24"/>
          <w:lang w:val="sr-Cyrl-CS"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8E67BE">
        <w:rPr>
          <w:rFonts w:ascii="Times New Roman" w:eastAsia="Arial Unicode MS" w:hAnsi="Times New Roman"/>
          <w:kern w:val="1"/>
          <w:sz w:val="24"/>
          <w:szCs w:val="24"/>
          <w:lang w:val="sr-Cyrl-CS" w:eastAsia="ar-SA"/>
        </w:rPr>
        <w:t>као и у случају да се понуда подноси за више партија</w:t>
      </w:r>
      <w:r w:rsidRPr="008E67BE">
        <w:rPr>
          <w:rFonts w:ascii="Times New Roman" w:eastAsia="Arial Unicode MS" w:hAnsi="Times New Roman"/>
          <w:color w:val="000000"/>
          <w:kern w:val="1"/>
          <w:sz w:val="24"/>
          <w:szCs w:val="24"/>
          <w:lang w:val="sr-Cyrl-CS" w:eastAsia="ar-SA"/>
        </w:rPr>
        <w:t>.</w:t>
      </w:r>
    </w:p>
    <w:p w14:paraId="7F0F3C3C"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14:paraId="0686C775" w14:textId="77777777" w:rsidR="008E67BE" w:rsidRPr="008E67BE" w:rsidRDefault="008E67BE" w:rsidP="006C61F7">
      <w:pPr>
        <w:suppressAutoHyphens/>
        <w:spacing w:before="120"/>
        <w:ind w:left="0"/>
        <w:rPr>
          <w:rFonts w:ascii="Times New Roman" w:eastAsia="Arial Unicode MS" w:hAnsi="Times New Roman"/>
          <w:kern w:val="1"/>
          <w:sz w:val="24"/>
          <w:szCs w:val="24"/>
          <w:lang w:val="sr-Cyrl-CS" w:eastAsia="ar-SA"/>
        </w:rPr>
      </w:pPr>
      <w:proofErr w:type="spellStart"/>
      <w:r w:rsidRPr="008E67BE">
        <w:rPr>
          <w:rFonts w:ascii="Times New Roman" w:eastAsia="Arial Unicode MS" w:hAnsi="Times New Roman"/>
          <w:iCs/>
          <w:kern w:val="1"/>
          <w:sz w:val="24"/>
          <w:szCs w:val="24"/>
          <w:lang w:eastAsia="ar-SA"/>
        </w:rPr>
        <w:t>Уколико</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подносе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заједничку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понуду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може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се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определи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обрасце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дате</w:t>
      </w:r>
      <w:proofErr w:type="spellEnd"/>
      <w:r w:rsidRPr="008E67BE">
        <w:rPr>
          <w:rFonts w:ascii="Times New Roman" w:eastAsia="Arial Unicode MS" w:hAnsi="Times New Roman"/>
          <w:iCs/>
          <w:kern w:val="1"/>
          <w:sz w:val="24"/>
          <w:szCs w:val="24"/>
          <w:lang w:eastAsia="ar-SA"/>
        </w:rPr>
        <w:t xml:space="preserve"> у </w:t>
      </w:r>
      <w:proofErr w:type="spellStart"/>
      <w:r w:rsidRPr="008E67BE">
        <w:rPr>
          <w:rFonts w:ascii="Times New Roman" w:eastAsia="Arial Unicode MS" w:hAnsi="Times New Roman"/>
          <w:iCs/>
          <w:kern w:val="1"/>
          <w:sz w:val="24"/>
          <w:szCs w:val="24"/>
          <w:lang w:eastAsia="ar-SA"/>
        </w:rPr>
        <w:t>конкурсној</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документацији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потписују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сви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или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може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одреди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једног</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који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ће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потписивати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обрасце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дате</w:t>
      </w:r>
      <w:proofErr w:type="spellEnd"/>
      <w:r w:rsidRPr="008E67BE">
        <w:rPr>
          <w:rFonts w:ascii="Times New Roman" w:eastAsia="Arial Unicode MS" w:hAnsi="Times New Roman"/>
          <w:iCs/>
          <w:kern w:val="1"/>
          <w:sz w:val="24"/>
          <w:szCs w:val="24"/>
          <w:lang w:eastAsia="ar-SA"/>
        </w:rPr>
        <w:t xml:space="preserve"> у </w:t>
      </w:r>
      <w:proofErr w:type="spellStart"/>
      <w:r w:rsidRPr="008E67BE">
        <w:rPr>
          <w:rFonts w:ascii="Times New Roman" w:eastAsia="Arial Unicode MS" w:hAnsi="Times New Roman"/>
          <w:iCs/>
          <w:kern w:val="1"/>
          <w:sz w:val="24"/>
          <w:szCs w:val="24"/>
          <w:lang w:eastAsia="ar-SA"/>
        </w:rPr>
        <w:t>конкурсној</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документацији</w:t>
      </w:r>
      <w:proofErr w:type="spellEnd"/>
      <w:r w:rsidRPr="008E67BE">
        <w:rPr>
          <w:rFonts w:ascii="Times New Roman" w:eastAsia="Arial Unicode MS" w:hAnsi="Times New Roman"/>
          <w:iCs/>
          <w:kern w:val="1"/>
          <w:sz w:val="24"/>
          <w:szCs w:val="24"/>
          <w:lang w:eastAsia="ar-SA"/>
        </w:rPr>
        <w:t>,</w:t>
      </w:r>
      <w:r w:rsidRPr="008E67BE">
        <w:rPr>
          <w:rFonts w:ascii="Times New Roman" w:eastAsia="Arial Unicode MS" w:hAnsi="Times New Roman"/>
          <w:iCs/>
          <w:kern w:val="1"/>
          <w:sz w:val="24"/>
          <w:szCs w:val="24"/>
          <w:lang w:val="sr-Cyrl-CS" w:eastAsia="ar-SA"/>
        </w:rPr>
        <w:t xml:space="preserve"> </w:t>
      </w:r>
      <w:proofErr w:type="spellStart"/>
      <w:r w:rsidRPr="008E67BE">
        <w:rPr>
          <w:rFonts w:ascii="Times New Roman" w:eastAsia="Arial Unicode MS" w:hAnsi="Times New Roman"/>
          <w:iCs/>
          <w:kern w:val="1"/>
          <w:sz w:val="24"/>
          <w:szCs w:val="24"/>
          <w:lang w:eastAsia="ar-SA"/>
        </w:rPr>
        <w:t>изузев</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образаца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који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подразумевају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давање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изјава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под</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матерјалном</w:t>
      </w:r>
      <w:proofErr w:type="spellEnd"/>
      <w:r w:rsidRPr="008E67BE">
        <w:rPr>
          <w:rFonts w:ascii="Times New Roman" w:eastAsia="Arial Unicode MS" w:hAnsi="Times New Roman"/>
          <w:iCs/>
          <w:kern w:val="1"/>
          <w:sz w:val="24"/>
          <w:szCs w:val="24"/>
          <w:lang w:eastAsia="ar-SA"/>
        </w:rPr>
        <w:t xml:space="preserve"> и </w:t>
      </w:r>
      <w:proofErr w:type="spellStart"/>
      <w:r w:rsidRPr="008E67BE">
        <w:rPr>
          <w:rFonts w:ascii="Times New Roman" w:eastAsia="Arial Unicode MS" w:hAnsi="Times New Roman"/>
          <w:iCs/>
          <w:kern w:val="1"/>
          <w:sz w:val="24"/>
          <w:szCs w:val="24"/>
          <w:lang w:eastAsia="ar-SA"/>
        </w:rPr>
        <w:t>кривичном</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одговорношћу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нпр</w:t>
      </w:r>
      <w:proofErr w:type="spellEnd"/>
      <w:r w:rsidRPr="008E67BE">
        <w:rPr>
          <w:rFonts w:ascii="Times New Roman" w:eastAsia="Arial Unicode MS" w:hAnsi="Times New Roman"/>
          <w:i/>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Изјава</w:t>
      </w:r>
      <w:proofErr w:type="spellEnd"/>
      <w:r w:rsidRPr="008E67BE">
        <w:rPr>
          <w:rFonts w:ascii="Times New Roman" w:eastAsia="Arial Unicode MS" w:hAnsi="Times New Roman"/>
          <w:i/>
          <w:iCs/>
          <w:kern w:val="1"/>
          <w:sz w:val="24"/>
          <w:szCs w:val="24"/>
          <w:lang w:eastAsia="ar-SA"/>
        </w:rPr>
        <w:t xml:space="preserve"> о </w:t>
      </w:r>
      <w:proofErr w:type="spellStart"/>
      <w:r w:rsidRPr="008E67BE">
        <w:rPr>
          <w:rFonts w:ascii="Times New Roman" w:eastAsia="Arial Unicode MS" w:hAnsi="Times New Roman"/>
          <w:i/>
          <w:iCs/>
          <w:kern w:val="1"/>
          <w:sz w:val="24"/>
          <w:szCs w:val="24"/>
          <w:lang w:eastAsia="ar-SA"/>
        </w:rPr>
        <w:t>независној</w:t>
      </w:r>
      <w:proofErr w:type="spellEnd"/>
      <w:r w:rsidRPr="008E67BE">
        <w:rPr>
          <w:rFonts w:ascii="Times New Roman" w:eastAsia="Arial Unicode MS" w:hAnsi="Times New Roman"/>
          <w:i/>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понуди</w:t>
      </w:r>
      <w:proofErr w:type="spellEnd"/>
      <w:r w:rsidRPr="008E67BE">
        <w:rPr>
          <w:rFonts w:ascii="Times New Roman" w:eastAsia="Arial Unicode MS" w:hAnsi="Times New Roman"/>
          <w:i/>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Изјав</w:t>
      </w:r>
      <w:proofErr w:type="spellEnd"/>
      <w:r w:rsidRPr="008E67BE">
        <w:rPr>
          <w:rFonts w:ascii="Times New Roman" w:eastAsia="Arial Unicode MS" w:hAnsi="Times New Roman"/>
          <w:i/>
          <w:iCs/>
          <w:kern w:val="1"/>
          <w:sz w:val="24"/>
          <w:szCs w:val="24"/>
          <w:lang w:val="sr-Cyrl-CS" w:eastAsia="ar-SA"/>
        </w:rPr>
        <w:t>е</w:t>
      </w:r>
      <w:r w:rsidRPr="008E67BE">
        <w:rPr>
          <w:rFonts w:ascii="Times New Roman" w:eastAsia="Arial Unicode MS" w:hAnsi="Times New Roman"/>
          <w:i/>
          <w:iCs/>
          <w:kern w:val="1"/>
          <w:sz w:val="24"/>
          <w:szCs w:val="24"/>
          <w:lang w:eastAsia="ar-SA"/>
        </w:rPr>
        <w:t xml:space="preserve"> о </w:t>
      </w:r>
      <w:r w:rsidRPr="008E67BE">
        <w:rPr>
          <w:rFonts w:ascii="Times New Roman" w:eastAsia="Arial Unicode MS" w:hAnsi="Times New Roman"/>
          <w:i/>
          <w:iCs/>
          <w:kern w:val="1"/>
          <w:sz w:val="24"/>
          <w:szCs w:val="24"/>
          <w:lang w:val="sr-Cyrl-CS" w:eastAsia="ar-SA"/>
        </w:rPr>
        <w:t>поштовању обавеза</w:t>
      </w:r>
      <w:r w:rsidRPr="008E67BE">
        <w:rPr>
          <w:rFonts w:ascii="Times New Roman" w:eastAsia="Arial Unicode MS" w:hAnsi="Times New Roman"/>
          <w:i/>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из</w:t>
      </w:r>
      <w:proofErr w:type="spellEnd"/>
      <w:r w:rsidRPr="008E67BE">
        <w:rPr>
          <w:rFonts w:ascii="Times New Roman" w:eastAsia="Arial Unicode MS" w:hAnsi="Times New Roman"/>
          <w:i/>
          <w:iCs/>
          <w:kern w:val="1"/>
          <w:sz w:val="24"/>
          <w:szCs w:val="24"/>
          <w:lang w:eastAsia="ar-SA"/>
        </w:rPr>
        <w:t xml:space="preserve"> </w:t>
      </w:r>
      <w:proofErr w:type="spellStart"/>
      <w:r w:rsidRPr="008E67BE">
        <w:rPr>
          <w:rFonts w:ascii="Times New Roman" w:eastAsia="Arial Unicode MS" w:hAnsi="Times New Roman"/>
          <w:i/>
          <w:iCs/>
          <w:kern w:val="1"/>
          <w:sz w:val="24"/>
          <w:szCs w:val="24"/>
          <w:lang w:eastAsia="ar-SA"/>
        </w:rPr>
        <w:t>чл</w:t>
      </w:r>
      <w:proofErr w:type="spellEnd"/>
      <w:r w:rsidRPr="008E67BE">
        <w:rPr>
          <w:rFonts w:ascii="Times New Roman" w:eastAsia="Arial Unicode MS" w:hAnsi="Times New Roman"/>
          <w:i/>
          <w:iCs/>
          <w:kern w:val="1"/>
          <w:sz w:val="24"/>
          <w:szCs w:val="24"/>
          <w:lang w:eastAsia="ar-SA"/>
        </w:rPr>
        <w:t>. 75</w:t>
      </w:r>
      <w:r w:rsidRPr="008E67BE">
        <w:rPr>
          <w:rFonts w:ascii="Times New Roman" w:eastAsia="Arial Unicode MS" w:hAnsi="Times New Roman"/>
          <w:i/>
          <w:iCs/>
          <w:kern w:val="1"/>
          <w:sz w:val="24"/>
          <w:szCs w:val="24"/>
          <w:lang w:val="sr-Cyrl-CS" w:eastAsia="ar-SA"/>
        </w:rPr>
        <w:t xml:space="preserve">. ст. 2. </w:t>
      </w:r>
      <w:proofErr w:type="spellStart"/>
      <w:r w:rsidRPr="008E67BE">
        <w:rPr>
          <w:rFonts w:ascii="Times New Roman" w:eastAsia="Arial Unicode MS" w:hAnsi="Times New Roman"/>
          <w:i/>
          <w:iCs/>
          <w:kern w:val="1"/>
          <w:sz w:val="24"/>
          <w:szCs w:val="24"/>
          <w:lang w:eastAsia="ar-SA"/>
        </w:rPr>
        <w:t>Закона</w:t>
      </w:r>
      <w:proofErr w:type="spellEnd"/>
      <w:r w:rsidRPr="008E67BE">
        <w:rPr>
          <w:rFonts w:ascii="Times New Roman" w:eastAsia="Arial Unicode MS" w:hAnsi="Times New Roman"/>
          <w:i/>
          <w:iCs/>
          <w:kern w:val="1"/>
          <w:sz w:val="24"/>
          <w:szCs w:val="24"/>
          <w:lang w:val="sr-Cyrl-CS" w:eastAsia="ar-SA"/>
        </w:rPr>
        <w:t xml:space="preserve"> и сл.</w:t>
      </w:r>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који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морају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бити</w:t>
      </w:r>
      <w:proofErr w:type="spellEnd"/>
      <w:r w:rsidRPr="008E67BE">
        <w:rPr>
          <w:rFonts w:ascii="Times New Roman" w:eastAsia="Arial Unicode MS" w:hAnsi="Times New Roman"/>
          <w:iCs/>
          <w:kern w:val="1"/>
          <w:sz w:val="24"/>
          <w:szCs w:val="24"/>
          <w:lang w:eastAsia="ar-SA"/>
        </w:rPr>
        <w:t xml:space="preserve"> </w:t>
      </w:r>
      <w:r w:rsidRPr="008E67BE">
        <w:rPr>
          <w:rFonts w:ascii="Times New Roman" w:eastAsia="Arial Unicode MS" w:hAnsi="Times New Roman"/>
          <w:iCs/>
          <w:kern w:val="1"/>
          <w:sz w:val="24"/>
          <w:szCs w:val="24"/>
          <w:lang w:val="sr-Cyrl-CS" w:eastAsia="ar-SA"/>
        </w:rPr>
        <w:t>попуњени</w:t>
      </w:r>
      <w:r w:rsidRPr="008E67BE">
        <w:rPr>
          <w:rFonts w:ascii="Times New Roman" w:eastAsia="Arial Unicode MS" w:hAnsi="Times New Roman"/>
          <w:iCs/>
          <w:kern w:val="1"/>
          <w:sz w:val="24"/>
          <w:szCs w:val="24"/>
          <w:lang w:eastAsia="ar-SA"/>
        </w:rPr>
        <w:t xml:space="preserve"> и</w:t>
      </w:r>
      <w:r w:rsidRPr="008E67BE">
        <w:rPr>
          <w:rFonts w:ascii="Times New Roman" w:eastAsia="Arial Unicode MS" w:hAnsi="Times New Roman"/>
          <w:iCs/>
          <w:kern w:val="1"/>
          <w:sz w:val="24"/>
          <w:szCs w:val="24"/>
          <w:lang w:val="sr-Cyrl-CS" w:eastAsia="ar-SA"/>
        </w:rPr>
        <w:t xml:space="preserve"> </w:t>
      </w:r>
      <w:proofErr w:type="spellStart"/>
      <w:r w:rsidRPr="008E67BE">
        <w:rPr>
          <w:rFonts w:ascii="Times New Roman" w:eastAsia="Arial Unicode MS" w:hAnsi="Times New Roman"/>
          <w:iCs/>
          <w:kern w:val="1"/>
          <w:sz w:val="24"/>
          <w:szCs w:val="24"/>
          <w:lang w:eastAsia="ar-SA"/>
        </w:rPr>
        <w:t>потписани</w:t>
      </w:r>
      <w:proofErr w:type="spellEnd"/>
      <w:r w:rsidRPr="008E67BE">
        <w:rPr>
          <w:rFonts w:ascii="Times New Roman" w:eastAsia="Arial Unicode MS" w:hAnsi="Times New Roman"/>
          <w:iCs/>
          <w:kern w:val="1"/>
          <w:sz w:val="24"/>
          <w:szCs w:val="24"/>
          <w:lang w:val="sr-Cyrl-CS" w:eastAsia="ar-SA"/>
        </w:rPr>
        <w:t>,</w:t>
      </w:r>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од</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стране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сва</w:t>
      </w:r>
      <w:proofErr w:type="spellEnd"/>
      <w:r w:rsidRPr="008E67BE">
        <w:rPr>
          <w:rFonts w:ascii="Times New Roman" w:eastAsia="Arial Unicode MS" w:hAnsi="Times New Roman"/>
          <w:iCs/>
          <w:kern w:val="1"/>
          <w:sz w:val="24"/>
          <w:szCs w:val="24"/>
          <w:lang w:val="sr-Cyrl-CS" w:eastAsia="ar-SA"/>
        </w:rPr>
        <w:t>к</w:t>
      </w:r>
      <w:proofErr w:type="spellStart"/>
      <w:r w:rsidRPr="008E67BE">
        <w:rPr>
          <w:rFonts w:ascii="Times New Roman" w:eastAsia="Arial Unicode MS" w:hAnsi="Times New Roman"/>
          <w:iCs/>
          <w:kern w:val="1"/>
          <w:sz w:val="24"/>
          <w:szCs w:val="24"/>
          <w:lang w:eastAsia="ar-SA"/>
        </w:rPr>
        <w:t>ог</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понуђача</w:t>
      </w:r>
      <w:proofErr w:type="spellEnd"/>
      <w:r w:rsidRPr="008E67BE">
        <w:rPr>
          <w:rFonts w:ascii="Times New Roman" w:eastAsia="Arial Unicode MS" w:hAnsi="Times New Roman"/>
          <w:iCs/>
          <w:kern w:val="1"/>
          <w:sz w:val="24"/>
          <w:szCs w:val="24"/>
          <w:lang w:val="sr-Cyrl-CS" w:eastAsia="ar-SA"/>
        </w:rPr>
        <w:t>, на посебним примерцима образаца</w:t>
      </w:r>
      <w:r w:rsidRPr="008E67BE">
        <w:rPr>
          <w:rFonts w:ascii="Times New Roman" w:eastAsia="Arial Unicode MS" w:hAnsi="Times New Roman"/>
          <w:iCs/>
          <w:kern w:val="1"/>
          <w:sz w:val="24"/>
          <w:szCs w:val="24"/>
          <w:lang w:eastAsia="ar-SA"/>
        </w:rPr>
        <w:t>.</w:t>
      </w:r>
      <w:r w:rsidRPr="008E67BE">
        <w:rPr>
          <w:rFonts w:ascii="Times New Roman" w:eastAsia="Arial Unicode MS" w:hAnsi="Times New Roman"/>
          <w:bCs/>
          <w:iCs/>
          <w:kern w:val="1"/>
          <w:sz w:val="24"/>
          <w:szCs w:val="24"/>
          <w:lang w:eastAsia="ar-SA"/>
        </w:rPr>
        <w:t xml:space="preserve"> У </w:t>
      </w:r>
      <w:proofErr w:type="spellStart"/>
      <w:r w:rsidRPr="008E67BE">
        <w:rPr>
          <w:rFonts w:ascii="Times New Roman" w:eastAsia="Arial Unicode MS" w:hAnsi="Times New Roman"/>
          <w:bCs/>
          <w:iCs/>
          <w:kern w:val="1"/>
          <w:sz w:val="24"/>
          <w:szCs w:val="24"/>
          <w:lang w:eastAsia="ar-SA"/>
        </w:rPr>
        <w:t>случају</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да</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се</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понуђачи</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определе</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да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један</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понуђач</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групе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потписује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обрасце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дате</w:t>
      </w:r>
      <w:proofErr w:type="spellEnd"/>
      <w:r w:rsidRPr="008E67BE">
        <w:rPr>
          <w:rFonts w:ascii="Times New Roman" w:eastAsia="Arial Unicode MS" w:hAnsi="Times New Roman"/>
          <w:iCs/>
          <w:kern w:val="1"/>
          <w:sz w:val="24"/>
          <w:szCs w:val="24"/>
          <w:lang w:eastAsia="ar-SA"/>
        </w:rPr>
        <w:t xml:space="preserve"> у </w:t>
      </w:r>
      <w:proofErr w:type="spellStart"/>
      <w:r w:rsidRPr="008E67BE">
        <w:rPr>
          <w:rFonts w:ascii="Times New Roman" w:eastAsia="Arial Unicode MS" w:hAnsi="Times New Roman"/>
          <w:iCs/>
          <w:kern w:val="1"/>
          <w:sz w:val="24"/>
          <w:szCs w:val="24"/>
          <w:lang w:eastAsia="ar-SA"/>
        </w:rPr>
        <w:t>конкурсној</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документацији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изузев</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образаца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који</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подразумевају</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давање</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изјава</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под</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материјалном</w:t>
      </w:r>
      <w:proofErr w:type="spellEnd"/>
      <w:r w:rsidRPr="008E67BE">
        <w:rPr>
          <w:rFonts w:ascii="Times New Roman" w:eastAsia="Arial Unicode MS" w:hAnsi="Times New Roman"/>
          <w:iCs/>
          <w:kern w:val="1"/>
          <w:sz w:val="24"/>
          <w:szCs w:val="24"/>
          <w:lang w:eastAsia="ar-SA"/>
        </w:rPr>
        <w:t xml:space="preserve"> и </w:t>
      </w:r>
      <w:proofErr w:type="spellStart"/>
      <w:r w:rsidRPr="008E67BE">
        <w:rPr>
          <w:rFonts w:ascii="Times New Roman" w:eastAsia="Arial Unicode MS" w:hAnsi="Times New Roman"/>
          <w:iCs/>
          <w:kern w:val="1"/>
          <w:sz w:val="24"/>
          <w:szCs w:val="24"/>
          <w:lang w:eastAsia="ar-SA"/>
        </w:rPr>
        <w:t>кривичном</w:t>
      </w:r>
      <w:proofErr w:type="spellEnd"/>
      <w:r w:rsidRPr="008E67BE">
        <w:rPr>
          <w:rFonts w:ascii="Times New Roman" w:eastAsia="Arial Unicode MS" w:hAnsi="Times New Roman"/>
          <w:iCs/>
          <w:kern w:val="1"/>
          <w:sz w:val="24"/>
          <w:szCs w:val="24"/>
          <w:lang w:eastAsia="ar-SA"/>
        </w:rPr>
        <w:t xml:space="preserve"> </w:t>
      </w:r>
      <w:proofErr w:type="spellStart"/>
      <w:r w:rsidRPr="008E67BE">
        <w:rPr>
          <w:rFonts w:ascii="Times New Roman" w:eastAsia="Arial Unicode MS" w:hAnsi="Times New Roman"/>
          <w:iCs/>
          <w:kern w:val="1"/>
          <w:sz w:val="24"/>
          <w:szCs w:val="24"/>
          <w:lang w:eastAsia="ar-SA"/>
        </w:rPr>
        <w:t>одговорношћу</w:t>
      </w:r>
      <w:proofErr w:type="spellEnd"/>
      <w:r w:rsidRPr="008E67BE">
        <w:rPr>
          <w:rFonts w:ascii="Times New Roman" w:eastAsia="Arial Unicode MS" w:hAnsi="Times New Roman"/>
          <w:iCs/>
          <w:kern w:val="1"/>
          <w:sz w:val="24"/>
          <w:szCs w:val="24"/>
          <w:lang w:eastAsia="ar-SA"/>
        </w:rPr>
        <w:t>),</w:t>
      </w:r>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наведено</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треба</w:t>
      </w:r>
      <w:proofErr w:type="spellEnd"/>
      <w:r w:rsidRPr="008E67BE">
        <w:rPr>
          <w:rFonts w:ascii="Times New Roman" w:eastAsia="Arial Unicode MS" w:hAnsi="Times New Roman"/>
          <w:bCs/>
          <w:iCs/>
          <w:kern w:val="1"/>
          <w:sz w:val="24"/>
          <w:szCs w:val="24"/>
          <w:lang w:eastAsia="ar-SA"/>
        </w:rPr>
        <w:t xml:space="preserve"> </w:t>
      </w:r>
      <w:proofErr w:type="spellStart"/>
      <w:r w:rsidRPr="008E67BE">
        <w:rPr>
          <w:rFonts w:ascii="Times New Roman" w:eastAsia="Arial Unicode MS" w:hAnsi="Times New Roman"/>
          <w:bCs/>
          <w:iCs/>
          <w:kern w:val="1"/>
          <w:sz w:val="24"/>
          <w:szCs w:val="24"/>
          <w:lang w:eastAsia="ar-SA"/>
        </w:rPr>
        <w:t>дефинисати</w:t>
      </w:r>
      <w:proofErr w:type="spellEnd"/>
      <w:r w:rsidRPr="008E67BE">
        <w:rPr>
          <w:rFonts w:ascii="Times New Roman" w:eastAsia="Arial Unicode MS" w:hAnsi="Times New Roman"/>
          <w:bCs/>
          <w:iCs/>
          <w:kern w:val="1"/>
          <w:sz w:val="24"/>
          <w:szCs w:val="24"/>
          <w:lang w:eastAsia="ar-SA"/>
        </w:rPr>
        <w:t xml:space="preserve"> </w:t>
      </w:r>
      <w:r w:rsidRPr="008E67BE">
        <w:rPr>
          <w:rFonts w:ascii="Times New Roman" w:eastAsia="Arial Unicode MS" w:hAnsi="Times New Roman"/>
          <w:kern w:val="1"/>
          <w:sz w:val="24"/>
          <w:szCs w:val="24"/>
          <w:lang w:val="sr-Cyrl-CS" w:eastAsia="ar-SA"/>
        </w:rPr>
        <w:t>С</w:t>
      </w:r>
      <w:proofErr w:type="spellStart"/>
      <w:r w:rsidRPr="008E67BE">
        <w:rPr>
          <w:rFonts w:ascii="Times New Roman" w:eastAsia="Arial Unicode MS" w:hAnsi="Times New Roman"/>
          <w:kern w:val="1"/>
          <w:sz w:val="24"/>
          <w:szCs w:val="24"/>
          <w:lang w:eastAsia="ar-SA"/>
        </w:rPr>
        <w:t>поразумом</w:t>
      </w:r>
      <w:proofErr w:type="spellEnd"/>
      <w:r w:rsidRPr="008E67BE">
        <w:rPr>
          <w:rFonts w:ascii="Times New Roman" w:eastAsia="Arial Unicode MS" w:hAnsi="Times New Roman"/>
          <w:kern w:val="1"/>
          <w:sz w:val="24"/>
          <w:szCs w:val="24"/>
          <w:lang w:val="sr-Cyrl-CS" w:eastAsia="ar-SA"/>
        </w:rPr>
        <w:t>,</w:t>
      </w:r>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којим</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понуђачи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из</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групе</w:t>
      </w:r>
      <w:proofErr w:type="spellEnd"/>
      <w:r w:rsidRPr="008E67BE">
        <w:rPr>
          <w:rFonts w:ascii="Times New Roman" w:eastAsia="Arial Unicode MS" w:hAnsi="Times New Roman"/>
          <w:kern w:val="1"/>
          <w:sz w:val="24"/>
          <w:szCs w:val="24"/>
          <w:lang w:val="sr-Cyrl-CS" w:eastAsia="ar-SA"/>
        </w:rPr>
        <w:t>,</w:t>
      </w:r>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међусобно</w:t>
      </w:r>
      <w:proofErr w:type="spellEnd"/>
      <w:r w:rsidRPr="008E67BE">
        <w:rPr>
          <w:rFonts w:ascii="Times New Roman" w:eastAsia="Arial Unicode MS" w:hAnsi="Times New Roman"/>
          <w:kern w:val="1"/>
          <w:sz w:val="24"/>
          <w:szCs w:val="24"/>
          <w:lang w:eastAsia="ar-SA"/>
        </w:rPr>
        <w:t xml:space="preserve"> и </w:t>
      </w:r>
      <w:proofErr w:type="spellStart"/>
      <w:r w:rsidRPr="008E67BE">
        <w:rPr>
          <w:rFonts w:ascii="Times New Roman" w:eastAsia="Arial Unicode MS" w:hAnsi="Times New Roman"/>
          <w:kern w:val="1"/>
          <w:sz w:val="24"/>
          <w:szCs w:val="24"/>
          <w:lang w:eastAsia="ar-SA"/>
        </w:rPr>
        <w:t>према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наручиоцу</w:t>
      </w:r>
      <w:proofErr w:type="spellEnd"/>
      <w:r w:rsidRPr="008E67BE">
        <w:rPr>
          <w:rFonts w:ascii="Times New Roman" w:eastAsia="Arial Unicode MS" w:hAnsi="Times New Roman"/>
          <w:kern w:val="1"/>
          <w:sz w:val="24"/>
          <w:szCs w:val="24"/>
          <w:lang w:val="sr-Cyrl-CS" w:eastAsia="ar-SA"/>
        </w:rPr>
        <w:t>,</w:t>
      </w:r>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обавезују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извршење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јавне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набавке</w:t>
      </w:r>
      <w:proofErr w:type="spellEnd"/>
      <w:r w:rsidRPr="008E67BE">
        <w:rPr>
          <w:rFonts w:ascii="Times New Roman" w:eastAsia="Arial Unicode MS" w:hAnsi="Times New Roman"/>
          <w:kern w:val="1"/>
          <w:sz w:val="24"/>
          <w:szCs w:val="24"/>
          <w:lang w:eastAsia="ar-SA"/>
        </w:rPr>
        <w:t xml:space="preserve"> а </w:t>
      </w:r>
      <w:proofErr w:type="spellStart"/>
      <w:r w:rsidRPr="008E67BE">
        <w:rPr>
          <w:rFonts w:ascii="Times New Roman" w:eastAsia="Arial Unicode MS" w:hAnsi="Times New Roman"/>
          <w:kern w:val="1"/>
          <w:sz w:val="24"/>
          <w:szCs w:val="24"/>
          <w:lang w:eastAsia="ar-SA"/>
        </w:rPr>
        <w:t>који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чини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саставни</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део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заједничке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понуде</w:t>
      </w:r>
      <w:proofErr w:type="spellEnd"/>
      <w:r w:rsidRPr="008E67BE">
        <w:rPr>
          <w:rFonts w:ascii="Times New Roman" w:eastAsia="Arial Unicode MS" w:hAnsi="Times New Roman"/>
          <w:kern w:val="1"/>
          <w:sz w:val="24"/>
          <w:szCs w:val="24"/>
          <w:lang w:val="sr-Cyrl-CS" w:eastAsia="ar-SA"/>
        </w:rPr>
        <w:t>,</w:t>
      </w:r>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сагласно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чл</w:t>
      </w:r>
      <w:proofErr w:type="spellEnd"/>
      <w:r w:rsidRPr="008E67BE">
        <w:rPr>
          <w:rFonts w:ascii="Times New Roman" w:eastAsia="Arial Unicode MS" w:hAnsi="Times New Roman"/>
          <w:kern w:val="1"/>
          <w:sz w:val="24"/>
          <w:szCs w:val="24"/>
          <w:lang w:eastAsia="ar-SA"/>
        </w:rPr>
        <w:t>. 81.</w:t>
      </w:r>
      <w:r w:rsidRPr="008E67BE">
        <w:rPr>
          <w:rFonts w:ascii="Times New Roman" w:eastAsia="Arial Unicode MS" w:hAnsi="Times New Roman"/>
          <w:kern w:val="1"/>
          <w:sz w:val="24"/>
          <w:szCs w:val="24"/>
          <w:lang w:val="sr-Cyrl-CS" w:eastAsia="ar-SA"/>
        </w:rPr>
        <w:t xml:space="preserve"> ст. 4. </w:t>
      </w:r>
      <w:proofErr w:type="spell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kern w:val="1"/>
          <w:sz w:val="24"/>
          <w:szCs w:val="24"/>
          <w:lang w:eastAsia="ar-SA"/>
        </w:rPr>
        <w:t>.</w:t>
      </w:r>
    </w:p>
    <w:p w14:paraId="7B9E7824" w14:textId="77777777" w:rsidR="008E67BE" w:rsidRPr="008E67BE" w:rsidRDefault="008E67BE" w:rsidP="00757353">
      <w:pPr>
        <w:suppressAutoHyphens/>
        <w:ind w:left="0"/>
        <w:rPr>
          <w:rFonts w:ascii="Times New Roman" w:eastAsia="Arial Unicode MS" w:hAnsi="Times New Roman"/>
          <w:color w:val="000000"/>
          <w:kern w:val="1"/>
          <w:sz w:val="24"/>
          <w:szCs w:val="24"/>
          <w:lang w:val="sr-Cyrl-CS" w:eastAsia="ar-SA"/>
        </w:rPr>
      </w:pPr>
    </w:p>
    <w:p w14:paraId="0973F677" w14:textId="77777777" w:rsidR="008E67BE" w:rsidRPr="008E67BE" w:rsidRDefault="008E67BE" w:rsidP="00757353">
      <w:pPr>
        <w:suppressAutoHyphens/>
        <w:ind w:left="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14:paraId="40C2F099" w14:textId="77777777" w:rsidR="008E67BE" w:rsidRPr="008E67BE" w:rsidRDefault="008E67BE" w:rsidP="00757353">
      <w:pPr>
        <w:numPr>
          <w:ilvl w:val="1"/>
          <w:numId w:val="21"/>
        </w:numPr>
        <w:suppressAutoHyphens/>
        <w:spacing w:line="100" w:lineRule="atLeast"/>
        <w:ind w:left="0" w:firstLine="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14:paraId="1194EE5C" w14:textId="77777777" w:rsidR="008E67BE" w:rsidRPr="008E67BE" w:rsidRDefault="008E67BE" w:rsidP="00757353">
      <w:pPr>
        <w:numPr>
          <w:ilvl w:val="1"/>
          <w:numId w:val="21"/>
        </w:numPr>
        <w:suppressAutoHyphens/>
        <w:spacing w:line="100" w:lineRule="atLeast"/>
        <w:ind w:left="0" w:firstLine="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понуђач не докаже да испуњава додатне услове за учешће;</w:t>
      </w:r>
    </w:p>
    <w:p w14:paraId="1988EB8F" w14:textId="77777777" w:rsidR="008E67BE" w:rsidRPr="008E67BE" w:rsidRDefault="008E67BE" w:rsidP="00757353">
      <w:pPr>
        <w:numPr>
          <w:ilvl w:val="1"/>
          <w:numId w:val="21"/>
        </w:numPr>
        <w:suppressAutoHyphens/>
        <w:spacing w:line="100" w:lineRule="atLeast"/>
        <w:ind w:left="0" w:firstLine="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14:paraId="34C17FE7" w14:textId="77777777" w:rsidR="008E67BE" w:rsidRPr="008E67BE" w:rsidRDefault="008E67BE" w:rsidP="00757353">
      <w:pPr>
        <w:numPr>
          <w:ilvl w:val="1"/>
          <w:numId w:val="21"/>
        </w:numPr>
        <w:suppressAutoHyphens/>
        <w:spacing w:line="100" w:lineRule="atLeast"/>
        <w:ind w:left="0" w:firstLine="0"/>
        <w:rPr>
          <w:rFonts w:ascii="Times New Roman" w:eastAsia="Arial Unicode MS" w:hAnsi="Times New Roman"/>
          <w:color w:val="000000"/>
          <w:kern w:val="1"/>
          <w:sz w:val="24"/>
          <w:szCs w:val="24"/>
          <w:lang w:val="sr-Cyrl-CS" w:eastAsia="ar-SA"/>
        </w:rPr>
      </w:pPr>
      <w:r w:rsidRPr="008E67BE">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14:paraId="7E54882C" w14:textId="77777777" w:rsidR="008E67BE" w:rsidRPr="008E67BE" w:rsidRDefault="008E67BE" w:rsidP="00757353">
      <w:pPr>
        <w:tabs>
          <w:tab w:val="left" w:pos="1200"/>
        </w:tabs>
        <w:suppressAutoHyphens/>
        <w:ind w:left="0"/>
        <w:rPr>
          <w:rFonts w:ascii="Times New Roman" w:eastAsia="Arial Unicode MS" w:hAnsi="Times New Roman"/>
          <w:bCs/>
          <w:iCs/>
          <w:color w:val="000000"/>
          <w:kern w:val="1"/>
          <w:sz w:val="24"/>
          <w:szCs w:val="24"/>
          <w:lang w:val="sr-Cyrl-CS" w:eastAsia="ar-SA"/>
        </w:rPr>
      </w:pPr>
    </w:p>
    <w:p w14:paraId="0BF8F63A" w14:textId="577C2DB0" w:rsidR="008E67BE" w:rsidRPr="008E67BE" w:rsidRDefault="008E67BE" w:rsidP="00757353">
      <w:pPr>
        <w:suppressAutoHyphens/>
        <w:ind w:left="0"/>
        <w:rPr>
          <w:rFonts w:ascii="Times New Roman" w:eastAsia="Arial Unicode MS" w:hAnsi="Times New Roman"/>
          <w:b/>
          <w:kern w:val="1"/>
          <w:sz w:val="24"/>
          <w:szCs w:val="24"/>
          <w:u w:val="single"/>
          <w:lang w:val="sr-Cyrl-CS" w:eastAsia="ar-SA"/>
        </w:rPr>
      </w:pPr>
      <w:proofErr w:type="spellStart"/>
      <w:r w:rsidRPr="008E67BE">
        <w:rPr>
          <w:rFonts w:ascii="Times New Roman" w:eastAsia="Arial Unicode MS" w:hAnsi="Times New Roman"/>
          <w:b/>
          <w:kern w:val="1"/>
          <w:sz w:val="24"/>
          <w:szCs w:val="24"/>
          <w:u w:val="single"/>
          <w:lang w:eastAsia="ar-SA"/>
        </w:rPr>
        <w:t>Јавно</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отварање</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понуда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обавиће</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се</w:t>
      </w:r>
      <w:proofErr w:type="spellEnd"/>
      <w:r w:rsidRPr="008E67BE">
        <w:rPr>
          <w:rFonts w:ascii="Times New Roman" w:eastAsia="Arial Unicode MS" w:hAnsi="Times New Roman"/>
          <w:b/>
          <w:kern w:val="1"/>
          <w:sz w:val="24"/>
          <w:szCs w:val="24"/>
          <w:u w:val="single"/>
          <w:lang w:val="sr-Latn-CS" w:eastAsia="ar-SA"/>
        </w:rPr>
        <w:t xml:space="preserve">, </w:t>
      </w:r>
      <w:r w:rsidRPr="008E67BE">
        <w:rPr>
          <w:rFonts w:ascii="Times New Roman" w:eastAsia="Arial Unicode MS" w:hAnsi="Times New Roman"/>
          <w:b/>
          <w:kern w:val="1"/>
          <w:sz w:val="24"/>
          <w:szCs w:val="24"/>
          <w:u w:val="single"/>
          <w:lang w:val="sr-Cyrl-CS" w:eastAsia="ar-SA"/>
        </w:rPr>
        <w:t xml:space="preserve">на адреси седишта </w:t>
      </w:r>
      <w:r w:rsidRPr="008E67BE">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11103 Београд</w:t>
      </w:r>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истог</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дана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по</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истеку</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рока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за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подношење</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понуда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односно</w:t>
      </w:r>
      <w:proofErr w:type="spellEnd"/>
      <w:r w:rsidRPr="008E67BE">
        <w:rPr>
          <w:rFonts w:ascii="Times New Roman" w:eastAsia="Arial Unicode MS" w:hAnsi="Times New Roman"/>
          <w:b/>
          <w:kern w:val="1"/>
          <w:sz w:val="24"/>
          <w:szCs w:val="24"/>
          <w:u w:val="single"/>
          <w:lang w:eastAsia="ar-SA"/>
        </w:rPr>
        <w:t xml:space="preserve"> </w:t>
      </w:r>
      <w:r w:rsidR="00A12EB7">
        <w:rPr>
          <w:rFonts w:ascii="Times New Roman" w:eastAsia="Arial Unicode MS" w:hAnsi="Times New Roman"/>
          <w:b/>
          <w:kern w:val="1"/>
          <w:sz w:val="24"/>
          <w:szCs w:val="24"/>
          <w:u w:val="single"/>
          <w:lang w:val="sr-Cyrl-RS" w:eastAsia="ar-SA"/>
        </w:rPr>
        <w:t>14.09.</w:t>
      </w:r>
      <w:r w:rsidR="009457BD">
        <w:rPr>
          <w:rFonts w:ascii="Times New Roman" w:eastAsia="Arial Unicode MS" w:hAnsi="Times New Roman"/>
          <w:b/>
          <w:kern w:val="1"/>
          <w:sz w:val="24"/>
          <w:szCs w:val="24"/>
          <w:u w:val="single"/>
          <w:lang w:val="sr-Cyrl-CS" w:eastAsia="ar-SA"/>
        </w:rPr>
        <w:t>2020</w:t>
      </w:r>
      <w:r w:rsidRPr="008E67BE">
        <w:rPr>
          <w:rFonts w:ascii="Times New Roman" w:eastAsia="Arial Unicode MS" w:hAnsi="Times New Roman"/>
          <w:b/>
          <w:kern w:val="1"/>
          <w:sz w:val="24"/>
          <w:szCs w:val="24"/>
          <w:u w:val="single"/>
          <w:lang w:val="sr-Cyrl-CS" w:eastAsia="ar-SA"/>
        </w:rPr>
        <w:t>.</w:t>
      </w:r>
      <w:r w:rsidRPr="008E67BE">
        <w:rPr>
          <w:rFonts w:ascii="Times New Roman" w:eastAsia="Arial Unicode MS" w:hAnsi="Times New Roman"/>
          <w:b/>
          <w:kern w:val="1"/>
          <w:sz w:val="24"/>
          <w:szCs w:val="24"/>
          <w:u w:val="single"/>
          <w:lang w:val="sr-Latn-CS" w:eastAsia="ar-SA"/>
        </w:rPr>
        <w:t xml:space="preserve"> године</w:t>
      </w:r>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са</w:t>
      </w:r>
      <w:proofErr w:type="spellEnd"/>
      <w:r w:rsidRPr="008E67BE">
        <w:rPr>
          <w:rFonts w:ascii="Times New Roman" w:eastAsia="Arial Unicode MS" w:hAnsi="Times New Roman"/>
          <w:b/>
          <w:kern w:val="1"/>
          <w:sz w:val="24"/>
          <w:szCs w:val="24"/>
          <w:u w:val="single"/>
          <w:lang w:eastAsia="ar-SA"/>
        </w:rPr>
        <w:t xml:space="preserve"> </w:t>
      </w:r>
      <w:proofErr w:type="spellStart"/>
      <w:r w:rsidRPr="008E67BE">
        <w:rPr>
          <w:rFonts w:ascii="Times New Roman" w:eastAsia="Arial Unicode MS" w:hAnsi="Times New Roman"/>
          <w:b/>
          <w:kern w:val="1"/>
          <w:sz w:val="24"/>
          <w:szCs w:val="24"/>
          <w:u w:val="single"/>
          <w:lang w:eastAsia="ar-SA"/>
        </w:rPr>
        <w:t>почетком</w:t>
      </w:r>
      <w:proofErr w:type="spellEnd"/>
      <w:r w:rsidRPr="008E67BE">
        <w:rPr>
          <w:rFonts w:ascii="Times New Roman" w:eastAsia="Arial Unicode MS" w:hAnsi="Times New Roman"/>
          <w:b/>
          <w:kern w:val="1"/>
          <w:sz w:val="24"/>
          <w:szCs w:val="24"/>
          <w:u w:val="single"/>
          <w:lang w:eastAsia="ar-SA"/>
        </w:rPr>
        <w:t xml:space="preserve"> у 1</w:t>
      </w:r>
      <w:r w:rsidRPr="008E67BE">
        <w:rPr>
          <w:rFonts w:ascii="Times New Roman" w:eastAsia="Arial Unicode MS" w:hAnsi="Times New Roman"/>
          <w:b/>
          <w:kern w:val="1"/>
          <w:sz w:val="24"/>
          <w:szCs w:val="24"/>
          <w:u w:val="single"/>
          <w:lang w:val="sr-Cyrl-CS" w:eastAsia="ar-SA"/>
        </w:rPr>
        <w:t>0</w:t>
      </w:r>
      <w:r w:rsidRPr="008E67BE">
        <w:rPr>
          <w:rFonts w:ascii="Times New Roman" w:eastAsia="Arial Unicode MS" w:hAnsi="Times New Roman"/>
          <w:b/>
          <w:kern w:val="1"/>
          <w:sz w:val="24"/>
          <w:szCs w:val="24"/>
          <w:u w:val="single"/>
          <w:lang w:eastAsia="ar-SA"/>
        </w:rPr>
        <w:t>:</w:t>
      </w:r>
      <w:r w:rsidRPr="008E67BE">
        <w:rPr>
          <w:rFonts w:ascii="Times New Roman" w:eastAsia="Arial Unicode MS" w:hAnsi="Times New Roman"/>
          <w:b/>
          <w:kern w:val="1"/>
          <w:sz w:val="24"/>
          <w:szCs w:val="24"/>
          <w:u w:val="single"/>
          <w:lang w:val="sr-Cyrl-CS" w:eastAsia="ar-SA"/>
        </w:rPr>
        <w:t>3</w:t>
      </w:r>
      <w:r w:rsidRPr="008E67BE">
        <w:rPr>
          <w:rFonts w:ascii="Times New Roman" w:eastAsia="Arial Unicode MS" w:hAnsi="Times New Roman"/>
          <w:b/>
          <w:kern w:val="1"/>
          <w:sz w:val="24"/>
          <w:szCs w:val="24"/>
          <w:u w:val="single"/>
          <w:lang w:eastAsia="ar-SA"/>
        </w:rPr>
        <w:t xml:space="preserve">0 </w:t>
      </w:r>
      <w:proofErr w:type="spellStart"/>
      <w:r w:rsidRPr="008E67BE">
        <w:rPr>
          <w:rFonts w:ascii="Times New Roman" w:eastAsia="Arial Unicode MS" w:hAnsi="Times New Roman"/>
          <w:b/>
          <w:kern w:val="1"/>
          <w:sz w:val="24"/>
          <w:szCs w:val="24"/>
          <w:u w:val="single"/>
          <w:lang w:eastAsia="ar-SA"/>
        </w:rPr>
        <w:t>часова</w:t>
      </w:r>
      <w:proofErr w:type="spellEnd"/>
      <w:r w:rsidRPr="008E67BE">
        <w:rPr>
          <w:rFonts w:ascii="Times New Roman" w:eastAsia="Arial Unicode MS" w:hAnsi="Times New Roman"/>
          <w:b/>
          <w:kern w:val="1"/>
          <w:sz w:val="24"/>
          <w:szCs w:val="24"/>
          <w:u w:val="single"/>
          <w:lang w:eastAsia="ar-SA"/>
        </w:rPr>
        <w:t>.</w:t>
      </w:r>
    </w:p>
    <w:p w14:paraId="690AB475" w14:textId="77777777" w:rsidR="008E67BE" w:rsidRPr="008E67BE" w:rsidRDefault="008E67BE" w:rsidP="00757353">
      <w:pPr>
        <w:tabs>
          <w:tab w:val="left" w:pos="1200"/>
        </w:tabs>
        <w:suppressAutoHyphens/>
        <w:ind w:left="0"/>
        <w:rPr>
          <w:rFonts w:ascii="Times New Roman" w:eastAsia="TimesNewRomanPSMT" w:hAnsi="Times New Roman"/>
          <w:bCs/>
          <w:kern w:val="1"/>
          <w:sz w:val="24"/>
          <w:szCs w:val="24"/>
          <w:lang w:val="sr-Cyrl-CS" w:eastAsia="ar-SA"/>
        </w:rPr>
      </w:pPr>
    </w:p>
    <w:p w14:paraId="5AB9DED8" w14:textId="77777777" w:rsidR="008E67BE" w:rsidRPr="008E67BE" w:rsidRDefault="008E67BE" w:rsidP="00757353">
      <w:pPr>
        <w:tabs>
          <w:tab w:val="left" w:pos="1200"/>
        </w:tabs>
        <w:suppressAutoHyphens/>
        <w:ind w:left="0"/>
        <w:rPr>
          <w:rFonts w:ascii="Times New Roman" w:eastAsia="Arial Unicode MS" w:hAnsi="Times New Roman"/>
          <w:bCs/>
          <w:iCs/>
          <w:color w:val="000000"/>
          <w:kern w:val="1"/>
          <w:sz w:val="24"/>
          <w:szCs w:val="24"/>
          <w:lang w:val="sr-Cyrl-CS" w:eastAsia="ar-SA"/>
        </w:rPr>
      </w:pPr>
      <w:r w:rsidRPr="008E67BE">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8E67BE">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14:paraId="27A6E55A" w14:textId="77777777" w:rsidR="008E67BE" w:rsidRDefault="008E67BE" w:rsidP="00757353">
      <w:pPr>
        <w:tabs>
          <w:tab w:val="left" w:pos="1200"/>
        </w:tabs>
        <w:suppressAutoHyphens/>
        <w:ind w:left="0"/>
        <w:rPr>
          <w:rFonts w:ascii="Times New Roman" w:eastAsia="Arial Unicode MS" w:hAnsi="Times New Roman"/>
          <w:bCs/>
          <w:iCs/>
          <w:kern w:val="1"/>
          <w:sz w:val="24"/>
          <w:szCs w:val="24"/>
          <w:lang w:val="sr-Cyrl-CS" w:eastAsia="ar-SA"/>
        </w:rPr>
      </w:pPr>
    </w:p>
    <w:p w14:paraId="48B98237" w14:textId="77777777" w:rsidR="006C61F7" w:rsidRPr="008E67BE" w:rsidRDefault="006C61F7" w:rsidP="00757353">
      <w:pPr>
        <w:tabs>
          <w:tab w:val="left" w:pos="1200"/>
        </w:tabs>
        <w:suppressAutoHyphens/>
        <w:ind w:left="0"/>
        <w:rPr>
          <w:rFonts w:ascii="Times New Roman" w:eastAsia="Arial Unicode MS" w:hAnsi="Times New Roman"/>
          <w:bCs/>
          <w:iCs/>
          <w:kern w:val="1"/>
          <w:sz w:val="24"/>
          <w:szCs w:val="24"/>
          <w:lang w:val="sr-Cyrl-CS" w:eastAsia="ar-SA"/>
        </w:rPr>
      </w:pPr>
    </w:p>
    <w:p w14:paraId="0FC54DA0" w14:textId="77777777" w:rsidR="008E67BE" w:rsidRPr="008E67BE" w:rsidRDefault="008E67BE" w:rsidP="00757353">
      <w:pPr>
        <w:numPr>
          <w:ilvl w:val="0"/>
          <w:numId w:val="1"/>
        </w:numPr>
        <w:tabs>
          <w:tab w:val="num" w:pos="720"/>
        </w:tabs>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 xml:space="preserve"> ВАРИЈАНТНА ПОНУДА</w:t>
      </w:r>
    </w:p>
    <w:p w14:paraId="1F3FBE35" w14:textId="77777777" w:rsidR="008E67BE" w:rsidRPr="008E67BE" w:rsidRDefault="008E67BE" w:rsidP="006C61F7">
      <w:pPr>
        <w:spacing w:before="120"/>
        <w:ind w:left="0"/>
        <w:rPr>
          <w:rFonts w:ascii="Times New Roman" w:hAnsi="Times New Roman"/>
          <w:sz w:val="24"/>
          <w:szCs w:val="24"/>
          <w:lang w:val="sr-Cyrl-CS"/>
        </w:rPr>
      </w:pPr>
      <w:r w:rsidRPr="008E67BE">
        <w:rPr>
          <w:rFonts w:ascii="Times New Roman" w:hAnsi="Times New Roman"/>
          <w:sz w:val="24"/>
          <w:szCs w:val="24"/>
          <w:lang w:val="sr-Cyrl-CS"/>
        </w:rPr>
        <w:t>Подношење понуде са варијантама није дозвољено.</w:t>
      </w:r>
    </w:p>
    <w:p w14:paraId="6B70AAE1" w14:textId="77777777" w:rsidR="008E67BE" w:rsidRPr="008E67BE" w:rsidRDefault="008E67BE" w:rsidP="00757353">
      <w:pPr>
        <w:ind w:left="0" w:right="120"/>
        <w:rPr>
          <w:rFonts w:ascii="Times New Roman" w:hAnsi="Times New Roman"/>
          <w:sz w:val="24"/>
          <w:szCs w:val="24"/>
          <w:lang w:val="sr-Cyrl-CS"/>
        </w:rPr>
      </w:pPr>
    </w:p>
    <w:p w14:paraId="5C585958" w14:textId="77777777" w:rsidR="008E67BE" w:rsidRPr="008E67BE" w:rsidRDefault="008E67BE" w:rsidP="00757353">
      <w:pPr>
        <w:numPr>
          <w:ilvl w:val="0"/>
          <w:numId w:val="1"/>
        </w:numPr>
        <w:tabs>
          <w:tab w:val="num" w:pos="720"/>
        </w:tabs>
        <w:ind w:left="0" w:right="120" w:firstLine="0"/>
        <w:rPr>
          <w:rFonts w:ascii="Times New Roman" w:hAnsi="Times New Roman"/>
          <w:sz w:val="24"/>
          <w:szCs w:val="24"/>
          <w:u w:val="single"/>
          <w:lang w:val="sr-Cyrl-CS"/>
        </w:rPr>
      </w:pPr>
      <w:r w:rsidRPr="008E67BE">
        <w:rPr>
          <w:rFonts w:ascii="Times New Roman" w:hAnsi="Times New Roman"/>
          <w:sz w:val="24"/>
          <w:szCs w:val="24"/>
          <w:u w:val="single"/>
          <w:lang w:val="sr-Cyrl-CS"/>
        </w:rPr>
        <w:lastRenderedPageBreak/>
        <w:t xml:space="preserve"> ИЗМЕНА, ДОПУНА И ОПОЗИВ ПОНУДЕ</w:t>
      </w:r>
    </w:p>
    <w:p w14:paraId="44687C7B" w14:textId="77777777" w:rsidR="008E67BE" w:rsidRPr="008E67BE" w:rsidRDefault="008E67BE" w:rsidP="006C61F7">
      <w:pPr>
        <w:spacing w:before="120"/>
        <w:ind w:left="0"/>
        <w:rPr>
          <w:rFonts w:ascii="Times New Roman" w:hAnsi="Times New Roman"/>
          <w:sz w:val="24"/>
          <w:szCs w:val="24"/>
        </w:rPr>
      </w:pPr>
      <w:r w:rsidRPr="008E67BE">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777C49A8"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 xml:space="preserve">Регулаторна агенција за електронске комуникације и поштанске услуге </w:t>
      </w:r>
    </w:p>
    <w:p w14:paraId="76229D1A"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ул. Палмотићева број 2, 11000 Београд</w:t>
      </w:r>
    </w:p>
    <w:p w14:paraId="28F1DE04"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 Писарница -</w:t>
      </w:r>
    </w:p>
    <w:p w14:paraId="61DF04C3" w14:textId="77777777" w:rsidR="008E67BE" w:rsidRPr="008E67BE" w:rsidRDefault="008E67BE" w:rsidP="00757353">
      <w:pPr>
        <w:pStyle w:val="Footer"/>
        <w:tabs>
          <w:tab w:val="left" w:pos="720"/>
        </w:tabs>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 xml:space="preserve">”ИЗМЕНА/ДОПУНА/ОПОЗИВ </w:t>
      </w:r>
    </w:p>
    <w:p w14:paraId="43C6875A" w14:textId="77777777" w:rsidR="008E67BE" w:rsidRPr="008E67BE" w:rsidRDefault="008E67BE" w:rsidP="00757353">
      <w:pPr>
        <w:pStyle w:val="Footer"/>
        <w:tabs>
          <w:tab w:val="left" w:pos="720"/>
        </w:tabs>
        <w:ind w:left="0" w:right="120"/>
        <w:jc w:val="center"/>
        <w:rPr>
          <w:rFonts w:ascii="Times New Roman" w:hAnsi="Times New Roman"/>
          <w:sz w:val="24"/>
          <w:szCs w:val="24"/>
          <w:lang w:val="sr-Cyrl-CS"/>
        </w:rPr>
      </w:pPr>
      <w:r w:rsidRPr="008E67BE">
        <w:rPr>
          <w:rFonts w:ascii="Times New Roman" w:hAnsi="Times New Roman"/>
          <w:b/>
          <w:bCs/>
          <w:sz w:val="24"/>
          <w:szCs w:val="24"/>
          <w:lang w:val="sr-Cyrl-CS"/>
        </w:rPr>
        <w:t xml:space="preserve">Понуде за јавну набавку </w:t>
      </w:r>
      <w:r w:rsidR="009457BD">
        <w:rPr>
          <w:rFonts w:ascii="Times New Roman" w:hAnsi="Times New Roman"/>
          <w:b/>
          <w:bCs/>
          <w:sz w:val="24"/>
          <w:szCs w:val="24"/>
          <w:lang w:val="sr-Cyrl-CS"/>
        </w:rPr>
        <w:t>услуга</w:t>
      </w:r>
      <w:r w:rsidRPr="008E67BE">
        <w:rPr>
          <w:rFonts w:ascii="Times New Roman" w:hAnsi="Times New Roman"/>
          <w:b/>
          <w:bCs/>
          <w:sz w:val="24"/>
          <w:szCs w:val="24"/>
          <w:lang w:val="sr-Cyrl-CS"/>
        </w:rPr>
        <w:t xml:space="preserve"> – бр. 1-02-4042-</w:t>
      </w:r>
      <w:r w:rsidR="009457BD">
        <w:rPr>
          <w:rFonts w:ascii="Times New Roman" w:hAnsi="Times New Roman"/>
          <w:b/>
          <w:bCs/>
          <w:sz w:val="24"/>
          <w:szCs w:val="24"/>
          <w:lang w:val="sr-Cyrl-CS"/>
        </w:rPr>
        <w:t>5/20</w:t>
      </w:r>
      <w:r w:rsidRPr="008E67BE">
        <w:rPr>
          <w:rFonts w:ascii="Times New Roman" w:hAnsi="Times New Roman"/>
          <w:b/>
          <w:bCs/>
          <w:sz w:val="24"/>
          <w:szCs w:val="24"/>
          <w:lang w:val="sr-Cyrl-CS"/>
        </w:rPr>
        <w:t>”</w:t>
      </w:r>
    </w:p>
    <w:p w14:paraId="324371B8" w14:textId="77777777" w:rsidR="008E67BE" w:rsidRPr="008E67BE" w:rsidRDefault="008E67BE" w:rsidP="00757353">
      <w:pPr>
        <w:pStyle w:val="CM55"/>
        <w:spacing w:after="0" w:line="291" w:lineRule="atLeast"/>
        <w:ind w:right="120"/>
        <w:jc w:val="center"/>
        <w:rPr>
          <w:rFonts w:ascii="Times New Roman" w:hAnsi="Times New Roman" w:cs="Times New Roman"/>
          <w:b/>
          <w:lang w:val="sr-Cyrl-CS"/>
        </w:rPr>
      </w:pPr>
      <w:r w:rsidRPr="008E67BE">
        <w:rPr>
          <w:rFonts w:ascii="Times New Roman" w:hAnsi="Times New Roman" w:cs="Times New Roman"/>
          <w:b/>
          <w:lang w:val="sr-Cyrl-CS"/>
        </w:rPr>
        <w:t>- НЕ ОТВАРАТИ  -</w:t>
      </w:r>
    </w:p>
    <w:p w14:paraId="606E7A81" w14:textId="77777777" w:rsidR="008E67BE" w:rsidRPr="008E67BE" w:rsidRDefault="008E67BE" w:rsidP="00757353">
      <w:pPr>
        <w:ind w:left="0" w:right="120"/>
        <w:rPr>
          <w:rFonts w:ascii="Times New Roman" w:hAnsi="Times New Roman"/>
          <w:sz w:val="24"/>
          <w:szCs w:val="24"/>
          <w:u w:val="single"/>
          <w:lang w:val="sr-Cyrl-CS"/>
        </w:rPr>
      </w:pPr>
    </w:p>
    <w:p w14:paraId="095E9ED4" w14:textId="77777777" w:rsidR="008E67BE" w:rsidRPr="008E67BE" w:rsidRDefault="008E67BE" w:rsidP="00757353">
      <w:pPr>
        <w:numPr>
          <w:ilvl w:val="0"/>
          <w:numId w:val="1"/>
        </w:numPr>
        <w:tabs>
          <w:tab w:val="num" w:pos="720"/>
        </w:tabs>
        <w:ind w:left="0" w:right="120" w:firstLine="0"/>
        <w:rPr>
          <w:rFonts w:ascii="Times New Roman" w:hAnsi="Times New Roman"/>
          <w:sz w:val="24"/>
          <w:szCs w:val="24"/>
          <w:u w:val="single"/>
          <w:lang w:val="sr-Cyrl-CS"/>
        </w:rPr>
      </w:pPr>
      <w:r w:rsidRPr="008E67BE">
        <w:rPr>
          <w:rFonts w:ascii="Times New Roman" w:hAnsi="Times New Roman"/>
          <w:sz w:val="24"/>
          <w:szCs w:val="24"/>
          <w:u w:val="single"/>
          <w:lang w:val="sr-Cyrl-CS"/>
        </w:rPr>
        <w:t xml:space="preserve"> УЧЕСТВОВАЊЕ У ЗАЈЕДНИЧКОЈ ПОНУДИ ИЛИ КАО ПОДИЗВОЂАЧ</w:t>
      </w:r>
    </w:p>
    <w:p w14:paraId="0DFFD714" w14:textId="77777777" w:rsidR="008E67BE" w:rsidRPr="008E67BE" w:rsidRDefault="008E67BE" w:rsidP="006C61F7">
      <w:pPr>
        <w:pStyle w:val="ListParagraph"/>
        <w:spacing w:before="120" w:after="0"/>
        <w:ind w:left="0"/>
        <w:jc w:val="both"/>
        <w:rPr>
          <w:rFonts w:ascii="Times New Roman" w:hAnsi="Times New Roman"/>
          <w:caps/>
          <w:sz w:val="24"/>
          <w:szCs w:val="24"/>
          <w:u w:val="single"/>
          <w:lang w:val="sr-Cyrl-CS"/>
        </w:rPr>
      </w:pPr>
      <w:r w:rsidRPr="008E67BE">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2AEAC640" w14:textId="77777777" w:rsidR="008E67BE" w:rsidRPr="008E67BE" w:rsidRDefault="008E67BE" w:rsidP="006C61F7">
      <w:pPr>
        <w:spacing w:before="120"/>
        <w:ind w:left="0"/>
        <w:rPr>
          <w:rFonts w:ascii="Times New Roman" w:hAnsi="Times New Roman"/>
          <w:caps/>
          <w:sz w:val="24"/>
          <w:szCs w:val="24"/>
          <w:u w:val="single"/>
          <w:lang w:val="sr-Cyrl-CS"/>
        </w:rPr>
      </w:pPr>
      <w:r w:rsidRPr="008E67BE">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14:paraId="0BC450A2" w14:textId="77777777" w:rsidR="008E67BE" w:rsidRPr="008E67BE" w:rsidRDefault="008E67BE" w:rsidP="006C61F7">
      <w:pPr>
        <w:spacing w:before="120"/>
        <w:ind w:left="0"/>
        <w:rPr>
          <w:rFonts w:ascii="Times New Roman" w:hAnsi="Times New Roman"/>
          <w:caps/>
          <w:sz w:val="24"/>
          <w:szCs w:val="24"/>
          <w:u w:val="single"/>
          <w:lang w:val="sr-Cyrl-CS"/>
        </w:rPr>
      </w:pPr>
    </w:p>
    <w:p w14:paraId="0555FFFE" w14:textId="77777777" w:rsidR="008E67BE" w:rsidRPr="008E67BE" w:rsidRDefault="008E67BE" w:rsidP="00757353">
      <w:pPr>
        <w:numPr>
          <w:ilvl w:val="0"/>
          <w:numId w:val="1"/>
        </w:numPr>
        <w:tabs>
          <w:tab w:val="num" w:pos="720"/>
        </w:tabs>
        <w:ind w:left="0" w:right="120" w:firstLine="0"/>
        <w:rPr>
          <w:rFonts w:ascii="Times New Roman" w:hAnsi="Times New Roman"/>
          <w:caps/>
          <w:sz w:val="24"/>
          <w:szCs w:val="24"/>
          <w:u w:val="single"/>
          <w:lang w:val="sr-Cyrl-CS"/>
        </w:rPr>
      </w:pPr>
      <w:r w:rsidRPr="008E67BE">
        <w:rPr>
          <w:rFonts w:ascii="Times New Roman" w:hAnsi="Times New Roman"/>
          <w:caps/>
          <w:sz w:val="24"/>
          <w:szCs w:val="24"/>
          <w:u w:val="single"/>
          <w:lang w:val="sr-Cyrl-CS"/>
        </w:rPr>
        <w:t xml:space="preserve"> Извршење набавке са подизвођачем</w:t>
      </w:r>
    </w:p>
    <w:p w14:paraId="4F4A5C09"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72B997EA" w14:textId="733BE564"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w:t>
      </w:r>
      <w:r w:rsidR="001F5E83">
        <w:rPr>
          <w:rFonts w:ascii="Times New Roman" w:hAnsi="Times New Roman" w:cs="Times New Roman"/>
          <w:sz w:val="24"/>
          <w:szCs w:val="24"/>
          <w:lang w:val="sr-Cyrl-CS"/>
        </w:rPr>
        <w:t>оквирни споразум</w:t>
      </w:r>
      <w:r w:rsidRPr="008E67BE">
        <w:rPr>
          <w:rFonts w:ascii="Times New Roman" w:hAnsi="Times New Roman" w:cs="Times New Roman"/>
          <w:sz w:val="24"/>
          <w:szCs w:val="24"/>
          <w:lang w:val="sr-Cyrl-CS"/>
        </w:rPr>
        <w:t xml:space="preserve"> између Наручиоца и Понуђача буде закључен, тај подизвођач ће бити наведен у </w:t>
      </w:r>
      <w:r w:rsidR="001F5E83">
        <w:rPr>
          <w:rFonts w:ascii="Times New Roman" w:hAnsi="Times New Roman" w:cs="Times New Roman"/>
          <w:sz w:val="24"/>
          <w:szCs w:val="24"/>
          <w:lang w:val="sr-Cyrl-CS"/>
        </w:rPr>
        <w:t>истом</w:t>
      </w:r>
      <w:r w:rsidRPr="008E67BE">
        <w:rPr>
          <w:rFonts w:ascii="Times New Roman" w:hAnsi="Times New Roman" w:cs="Times New Roman"/>
          <w:sz w:val="24"/>
          <w:szCs w:val="24"/>
          <w:lang w:val="sr-Cyrl-CS"/>
        </w:rPr>
        <w:t xml:space="preserve">. </w:t>
      </w:r>
    </w:p>
    <w:p w14:paraId="5505D342"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5B867081"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4F96E36C"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6A9F88EA" w14:textId="221F09BB"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1F5E83">
        <w:rPr>
          <w:rFonts w:ascii="Times New Roman" w:hAnsi="Times New Roman" w:cs="Times New Roman"/>
          <w:sz w:val="24"/>
          <w:szCs w:val="24"/>
          <w:lang w:val="sr-Cyrl-CS"/>
        </w:rPr>
        <w:t>оквирни споразум</w:t>
      </w:r>
      <w:r w:rsidRPr="008E67BE">
        <w:rPr>
          <w:rFonts w:ascii="Times New Roman" w:hAnsi="Times New Roman" w:cs="Times New Roman"/>
          <w:sz w:val="24"/>
          <w:szCs w:val="24"/>
          <w:lang w:val="sr-Cyrl-CS"/>
        </w:rPr>
        <w:t xml:space="preserve">, осим ако би раскидом </w:t>
      </w:r>
      <w:r w:rsidR="001F5E83">
        <w:rPr>
          <w:rFonts w:ascii="Times New Roman" w:hAnsi="Times New Roman" w:cs="Times New Roman"/>
          <w:sz w:val="24"/>
          <w:szCs w:val="24"/>
          <w:lang w:val="sr-Cyrl-CS"/>
        </w:rPr>
        <w:t>истог</w:t>
      </w:r>
      <w:r w:rsidRPr="008E67BE">
        <w:rPr>
          <w:rFonts w:ascii="Times New Roman" w:hAnsi="Times New Roman" w:cs="Times New Roman"/>
          <w:sz w:val="24"/>
          <w:szCs w:val="24"/>
          <w:lang w:val="sr-Cyrl-CS"/>
        </w:rPr>
        <w:t xml:space="preserve"> Наручилац претрпео знатну штету. </w:t>
      </w:r>
    </w:p>
    <w:p w14:paraId="05545B51"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103FF1E5" w14:textId="77777777" w:rsidR="008E67BE" w:rsidRPr="008E67BE" w:rsidRDefault="008E67BE" w:rsidP="00757353">
      <w:pPr>
        <w:pStyle w:val="Normal1"/>
        <w:spacing w:before="0" w:beforeAutospacing="0" w:after="0" w:afterAutospacing="0"/>
        <w:ind w:right="120"/>
        <w:jc w:val="both"/>
        <w:rPr>
          <w:rFonts w:ascii="Times New Roman" w:hAnsi="Times New Roman" w:cs="Times New Roman"/>
          <w:sz w:val="24"/>
          <w:szCs w:val="24"/>
          <w:lang w:val="sr-Cyrl-CS"/>
        </w:rPr>
      </w:pPr>
    </w:p>
    <w:p w14:paraId="002F8BE7" w14:textId="77777777" w:rsidR="008E67BE" w:rsidRPr="008E67BE" w:rsidRDefault="008E67BE" w:rsidP="00757353">
      <w:pPr>
        <w:numPr>
          <w:ilvl w:val="0"/>
          <w:numId w:val="1"/>
        </w:numPr>
        <w:tabs>
          <w:tab w:val="num" w:pos="720"/>
        </w:tabs>
        <w:ind w:left="0" w:right="120" w:firstLine="0"/>
        <w:rPr>
          <w:rFonts w:ascii="Times New Roman" w:hAnsi="Times New Roman"/>
          <w:caps/>
          <w:sz w:val="24"/>
          <w:szCs w:val="24"/>
          <w:u w:val="single"/>
          <w:lang w:val="sr-Cyrl-CS"/>
        </w:rPr>
      </w:pPr>
      <w:r w:rsidRPr="008E67BE">
        <w:rPr>
          <w:rFonts w:ascii="Times New Roman" w:hAnsi="Times New Roman"/>
          <w:caps/>
          <w:sz w:val="24"/>
          <w:szCs w:val="24"/>
          <w:u w:val="single"/>
          <w:lang w:val="sr-Cyrl-CS"/>
        </w:rPr>
        <w:t xml:space="preserve"> Подношење заједничке понуде</w:t>
      </w:r>
    </w:p>
    <w:p w14:paraId="3B16C8C0"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lastRenderedPageBreak/>
        <w:t xml:space="preserve">Понуду може поднети група понуђача. </w:t>
      </w:r>
    </w:p>
    <w:p w14:paraId="7420518E"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14:paraId="16E59AB7"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1) члану групе који ће бити носилац посла, односно који ће поднети понуду и који ће заступати групу понуђача пред Наручиоцем; </w:t>
      </w:r>
    </w:p>
    <w:p w14:paraId="016D2824" w14:textId="0E8AEE2A"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2) Понуђачу који ће у име групе понуђача потписати </w:t>
      </w:r>
      <w:r w:rsidR="001F5E83">
        <w:rPr>
          <w:rFonts w:ascii="Times New Roman" w:hAnsi="Times New Roman" w:cs="Times New Roman"/>
          <w:sz w:val="24"/>
          <w:szCs w:val="24"/>
          <w:lang w:val="sr-Cyrl-CS"/>
        </w:rPr>
        <w:t>оквирни споразум</w:t>
      </w:r>
      <w:r w:rsidRPr="008E67BE">
        <w:rPr>
          <w:rFonts w:ascii="Times New Roman" w:hAnsi="Times New Roman" w:cs="Times New Roman"/>
          <w:sz w:val="24"/>
          <w:szCs w:val="24"/>
          <w:lang w:val="sr-Cyrl-CS"/>
        </w:rPr>
        <w:t xml:space="preserve">; </w:t>
      </w:r>
    </w:p>
    <w:p w14:paraId="53A98F65"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2AEEF6E0" w14:textId="77777777" w:rsidR="008E67BE" w:rsidRPr="008E67BE" w:rsidRDefault="008E67BE" w:rsidP="00757353">
      <w:pPr>
        <w:ind w:left="0" w:right="120"/>
        <w:rPr>
          <w:rFonts w:ascii="Times New Roman" w:hAnsi="Times New Roman"/>
          <w:sz w:val="24"/>
          <w:szCs w:val="24"/>
          <w:lang w:val="sr-Cyrl-CS"/>
        </w:rPr>
      </w:pPr>
    </w:p>
    <w:p w14:paraId="2C81C4DF" w14:textId="77777777" w:rsidR="008E67BE" w:rsidRPr="008E67BE" w:rsidRDefault="008E67BE" w:rsidP="00757353">
      <w:pPr>
        <w:numPr>
          <w:ilvl w:val="0"/>
          <w:numId w:val="1"/>
        </w:numPr>
        <w:tabs>
          <w:tab w:val="clear" w:pos="540"/>
          <w:tab w:val="num" w:pos="720"/>
        </w:tabs>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 xml:space="preserve"> НАЧИН ПЛАЋАЊА</w:t>
      </w:r>
    </w:p>
    <w:p w14:paraId="096A5C28" w14:textId="09C63B4A" w:rsidR="008E67BE" w:rsidRPr="008E67BE" w:rsidRDefault="008E67BE" w:rsidP="006C61F7">
      <w:pPr>
        <w:tabs>
          <w:tab w:val="left" w:pos="720"/>
        </w:tabs>
        <w:spacing w:before="120"/>
        <w:ind w:left="0"/>
        <w:rPr>
          <w:rFonts w:ascii="Times New Roman" w:hAnsi="Times New Roman"/>
          <w:sz w:val="24"/>
          <w:szCs w:val="24"/>
          <w:lang w:val="sr-Cyrl-CS"/>
        </w:rPr>
      </w:pPr>
      <w:r w:rsidRPr="008E67BE">
        <w:rPr>
          <w:rFonts w:ascii="Times New Roman" w:hAnsi="Times New Roman"/>
          <w:sz w:val="24"/>
          <w:szCs w:val="24"/>
          <w:lang w:val="sr-Cyrl-CS"/>
        </w:rPr>
        <w:t xml:space="preserve">Плаћање ће се вршити на основу службеног пријема рачуна/фактуре (предрачуна/профактуре). Рачуни/фактуре морају: </w:t>
      </w:r>
      <w:r w:rsidRPr="008E67BE">
        <w:rPr>
          <w:rFonts w:ascii="Times New Roman" w:hAnsi="Times New Roman"/>
          <w:i/>
          <w:sz w:val="24"/>
          <w:szCs w:val="24"/>
          <w:lang w:val="sr-Cyrl-CS"/>
        </w:rPr>
        <w:t xml:space="preserve">да садрже све законом одређене елементе, да имају уписан број и датум </w:t>
      </w:r>
      <w:r w:rsidR="00144E46">
        <w:rPr>
          <w:rFonts w:ascii="Times New Roman" w:hAnsi="Times New Roman"/>
          <w:i/>
          <w:sz w:val="24"/>
          <w:szCs w:val="24"/>
          <w:lang w:val="sr-Cyrl-CS"/>
        </w:rPr>
        <w:t>наруџбенице</w:t>
      </w:r>
      <w:r w:rsidRPr="008E67BE">
        <w:rPr>
          <w:rFonts w:ascii="Times New Roman" w:hAnsi="Times New Roman"/>
          <w:i/>
          <w:sz w:val="24"/>
          <w:szCs w:val="24"/>
          <w:lang w:val="sr-Cyrl-CS"/>
        </w:rPr>
        <w:t xml:space="preserve"> под којим је исти заведен код наручиоца</w:t>
      </w:r>
      <w:r w:rsidRPr="008E67BE">
        <w:rPr>
          <w:rFonts w:ascii="Times New Roman" w:hAnsi="Times New Roman"/>
          <w:sz w:val="24"/>
          <w:szCs w:val="24"/>
          <w:lang w:val="sr-Cyrl-CS"/>
        </w:rPr>
        <w:t>.</w:t>
      </w:r>
    </w:p>
    <w:p w14:paraId="505E2666" w14:textId="77777777" w:rsidR="008E67BE" w:rsidRPr="008E67BE" w:rsidRDefault="008E67BE" w:rsidP="006C61F7">
      <w:pPr>
        <w:tabs>
          <w:tab w:val="left" w:pos="720"/>
        </w:tabs>
        <w:spacing w:before="120"/>
        <w:ind w:left="0"/>
        <w:rPr>
          <w:rFonts w:ascii="Times New Roman" w:hAnsi="Times New Roman"/>
          <w:sz w:val="24"/>
          <w:szCs w:val="24"/>
          <w:lang w:val="sr-Cyrl-CS"/>
        </w:rPr>
      </w:pPr>
      <w:r w:rsidRPr="008E67BE">
        <w:rPr>
          <w:rFonts w:ascii="Times New Roman" w:hAnsi="Times New Roman"/>
          <w:sz w:val="24"/>
          <w:szCs w:val="24"/>
          <w:lang w:val="sr-Cyrl-CS"/>
        </w:rPr>
        <w:t xml:space="preserve">Рок плаћања се рачуна од дана службеног пријема рачуна испостављеног и не може бити краћи од 15 дана, нити дужи од 45 дана од дана службеног пријема рачуна у складу са </w:t>
      </w:r>
      <w:r w:rsidRPr="008E67BE">
        <w:rPr>
          <w:rFonts w:ascii="Times New Roman" w:hAnsi="Times New Roman"/>
          <w:i/>
          <w:sz w:val="24"/>
          <w:szCs w:val="24"/>
          <w:lang w:val="sr-Cyrl-CS"/>
        </w:rPr>
        <w:t>Законом о роковима измирења новчаних обавеза у комерцијалним трансакцијама („Службени гласник РС“ бр. 119/12, 68/15 и 113/17)</w:t>
      </w:r>
      <w:r w:rsidRPr="008E67BE">
        <w:rPr>
          <w:rFonts w:ascii="Times New Roman" w:hAnsi="Times New Roman"/>
          <w:sz w:val="24"/>
          <w:szCs w:val="24"/>
          <w:lang w:val="sr-Cyrl-CS"/>
        </w:rPr>
        <w:t>. Плаћање се врши уплатом на рачун изабраног Понуђача.</w:t>
      </w:r>
    </w:p>
    <w:p w14:paraId="46F3F5EA" w14:textId="77777777" w:rsidR="008E67BE" w:rsidRPr="008E67BE" w:rsidRDefault="008E67BE" w:rsidP="006C61F7">
      <w:pPr>
        <w:spacing w:before="120"/>
        <w:ind w:left="0"/>
        <w:rPr>
          <w:rFonts w:ascii="Times New Roman" w:hAnsi="Times New Roman"/>
          <w:sz w:val="24"/>
          <w:szCs w:val="24"/>
        </w:rPr>
      </w:pPr>
      <w:proofErr w:type="spellStart"/>
      <w:r w:rsidRPr="008E67BE">
        <w:rPr>
          <w:rFonts w:ascii="Times New Roman" w:hAnsi="Times New Roman"/>
          <w:sz w:val="24"/>
          <w:szCs w:val="24"/>
        </w:rPr>
        <w:t>Услов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плаћања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квалитативни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пријем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услуге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израда</w:t>
      </w:r>
      <w:proofErr w:type="spellEnd"/>
      <w:r w:rsidRPr="008E67BE">
        <w:rPr>
          <w:rFonts w:ascii="Times New Roman" w:hAnsi="Times New Roman"/>
          <w:sz w:val="24"/>
          <w:szCs w:val="24"/>
        </w:rPr>
        <w:t xml:space="preserve"> </w:t>
      </w:r>
      <w:proofErr w:type="spellStart"/>
      <w:r w:rsidRPr="008E67BE">
        <w:rPr>
          <w:rFonts w:ascii="Times New Roman" w:hAnsi="Times New Roman"/>
          <w:i/>
          <w:sz w:val="24"/>
          <w:szCs w:val="24"/>
        </w:rPr>
        <w:t>Записника</w:t>
      </w:r>
      <w:proofErr w:type="spellEnd"/>
      <w:r w:rsidRPr="008E67BE">
        <w:rPr>
          <w:rFonts w:ascii="Times New Roman" w:hAnsi="Times New Roman"/>
          <w:i/>
          <w:sz w:val="24"/>
          <w:szCs w:val="24"/>
        </w:rPr>
        <w:t xml:space="preserve"> о </w:t>
      </w:r>
      <w:proofErr w:type="spellStart"/>
      <w:r w:rsidR="00757353">
        <w:rPr>
          <w:rFonts w:ascii="Times New Roman" w:hAnsi="Times New Roman"/>
          <w:i/>
          <w:sz w:val="24"/>
          <w:szCs w:val="24"/>
        </w:rPr>
        <w:t>извршеној</w:t>
      </w:r>
      <w:proofErr w:type="spellEnd"/>
      <w:r w:rsidR="00757353">
        <w:rPr>
          <w:rFonts w:ascii="Times New Roman" w:hAnsi="Times New Roman"/>
          <w:i/>
          <w:sz w:val="24"/>
          <w:szCs w:val="24"/>
        </w:rPr>
        <w:t xml:space="preserve"> </w:t>
      </w:r>
      <w:proofErr w:type="spellStart"/>
      <w:r w:rsidR="00757353">
        <w:rPr>
          <w:rFonts w:ascii="Times New Roman" w:hAnsi="Times New Roman"/>
          <w:i/>
          <w:sz w:val="24"/>
          <w:szCs w:val="24"/>
        </w:rPr>
        <w:t>услузи</w:t>
      </w:r>
      <w:r w:rsidRPr="008E67BE">
        <w:rPr>
          <w:rFonts w:ascii="Times New Roman" w:hAnsi="Times New Roman"/>
          <w:i/>
          <w:sz w:val="24"/>
          <w:szCs w:val="24"/>
        </w:rPr>
        <w:t>ге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Без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уредно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написаног</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овереног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Записника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обавезу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плаћања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услуге</w:t>
      </w:r>
      <w:proofErr w:type="spellEnd"/>
      <w:r w:rsidRPr="008E67BE">
        <w:rPr>
          <w:rFonts w:ascii="Times New Roman" w:hAnsi="Times New Roman"/>
          <w:sz w:val="24"/>
          <w:szCs w:val="24"/>
        </w:rPr>
        <w:t xml:space="preserve">. </w:t>
      </w:r>
    </w:p>
    <w:p w14:paraId="182DEA33" w14:textId="77777777" w:rsidR="008E67BE" w:rsidRPr="008E67BE" w:rsidRDefault="008E67BE" w:rsidP="00757353">
      <w:pPr>
        <w:ind w:left="0" w:right="120"/>
        <w:rPr>
          <w:rFonts w:ascii="Times New Roman" w:hAnsi="Times New Roman"/>
          <w:sz w:val="24"/>
          <w:szCs w:val="24"/>
          <w:u w:val="single"/>
          <w:lang w:val="sr-Cyrl-CS"/>
        </w:rPr>
      </w:pPr>
    </w:p>
    <w:p w14:paraId="347E785A" w14:textId="77777777" w:rsidR="008E67BE" w:rsidRPr="008E67BE" w:rsidRDefault="008E67BE" w:rsidP="00757353">
      <w:pPr>
        <w:numPr>
          <w:ilvl w:val="0"/>
          <w:numId w:val="1"/>
        </w:numPr>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 xml:space="preserve"> ЦЕНА</w:t>
      </w:r>
    </w:p>
    <w:p w14:paraId="72DBD5A8" w14:textId="77777777" w:rsidR="008E67BE" w:rsidRPr="008E67BE" w:rsidRDefault="008E67BE" w:rsidP="00757353">
      <w:pPr>
        <w:tabs>
          <w:tab w:val="left" w:pos="540"/>
        </w:tabs>
        <w:ind w:left="0"/>
        <w:rPr>
          <w:rFonts w:ascii="Times New Roman" w:hAnsi="Times New Roman"/>
          <w:sz w:val="24"/>
          <w:szCs w:val="24"/>
        </w:rPr>
      </w:pPr>
    </w:p>
    <w:p w14:paraId="76A07A60" w14:textId="5D83D81E" w:rsidR="00B216D0" w:rsidRPr="00ED760B" w:rsidRDefault="001028D1" w:rsidP="006C61F7">
      <w:pPr>
        <w:tabs>
          <w:tab w:val="left" w:pos="540"/>
        </w:tabs>
        <w:spacing w:before="120"/>
        <w:ind w:left="0"/>
        <w:rPr>
          <w:rFonts w:ascii="Times New Roman" w:hAnsi="Times New Roman"/>
          <w:sz w:val="24"/>
          <w:szCs w:val="24"/>
          <w:lang w:val="sr-Cyrl-RS"/>
        </w:rPr>
      </w:pPr>
      <w:proofErr w:type="spellStart"/>
      <w:r w:rsidRPr="001028D1">
        <w:rPr>
          <w:rFonts w:ascii="Times New Roman" w:hAnsi="Times New Roman"/>
          <w:sz w:val="24"/>
          <w:szCs w:val="24"/>
        </w:rPr>
        <w:t>Понуђач</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је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дужан</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да</w:t>
      </w:r>
      <w:proofErr w:type="spellEnd"/>
      <w:r w:rsidRPr="001028D1">
        <w:rPr>
          <w:rFonts w:ascii="Times New Roman" w:hAnsi="Times New Roman"/>
          <w:sz w:val="24"/>
          <w:szCs w:val="24"/>
        </w:rPr>
        <w:t xml:space="preserve"> у </w:t>
      </w:r>
      <w:proofErr w:type="spellStart"/>
      <w:r w:rsidRPr="001028D1">
        <w:rPr>
          <w:rFonts w:ascii="Times New Roman" w:hAnsi="Times New Roman"/>
          <w:sz w:val="24"/>
          <w:szCs w:val="24"/>
        </w:rPr>
        <w:t>Обрасцу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понуде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искаже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укупно</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понуђену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цену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која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ће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се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користити</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као</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критеријум</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за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доделу</w:t>
      </w:r>
      <w:proofErr w:type="spellEnd"/>
      <w:r w:rsidR="00ED760B">
        <w:rPr>
          <w:rFonts w:ascii="Times New Roman" w:hAnsi="Times New Roman"/>
          <w:sz w:val="24"/>
          <w:szCs w:val="24"/>
          <w:lang w:val="sr-Cyrl-RS"/>
        </w:rPr>
        <w:t xml:space="preserve"> оквирног споразума.</w:t>
      </w:r>
    </w:p>
    <w:p w14:paraId="0583A7E5" w14:textId="77777777" w:rsidR="008E67BE" w:rsidRPr="0046105B" w:rsidRDefault="001028D1" w:rsidP="006C61F7">
      <w:pPr>
        <w:tabs>
          <w:tab w:val="left" w:pos="540"/>
        </w:tabs>
        <w:spacing w:before="120"/>
        <w:ind w:left="0"/>
        <w:rPr>
          <w:rFonts w:ascii="Times New Roman" w:hAnsi="Times New Roman"/>
          <w:sz w:val="24"/>
          <w:szCs w:val="24"/>
        </w:rPr>
      </w:pPr>
      <w:r w:rsidRPr="001028D1">
        <w:rPr>
          <w:rFonts w:ascii="Times New Roman" w:hAnsi="Times New Roman"/>
          <w:sz w:val="24"/>
          <w:szCs w:val="24"/>
        </w:rPr>
        <w:t xml:space="preserve">У </w:t>
      </w:r>
      <w:proofErr w:type="spellStart"/>
      <w:r w:rsidRPr="001028D1">
        <w:rPr>
          <w:rFonts w:ascii="Times New Roman" w:hAnsi="Times New Roman"/>
          <w:sz w:val="24"/>
          <w:szCs w:val="24"/>
        </w:rPr>
        <w:t>Обрасцу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структуре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цене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понуђач</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је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дужан</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искаже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јединичне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цене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за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сваку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захтевану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услугу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при</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чему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је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дужан</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да</w:t>
      </w:r>
      <w:proofErr w:type="spellEnd"/>
      <w:r w:rsidRPr="001028D1">
        <w:rPr>
          <w:rFonts w:ascii="Times New Roman" w:hAnsi="Times New Roman"/>
          <w:sz w:val="24"/>
          <w:szCs w:val="24"/>
        </w:rPr>
        <w:t xml:space="preserve"> у </w:t>
      </w:r>
      <w:proofErr w:type="spellStart"/>
      <w:r w:rsidRPr="001028D1">
        <w:rPr>
          <w:rFonts w:ascii="Times New Roman" w:hAnsi="Times New Roman"/>
          <w:sz w:val="24"/>
          <w:szCs w:val="24"/>
        </w:rPr>
        <w:t>цену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за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сваку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наведену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услугу</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укључи</w:t>
      </w:r>
      <w:proofErr w:type="spellEnd"/>
      <w:r w:rsidRPr="001028D1">
        <w:rPr>
          <w:rFonts w:ascii="Times New Roman" w:hAnsi="Times New Roman"/>
          <w:sz w:val="24"/>
          <w:szCs w:val="24"/>
        </w:rPr>
        <w:t xml:space="preserve"> и </w:t>
      </w:r>
      <w:proofErr w:type="spellStart"/>
      <w:r w:rsidRPr="001028D1">
        <w:rPr>
          <w:rFonts w:ascii="Times New Roman" w:hAnsi="Times New Roman"/>
          <w:sz w:val="24"/>
          <w:szCs w:val="24"/>
        </w:rPr>
        <w:t>све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трошкове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које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понуђач</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има</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приликом</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реализације</w:t>
      </w:r>
      <w:proofErr w:type="spellEnd"/>
      <w:r w:rsidRPr="001028D1">
        <w:rPr>
          <w:rFonts w:ascii="Times New Roman" w:hAnsi="Times New Roman"/>
          <w:sz w:val="24"/>
          <w:szCs w:val="24"/>
        </w:rPr>
        <w:t xml:space="preserve"> </w:t>
      </w:r>
      <w:proofErr w:type="spellStart"/>
      <w:r w:rsidRPr="001028D1">
        <w:rPr>
          <w:rFonts w:ascii="Times New Roman" w:hAnsi="Times New Roman"/>
          <w:sz w:val="24"/>
          <w:szCs w:val="24"/>
        </w:rPr>
        <w:t>исте</w:t>
      </w:r>
      <w:proofErr w:type="spellEnd"/>
    </w:p>
    <w:p w14:paraId="26CCA8C7" w14:textId="77777777" w:rsidR="008E67BE" w:rsidRPr="0046105B" w:rsidRDefault="001028D1" w:rsidP="006C61F7">
      <w:pPr>
        <w:tabs>
          <w:tab w:val="left" w:pos="540"/>
        </w:tabs>
        <w:spacing w:before="120"/>
        <w:ind w:left="0"/>
        <w:rPr>
          <w:rFonts w:ascii="Times New Roman" w:hAnsi="Times New Roman"/>
          <w:b/>
          <w:sz w:val="24"/>
          <w:szCs w:val="24"/>
          <w:lang w:val="sr-Cyrl-CS"/>
        </w:rPr>
      </w:pPr>
      <w:r w:rsidRPr="001028D1">
        <w:rPr>
          <w:rFonts w:ascii="Times New Roman" w:hAnsi="Times New Roman"/>
          <w:b/>
          <w:sz w:val="24"/>
          <w:szCs w:val="24"/>
          <w:lang w:val="sr-Cyrl-CS"/>
        </w:rPr>
        <w:t xml:space="preserve">Наведене цене су фиксне </w:t>
      </w:r>
      <w:proofErr w:type="spellStart"/>
      <w:r w:rsidRPr="001028D1">
        <w:rPr>
          <w:rFonts w:ascii="Times New Roman" w:hAnsi="Times New Roman"/>
          <w:b/>
          <w:sz w:val="24"/>
          <w:szCs w:val="24"/>
        </w:rPr>
        <w:t>до</w:t>
      </w:r>
      <w:proofErr w:type="spellEnd"/>
      <w:r w:rsidRPr="001028D1">
        <w:rPr>
          <w:rFonts w:ascii="Times New Roman" w:hAnsi="Times New Roman"/>
          <w:b/>
          <w:sz w:val="24"/>
          <w:szCs w:val="24"/>
        </w:rPr>
        <w:t xml:space="preserve"> </w:t>
      </w:r>
      <w:proofErr w:type="spellStart"/>
      <w:r w:rsidRPr="001028D1">
        <w:rPr>
          <w:rFonts w:ascii="Times New Roman" w:hAnsi="Times New Roman"/>
          <w:b/>
          <w:sz w:val="24"/>
          <w:szCs w:val="24"/>
        </w:rPr>
        <w:t>краја</w:t>
      </w:r>
      <w:proofErr w:type="spellEnd"/>
      <w:r w:rsidRPr="001028D1">
        <w:rPr>
          <w:rFonts w:ascii="Times New Roman" w:hAnsi="Times New Roman"/>
          <w:b/>
          <w:sz w:val="24"/>
          <w:szCs w:val="24"/>
        </w:rPr>
        <w:t xml:space="preserve"> </w:t>
      </w:r>
      <w:proofErr w:type="spellStart"/>
      <w:r w:rsidRPr="001028D1">
        <w:rPr>
          <w:rFonts w:ascii="Times New Roman" w:hAnsi="Times New Roman"/>
          <w:b/>
          <w:sz w:val="24"/>
          <w:szCs w:val="24"/>
        </w:rPr>
        <w:t>реализације</w:t>
      </w:r>
      <w:proofErr w:type="spellEnd"/>
      <w:r w:rsidRPr="001028D1">
        <w:rPr>
          <w:rFonts w:ascii="Times New Roman" w:hAnsi="Times New Roman"/>
          <w:b/>
          <w:sz w:val="24"/>
          <w:szCs w:val="24"/>
        </w:rPr>
        <w:t xml:space="preserve"> </w:t>
      </w:r>
      <w:proofErr w:type="spellStart"/>
      <w:r w:rsidRPr="001028D1">
        <w:rPr>
          <w:rFonts w:ascii="Times New Roman" w:hAnsi="Times New Roman"/>
          <w:b/>
          <w:sz w:val="24"/>
          <w:szCs w:val="24"/>
        </w:rPr>
        <w:t>оквирног</w:t>
      </w:r>
      <w:proofErr w:type="spellEnd"/>
      <w:r w:rsidRPr="001028D1">
        <w:rPr>
          <w:rFonts w:ascii="Times New Roman" w:hAnsi="Times New Roman"/>
          <w:b/>
          <w:sz w:val="24"/>
          <w:szCs w:val="24"/>
        </w:rPr>
        <w:t xml:space="preserve"> </w:t>
      </w:r>
      <w:proofErr w:type="spellStart"/>
      <w:r w:rsidRPr="001028D1">
        <w:rPr>
          <w:rFonts w:ascii="Times New Roman" w:hAnsi="Times New Roman"/>
          <w:b/>
          <w:sz w:val="24"/>
          <w:szCs w:val="24"/>
        </w:rPr>
        <w:t>споразума</w:t>
      </w:r>
      <w:proofErr w:type="spellEnd"/>
      <w:r w:rsidRPr="001028D1">
        <w:rPr>
          <w:rFonts w:ascii="Times New Roman" w:hAnsi="Times New Roman"/>
          <w:b/>
          <w:sz w:val="24"/>
          <w:szCs w:val="24"/>
        </w:rPr>
        <w:t>.</w:t>
      </w:r>
    </w:p>
    <w:p w14:paraId="147390B2" w14:textId="77777777" w:rsidR="008E67BE" w:rsidRPr="0046105B" w:rsidRDefault="001028D1" w:rsidP="006C61F7">
      <w:pPr>
        <w:spacing w:before="120"/>
        <w:ind w:left="0"/>
        <w:rPr>
          <w:rFonts w:ascii="Times New Roman" w:hAnsi="Times New Roman"/>
          <w:bCs/>
          <w:iCs/>
          <w:sz w:val="24"/>
          <w:szCs w:val="24"/>
          <w:lang w:val="sr-Cyrl-CS"/>
        </w:rPr>
      </w:pPr>
      <w:r w:rsidRPr="001028D1">
        <w:rPr>
          <w:rFonts w:ascii="Times New Roman" w:hAnsi="Times New Roman"/>
          <w:bCs/>
          <w:iCs/>
          <w:sz w:val="24"/>
          <w:szCs w:val="24"/>
          <w:lang w:val="sr-Cyrl-CS"/>
        </w:rPr>
        <w:t>Понуђач наводи цене у динарима. Сви евентуални попусти на цену морају бити укључени у укупну цену.</w:t>
      </w:r>
    </w:p>
    <w:p w14:paraId="3082AB32"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46105B">
        <w:rPr>
          <w:rFonts w:ascii="Times New Roman" w:hAnsi="Times New Roman"/>
          <w:sz w:val="24"/>
          <w:szCs w:val="24"/>
        </w:rPr>
        <w:t>Укупно</w:t>
      </w:r>
      <w:proofErr w:type="spellEnd"/>
      <w:r w:rsidRPr="0046105B">
        <w:rPr>
          <w:rFonts w:ascii="Times New Roman" w:hAnsi="Times New Roman"/>
          <w:sz w:val="24"/>
          <w:szCs w:val="24"/>
        </w:rPr>
        <w:t xml:space="preserve"> </w:t>
      </w:r>
      <w:proofErr w:type="spellStart"/>
      <w:r w:rsidRPr="0046105B">
        <w:rPr>
          <w:rFonts w:ascii="Times New Roman" w:hAnsi="Times New Roman"/>
          <w:sz w:val="24"/>
          <w:szCs w:val="24"/>
        </w:rPr>
        <w:t>понуђена</w:t>
      </w:r>
      <w:proofErr w:type="spellEnd"/>
      <w:r w:rsidRPr="0046105B">
        <w:rPr>
          <w:rFonts w:ascii="Times New Roman" w:hAnsi="Times New Roman"/>
          <w:sz w:val="24"/>
          <w:szCs w:val="24"/>
        </w:rPr>
        <w:t xml:space="preserve"> </w:t>
      </w:r>
      <w:proofErr w:type="spellStart"/>
      <w:r w:rsidRPr="0046105B">
        <w:rPr>
          <w:rFonts w:ascii="Times New Roman" w:hAnsi="Times New Roman"/>
          <w:sz w:val="24"/>
          <w:szCs w:val="24"/>
        </w:rPr>
        <w:t>представљају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збир</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јединичних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цена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предметних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услуга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служе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вредновање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елементима</w:t>
      </w:r>
      <w:proofErr w:type="spellEnd"/>
      <w:r w:rsidRPr="008E67BE">
        <w:rPr>
          <w:rFonts w:ascii="Times New Roman" w:hAnsi="Times New Roman"/>
          <w:sz w:val="24"/>
          <w:szCs w:val="24"/>
        </w:rPr>
        <w:t xml:space="preserve"> </w:t>
      </w:r>
      <w:proofErr w:type="spellStart"/>
      <w:proofErr w:type="gramStart"/>
      <w:r w:rsidRPr="008E67BE">
        <w:rPr>
          <w:rFonts w:ascii="Times New Roman" w:hAnsi="Times New Roman"/>
          <w:sz w:val="24"/>
          <w:szCs w:val="24"/>
        </w:rPr>
        <w:t>критеријума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најнижа</w:t>
      </w:r>
      <w:proofErr w:type="spellEnd"/>
      <w:proofErr w:type="gram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цена</w:t>
      </w:r>
      <w:proofErr w:type="spellEnd"/>
      <w:r w:rsidRPr="008E67BE">
        <w:rPr>
          <w:rFonts w:ascii="Times New Roman" w:hAnsi="Times New Roman"/>
          <w:sz w:val="24"/>
          <w:szCs w:val="24"/>
        </w:rPr>
        <w:t>“.</w:t>
      </w:r>
    </w:p>
    <w:p w14:paraId="1FEE6F4A" w14:textId="77777777" w:rsidR="008E67BE" w:rsidRPr="008E67BE" w:rsidRDefault="008E67BE" w:rsidP="006C61F7">
      <w:pPr>
        <w:autoSpaceDE w:val="0"/>
        <w:autoSpaceDN w:val="0"/>
        <w:adjustRightInd w:val="0"/>
        <w:spacing w:before="120"/>
        <w:ind w:left="0"/>
        <w:rPr>
          <w:rFonts w:ascii="Times New Roman" w:hAnsi="Times New Roman"/>
          <w:sz w:val="24"/>
          <w:szCs w:val="24"/>
          <w:lang w:val="sr-Cyrl-CS"/>
        </w:rPr>
      </w:pPr>
      <w:r w:rsidRPr="008E67BE">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sidRPr="008E67BE">
        <w:rPr>
          <w:rFonts w:ascii="Times New Roman" w:hAnsi="Times New Roman"/>
          <w:b/>
          <w:sz w:val="24"/>
          <w:szCs w:val="24"/>
          <w:lang w:val="sr-Cyrl-CS"/>
        </w:rPr>
        <w:t>чланом 92. Закона</w:t>
      </w:r>
      <w:r w:rsidRPr="008E67BE">
        <w:rPr>
          <w:rFonts w:ascii="Times New Roman" w:hAnsi="Times New Roman"/>
          <w:sz w:val="24"/>
          <w:szCs w:val="24"/>
          <w:lang w:val="sr-Cyrl-CS"/>
        </w:rPr>
        <w:t>, односно тражиће образложење свих њених саставних делова које сматра меродавним.</w:t>
      </w:r>
    </w:p>
    <w:p w14:paraId="1930205C" w14:textId="77777777" w:rsidR="008E67BE" w:rsidRPr="008E67BE" w:rsidRDefault="008E67BE" w:rsidP="00757353">
      <w:pPr>
        <w:pStyle w:val="BodyText3"/>
        <w:spacing w:after="0"/>
        <w:ind w:right="120"/>
        <w:jc w:val="both"/>
        <w:rPr>
          <w:sz w:val="24"/>
          <w:szCs w:val="24"/>
          <w:lang w:val="sr-Cyrl-CS"/>
        </w:rPr>
      </w:pPr>
    </w:p>
    <w:p w14:paraId="66561EEB" w14:textId="77777777" w:rsidR="008E67BE" w:rsidRPr="008E67BE" w:rsidRDefault="008E67BE" w:rsidP="00757353">
      <w:pPr>
        <w:numPr>
          <w:ilvl w:val="0"/>
          <w:numId w:val="1"/>
        </w:numPr>
        <w:tabs>
          <w:tab w:val="num" w:pos="720"/>
        </w:tabs>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ЗАШТИТА ДОКУМЕНТАЦИЈЕ И ПОДАТАКА</w:t>
      </w:r>
    </w:p>
    <w:p w14:paraId="10ED11BD" w14:textId="77777777" w:rsidR="008E67BE" w:rsidRPr="008E67BE" w:rsidRDefault="008E67BE" w:rsidP="006C61F7">
      <w:pPr>
        <w:pStyle w:val="1tekst"/>
        <w:spacing w:before="120"/>
        <w:ind w:left="0" w:right="0" w:firstLine="0"/>
        <w:rPr>
          <w:rFonts w:ascii="Times New Roman" w:hAnsi="Times New Roman" w:cs="Times New Roman"/>
          <w:sz w:val="24"/>
          <w:szCs w:val="24"/>
          <w:lang w:val="sr-Cyrl-CS"/>
        </w:rPr>
      </w:pPr>
      <w:r w:rsidRPr="008E67BE">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71CE3681" w14:textId="77777777" w:rsidR="008E67BE" w:rsidRPr="008E67BE" w:rsidRDefault="008E67BE" w:rsidP="006C61F7">
      <w:pPr>
        <w:pStyle w:val="1tekst"/>
        <w:spacing w:before="120"/>
        <w:ind w:left="0" w:right="0" w:firstLine="0"/>
        <w:rPr>
          <w:rFonts w:ascii="Times New Roman" w:hAnsi="Times New Roman" w:cs="Times New Roman"/>
          <w:sz w:val="24"/>
          <w:szCs w:val="24"/>
          <w:lang w:val="sr-Cyrl-CS"/>
        </w:rPr>
      </w:pPr>
      <w:r w:rsidRPr="008E67BE">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0F0DF192" w14:textId="77777777" w:rsidR="008E67BE" w:rsidRPr="008E67BE" w:rsidRDefault="008E67BE" w:rsidP="006C61F7">
      <w:pPr>
        <w:pStyle w:val="1tekst"/>
        <w:spacing w:before="120"/>
        <w:ind w:left="0" w:right="0" w:firstLine="0"/>
        <w:rPr>
          <w:rFonts w:ascii="Times New Roman" w:hAnsi="Times New Roman" w:cs="Times New Roman"/>
          <w:sz w:val="24"/>
          <w:szCs w:val="24"/>
          <w:lang w:val="sr-Cyrl-CS"/>
        </w:rPr>
      </w:pPr>
      <w:r w:rsidRPr="008E67BE">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24F92783" w14:textId="77777777" w:rsidR="008E67BE" w:rsidRPr="008E67BE" w:rsidRDefault="008E67BE" w:rsidP="006C61F7">
      <w:pPr>
        <w:pStyle w:val="1tekst"/>
        <w:spacing w:before="120"/>
        <w:ind w:left="0" w:right="0" w:firstLine="0"/>
        <w:rPr>
          <w:rFonts w:ascii="Times New Roman" w:hAnsi="Times New Roman" w:cs="Times New Roman"/>
          <w:sz w:val="24"/>
          <w:szCs w:val="24"/>
          <w:lang w:val="sr-Cyrl-CS"/>
        </w:rPr>
      </w:pPr>
      <w:r w:rsidRPr="008E67BE">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056D8C48" w14:textId="77777777" w:rsidR="008E67BE" w:rsidRPr="008E67BE" w:rsidRDefault="008E67BE" w:rsidP="00757353">
      <w:pPr>
        <w:pStyle w:val="1tekst"/>
        <w:ind w:left="0" w:right="120" w:firstLine="0"/>
        <w:rPr>
          <w:rFonts w:ascii="Times New Roman" w:hAnsi="Times New Roman" w:cs="Times New Roman"/>
          <w:sz w:val="24"/>
          <w:szCs w:val="24"/>
          <w:lang w:val="sr-Cyrl-CS"/>
        </w:rPr>
      </w:pPr>
    </w:p>
    <w:p w14:paraId="56AB68C4" w14:textId="77777777" w:rsidR="008E67BE" w:rsidRPr="008E67BE" w:rsidRDefault="008E67BE" w:rsidP="00757353">
      <w:pPr>
        <w:numPr>
          <w:ilvl w:val="0"/>
          <w:numId w:val="1"/>
        </w:numPr>
        <w:tabs>
          <w:tab w:val="num" w:pos="720"/>
        </w:tabs>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ДОДАТНЕ ИНФОРМАЦИЈЕ И ПОЈАШЊЕЊА КОНКУРСНЕ ДОКУМЕНТАЦИЈЕ</w:t>
      </w:r>
    </w:p>
    <w:p w14:paraId="08DF1367" w14:textId="77777777" w:rsidR="008E67BE" w:rsidRPr="008E67BE" w:rsidRDefault="008E67BE" w:rsidP="006C61F7">
      <w:pPr>
        <w:spacing w:before="120"/>
        <w:ind w:left="0"/>
        <w:rPr>
          <w:rFonts w:ascii="Times New Roman" w:hAnsi="Times New Roman"/>
          <w:sz w:val="24"/>
          <w:szCs w:val="24"/>
          <w:lang w:val="sr-Cyrl-CS"/>
        </w:rPr>
      </w:pPr>
      <w:r w:rsidRPr="008E67BE">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70F814FB" w14:textId="77777777" w:rsidR="008E67BE" w:rsidRPr="008E67BE" w:rsidRDefault="008E67BE" w:rsidP="006C61F7">
      <w:pPr>
        <w:shd w:val="clear" w:color="auto" w:fill="FFFFFF"/>
        <w:spacing w:before="120"/>
        <w:ind w:left="0"/>
        <w:rPr>
          <w:rFonts w:ascii="Times New Roman" w:hAnsi="Times New Roman"/>
          <w:sz w:val="24"/>
          <w:szCs w:val="24"/>
          <w:lang w:val="sr-Cyrl-CS"/>
        </w:rPr>
      </w:pPr>
      <w:r w:rsidRPr="008E67BE">
        <w:rPr>
          <w:rFonts w:ascii="Times New Roman" w:hAnsi="Times New Roman"/>
          <w:sz w:val="24"/>
          <w:szCs w:val="24"/>
          <w:lang w:val="sr-Cyrl-CS"/>
        </w:rPr>
        <w:t>Наручилац ће у року од три дана од дана пријема захтева за додатно објашњење, одговор објавити на Порталу јавних набавки и својој интернет страници.</w:t>
      </w:r>
    </w:p>
    <w:p w14:paraId="7849D4B8" w14:textId="77777777" w:rsidR="008E67BE" w:rsidRPr="008E67BE" w:rsidRDefault="008E67BE" w:rsidP="00757353">
      <w:pPr>
        <w:shd w:val="clear" w:color="auto" w:fill="FFFFFF"/>
        <w:ind w:left="0" w:right="120"/>
        <w:rPr>
          <w:rFonts w:ascii="Times New Roman" w:hAnsi="Times New Roman"/>
          <w:sz w:val="24"/>
          <w:szCs w:val="24"/>
          <w:lang w:val="sr-Cyrl-CS"/>
        </w:rPr>
      </w:pPr>
    </w:p>
    <w:p w14:paraId="43729AA5" w14:textId="77777777" w:rsidR="008E67BE" w:rsidRPr="008E67BE" w:rsidRDefault="008E67BE" w:rsidP="00757353">
      <w:pPr>
        <w:ind w:left="0" w:right="120"/>
        <w:rPr>
          <w:rFonts w:ascii="Times New Roman" w:hAnsi="Times New Roman"/>
          <w:strike/>
          <w:sz w:val="24"/>
          <w:szCs w:val="24"/>
          <w:lang w:val="sr-Cyrl-CS"/>
        </w:rPr>
      </w:pPr>
      <w:r w:rsidRPr="008E67BE">
        <w:rPr>
          <w:rFonts w:ascii="Times New Roman" w:hAnsi="Times New Roman"/>
          <w:sz w:val="24"/>
          <w:szCs w:val="24"/>
          <w:lang w:val="sr-Cyrl-CS"/>
        </w:rPr>
        <w:t>Захтев за додатне информације или појашњења треба упутити на адресу:</w:t>
      </w:r>
    </w:p>
    <w:p w14:paraId="1EA372E7"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 xml:space="preserve">Регулаторна агенција за електронске комуникације и поштанске услуге </w:t>
      </w:r>
    </w:p>
    <w:p w14:paraId="7F7BBBEA"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11000 Београд, ул. Палмотићева број 2</w:t>
      </w:r>
    </w:p>
    <w:p w14:paraId="48E50275" w14:textId="77777777" w:rsidR="008E67BE" w:rsidRPr="008E67BE" w:rsidRDefault="008E67BE" w:rsidP="00757353">
      <w:pPr>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 Писарница -</w:t>
      </w:r>
    </w:p>
    <w:p w14:paraId="149C257D" w14:textId="77777777" w:rsidR="008E67BE" w:rsidRPr="008E67BE" w:rsidRDefault="008E67BE" w:rsidP="00757353">
      <w:pPr>
        <w:pStyle w:val="Footer"/>
        <w:tabs>
          <w:tab w:val="left" w:pos="720"/>
        </w:tabs>
        <w:ind w:left="0" w:right="120"/>
        <w:jc w:val="center"/>
        <w:rPr>
          <w:rFonts w:ascii="Times New Roman" w:hAnsi="Times New Roman"/>
          <w:b/>
          <w:bCs/>
          <w:sz w:val="24"/>
          <w:szCs w:val="24"/>
          <w:lang w:val="sr-Cyrl-CS"/>
        </w:rPr>
      </w:pPr>
      <w:r w:rsidRPr="008E67BE">
        <w:rPr>
          <w:rFonts w:ascii="Times New Roman" w:hAnsi="Times New Roman"/>
          <w:b/>
          <w:bCs/>
          <w:sz w:val="24"/>
          <w:szCs w:val="24"/>
          <w:lang w:val="sr-Cyrl-CS"/>
        </w:rPr>
        <w:t>”</w:t>
      </w:r>
      <w:r w:rsidRPr="008E67BE">
        <w:rPr>
          <w:rFonts w:ascii="Times New Roman" w:hAnsi="Times New Roman"/>
          <w:b/>
          <w:sz w:val="24"/>
          <w:szCs w:val="24"/>
          <w:lang w:val="sr-Cyrl-CS"/>
        </w:rPr>
        <w:t xml:space="preserve"> Објашњења – јавна набавка услуга – број 1-02-4042-2</w:t>
      </w:r>
      <w:r w:rsidR="009007BE">
        <w:rPr>
          <w:rFonts w:ascii="Times New Roman" w:hAnsi="Times New Roman"/>
          <w:b/>
          <w:sz w:val="24"/>
          <w:szCs w:val="24"/>
          <w:lang w:val="sr-Cyrl-CS"/>
        </w:rPr>
        <w:t>0</w:t>
      </w:r>
      <w:r w:rsidRPr="008E67BE">
        <w:rPr>
          <w:rFonts w:ascii="Times New Roman" w:hAnsi="Times New Roman"/>
          <w:b/>
          <w:sz w:val="24"/>
          <w:szCs w:val="24"/>
          <w:lang w:val="sr-Cyrl-CS"/>
        </w:rPr>
        <w:t>/19</w:t>
      </w:r>
      <w:r w:rsidRPr="008E67BE">
        <w:rPr>
          <w:rFonts w:ascii="Times New Roman" w:hAnsi="Times New Roman"/>
          <w:b/>
          <w:bCs/>
          <w:sz w:val="24"/>
          <w:szCs w:val="24"/>
          <w:lang w:val="sr-Cyrl-CS"/>
        </w:rPr>
        <w:t>”</w:t>
      </w:r>
    </w:p>
    <w:p w14:paraId="4556DDDD" w14:textId="77777777" w:rsidR="008E67BE" w:rsidRPr="008E67BE" w:rsidRDefault="008E67BE" w:rsidP="00757353">
      <w:pPr>
        <w:pStyle w:val="Footer"/>
        <w:tabs>
          <w:tab w:val="left" w:pos="720"/>
        </w:tabs>
        <w:ind w:left="0" w:right="120"/>
        <w:jc w:val="center"/>
        <w:rPr>
          <w:rFonts w:ascii="Times New Roman" w:hAnsi="Times New Roman"/>
          <w:b/>
          <w:sz w:val="24"/>
          <w:szCs w:val="24"/>
          <w:lang w:val="sr-Cyrl-CS"/>
        </w:rPr>
      </w:pPr>
    </w:p>
    <w:p w14:paraId="308A3CA1" w14:textId="77777777" w:rsidR="008E67BE" w:rsidRPr="009007BE" w:rsidRDefault="008E67BE" w:rsidP="00757353">
      <w:pPr>
        <w:ind w:left="0" w:right="120"/>
        <w:rPr>
          <w:rFonts w:ascii="Times New Roman" w:hAnsi="Times New Roman"/>
          <w:sz w:val="24"/>
          <w:szCs w:val="24"/>
        </w:rPr>
      </w:pPr>
      <w:r w:rsidRPr="008E67BE">
        <w:rPr>
          <w:rFonts w:ascii="Times New Roman" w:hAnsi="Times New Roman"/>
          <w:sz w:val="24"/>
          <w:szCs w:val="24"/>
          <w:lang w:val="sr-Cyrl-CS"/>
        </w:rPr>
        <w:t xml:space="preserve">Тражење додатних информација и појашњења Понуђач може доставити и путем </w:t>
      </w:r>
      <w:r w:rsidRPr="008E67BE">
        <w:rPr>
          <w:rFonts w:ascii="Times New Roman" w:hAnsi="Times New Roman"/>
          <w:i/>
          <w:sz w:val="24"/>
          <w:szCs w:val="24"/>
          <w:lang w:val="sr-Cyrl-CS"/>
        </w:rPr>
        <w:t>e-mail</w:t>
      </w:r>
      <w:r w:rsidRPr="008E67BE">
        <w:rPr>
          <w:rFonts w:ascii="Times New Roman" w:hAnsi="Times New Roman"/>
          <w:sz w:val="24"/>
          <w:szCs w:val="24"/>
          <w:lang w:val="sr-Cyrl-CS"/>
        </w:rPr>
        <w:t xml:space="preserve"> адресе </w:t>
      </w:r>
      <w:r w:rsidR="009007BE">
        <w:rPr>
          <w:rFonts w:ascii="Times New Roman" w:hAnsi="Times New Roman"/>
          <w:sz w:val="24"/>
          <w:szCs w:val="24"/>
        </w:rPr>
        <w:t>javnenabavke@ratel.rs.</w:t>
      </w:r>
    </w:p>
    <w:p w14:paraId="4244C20E" w14:textId="77777777" w:rsidR="008E67BE" w:rsidRPr="008E67BE" w:rsidRDefault="008E67BE" w:rsidP="00757353">
      <w:pPr>
        <w:ind w:left="0" w:right="120"/>
        <w:rPr>
          <w:rFonts w:ascii="Times New Roman" w:hAnsi="Times New Roman"/>
          <w:sz w:val="24"/>
          <w:szCs w:val="24"/>
          <w:lang w:val="sr-Cyrl-CS"/>
        </w:rPr>
      </w:pPr>
    </w:p>
    <w:p w14:paraId="62D57D8F" w14:textId="77777777" w:rsidR="008E67BE" w:rsidRPr="008E67BE" w:rsidRDefault="008E67BE" w:rsidP="00757353">
      <w:pPr>
        <w:numPr>
          <w:ilvl w:val="0"/>
          <w:numId w:val="1"/>
        </w:numPr>
        <w:tabs>
          <w:tab w:val="num" w:pos="720"/>
        </w:tabs>
        <w:ind w:left="0" w:right="120" w:firstLine="0"/>
        <w:jc w:val="left"/>
        <w:rPr>
          <w:rFonts w:ascii="Times New Roman" w:hAnsi="Times New Roman"/>
          <w:sz w:val="24"/>
          <w:szCs w:val="24"/>
          <w:u w:val="single"/>
          <w:lang w:val="sr-Cyrl-CS"/>
        </w:rPr>
      </w:pPr>
      <w:r w:rsidRPr="008E67BE">
        <w:rPr>
          <w:rFonts w:ascii="Times New Roman" w:hAnsi="Times New Roman"/>
          <w:sz w:val="24"/>
          <w:szCs w:val="24"/>
          <w:u w:val="single"/>
          <w:lang w:val="sr-Cyrl-CS"/>
        </w:rPr>
        <w:t>ДОДАТНА ОБЈАШЊЕЊА, КОНТРОЛЕ И ДОПУШТЕНЕ ИСПРАВКЕ</w:t>
      </w:r>
    </w:p>
    <w:p w14:paraId="333EB50F" w14:textId="77777777" w:rsidR="008E67BE" w:rsidRPr="008E67BE" w:rsidRDefault="008E67BE" w:rsidP="006C61F7">
      <w:pPr>
        <w:spacing w:before="120"/>
        <w:ind w:left="0"/>
        <w:rPr>
          <w:rFonts w:ascii="Times New Roman" w:hAnsi="Times New Roman"/>
          <w:sz w:val="24"/>
          <w:szCs w:val="24"/>
          <w:lang w:val="sr-Cyrl-CS"/>
        </w:rPr>
      </w:pPr>
      <w:r w:rsidRPr="008E67BE">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07B4DFB0"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40F6113E" w14:textId="77777777" w:rsidR="008E67BE" w:rsidRP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B005B1B" w14:textId="77777777" w:rsidR="008E67BE" w:rsidRPr="008E67BE" w:rsidRDefault="008E67BE" w:rsidP="00757353">
      <w:pPr>
        <w:autoSpaceDE w:val="0"/>
        <w:autoSpaceDN w:val="0"/>
        <w:adjustRightInd w:val="0"/>
        <w:ind w:left="0" w:right="120"/>
        <w:rPr>
          <w:rFonts w:ascii="Times New Roman" w:hAnsi="Times New Roman"/>
          <w:sz w:val="24"/>
          <w:szCs w:val="24"/>
          <w:lang w:val="sr-Cyrl-CS"/>
        </w:rPr>
      </w:pPr>
    </w:p>
    <w:p w14:paraId="17B3DDA6" w14:textId="77777777" w:rsidR="008E67BE" w:rsidRPr="008E67BE" w:rsidRDefault="008E67BE" w:rsidP="00757353">
      <w:pPr>
        <w:numPr>
          <w:ilvl w:val="0"/>
          <w:numId w:val="1"/>
        </w:numPr>
        <w:tabs>
          <w:tab w:val="num" w:pos="720"/>
        </w:tabs>
        <w:ind w:left="0" w:right="120" w:firstLine="0"/>
        <w:rPr>
          <w:rFonts w:ascii="Times New Roman" w:hAnsi="Times New Roman"/>
          <w:sz w:val="24"/>
          <w:szCs w:val="24"/>
          <w:u w:val="single"/>
          <w:lang w:val="sr-Cyrl-CS"/>
        </w:rPr>
      </w:pPr>
      <w:r w:rsidRPr="008E67BE">
        <w:rPr>
          <w:rFonts w:ascii="Times New Roman" w:hAnsi="Times New Roman"/>
          <w:sz w:val="24"/>
          <w:szCs w:val="24"/>
          <w:u w:val="single"/>
          <w:lang w:val="sr-Cyrl-CS"/>
        </w:rPr>
        <w:t>ОБАВЕШТЕЊЕ ПОНУЂАЧУ О ПОВРЕДИ ЗАШТИЋЕНИХ ПРАВА</w:t>
      </w:r>
    </w:p>
    <w:p w14:paraId="6A4ADDAD" w14:textId="77777777" w:rsidR="008E67BE" w:rsidRDefault="008E67BE" w:rsidP="006C61F7">
      <w:pPr>
        <w:pStyle w:val="Normal1"/>
        <w:spacing w:before="120" w:beforeAutospacing="0" w:after="0" w:afterAutospacing="0"/>
        <w:jc w:val="both"/>
        <w:rPr>
          <w:rFonts w:ascii="Times New Roman" w:hAnsi="Times New Roman" w:cs="Times New Roman"/>
          <w:sz w:val="24"/>
          <w:szCs w:val="24"/>
          <w:lang w:val="sr-Cyrl-CS"/>
        </w:rPr>
      </w:pPr>
      <w:r w:rsidRPr="008E67B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552734C6" w14:textId="77777777" w:rsidR="00757353" w:rsidRPr="008E67BE" w:rsidRDefault="00757353" w:rsidP="00757353">
      <w:pPr>
        <w:pStyle w:val="Normal1"/>
        <w:spacing w:before="0" w:beforeAutospacing="0" w:after="0" w:afterAutospacing="0"/>
        <w:ind w:right="120"/>
        <w:jc w:val="both"/>
        <w:rPr>
          <w:rFonts w:ascii="Times New Roman" w:hAnsi="Times New Roman" w:cs="Times New Roman"/>
          <w:sz w:val="24"/>
          <w:szCs w:val="24"/>
          <w:lang w:val="sr-Cyrl-CS"/>
        </w:rPr>
      </w:pPr>
    </w:p>
    <w:p w14:paraId="5C208497" w14:textId="77777777" w:rsidR="008E67BE" w:rsidRPr="008E67BE" w:rsidRDefault="008E67BE" w:rsidP="00757353">
      <w:pPr>
        <w:tabs>
          <w:tab w:val="num" w:pos="720"/>
        </w:tabs>
        <w:ind w:left="0" w:right="120"/>
        <w:rPr>
          <w:rFonts w:ascii="Times New Roman" w:hAnsi="Times New Roman"/>
          <w:sz w:val="24"/>
          <w:szCs w:val="24"/>
          <w:u w:val="single"/>
          <w:lang w:val="sr-Cyrl-CS"/>
        </w:rPr>
      </w:pPr>
    </w:p>
    <w:p w14:paraId="668B8DF0" w14:textId="77777777" w:rsidR="008E67BE" w:rsidRPr="008E67BE" w:rsidRDefault="008E67BE" w:rsidP="00757353">
      <w:pPr>
        <w:numPr>
          <w:ilvl w:val="0"/>
          <w:numId w:val="1"/>
        </w:numPr>
        <w:tabs>
          <w:tab w:val="num" w:pos="720"/>
        </w:tabs>
        <w:ind w:left="0" w:right="120" w:firstLine="0"/>
        <w:rPr>
          <w:rFonts w:ascii="Times New Roman" w:hAnsi="Times New Roman"/>
          <w:sz w:val="24"/>
          <w:szCs w:val="24"/>
          <w:u w:val="single"/>
          <w:lang w:val="sr-Cyrl-CS"/>
        </w:rPr>
      </w:pPr>
      <w:r w:rsidRPr="008E67BE">
        <w:rPr>
          <w:rFonts w:ascii="Times New Roman" w:hAnsi="Times New Roman"/>
          <w:sz w:val="24"/>
          <w:szCs w:val="24"/>
          <w:u w:val="single"/>
          <w:lang w:val="sr-Cyrl-CS"/>
        </w:rPr>
        <w:t>ЗАШТИТА ПРАВА ПОНУЂАЧА</w:t>
      </w:r>
    </w:p>
    <w:p w14:paraId="12D11E69"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подноси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наручиоцу</w:t>
      </w:r>
      <w:proofErr w:type="spellEnd"/>
      <w:r w:rsidRPr="008E67BE">
        <w:rPr>
          <w:rFonts w:ascii="Times New Roman" w:hAnsi="Times New Roman"/>
          <w:sz w:val="24"/>
          <w:szCs w:val="24"/>
        </w:rPr>
        <w:t xml:space="preserve">, а </w:t>
      </w:r>
      <w:proofErr w:type="spellStart"/>
      <w:r w:rsidRPr="008E67BE">
        <w:rPr>
          <w:rFonts w:ascii="Times New Roman" w:hAnsi="Times New Roman"/>
          <w:sz w:val="24"/>
          <w:szCs w:val="24"/>
        </w:rPr>
        <w:t>копија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истовремено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доставља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Републичкој</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комисији</w:t>
      </w:r>
      <w:proofErr w:type="spellEnd"/>
      <w:r w:rsidRPr="008E67BE">
        <w:rPr>
          <w:rFonts w:ascii="Times New Roman" w:hAnsi="Times New Roman"/>
          <w:sz w:val="24"/>
          <w:szCs w:val="24"/>
        </w:rPr>
        <w:t>.</w:t>
      </w:r>
    </w:p>
    <w:p w14:paraId="7B885D09"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може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поднети</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току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целог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поступка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против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сваке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радњенаручиоца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овим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законом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другачије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одређено</w:t>
      </w:r>
      <w:proofErr w:type="spellEnd"/>
      <w:r w:rsidRPr="008E67BE">
        <w:rPr>
          <w:rFonts w:ascii="Times New Roman" w:hAnsi="Times New Roman"/>
          <w:sz w:val="24"/>
          <w:szCs w:val="24"/>
        </w:rPr>
        <w:t>.</w:t>
      </w:r>
    </w:p>
    <w:p w14:paraId="396619A2"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оспорава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врста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поступка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садржина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позива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конкурсне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документације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сматраће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благовременим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примљен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lastRenderedPageBreak/>
        <w:t>наручиоца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најкасније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седам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без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обзира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начин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достављања</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уколико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подносилац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складу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сачланом</w:t>
      </w:r>
      <w:proofErr w:type="spellEnd"/>
      <w:r w:rsidRPr="008E67BE">
        <w:rPr>
          <w:rFonts w:ascii="Times New Roman" w:hAnsi="Times New Roman"/>
          <w:sz w:val="24"/>
          <w:szCs w:val="24"/>
        </w:rPr>
        <w:t xml:space="preserve"> 63. </w:t>
      </w:r>
      <w:proofErr w:type="spellStart"/>
      <w:r w:rsidRPr="008E67BE">
        <w:rPr>
          <w:rFonts w:ascii="Times New Roman" w:hAnsi="Times New Roman"/>
          <w:sz w:val="24"/>
          <w:szCs w:val="24"/>
        </w:rPr>
        <w:t>став</w:t>
      </w:r>
      <w:proofErr w:type="spellEnd"/>
      <w:r w:rsidRPr="008E67BE">
        <w:rPr>
          <w:rFonts w:ascii="Times New Roman" w:hAnsi="Times New Roman"/>
          <w:sz w:val="24"/>
          <w:szCs w:val="24"/>
        </w:rPr>
        <w:t xml:space="preserve"> 2. </w:t>
      </w:r>
      <w:proofErr w:type="spellStart"/>
      <w:r w:rsidRPr="008E67BE">
        <w:rPr>
          <w:rFonts w:ascii="Times New Roman" w:hAnsi="Times New Roman"/>
          <w:sz w:val="24"/>
          <w:szCs w:val="24"/>
        </w:rPr>
        <w:t>Закона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указао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евентуалне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недостатке</w:t>
      </w:r>
      <w:proofErr w:type="spellEnd"/>
      <w:r w:rsidRPr="008E67BE">
        <w:rPr>
          <w:rFonts w:ascii="Times New Roman" w:hAnsi="Times New Roman"/>
          <w:sz w:val="24"/>
          <w:szCs w:val="24"/>
        </w:rPr>
        <w:t xml:space="preserve"> и </w:t>
      </w:r>
      <w:proofErr w:type="spellStart"/>
      <w:r w:rsidRPr="008E67BE">
        <w:rPr>
          <w:rFonts w:ascii="Times New Roman" w:hAnsi="Times New Roman"/>
          <w:sz w:val="24"/>
          <w:szCs w:val="24"/>
        </w:rPr>
        <w:t>неправилности</w:t>
      </w:r>
      <w:proofErr w:type="spellEnd"/>
      <w:r w:rsidRPr="008E67BE">
        <w:rPr>
          <w:rFonts w:ascii="Times New Roman" w:hAnsi="Times New Roman"/>
          <w:sz w:val="24"/>
          <w:szCs w:val="24"/>
        </w:rPr>
        <w:t xml:space="preserve">, а </w:t>
      </w:r>
      <w:proofErr w:type="spellStart"/>
      <w:r w:rsidRPr="008E67BE">
        <w:rPr>
          <w:rFonts w:ascii="Times New Roman" w:hAnsi="Times New Roman"/>
          <w:sz w:val="24"/>
          <w:szCs w:val="24"/>
        </w:rPr>
        <w:t>наручилацисте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отклонио</w:t>
      </w:r>
      <w:proofErr w:type="spellEnd"/>
      <w:r w:rsidRPr="008E67BE">
        <w:rPr>
          <w:rFonts w:ascii="Times New Roman" w:hAnsi="Times New Roman"/>
          <w:sz w:val="24"/>
          <w:szCs w:val="24"/>
        </w:rPr>
        <w:t>.</w:t>
      </w:r>
    </w:p>
    <w:p w14:paraId="1CF21CF7"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оспоравају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предузме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 xml:space="preserve">, а </w:t>
      </w:r>
      <w:proofErr w:type="spellStart"/>
      <w:r w:rsidRPr="008E67BE">
        <w:rPr>
          <w:rFonts w:ascii="Times New Roman" w:hAnsi="Times New Roman"/>
          <w:sz w:val="24"/>
          <w:szCs w:val="24"/>
        </w:rPr>
        <w:t>након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из</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претходног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параграфа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сматраће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благовременим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уколико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јеподнет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најкасније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понуда</w:t>
      </w:r>
      <w:proofErr w:type="spellEnd"/>
      <w:r w:rsidRPr="008E67BE">
        <w:rPr>
          <w:rFonts w:ascii="Times New Roman" w:hAnsi="Times New Roman"/>
          <w:sz w:val="24"/>
          <w:szCs w:val="24"/>
        </w:rPr>
        <w:t>.</w:t>
      </w:r>
    </w:p>
    <w:p w14:paraId="0F4E03A7" w14:textId="77777777" w:rsidR="008E67BE" w:rsidRPr="008E67BE" w:rsidRDefault="00C24E52" w:rsidP="006C61F7">
      <w:pPr>
        <w:autoSpaceDE w:val="0"/>
        <w:autoSpaceDN w:val="0"/>
        <w:adjustRightInd w:val="0"/>
        <w:spacing w:before="120"/>
        <w:ind w:left="0"/>
        <w:rPr>
          <w:rFonts w:ascii="Times New Roman" w:hAnsi="Times New Roman"/>
          <w:sz w:val="24"/>
          <w:szCs w:val="24"/>
        </w:rPr>
      </w:pPr>
      <w:r>
        <w:rPr>
          <w:rFonts w:ascii="Times New Roman" w:hAnsi="Times New Roman"/>
          <w:sz w:val="24"/>
          <w:szCs w:val="24"/>
        </w:rPr>
        <w:t xml:space="preserve"> </w:t>
      </w:r>
      <w:proofErr w:type="spellStart"/>
      <w:r w:rsidR="008E67BE" w:rsidRPr="008E67BE">
        <w:rPr>
          <w:rFonts w:ascii="Times New Roman" w:hAnsi="Times New Roman"/>
          <w:sz w:val="24"/>
          <w:szCs w:val="24"/>
        </w:rPr>
        <w:t>После</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доношења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одлуке</w:t>
      </w:r>
      <w:proofErr w:type="spellEnd"/>
      <w:r w:rsidR="008E67BE" w:rsidRPr="008E67BE">
        <w:rPr>
          <w:rFonts w:ascii="Times New Roman" w:hAnsi="Times New Roman"/>
          <w:sz w:val="24"/>
          <w:szCs w:val="24"/>
        </w:rPr>
        <w:t xml:space="preserve"> о </w:t>
      </w:r>
      <w:proofErr w:type="spellStart"/>
      <w:r w:rsidR="008E67BE" w:rsidRPr="008E67BE">
        <w:rPr>
          <w:rFonts w:ascii="Times New Roman" w:hAnsi="Times New Roman"/>
          <w:sz w:val="24"/>
          <w:szCs w:val="24"/>
        </w:rPr>
        <w:t>додели</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уговора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одлуке</w:t>
      </w:r>
      <w:proofErr w:type="spellEnd"/>
      <w:r w:rsidR="008E67BE" w:rsidRPr="008E67BE">
        <w:rPr>
          <w:rFonts w:ascii="Times New Roman" w:hAnsi="Times New Roman"/>
          <w:sz w:val="24"/>
          <w:szCs w:val="24"/>
        </w:rPr>
        <w:t xml:space="preserve"> о </w:t>
      </w:r>
      <w:proofErr w:type="spellStart"/>
      <w:r w:rsidR="008E67BE" w:rsidRPr="008E67BE">
        <w:rPr>
          <w:rFonts w:ascii="Times New Roman" w:hAnsi="Times New Roman"/>
          <w:sz w:val="24"/>
          <w:szCs w:val="24"/>
        </w:rPr>
        <w:t>закључењу</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оквирног</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споразума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одлуке</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опризнавању</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квалификације</w:t>
      </w:r>
      <w:proofErr w:type="spellEnd"/>
      <w:r w:rsidR="008E67BE" w:rsidRPr="008E67BE">
        <w:rPr>
          <w:rFonts w:ascii="Times New Roman" w:hAnsi="Times New Roman"/>
          <w:sz w:val="24"/>
          <w:szCs w:val="24"/>
        </w:rPr>
        <w:t xml:space="preserve"> и </w:t>
      </w:r>
      <w:proofErr w:type="spellStart"/>
      <w:r w:rsidR="008E67BE" w:rsidRPr="008E67BE">
        <w:rPr>
          <w:rFonts w:ascii="Times New Roman" w:hAnsi="Times New Roman"/>
          <w:sz w:val="24"/>
          <w:szCs w:val="24"/>
        </w:rPr>
        <w:t>одлуке</w:t>
      </w:r>
      <w:proofErr w:type="spellEnd"/>
      <w:r w:rsidR="008E67BE" w:rsidRPr="008E67BE">
        <w:rPr>
          <w:rFonts w:ascii="Times New Roman" w:hAnsi="Times New Roman"/>
          <w:sz w:val="24"/>
          <w:szCs w:val="24"/>
        </w:rPr>
        <w:t xml:space="preserve"> о </w:t>
      </w:r>
      <w:proofErr w:type="spellStart"/>
      <w:r w:rsidR="008E67BE" w:rsidRPr="008E67BE">
        <w:rPr>
          <w:rFonts w:ascii="Times New Roman" w:hAnsi="Times New Roman"/>
          <w:sz w:val="24"/>
          <w:szCs w:val="24"/>
        </w:rPr>
        <w:t>обустави</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поступка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рок</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за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подношење</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захтева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за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заштиту</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права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је</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десет</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дана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од</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дана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објављивања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одлуке</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на</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Порталу</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јавних</w:t>
      </w:r>
      <w:proofErr w:type="spellEnd"/>
      <w:r w:rsidR="008E67BE" w:rsidRPr="008E67BE">
        <w:rPr>
          <w:rFonts w:ascii="Times New Roman" w:hAnsi="Times New Roman"/>
          <w:sz w:val="24"/>
          <w:szCs w:val="24"/>
        </w:rPr>
        <w:t xml:space="preserve"> </w:t>
      </w:r>
      <w:proofErr w:type="spellStart"/>
      <w:r w:rsidR="008E67BE" w:rsidRPr="008E67BE">
        <w:rPr>
          <w:rFonts w:ascii="Times New Roman" w:hAnsi="Times New Roman"/>
          <w:sz w:val="24"/>
          <w:szCs w:val="24"/>
        </w:rPr>
        <w:t>набавки</w:t>
      </w:r>
      <w:proofErr w:type="spellEnd"/>
      <w:r w:rsidR="008E67BE" w:rsidRPr="008E67BE">
        <w:rPr>
          <w:rFonts w:ascii="Times New Roman" w:hAnsi="Times New Roman"/>
          <w:sz w:val="24"/>
          <w:szCs w:val="24"/>
        </w:rPr>
        <w:t>.</w:t>
      </w:r>
    </w:p>
    <w:p w14:paraId="3EEEE1EE"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Захтевом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могу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оспоравати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предузете</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ако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подносиоцу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могли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бити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познати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разлози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његово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параграфу</w:t>
      </w:r>
      <w:proofErr w:type="spellEnd"/>
      <w:r w:rsidRPr="008E67BE">
        <w:rPr>
          <w:rFonts w:ascii="Times New Roman" w:hAnsi="Times New Roman"/>
          <w:sz w:val="24"/>
          <w:szCs w:val="24"/>
        </w:rPr>
        <w:t xml:space="preserve"> 3 и 4, а </w:t>
      </w:r>
      <w:proofErr w:type="spellStart"/>
      <w:r w:rsidRPr="008E67BE">
        <w:rPr>
          <w:rFonts w:ascii="Times New Roman" w:hAnsi="Times New Roman"/>
          <w:sz w:val="24"/>
          <w:szCs w:val="24"/>
        </w:rPr>
        <w:t>подносилац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га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није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поднео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истека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тог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рока</w:t>
      </w:r>
      <w:proofErr w:type="spellEnd"/>
      <w:r w:rsidRPr="008E67BE">
        <w:rPr>
          <w:rFonts w:ascii="Times New Roman" w:hAnsi="Times New Roman"/>
          <w:sz w:val="24"/>
          <w:szCs w:val="24"/>
        </w:rPr>
        <w:t>.</w:t>
      </w:r>
    </w:p>
    <w:p w14:paraId="6D5E2D24"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Ако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истом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поступку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поново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истог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подносиоца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том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могу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оспоравати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радње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наручиоца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које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подносилац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захтевазнао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или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могао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знати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приликом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подношења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претходног</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w:t>
      </w:r>
    </w:p>
    <w:p w14:paraId="50F6BB6F" w14:textId="77777777" w:rsidR="008E67BE" w:rsidRPr="008E67BE" w:rsidRDefault="008E67BE" w:rsidP="006C61F7">
      <w:pPr>
        <w:autoSpaceDE w:val="0"/>
        <w:autoSpaceDN w:val="0"/>
        <w:adjustRightInd w:val="0"/>
        <w:spacing w:before="120"/>
        <w:ind w:left="0"/>
        <w:rPr>
          <w:rFonts w:ascii="Times New Roman" w:hAnsi="Times New Roman"/>
          <w:sz w:val="24"/>
          <w:szCs w:val="24"/>
        </w:rPr>
      </w:pPr>
      <w:proofErr w:type="spellStart"/>
      <w:r w:rsidRPr="008E67BE">
        <w:rPr>
          <w:rFonts w:ascii="Times New Roman" w:hAnsi="Times New Roman"/>
          <w:sz w:val="24"/>
          <w:szCs w:val="24"/>
        </w:rPr>
        <w:t>Наручилац</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објављује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обавештење</w:t>
      </w:r>
      <w:proofErr w:type="spellEnd"/>
      <w:r w:rsidRPr="008E67BE">
        <w:rPr>
          <w:rFonts w:ascii="Times New Roman" w:hAnsi="Times New Roman"/>
          <w:sz w:val="24"/>
          <w:szCs w:val="24"/>
        </w:rPr>
        <w:t xml:space="preserve"> о </w:t>
      </w:r>
      <w:proofErr w:type="spellStart"/>
      <w:r w:rsidRPr="008E67BE">
        <w:rPr>
          <w:rFonts w:ascii="Times New Roman" w:hAnsi="Times New Roman"/>
          <w:sz w:val="24"/>
          <w:szCs w:val="24"/>
        </w:rPr>
        <w:t>поднетом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Порталу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јавних</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набавки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својој</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интернет</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страници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најкасније</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року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дана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пријема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захтева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заштиту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права</w:t>
      </w:r>
      <w:proofErr w:type="spellEnd"/>
      <w:r w:rsidRPr="008E67BE">
        <w:rPr>
          <w:rFonts w:ascii="Times New Roman" w:hAnsi="Times New Roman"/>
          <w:sz w:val="24"/>
          <w:szCs w:val="24"/>
        </w:rPr>
        <w:t>.</w:t>
      </w:r>
    </w:p>
    <w:p w14:paraId="248166D2" w14:textId="77777777" w:rsidR="008E67BE" w:rsidRPr="008E67BE" w:rsidRDefault="008E67BE" w:rsidP="006C61F7">
      <w:pPr>
        <w:suppressAutoHyphens/>
        <w:spacing w:before="120"/>
        <w:ind w:left="0"/>
        <w:rPr>
          <w:rFonts w:ascii="Times New Roman" w:eastAsia="Arial Unicode MS" w:hAnsi="Times New Roman"/>
          <w:kern w:val="1"/>
          <w:sz w:val="24"/>
          <w:szCs w:val="24"/>
          <w:lang w:eastAsia="ar-SA"/>
        </w:rPr>
      </w:pPr>
      <w:proofErr w:type="spellStart"/>
      <w:r w:rsidRPr="008E67BE">
        <w:rPr>
          <w:rFonts w:ascii="Times New Roman" w:eastAsia="Arial Unicode MS" w:hAnsi="Times New Roman"/>
          <w:color w:val="000000"/>
          <w:kern w:val="1"/>
          <w:sz w:val="24"/>
          <w:szCs w:val="24"/>
          <w:lang w:eastAsia="ar-SA"/>
        </w:rPr>
        <w:t>Захтев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задржава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даље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активности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поступку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набавке</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складу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одредбама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чл</w:t>
      </w:r>
      <w:proofErr w:type="spellEnd"/>
      <w:r w:rsidRPr="008E67BE">
        <w:rPr>
          <w:rFonts w:ascii="Times New Roman" w:eastAsia="Arial Unicode MS" w:hAnsi="Times New Roman"/>
          <w:color w:val="000000"/>
          <w:kern w:val="1"/>
          <w:sz w:val="24"/>
          <w:szCs w:val="24"/>
          <w:lang w:eastAsia="ar-SA"/>
        </w:rPr>
        <w:t>. 150.</w:t>
      </w:r>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kern w:val="1"/>
          <w:sz w:val="24"/>
          <w:szCs w:val="24"/>
          <w:lang w:eastAsia="ar-SA"/>
        </w:rPr>
        <w:t>.</w:t>
      </w:r>
    </w:p>
    <w:p w14:paraId="1352436F"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p>
    <w:p w14:paraId="55F1B531"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proofErr w:type="spellStart"/>
      <w:r w:rsidRPr="008E67BE">
        <w:rPr>
          <w:rFonts w:ascii="Times New Roman" w:eastAsia="Arial Unicode MS" w:hAnsi="Times New Roman"/>
          <w:color w:val="000000"/>
          <w:kern w:val="1"/>
          <w:sz w:val="24"/>
          <w:szCs w:val="24"/>
          <w:lang w:eastAsia="ar-SA"/>
        </w:rPr>
        <w:t>Захтев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мора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w:t>
      </w:r>
    </w:p>
    <w:p w14:paraId="34C0F7A9"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1) </w:t>
      </w:r>
      <w:proofErr w:type="spellStart"/>
      <w:r w:rsidRPr="008E67BE">
        <w:rPr>
          <w:rFonts w:ascii="Times New Roman" w:eastAsia="Arial Unicode MS" w:hAnsi="Times New Roman"/>
          <w:color w:val="000000"/>
          <w:kern w:val="1"/>
          <w:sz w:val="24"/>
          <w:szCs w:val="24"/>
          <w:lang w:eastAsia="ar-SA"/>
        </w:rPr>
        <w:t>назив</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адресу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подносиоца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лице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контакт</w:t>
      </w:r>
      <w:proofErr w:type="spellEnd"/>
      <w:r w:rsidRPr="008E67BE">
        <w:rPr>
          <w:rFonts w:ascii="Times New Roman" w:eastAsia="Arial Unicode MS" w:hAnsi="Times New Roman"/>
          <w:color w:val="000000"/>
          <w:kern w:val="1"/>
          <w:sz w:val="24"/>
          <w:szCs w:val="24"/>
          <w:lang w:eastAsia="ar-SA"/>
        </w:rPr>
        <w:t>;</w:t>
      </w:r>
      <w:proofErr w:type="gramEnd"/>
    </w:p>
    <w:p w14:paraId="69E9E695"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2) </w:t>
      </w:r>
      <w:proofErr w:type="spellStart"/>
      <w:r w:rsidRPr="008E67BE">
        <w:rPr>
          <w:rFonts w:ascii="Times New Roman" w:eastAsia="Arial Unicode MS" w:hAnsi="Times New Roman"/>
          <w:color w:val="000000"/>
          <w:kern w:val="1"/>
          <w:sz w:val="24"/>
          <w:szCs w:val="24"/>
          <w:lang w:eastAsia="ar-SA"/>
        </w:rPr>
        <w:t>назив</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адресу</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4D3FDA50"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3) </w:t>
      </w:r>
      <w:proofErr w:type="spellStart"/>
      <w:r w:rsidRPr="008E67BE">
        <w:rPr>
          <w:rFonts w:ascii="Times New Roman" w:eastAsia="Arial Unicode MS" w:hAnsi="Times New Roman"/>
          <w:color w:val="000000"/>
          <w:kern w:val="1"/>
          <w:sz w:val="24"/>
          <w:szCs w:val="24"/>
          <w:lang w:eastAsia="ar-SA"/>
        </w:rPr>
        <w:t>податке</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јавној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набавци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предмет</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односно</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одлуци</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25A71664"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4) </w:t>
      </w:r>
      <w:proofErr w:type="spellStart"/>
      <w:r w:rsidRPr="008E67BE">
        <w:rPr>
          <w:rFonts w:ascii="Times New Roman" w:eastAsia="Arial Unicode MS" w:hAnsi="Times New Roman"/>
          <w:color w:val="000000"/>
          <w:kern w:val="1"/>
          <w:sz w:val="24"/>
          <w:szCs w:val="24"/>
          <w:lang w:eastAsia="ar-SA"/>
        </w:rPr>
        <w:t>повреде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прописа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којима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уређује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поступак</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јавне</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набавке</w:t>
      </w:r>
      <w:proofErr w:type="spellEnd"/>
      <w:r w:rsidRPr="008E67BE">
        <w:rPr>
          <w:rFonts w:ascii="Times New Roman" w:eastAsia="Arial Unicode MS" w:hAnsi="Times New Roman"/>
          <w:color w:val="000000"/>
          <w:kern w:val="1"/>
          <w:sz w:val="24"/>
          <w:szCs w:val="24"/>
          <w:lang w:eastAsia="ar-SA"/>
        </w:rPr>
        <w:t>;</w:t>
      </w:r>
      <w:proofErr w:type="gramEnd"/>
    </w:p>
    <w:p w14:paraId="1612C050"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5) </w:t>
      </w:r>
      <w:proofErr w:type="spellStart"/>
      <w:r w:rsidRPr="008E67BE">
        <w:rPr>
          <w:rFonts w:ascii="Times New Roman" w:eastAsia="Arial Unicode MS" w:hAnsi="Times New Roman"/>
          <w:color w:val="000000"/>
          <w:kern w:val="1"/>
          <w:sz w:val="24"/>
          <w:szCs w:val="24"/>
          <w:lang w:eastAsia="ar-SA"/>
        </w:rPr>
        <w:t>чињенице</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доказе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којима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повреде</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доказују</w:t>
      </w:r>
      <w:proofErr w:type="spellEnd"/>
      <w:r w:rsidRPr="008E67BE">
        <w:rPr>
          <w:rFonts w:ascii="Times New Roman" w:eastAsia="Arial Unicode MS" w:hAnsi="Times New Roman"/>
          <w:color w:val="000000"/>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68688990"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6) </w:t>
      </w:r>
      <w:proofErr w:type="spellStart"/>
      <w:r w:rsidRPr="008E67BE">
        <w:rPr>
          <w:rFonts w:ascii="Times New Roman" w:eastAsia="Arial Unicode MS" w:hAnsi="Times New Roman"/>
          <w:color w:val="000000"/>
          <w:kern w:val="1"/>
          <w:sz w:val="24"/>
          <w:szCs w:val="24"/>
          <w:lang w:eastAsia="ar-SA"/>
        </w:rPr>
        <w:t>потврду</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чл</w:t>
      </w:r>
      <w:proofErr w:type="spellEnd"/>
      <w:r w:rsidRPr="008E67BE">
        <w:rPr>
          <w:rFonts w:ascii="Times New Roman" w:eastAsia="Arial Unicode MS" w:hAnsi="Times New Roman"/>
          <w:color w:val="000000"/>
          <w:kern w:val="1"/>
          <w:sz w:val="24"/>
          <w:szCs w:val="24"/>
          <w:lang w:eastAsia="ar-SA"/>
        </w:rPr>
        <w:t xml:space="preserve">. 156. </w:t>
      </w:r>
      <w:proofErr w:type="spellStart"/>
      <w:proofErr w:type="gram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color w:val="000000"/>
          <w:kern w:val="1"/>
          <w:sz w:val="24"/>
          <w:szCs w:val="24"/>
          <w:lang w:eastAsia="ar-SA"/>
        </w:rPr>
        <w:t>;</w:t>
      </w:r>
      <w:proofErr w:type="gramEnd"/>
    </w:p>
    <w:p w14:paraId="0D72449D"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7) </w:t>
      </w:r>
      <w:proofErr w:type="spellStart"/>
      <w:r w:rsidRPr="008E67BE">
        <w:rPr>
          <w:rFonts w:ascii="Times New Roman" w:eastAsia="Arial Unicode MS" w:hAnsi="Times New Roman"/>
          <w:color w:val="000000"/>
          <w:kern w:val="1"/>
          <w:sz w:val="24"/>
          <w:szCs w:val="24"/>
          <w:lang w:eastAsia="ar-SA"/>
        </w:rPr>
        <w:t>потпис</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подносиоца</w:t>
      </w:r>
      <w:proofErr w:type="spellEnd"/>
      <w:r w:rsidRPr="008E67BE">
        <w:rPr>
          <w:rFonts w:ascii="Times New Roman" w:eastAsia="Arial Unicode MS" w:hAnsi="Times New Roman"/>
          <w:color w:val="000000"/>
          <w:kern w:val="1"/>
          <w:sz w:val="24"/>
          <w:szCs w:val="24"/>
          <w:lang w:eastAsia="ar-SA"/>
        </w:rPr>
        <w:t>.</w:t>
      </w:r>
    </w:p>
    <w:p w14:paraId="73BEF2B4" w14:textId="77777777" w:rsidR="008E67BE" w:rsidRPr="008E67BE" w:rsidRDefault="008E67BE" w:rsidP="00757353">
      <w:pPr>
        <w:suppressAutoHyphens/>
        <w:ind w:left="0"/>
        <w:rPr>
          <w:rFonts w:ascii="Times New Roman" w:eastAsia="Arial Unicode MS" w:hAnsi="Times New Roman"/>
          <w:color w:val="000000"/>
          <w:kern w:val="1"/>
          <w:sz w:val="24"/>
          <w:szCs w:val="24"/>
          <w:lang w:eastAsia="ar-SA"/>
        </w:rPr>
      </w:pPr>
    </w:p>
    <w:p w14:paraId="7F71E204"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proofErr w:type="spellStart"/>
      <w:r w:rsidRPr="008E67BE">
        <w:rPr>
          <w:rFonts w:ascii="Times New Roman" w:eastAsia="Arial Unicode MS" w:hAnsi="Times New Roman"/>
          <w:color w:val="000000"/>
          <w:kern w:val="1"/>
          <w:sz w:val="24"/>
          <w:szCs w:val="24"/>
          <w:lang w:eastAsia="ar-SA"/>
        </w:rPr>
        <w:t>Валидан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доказ</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извршеној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складу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Упутством</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подношење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Републичке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комисије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објављеном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сајту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Републичке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комисије</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смислу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чл</w:t>
      </w:r>
      <w:proofErr w:type="spellEnd"/>
      <w:r w:rsidRPr="008E67BE">
        <w:rPr>
          <w:rFonts w:ascii="Times New Roman" w:eastAsia="Arial Unicode MS" w:hAnsi="Times New Roman"/>
          <w:color w:val="000000"/>
          <w:kern w:val="1"/>
          <w:sz w:val="24"/>
          <w:szCs w:val="24"/>
          <w:lang w:eastAsia="ar-SA"/>
        </w:rPr>
        <w:t xml:space="preserve">. 151. </w:t>
      </w:r>
      <w:proofErr w:type="spellStart"/>
      <w:r w:rsidRPr="008E67BE">
        <w:rPr>
          <w:rFonts w:ascii="Times New Roman" w:eastAsia="Arial Unicode MS" w:hAnsi="Times New Roman"/>
          <w:color w:val="000000"/>
          <w:kern w:val="1"/>
          <w:sz w:val="24"/>
          <w:szCs w:val="24"/>
          <w:lang w:eastAsia="ar-SA"/>
        </w:rPr>
        <w:t>ст</w:t>
      </w:r>
      <w:proofErr w:type="spellEnd"/>
      <w:r w:rsidRPr="008E67BE">
        <w:rPr>
          <w:rFonts w:ascii="Times New Roman" w:eastAsia="Arial Unicode MS" w:hAnsi="Times New Roman"/>
          <w:color w:val="000000"/>
          <w:kern w:val="1"/>
          <w:sz w:val="24"/>
          <w:szCs w:val="24"/>
          <w:lang w:eastAsia="ar-SA"/>
        </w:rPr>
        <w:t xml:space="preserve">. 1. </w:t>
      </w:r>
      <w:proofErr w:type="spellStart"/>
      <w:r w:rsidRPr="008E67BE">
        <w:rPr>
          <w:rFonts w:ascii="Times New Roman" w:eastAsia="Arial Unicode MS" w:hAnsi="Times New Roman"/>
          <w:color w:val="000000"/>
          <w:kern w:val="1"/>
          <w:sz w:val="24"/>
          <w:szCs w:val="24"/>
          <w:lang w:eastAsia="ar-SA"/>
        </w:rPr>
        <w:t>тач</w:t>
      </w:r>
      <w:proofErr w:type="spellEnd"/>
      <w:r w:rsidRPr="008E67BE">
        <w:rPr>
          <w:rFonts w:ascii="Times New Roman" w:eastAsia="Arial Unicode MS" w:hAnsi="Times New Roman"/>
          <w:color w:val="000000"/>
          <w:kern w:val="1"/>
          <w:sz w:val="24"/>
          <w:szCs w:val="24"/>
          <w:lang w:eastAsia="ar-SA"/>
        </w:rPr>
        <w:t xml:space="preserve">. 6) </w:t>
      </w:r>
      <w:proofErr w:type="spell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w:t>
      </w:r>
    </w:p>
    <w:p w14:paraId="4EF8B2C1" w14:textId="77777777" w:rsidR="008E67BE" w:rsidRPr="008E67BE" w:rsidRDefault="008E67BE" w:rsidP="006C61F7">
      <w:pPr>
        <w:suppressAutoHyphens/>
        <w:spacing w:before="120"/>
        <w:ind w:left="0"/>
        <w:rPr>
          <w:rFonts w:ascii="Times New Roman" w:eastAsia="Arial Unicode MS" w:hAnsi="Times New Roman"/>
          <w:b/>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1. </w:t>
      </w:r>
      <w:proofErr w:type="spellStart"/>
      <w:r w:rsidRPr="008E67BE">
        <w:rPr>
          <w:rFonts w:ascii="Times New Roman" w:eastAsia="Arial Unicode MS" w:hAnsi="Times New Roman"/>
          <w:b/>
          <w:color w:val="000000"/>
          <w:kern w:val="1"/>
          <w:sz w:val="24"/>
          <w:szCs w:val="24"/>
          <w:lang w:eastAsia="ar-SA"/>
        </w:rPr>
        <w:t>Потврда</w:t>
      </w:r>
      <w:proofErr w:type="spellEnd"/>
      <w:r w:rsidRPr="008E67BE">
        <w:rPr>
          <w:rFonts w:ascii="Times New Roman" w:eastAsia="Arial Unicode MS" w:hAnsi="Times New Roman"/>
          <w:b/>
          <w:color w:val="000000"/>
          <w:kern w:val="1"/>
          <w:sz w:val="24"/>
          <w:szCs w:val="24"/>
          <w:lang w:eastAsia="ar-SA"/>
        </w:rPr>
        <w:t xml:space="preserve"> о </w:t>
      </w:r>
      <w:proofErr w:type="spellStart"/>
      <w:r w:rsidRPr="008E67BE">
        <w:rPr>
          <w:rFonts w:ascii="Times New Roman" w:eastAsia="Arial Unicode MS" w:hAnsi="Times New Roman"/>
          <w:b/>
          <w:color w:val="000000"/>
          <w:kern w:val="1"/>
          <w:sz w:val="24"/>
          <w:szCs w:val="24"/>
          <w:lang w:eastAsia="ar-SA"/>
        </w:rPr>
        <w:t>извршеној</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уплати</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таксе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из</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чл</w:t>
      </w:r>
      <w:proofErr w:type="spellEnd"/>
      <w:r w:rsidRPr="008E67BE">
        <w:rPr>
          <w:rFonts w:ascii="Times New Roman" w:eastAsia="Arial Unicode MS" w:hAnsi="Times New Roman"/>
          <w:b/>
          <w:color w:val="000000"/>
          <w:kern w:val="1"/>
          <w:sz w:val="24"/>
          <w:szCs w:val="24"/>
          <w:lang w:eastAsia="ar-SA"/>
        </w:rPr>
        <w:t xml:space="preserve">. 156. </w:t>
      </w:r>
      <w:proofErr w:type="spellStart"/>
      <w:r w:rsidRPr="008E67BE">
        <w:rPr>
          <w:rFonts w:ascii="Times New Roman" w:eastAsia="Arial Unicode MS" w:hAnsi="Times New Roman"/>
          <w:b/>
          <w:color w:val="000000"/>
          <w:kern w:val="1"/>
          <w:sz w:val="24"/>
          <w:szCs w:val="24"/>
          <w:lang w:eastAsia="ar-SA"/>
        </w:rPr>
        <w:t>Закона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која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садржи</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следеће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елементе</w:t>
      </w:r>
      <w:proofErr w:type="spellEnd"/>
      <w:r w:rsidRPr="008E67BE">
        <w:rPr>
          <w:rFonts w:ascii="Times New Roman" w:eastAsia="Arial Unicode MS" w:hAnsi="Times New Roman"/>
          <w:b/>
          <w:color w:val="000000"/>
          <w:kern w:val="1"/>
          <w:sz w:val="24"/>
          <w:szCs w:val="24"/>
          <w:lang w:eastAsia="ar-SA"/>
        </w:rPr>
        <w:t xml:space="preserve">: </w:t>
      </w:r>
    </w:p>
    <w:p w14:paraId="35EE8755"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(1)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буде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издата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стране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печат</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1ACA8CF7"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(2)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представља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доказ</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извршеној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што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значи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потврда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мора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податак</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налог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односно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налог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пренос</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средстава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реализован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као</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датум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извршења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налога</w:t>
      </w:r>
      <w:proofErr w:type="spellEnd"/>
      <w:r w:rsidRPr="008E67BE">
        <w:rPr>
          <w:rFonts w:ascii="Times New Roman" w:eastAsia="Arial Unicode MS" w:hAnsi="Times New Roman"/>
          <w:color w:val="000000"/>
          <w:kern w:val="1"/>
          <w:sz w:val="24"/>
          <w:szCs w:val="24"/>
          <w:lang w:eastAsia="ar-SA"/>
        </w:rPr>
        <w:t xml:space="preserve">. * </w:t>
      </w:r>
      <w:proofErr w:type="spellStart"/>
      <w:r w:rsidRPr="008E67BE">
        <w:rPr>
          <w:rFonts w:ascii="Times New Roman" w:eastAsia="Arial Unicode MS" w:hAnsi="Times New Roman"/>
          <w:color w:val="000000"/>
          <w:kern w:val="1"/>
          <w:sz w:val="24"/>
          <w:szCs w:val="24"/>
          <w:lang w:eastAsia="ar-SA"/>
        </w:rPr>
        <w:t>Републичка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комисија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може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изврши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увид</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одговарајући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извод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евиденционог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рачуна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достављеног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стране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Министарства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финансија</w:t>
      </w:r>
      <w:proofErr w:type="spellEnd"/>
      <w:r w:rsidRPr="008E67BE">
        <w:rPr>
          <w:rFonts w:ascii="Times New Roman" w:eastAsia="Arial Unicode MS" w:hAnsi="Times New Roman"/>
          <w:color w:val="000000"/>
          <w:kern w:val="1"/>
          <w:sz w:val="24"/>
          <w:szCs w:val="24"/>
          <w:lang w:eastAsia="ar-SA"/>
        </w:rPr>
        <w:t xml:space="preserve"> – </w:t>
      </w:r>
      <w:proofErr w:type="spellStart"/>
      <w:r w:rsidRPr="008E67BE">
        <w:rPr>
          <w:rFonts w:ascii="Times New Roman" w:eastAsia="Arial Unicode MS" w:hAnsi="Times New Roman"/>
          <w:color w:val="000000"/>
          <w:kern w:val="1"/>
          <w:sz w:val="24"/>
          <w:szCs w:val="24"/>
          <w:lang w:eastAsia="ar-SA"/>
        </w:rPr>
        <w:t>Управе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трезор</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начин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додатно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провери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чињеницу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ли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налог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пренос</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реализован</w:t>
      </w:r>
      <w:proofErr w:type="spellEnd"/>
      <w:r w:rsidRPr="008E67BE">
        <w:rPr>
          <w:rFonts w:ascii="Times New Roman" w:eastAsia="Arial Unicode MS" w:hAnsi="Times New Roman"/>
          <w:color w:val="000000"/>
          <w:kern w:val="1"/>
          <w:sz w:val="24"/>
          <w:szCs w:val="24"/>
          <w:lang w:eastAsia="ar-SA"/>
        </w:rPr>
        <w:t xml:space="preserve">. </w:t>
      </w:r>
    </w:p>
    <w:p w14:paraId="678EA556"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(3) </w:t>
      </w:r>
      <w:proofErr w:type="spellStart"/>
      <w:r w:rsidRPr="008E67BE">
        <w:rPr>
          <w:rFonts w:ascii="Times New Roman" w:eastAsia="Arial Unicode MS" w:hAnsi="Times New Roman"/>
          <w:color w:val="000000"/>
          <w:kern w:val="1"/>
          <w:sz w:val="24"/>
          <w:szCs w:val="24"/>
          <w:lang w:eastAsia="ar-SA"/>
        </w:rPr>
        <w:t>износ</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чл</w:t>
      </w:r>
      <w:proofErr w:type="spellEnd"/>
      <w:r w:rsidRPr="008E67BE">
        <w:rPr>
          <w:rFonts w:ascii="Times New Roman" w:eastAsia="Arial Unicode MS" w:hAnsi="Times New Roman"/>
          <w:color w:val="000000"/>
          <w:kern w:val="1"/>
          <w:sz w:val="24"/>
          <w:szCs w:val="24"/>
          <w:lang w:eastAsia="ar-SA"/>
        </w:rPr>
        <w:t xml:space="preserve">. 156. </w:t>
      </w:r>
      <w:proofErr w:type="spell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чија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врши</w:t>
      </w:r>
      <w:proofErr w:type="spellEnd"/>
      <w:r w:rsidRPr="008E67BE">
        <w:rPr>
          <w:rFonts w:ascii="Times New Roman" w:eastAsia="Arial Unicode MS" w:hAnsi="Times New Roman"/>
          <w:kern w:val="1"/>
          <w:sz w:val="24"/>
          <w:szCs w:val="24"/>
          <w:lang w:eastAsia="ar-SA"/>
        </w:rPr>
        <w:t xml:space="preserve"> - 120.000 </w:t>
      </w:r>
      <w:proofErr w:type="spellStart"/>
      <w:proofErr w:type="gramStart"/>
      <w:r w:rsidRPr="008E67BE">
        <w:rPr>
          <w:rFonts w:ascii="Times New Roman" w:eastAsia="Arial Unicode MS" w:hAnsi="Times New Roman"/>
          <w:kern w:val="1"/>
          <w:sz w:val="24"/>
          <w:szCs w:val="24"/>
          <w:lang w:eastAsia="ar-SA"/>
        </w:rPr>
        <w:t>динара</w:t>
      </w:r>
      <w:proofErr w:type="spellEnd"/>
      <w:r w:rsidRPr="008E67BE">
        <w:rPr>
          <w:rFonts w:ascii="Times New Roman" w:eastAsia="Arial Unicode MS" w:hAnsi="Times New Roman"/>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6669CAA0"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lastRenderedPageBreak/>
        <w:t xml:space="preserve">(4) </w:t>
      </w:r>
      <w:proofErr w:type="spellStart"/>
      <w:r w:rsidRPr="008E67BE">
        <w:rPr>
          <w:rFonts w:ascii="Times New Roman" w:eastAsia="Arial Unicode MS" w:hAnsi="Times New Roman"/>
          <w:color w:val="000000"/>
          <w:kern w:val="1"/>
          <w:sz w:val="24"/>
          <w:szCs w:val="24"/>
          <w:lang w:eastAsia="ar-SA"/>
        </w:rPr>
        <w:t>број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рачуна</w:t>
      </w:r>
      <w:proofErr w:type="spellEnd"/>
      <w:r w:rsidRPr="008E67BE">
        <w:rPr>
          <w:rFonts w:ascii="Times New Roman" w:eastAsia="Arial Unicode MS" w:hAnsi="Times New Roman"/>
          <w:color w:val="000000"/>
          <w:kern w:val="1"/>
          <w:sz w:val="24"/>
          <w:szCs w:val="24"/>
          <w:lang w:eastAsia="ar-SA"/>
        </w:rPr>
        <w:t xml:space="preserve">: </w:t>
      </w:r>
      <w:proofErr w:type="gramStart"/>
      <w:r w:rsidRPr="008E67BE">
        <w:rPr>
          <w:rFonts w:ascii="Times New Roman" w:eastAsia="Arial Unicode MS" w:hAnsi="Times New Roman"/>
          <w:color w:val="000000"/>
          <w:kern w:val="1"/>
          <w:sz w:val="24"/>
          <w:szCs w:val="24"/>
          <w:lang w:eastAsia="ar-SA"/>
        </w:rPr>
        <w:t>840-30678845-06;</w:t>
      </w:r>
      <w:proofErr w:type="gramEnd"/>
    </w:p>
    <w:p w14:paraId="038F5C08"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(5) </w:t>
      </w:r>
      <w:proofErr w:type="spellStart"/>
      <w:r w:rsidRPr="008E67BE">
        <w:rPr>
          <w:rFonts w:ascii="Times New Roman" w:eastAsia="Arial Unicode MS" w:hAnsi="Times New Roman"/>
          <w:color w:val="000000"/>
          <w:kern w:val="1"/>
          <w:sz w:val="24"/>
          <w:szCs w:val="24"/>
          <w:lang w:eastAsia="ar-SA"/>
        </w:rPr>
        <w:t>шифру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плаћања</w:t>
      </w:r>
      <w:proofErr w:type="spellEnd"/>
      <w:r w:rsidRPr="008E67BE">
        <w:rPr>
          <w:rFonts w:ascii="Times New Roman" w:eastAsia="Arial Unicode MS" w:hAnsi="Times New Roman"/>
          <w:color w:val="000000"/>
          <w:kern w:val="1"/>
          <w:sz w:val="24"/>
          <w:szCs w:val="24"/>
          <w:lang w:eastAsia="ar-SA"/>
        </w:rPr>
        <w:t xml:space="preserve">: 153 </w:t>
      </w:r>
      <w:proofErr w:type="spellStart"/>
      <w:r w:rsidRPr="008E67BE">
        <w:rPr>
          <w:rFonts w:ascii="Times New Roman" w:eastAsia="Arial Unicode MS" w:hAnsi="Times New Roman"/>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roofErr w:type="gramStart"/>
      <w:r w:rsidRPr="008E67BE">
        <w:rPr>
          <w:rFonts w:ascii="Times New Roman" w:eastAsia="Arial Unicode MS" w:hAnsi="Times New Roman"/>
          <w:color w:val="000000"/>
          <w:kern w:val="1"/>
          <w:sz w:val="24"/>
          <w:szCs w:val="24"/>
          <w:lang w:eastAsia="ar-SA"/>
        </w:rPr>
        <w:t>253;</w:t>
      </w:r>
      <w:proofErr w:type="gramEnd"/>
      <w:r w:rsidRPr="008E67BE">
        <w:rPr>
          <w:rFonts w:ascii="Times New Roman" w:eastAsia="Arial Unicode MS" w:hAnsi="Times New Roman"/>
          <w:color w:val="000000"/>
          <w:kern w:val="1"/>
          <w:sz w:val="24"/>
          <w:szCs w:val="24"/>
          <w:lang w:eastAsia="ar-SA"/>
        </w:rPr>
        <w:t xml:space="preserve"> </w:t>
      </w:r>
    </w:p>
    <w:p w14:paraId="2DCA54B5"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(6) </w:t>
      </w:r>
      <w:proofErr w:type="spellStart"/>
      <w:r w:rsidRPr="008E67BE">
        <w:rPr>
          <w:rFonts w:ascii="Times New Roman" w:eastAsia="Arial Unicode MS" w:hAnsi="Times New Roman"/>
          <w:color w:val="000000"/>
          <w:kern w:val="1"/>
          <w:sz w:val="24"/>
          <w:szCs w:val="24"/>
          <w:lang w:eastAsia="ar-SA"/>
        </w:rPr>
        <w:t>позив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број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подаци</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броју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ознаци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набавке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поводом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w:t>
      </w:r>
      <w:proofErr w:type="gramEnd"/>
    </w:p>
    <w:p w14:paraId="46206744" w14:textId="77777777" w:rsidR="008E67BE" w:rsidRPr="008E67BE" w:rsidRDefault="008E67BE" w:rsidP="006C61F7">
      <w:pPr>
        <w:suppressAutoHyphens/>
        <w:spacing w:before="120"/>
        <w:ind w:left="0"/>
        <w:rPr>
          <w:rFonts w:ascii="Times New Roman" w:eastAsia="Arial Unicode MS" w:hAnsi="Times New Roman"/>
          <w:b/>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(7) </w:t>
      </w:r>
      <w:proofErr w:type="spellStart"/>
      <w:r w:rsidRPr="008E67BE">
        <w:rPr>
          <w:rFonts w:ascii="Times New Roman" w:eastAsia="Arial Unicode MS" w:hAnsi="Times New Roman"/>
          <w:color w:val="000000"/>
          <w:kern w:val="1"/>
          <w:sz w:val="24"/>
          <w:szCs w:val="24"/>
          <w:lang w:eastAsia="ar-SA"/>
        </w:rPr>
        <w:t>сврха</w:t>
      </w:r>
      <w:proofErr w:type="spellEnd"/>
      <w:r w:rsidRPr="008E67BE">
        <w:rPr>
          <w:rFonts w:ascii="Times New Roman" w:eastAsia="Arial Unicode MS" w:hAnsi="Times New Roman"/>
          <w:color w:val="000000"/>
          <w:kern w:val="1"/>
          <w:sz w:val="24"/>
          <w:szCs w:val="24"/>
          <w:lang w:eastAsia="ar-SA"/>
        </w:rPr>
        <w:t xml:space="preserve">: ЗЗП; </w:t>
      </w:r>
      <w:proofErr w:type="spellStart"/>
      <w:r w:rsidRPr="008E67BE">
        <w:rPr>
          <w:rFonts w:ascii="Times New Roman" w:eastAsia="Arial Unicode MS" w:hAnsi="Times New Roman"/>
          <w:bCs/>
          <w:color w:val="000000"/>
          <w:kern w:val="1"/>
          <w:sz w:val="24"/>
          <w:szCs w:val="24"/>
          <w:lang w:eastAsia="ar-SA"/>
        </w:rPr>
        <w:t>Регулаторна</w:t>
      </w:r>
      <w:proofErr w:type="spellEnd"/>
      <w:r w:rsidRPr="008E67BE">
        <w:rPr>
          <w:rFonts w:ascii="Times New Roman" w:eastAsia="Arial Unicode MS" w:hAnsi="Times New Roman"/>
          <w:bCs/>
          <w:color w:val="000000"/>
          <w:kern w:val="1"/>
          <w:sz w:val="24"/>
          <w:szCs w:val="24"/>
          <w:lang w:eastAsia="ar-SA"/>
        </w:rPr>
        <w:t xml:space="preserve"> </w:t>
      </w:r>
      <w:proofErr w:type="spellStart"/>
      <w:r w:rsidRPr="008E67BE">
        <w:rPr>
          <w:rFonts w:ascii="Times New Roman" w:eastAsia="Arial Unicode MS" w:hAnsi="Times New Roman"/>
          <w:bCs/>
          <w:color w:val="000000"/>
          <w:kern w:val="1"/>
          <w:sz w:val="24"/>
          <w:szCs w:val="24"/>
          <w:lang w:eastAsia="ar-SA"/>
        </w:rPr>
        <w:t>агенција</w:t>
      </w:r>
      <w:proofErr w:type="spellEnd"/>
      <w:r w:rsidRPr="008E67BE">
        <w:rPr>
          <w:rFonts w:ascii="Times New Roman" w:eastAsia="Arial Unicode MS" w:hAnsi="Times New Roman"/>
          <w:bCs/>
          <w:color w:val="000000"/>
          <w:kern w:val="1"/>
          <w:sz w:val="24"/>
          <w:szCs w:val="24"/>
          <w:lang w:eastAsia="ar-SA"/>
        </w:rPr>
        <w:t xml:space="preserve"> </w:t>
      </w:r>
      <w:proofErr w:type="spellStart"/>
      <w:r w:rsidRPr="008E67BE">
        <w:rPr>
          <w:rFonts w:ascii="Times New Roman" w:eastAsia="Arial Unicode MS" w:hAnsi="Times New Roman"/>
          <w:bCs/>
          <w:color w:val="000000"/>
          <w:kern w:val="1"/>
          <w:sz w:val="24"/>
          <w:szCs w:val="24"/>
          <w:lang w:eastAsia="ar-SA"/>
        </w:rPr>
        <w:t>за</w:t>
      </w:r>
      <w:proofErr w:type="spellEnd"/>
      <w:r w:rsidRPr="008E67BE">
        <w:rPr>
          <w:rFonts w:ascii="Times New Roman" w:eastAsia="Arial Unicode MS" w:hAnsi="Times New Roman"/>
          <w:bCs/>
          <w:color w:val="000000"/>
          <w:kern w:val="1"/>
          <w:sz w:val="24"/>
          <w:szCs w:val="24"/>
          <w:lang w:eastAsia="ar-SA"/>
        </w:rPr>
        <w:t xml:space="preserve"> </w:t>
      </w:r>
      <w:proofErr w:type="spellStart"/>
      <w:r w:rsidRPr="008E67BE">
        <w:rPr>
          <w:rFonts w:ascii="Times New Roman" w:eastAsia="Arial Unicode MS" w:hAnsi="Times New Roman"/>
          <w:bCs/>
          <w:color w:val="000000"/>
          <w:kern w:val="1"/>
          <w:sz w:val="24"/>
          <w:szCs w:val="24"/>
          <w:lang w:eastAsia="ar-SA"/>
        </w:rPr>
        <w:t>електронске</w:t>
      </w:r>
      <w:proofErr w:type="spellEnd"/>
      <w:r w:rsidRPr="008E67BE">
        <w:rPr>
          <w:rFonts w:ascii="Times New Roman" w:eastAsia="Arial Unicode MS" w:hAnsi="Times New Roman"/>
          <w:bCs/>
          <w:color w:val="000000"/>
          <w:kern w:val="1"/>
          <w:sz w:val="24"/>
          <w:szCs w:val="24"/>
          <w:lang w:eastAsia="ar-SA"/>
        </w:rPr>
        <w:t xml:space="preserve"> </w:t>
      </w:r>
      <w:proofErr w:type="spellStart"/>
      <w:r w:rsidRPr="008E67BE">
        <w:rPr>
          <w:rFonts w:ascii="Times New Roman" w:eastAsia="Arial Unicode MS" w:hAnsi="Times New Roman"/>
          <w:bCs/>
          <w:color w:val="000000"/>
          <w:kern w:val="1"/>
          <w:sz w:val="24"/>
          <w:szCs w:val="24"/>
          <w:lang w:eastAsia="ar-SA"/>
        </w:rPr>
        <w:t>комуникације</w:t>
      </w:r>
      <w:proofErr w:type="spellEnd"/>
      <w:r w:rsidRPr="008E67BE">
        <w:rPr>
          <w:rFonts w:ascii="Times New Roman" w:eastAsia="Arial Unicode MS" w:hAnsi="Times New Roman"/>
          <w:bCs/>
          <w:color w:val="000000"/>
          <w:kern w:val="1"/>
          <w:sz w:val="24"/>
          <w:szCs w:val="24"/>
          <w:lang w:eastAsia="ar-SA"/>
        </w:rPr>
        <w:t xml:space="preserve"> и </w:t>
      </w:r>
      <w:proofErr w:type="spellStart"/>
      <w:r w:rsidRPr="008E67BE">
        <w:rPr>
          <w:rFonts w:ascii="Times New Roman" w:eastAsia="Arial Unicode MS" w:hAnsi="Times New Roman"/>
          <w:bCs/>
          <w:color w:val="000000"/>
          <w:kern w:val="1"/>
          <w:sz w:val="24"/>
          <w:szCs w:val="24"/>
          <w:lang w:eastAsia="ar-SA"/>
        </w:rPr>
        <w:t>поштанске</w:t>
      </w:r>
      <w:proofErr w:type="spellEnd"/>
      <w:r w:rsidRPr="008E67BE">
        <w:rPr>
          <w:rFonts w:ascii="Times New Roman" w:eastAsia="Arial Unicode MS" w:hAnsi="Times New Roman"/>
          <w:bCs/>
          <w:color w:val="000000"/>
          <w:kern w:val="1"/>
          <w:sz w:val="24"/>
          <w:szCs w:val="24"/>
          <w:lang w:eastAsia="ar-SA"/>
        </w:rPr>
        <w:t xml:space="preserve"> </w:t>
      </w:r>
      <w:proofErr w:type="spellStart"/>
      <w:r w:rsidRPr="008E67BE">
        <w:rPr>
          <w:rFonts w:ascii="Times New Roman" w:eastAsia="Arial Unicode MS" w:hAnsi="Times New Roman"/>
          <w:bCs/>
          <w:color w:val="000000"/>
          <w:kern w:val="1"/>
          <w:sz w:val="24"/>
          <w:szCs w:val="24"/>
          <w:lang w:eastAsia="ar-SA"/>
        </w:rPr>
        <w:t>услуге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набавка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бр</w:t>
      </w:r>
      <w:proofErr w:type="spellEnd"/>
      <w:r w:rsidRPr="008E67BE">
        <w:rPr>
          <w:rFonts w:ascii="Times New Roman" w:eastAsia="Arial Unicode MS" w:hAnsi="Times New Roman"/>
          <w:color w:val="000000"/>
          <w:kern w:val="1"/>
          <w:sz w:val="24"/>
          <w:szCs w:val="24"/>
          <w:lang w:eastAsia="ar-SA"/>
        </w:rPr>
        <w:t xml:space="preserve">. </w:t>
      </w:r>
      <w:r w:rsidRPr="008E67BE">
        <w:rPr>
          <w:rFonts w:ascii="Times New Roman" w:eastAsia="Arial Unicode MS" w:hAnsi="Times New Roman"/>
          <w:b/>
          <w:kern w:val="1"/>
          <w:sz w:val="24"/>
          <w:szCs w:val="24"/>
          <w:lang w:eastAsia="ar-SA"/>
        </w:rPr>
        <w:t>1-02-4042-</w:t>
      </w:r>
      <w:r w:rsidR="009007BE">
        <w:rPr>
          <w:rFonts w:ascii="Times New Roman" w:eastAsia="Arial Unicode MS" w:hAnsi="Times New Roman"/>
          <w:b/>
          <w:kern w:val="1"/>
          <w:sz w:val="24"/>
          <w:szCs w:val="24"/>
          <w:lang w:eastAsia="ar-SA"/>
        </w:rPr>
        <w:t>5/</w:t>
      </w:r>
      <w:proofErr w:type="gramStart"/>
      <w:r w:rsidR="009007BE">
        <w:rPr>
          <w:rFonts w:ascii="Times New Roman" w:eastAsia="Arial Unicode MS" w:hAnsi="Times New Roman"/>
          <w:b/>
          <w:kern w:val="1"/>
          <w:sz w:val="24"/>
          <w:szCs w:val="24"/>
          <w:lang w:eastAsia="ar-SA"/>
        </w:rPr>
        <w:t>20</w:t>
      </w:r>
      <w:r w:rsidRPr="008E67BE">
        <w:rPr>
          <w:rFonts w:ascii="Times New Roman" w:eastAsia="Arial Unicode MS" w:hAnsi="Times New Roman"/>
          <w:b/>
          <w:iCs/>
          <w:color w:val="000000"/>
          <w:kern w:val="1"/>
          <w:sz w:val="24"/>
          <w:szCs w:val="24"/>
          <w:lang w:eastAsia="ar-SA"/>
        </w:rPr>
        <w:t>;</w:t>
      </w:r>
      <w:proofErr w:type="gramEnd"/>
      <w:r w:rsidRPr="008E67BE">
        <w:rPr>
          <w:rFonts w:ascii="Times New Roman" w:eastAsia="Arial Unicode MS" w:hAnsi="Times New Roman"/>
          <w:b/>
          <w:color w:val="000000"/>
          <w:kern w:val="1"/>
          <w:sz w:val="24"/>
          <w:szCs w:val="24"/>
          <w:lang w:eastAsia="ar-SA"/>
        </w:rPr>
        <w:t xml:space="preserve"> </w:t>
      </w:r>
    </w:p>
    <w:p w14:paraId="6426686E"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(8) </w:t>
      </w:r>
      <w:proofErr w:type="spellStart"/>
      <w:r w:rsidRPr="008E67BE">
        <w:rPr>
          <w:rFonts w:ascii="Times New Roman" w:eastAsia="Arial Unicode MS" w:hAnsi="Times New Roman"/>
          <w:color w:val="000000"/>
          <w:kern w:val="1"/>
          <w:sz w:val="24"/>
          <w:szCs w:val="24"/>
          <w:lang w:eastAsia="ar-SA"/>
        </w:rPr>
        <w:t>корисник</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Буџет</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Републике</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Србије</w:t>
      </w:r>
      <w:proofErr w:type="spellEnd"/>
      <w:r w:rsidRPr="008E67BE">
        <w:rPr>
          <w:rFonts w:ascii="Times New Roman" w:eastAsia="Arial Unicode MS" w:hAnsi="Times New Roman"/>
          <w:color w:val="000000"/>
          <w:kern w:val="1"/>
          <w:sz w:val="24"/>
          <w:szCs w:val="24"/>
          <w:lang w:eastAsia="ar-SA"/>
        </w:rPr>
        <w:t>;</w:t>
      </w:r>
      <w:proofErr w:type="gramEnd"/>
    </w:p>
    <w:p w14:paraId="30811DCD"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(9) </w:t>
      </w:r>
      <w:proofErr w:type="spellStart"/>
      <w:r w:rsidRPr="008E67BE">
        <w:rPr>
          <w:rFonts w:ascii="Times New Roman" w:eastAsia="Arial Unicode MS" w:hAnsi="Times New Roman"/>
          <w:color w:val="000000"/>
          <w:kern w:val="1"/>
          <w:sz w:val="24"/>
          <w:szCs w:val="24"/>
          <w:lang w:eastAsia="ar-SA"/>
        </w:rPr>
        <w:t>назив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уплатиоца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односно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назив</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подносиоца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којег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извршена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уплата</w:t>
      </w:r>
      <w:proofErr w:type="spellEnd"/>
      <w:r w:rsidRPr="008E67BE">
        <w:rPr>
          <w:rFonts w:ascii="Times New Roman" w:eastAsia="Arial Unicode MS" w:hAnsi="Times New Roman"/>
          <w:color w:val="000000"/>
          <w:kern w:val="1"/>
          <w:sz w:val="24"/>
          <w:szCs w:val="24"/>
          <w:lang w:eastAsia="ar-SA"/>
        </w:rPr>
        <w:t xml:space="preserve"> </w:t>
      </w:r>
      <w:proofErr w:type="spellStart"/>
      <w:proofErr w:type="gram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w:t>
      </w:r>
      <w:proofErr w:type="gramEnd"/>
      <w:r w:rsidRPr="008E67BE">
        <w:rPr>
          <w:rFonts w:ascii="Times New Roman" w:eastAsia="Arial Unicode MS" w:hAnsi="Times New Roman"/>
          <w:color w:val="000000"/>
          <w:kern w:val="1"/>
          <w:sz w:val="24"/>
          <w:szCs w:val="24"/>
          <w:lang w:eastAsia="ar-SA"/>
        </w:rPr>
        <w:t xml:space="preserve"> </w:t>
      </w:r>
    </w:p>
    <w:p w14:paraId="64611325"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 xml:space="preserve">(10) </w:t>
      </w:r>
      <w:proofErr w:type="spellStart"/>
      <w:r w:rsidRPr="008E67BE">
        <w:rPr>
          <w:rFonts w:ascii="Times New Roman" w:eastAsia="Arial Unicode MS" w:hAnsi="Times New Roman"/>
          <w:color w:val="000000"/>
          <w:kern w:val="1"/>
          <w:sz w:val="24"/>
          <w:szCs w:val="24"/>
          <w:lang w:eastAsia="ar-SA"/>
        </w:rPr>
        <w:t>потпис</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овлашћеног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лица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
    <w:p w14:paraId="7B284BD4"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2. </w:t>
      </w:r>
      <w:proofErr w:type="spellStart"/>
      <w:r w:rsidRPr="008E67BE">
        <w:rPr>
          <w:rFonts w:ascii="Times New Roman" w:eastAsia="Arial Unicode MS" w:hAnsi="Times New Roman"/>
          <w:b/>
          <w:color w:val="000000"/>
          <w:kern w:val="1"/>
          <w:sz w:val="24"/>
          <w:szCs w:val="24"/>
          <w:lang w:eastAsia="ar-SA"/>
        </w:rPr>
        <w:t>Налог</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за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уплату</w:t>
      </w:r>
      <w:proofErr w:type="spellEnd"/>
      <w:r w:rsidRPr="008E67BE">
        <w:rPr>
          <w:rFonts w:ascii="Times New Roman" w:eastAsia="Arial Unicode MS" w:hAnsi="Times New Roman"/>
          <w:b/>
          <w:color w:val="000000"/>
          <w:kern w:val="1"/>
          <w:sz w:val="24"/>
          <w:szCs w:val="24"/>
          <w:lang w:eastAsia="ar-SA"/>
        </w:rPr>
        <w:t>,</w:t>
      </w:r>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први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примерак</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оверен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потписом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овлашћеног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лица</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печатом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поште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све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друге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елементе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потврде</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извршеној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наведене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тачком</w:t>
      </w:r>
      <w:proofErr w:type="spellEnd"/>
      <w:r w:rsidRPr="008E67BE">
        <w:rPr>
          <w:rFonts w:ascii="Times New Roman" w:eastAsia="Arial Unicode MS" w:hAnsi="Times New Roman"/>
          <w:color w:val="000000"/>
          <w:kern w:val="1"/>
          <w:sz w:val="24"/>
          <w:szCs w:val="24"/>
          <w:lang w:eastAsia="ar-SA"/>
        </w:rPr>
        <w:t xml:space="preserve"> 1, </w:t>
      </w:r>
      <w:proofErr w:type="spellStart"/>
      <w:r w:rsidRPr="008E67BE">
        <w:rPr>
          <w:rFonts w:ascii="Times New Roman" w:eastAsia="Arial Unicode MS" w:hAnsi="Times New Roman"/>
          <w:b/>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
    <w:p w14:paraId="53F1F89A" w14:textId="77777777" w:rsidR="008E67BE" w:rsidRPr="008E67BE" w:rsidRDefault="008E67BE" w:rsidP="006C61F7">
      <w:pPr>
        <w:suppressAutoHyphens/>
        <w:spacing w:before="120"/>
        <w:ind w:left="0"/>
        <w:rPr>
          <w:rFonts w:ascii="Times New Roman" w:eastAsia="Arial Unicode MS" w:hAnsi="Times New Roman"/>
          <w:b/>
          <w:color w:val="000000"/>
          <w:kern w:val="1"/>
          <w:sz w:val="24"/>
          <w:szCs w:val="24"/>
          <w:lang w:eastAsia="ar-SA"/>
        </w:rPr>
      </w:pPr>
      <w:r w:rsidRPr="008E67BE">
        <w:rPr>
          <w:rFonts w:ascii="Times New Roman" w:eastAsia="Arial Unicode MS" w:hAnsi="Times New Roman"/>
          <w:b/>
          <w:color w:val="000000"/>
          <w:kern w:val="1"/>
          <w:sz w:val="24"/>
          <w:szCs w:val="24"/>
          <w:lang w:eastAsia="ar-SA"/>
        </w:rPr>
        <w:t>3.</w:t>
      </w:r>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Потврда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издата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од</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стране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Републике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Србије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Министарства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финансија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Управе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за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трезор</w:t>
      </w:r>
      <w:proofErr w:type="spellEnd"/>
      <w:r w:rsidRPr="008E67BE">
        <w:rPr>
          <w:rFonts w:ascii="Times New Roman" w:eastAsia="Arial Unicode MS" w:hAnsi="Times New Roman"/>
          <w:b/>
          <w:color w:val="000000"/>
          <w:kern w:val="1"/>
          <w:sz w:val="24"/>
          <w:szCs w:val="24"/>
          <w:lang w:eastAsia="ar-SA"/>
        </w:rPr>
        <w:t>,</w:t>
      </w:r>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потписана</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оверена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печатом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елементе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потврде</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извршеној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тачке</w:t>
      </w:r>
      <w:proofErr w:type="spellEnd"/>
      <w:r w:rsidRPr="008E67BE">
        <w:rPr>
          <w:rFonts w:ascii="Times New Roman" w:eastAsia="Arial Unicode MS" w:hAnsi="Times New Roman"/>
          <w:color w:val="000000"/>
          <w:kern w:val="1"/>
          <w:sz w:val="24"/>
          <w:szCs w:val="24"/>
          <w:lang w:eastAsia="ar-SA"/>
        </w:rPr>
        <w:t xml:space="preserve"> 1, </w:t>
      </w:r>
      <w:proofErr w:type="spellStart"/>
      <w:r w:rsidRPr="008E67BE">
        <w:rPr>
          <w:rFonts w:ascii="Times New Roman" w:eastAsia="Arial Unicode MS" w:hAnsi="Times New Roman"/>
          <w:color w:val="000000"/>
          <w:kern w:val="1"/>
          <w:sz w:val="24"/>
          <w:szCs w:val="24"/>
          <w:lang w:eastAsia="ar-SA"/>
        </w:rPr>
        <w:t>осим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оних</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наведених</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w:t>
      </w:r>
      <w:proofErr w:type="spellEnd"/>
      <w:r w:rsidRPr="008E67BE">
        <w:rPr>
          <w:rFonts w:ascii="Times New Roman" w:eastAsia="Arial Unicode MS" w:hAnsi="Times New Roman"/>
          <w:color w:val="000000"/>
          <w:kern w:val="1"/>
          <w:sz w:val="24"/>
          <w:szCs w:val="24"/>
          <w:lang w:eastAsia="ar-SA"/>
        </w:rPr>
        <w:t xml:space="preserve"> (1) и (10),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подносиоце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имају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отворен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рачун</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оквиру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припадајућег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консолидованог</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рачуна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трезора</w:t>
      </w:r>
      <w:proofErr w:type="spellEnd"/>
      <w:r w:rsidRPr="008E67BE">
        <w:rPr>
          <w:rFonts w:ascii="Times New Roman" w:eastAsia="Arial Unicode MS" w:hAnsi="Times New Roman"/>
          <w:color w:val="000000"/>
          <w:kern w:val="1"/>
          <w:sz w:val="24"/>
          <w:szCs w:val="24"/>
          <w:lang w:eastAsia="ar-SA"/>
        </w:rPr>
        <w:t xml:space="preserve">, а </w:t>
      </w:r>
      <w:proofErr w:type="spellStart"/>
      <w:r w:rsidRPr="008E67BE">
        <w:rPr>
          <w:rFonts w:ascii="Times New Roman" w:eastAsia="Arial Unicode MS" w:hAnsi="Times New Roman"/>
          <w:color w:val="000000"/>
          <w:kern w:val="1"/>
          <w:sz w:val="24"/>
          <w:szCs w:val="24"/>
          <w:lang w:eastAsia="ar-SA"/>
        </w:rPr>
        <w:t>који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води</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Управи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трезор</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корисници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буџетских</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средстава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корисници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средстава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организација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обавезно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социјално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осигурање</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други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корисници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јавних</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средстава</w:t>
      </w:r>
      <w:proofErr w:type="spellEnd"/>
      <w:r w:rsidRPr="008E67BE">
        <w:rPr>
          <w:rFonts w:ascii="Times New Roman" w:eastAsia="Arial Unicode MS" w:hAnsi="Times New Roman"/>
          <w:color w:val="000000"/>
          <w:kern w:val="1"/>
          <w:sz w:val="24"/>
          <w:szCs w:val="24"/>
          <w:lang w:eastAsia="ar-SA"/>
        </w:rPr>
        <w:t>),</w:t>
      </w:r>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или</w:t>
      </w:r>
      <w:proofErr w:type="spellEnd"/>
    </w:p>
    <w:p w14:paraId="04DB1E11" w14:textId="77777777" w:rsidR="008E67BE" w:rsidRPr="008E67BE" w:rsidRDefault="008E67BE" w:rsidP="006C61F7">
      <w:pPr>
        <w:suppressAutoHyphens/>
        <w:spacing w:before="120"/>
        <w:ind w:left="0"/>
        <w:rPr>
          <w:rFonts w:ascii="Times New Roman" w:eastAsia="Arial Unicode MS" w:hAnsi="Times New Roman"/>
          <w:color w:val="000000"/>
          <w:kern w:val="1"/>
          <w:sz w:val="24"/>
          <w:szCs w:val="24"/>
          <w:lang w:eastAsia="ar-SA"/>
        </w:rPr>
      </w:pPr>
      <w:r w:rsidRPr="008E67BE">
        <w:rPr>
          <w:rFonts w:ascii="Times New Roman" w:eastAsia="Arial Unicode MS" w:hAnsi="Times New Roman"/>
          <w:b/>
          <w:color w:val="000000"/>
          <w:kern w:val="1"/>
          <w:sz w:val="24"/>
          <w:szCs w:val="24"/>
          <w:lang w:eastAsia="ar-SA"/>
        </w:rPr>
        <w:t>4.</w:t>
      </w:r>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Потврда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издата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од</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стране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Народне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банке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Србије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садржи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елементе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потврде</w:t>
      </w:r>
      <w:proofErr w:type="spellEnd"/>
      <w:r w:rsidRPr="008E67BE">
        <w:rPr>
          <w:rFonts w:ascii="Times New Roman" w:eastAsia="Arial Unicode MS" w:hAnsi="Times New Roman"/>
          <w:color w:val="000000"/>
          <w:kern w:val="1"/>
          <w:sz w:val="24"/>
          <w:szCs w:val="24"/>
          <w:lang w:eastAsia="ar-SA"/>
        </w:rPr>
        <w:t xml:space="preserve"> о </w:t>
      </w:r>
      <w:proofErr w:type="spellStart"/>
      <w:r w:rsidRPr="008E67BE">
        <w:rPr>
          <w:rFonts w:ascii="Times New Roman" w:eastAsia="Arial Unicode MS" w:hAnsi="Times New Roman"/>
          <w:color w:val="000000"/>
          <w:kern w:val="1"/>
          <w:sz w:val="24"/>
          <w:szCs w:val="24"/>
          <w:lang w:eastAsia="ar-SA"/>
        </w:rPr>
        <w:t>извршеној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уплати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таксе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тачке</w:t>
      </w:r>
      <w:proofErr w:type="spellEnd"/>
      <w:r w:rsidRPr="008E67BE">
        <w:rPr>
          <w:rFonts w:ascii="Times New Roman" w:eastAsia="Arial Unicode MS" w:hAnsi="Times New Roman"/>
          <w:color w:val="000000"/>
          <w:kern w:val="1"/>
          <w:sz w:val="24"/>
          <w:szCs w:val="24"/>
          <w:lang w:eastAsia="ar-SA"/>
        </w:rPr>
        <w:t xml:space="preserve"> 1,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подносиоце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захтева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заштиту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права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други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субјекти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имају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отворен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рачун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Народне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банке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Србије</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складу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Законом</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другим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прописом</w:t>
      </w:r>
      <w:proofErr w:type="spellEnd"/>
      <w:r w:rsidRPr="008E67BE">
        <w:rPr>
          <w:rFonts w:ascii="Times New Roman" w:eastAsia="Arial Unicode MS" w:hAnsi="Times New Roman"/>
          <w:color w:val="000000"/>
          <w:kern w:val="1"/>
          <w:sz w:val="24"/>
          <w:szCs w:val="24"/>
          <w:lang w:eastAsia="ar-SA"/>
        </w:rPr>
        <w:t>.</w:t>
      </w:r>
    </w:p>
    <w:p w14:paraId="651D17CA" w14:textId="77777777" w:rsidR="008E67BE" w:rsidRPr="008E67BE" w:rsidRDefault="008E67BE" w:rsidP="006C61F7">
      <w:pPr>
        <w:suppressAutoHyphens/>
        <w:spacing w:before="120"/>
        <w:ind w:left="0"/>
        <w:rPr>
          <w:rFonts w:ascii="Times New Roman" w:eastAsia="TimesNewRomanPSMT" w:hAnsi="Times New Roman"/>
          <w:bCs/>
          <w:color w:val="000000"/>
          <w:kern w:val="1"/>
          <w:sz w:val="24"/>
          <w:szCs w:val="24"/>
          <w:lang w:eastAsia="ar-SA"/>
        </w:rPr>
      </w:pPr>
      <w:proofErr w:type="spellStart"/>
      <w:r w:rsidRPr="008E67BE">
        <w:rPr>
          <w:rFonts w:ascii="Times New Roman" w:eastAsia="TimesNewRomanPSMT" w:hAnsi="Times New Roman"/>
          <w:bCs/>
          <w:color w:val="000000"/>
          <w:kern w:val="1"/>
          <w:sz w:val="24"/>
          <w:szCs w:val="24"/>
          <w:lang w:eastAsia="ar-SA"/>
        </w:rPr>
        <w:t>Поступак</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заштите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права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понуђача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регулисан</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је</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одредбама</w:t>
      </w:r>
      <w:proofErr w:type="spellEnd"/>
      <w:r w:rsidRPr="008E67BE">
        <w:rPr>
          <w:rFonts w:ascii="Times New Roman" w:eastAsia="TimesNewRomanPSMT" w:hAnsi="Times New Roman"/>
          <w:bCs/>
          <w:color w:val="000000"/>
          <w:kern w:val="1"/>
          <w:sz w:val="24"/>
          <w:szCs w:val="24"/>
          <w:lang w:eastAsia="ar-SA"/>
        </w:rPr>
        <w:t xml:space="preserve"> </w:t>
      </w:r>
      <w:proofErr w:type="spellStart"/>
      <w:r w:rsidRPr="008E67BE">
        <w:rPr>
          <w:rFonts w:ascii="Times New Roman" w:eastAsia="TimesNewRomanPSMT" w:hAnsi="Times New Roman"/>
          <w:bCs/>
          <w:color w:val="000000"/>
          <w:kern w:val="1"/>
          <w:sz w:val="24"/>
          <w:szCs w:val="24"/>
          <w:lang w:eastAsia="ar-SA"/>
        </w:rPr>
        <w:t>чл</w:t>
      </w:r>
      <w:proofErr w:type="spellEnd"/>
      <w:r w:rsidRPr="008E67BE">
        <w:rPr>
          <w:rFonts w:ascii="Times New Roman" w:eastAsia="TimesNewRomanPSMT" w:hAnsi="Times New Roman"/>
          <w:bCs/>
          <w:color w:val="000000"/>
          <w:kern w:val="1"/>
          <w:sz w:val="24"/>
          <w:szCs w:val="24"/>
          <w:lang w:eastAsia="ar-SA"/>
        </w:rPr>
        <w:t xml:space="preserve">. 148. - 159. </w:t>
      </w:r>
      <w:proofErr w:type="spellStart"/>
      <w:r w:rsidRPr="008E67BE">
        <w:rPr>
          <w:rFonts w:ascii="Times New Roman" w:eastAsia="TimesNewRomanPSMT" w:hAnsi="Times New Roman"/>
          <w:bCs/>
          <w:color w:val="000000"/>
          <w:kern w:val="1"/>
          <w:sz w:val="24"/>
          <w:szCs w:val="24"/>
          <w:lang w:eastAsia="ar-SA"/>
        </w:rPr>
        <w:t>Закона</w:t>
      </w:r>
      <w:proofErr w:type="spellEnd"/>
      <w:r w:rsidRPr="008E67BE">
        <w:rPr>
          <w:rFonts w:ascii="Times New Roman" w:eastAsia="TimesNewRomanPSMT" w:hAnsi="Times New Roman"/>
          <w:bCs/>
          <w:color w:val="000000"/>
          <w:kern w:val="1"/>
          <w:sz w:val="24"/>
          <w:szCs w:val="24"/>
          <w:lang w:eastAsia="ar-SA"/>
        </w:rPr>
        <w:t>.</w:t>
      </w:r>
    </w:p>
    <w:p w14:paraId="28268144" w14:textId="77777777" w:rsidR="008E67BE" w:rsidRPr="008E67BE" w:rsidRDefault="008E67BE" w:rsidP="00757353">
      <w:pPr>
        <w:suppressAutoHyphens/>
        <w:ind w:left="0"/>
        <w:rPr>
          <w:rFonts w:ascii="Times New Roman" w:eastAsia="TimesNewRomanPSMT" w:hAnsi="Times New Roman"/>
          <w:bCs/>
          <w:color w:val="000000"/>
          <w:kern w:val="1"/>
          <w:sz w:val="24"/>
          <w:szCs w:val="24"/>
          <w:lang w:eastAsia="ar-SA"/>
        </w:rPr>
      </w:pPr>
    </w:p>
    <w:p w14:paraId="6839E238" w14:textId="77777777" w:rsidR="008E67BE" w:rsidRPr="008E67BE" w:rsidRDefault="008E67BE" w:rsidP="006C61F7">
      <w:pPr>
        <w:numPr>
          <w:ilvl w:val="0"/>
          <w:numId w:val="1"/>
        </w:numPr>
        <w:tabs>
          <w:tab w:val="num" w:pos="720"/>
        </w:tabs>
        <w:spacing w:before="120"/>
        <w:ind w:left="0" w:firstLine="0"/>
        <w:rPr>
          <w:rFonts w:ascii="Times New Roman" w:hAnsi="Times New Roman"/>
          <w:caps/>
          <w:sz w:val="24"/>
          <w:szCs w:val="24"/>
          <w:u w:val="single"/>
          <w:lang w:val="sr-Cyrl-CS"/>
        </w:rPr>
      </w:pPr>
      <w:r w:rsidRPr="008E67BE">
        <w:rPr>
          <w:rFonts w:ascii="Times New Roman" w:hAnsi="Times New Roman"/>
          <w:bCs/>
          <w:caps/>
          <w:sz w:val="24"/>
          <w:szCs w:val="24"/>
          <w:u w:val="single"/>
          <w:lang w:val="sr-Cyrl-CS"/>
        </w:rPr>
        <w:t>Рок за ПРИСТУПАЊЕ закључењУ ОКВИРНОГ СПОРАЗУМА</w:t>
      </w:r>
    </w:p>
    <w:p w14:paraId="0FA87A5A" w14:textId="77777777" w:rsidR="008E67BE" w:rsidRPr="008E67BE" w:rsidRDefault="008E67BE" w:rsidP="006C61F7">
      <w:pPr>
        <w:spacing w:before="120"/>
        <w:ind w:left="0"/>
        <w:rPr>
          <w:rFonts w:ascii="Times New Roman" w:hAnsi="Times New Roman"/>
          <w:noProof/>
          <w:sz w:val="24"/>
          <w:szCs w:val="24"/>
        </w:rPr>
      </w:pPr>
      <w:r w:rsidRPr="008E67BE">
        <w:rPr>
          <w:rFonts w:ascii="Times New Roman" w:hAnsi="Times New Roman"/>
          <w:noProof/>
          <w:sz w:val="24"/>
          <w:szCs w:val="24"/>
        </w:rPr>
        <w:t xml:space="preserve">Оквирни споразум ће бити достављен </w:t>
      </w:r>
      <w:r w:rsidR="0046105B" w:rsidRPr="008E67BE">
        <w:rPr>
          <w:rFonts w:ascii="Times New Roman" w:hAnsi="Times New Roman"/>
          <w:noProof/>
          <w:sz w:val="24"/>
          <w:szCs w:val="24"/>
        </w:rPr>
        <w:t>понуђач</w:t>
      </w:r>
      <w:r w:rsidR="0046105B">
        <w:rPr>
          <w:rFonts w:ascii="Times New Roman" w:hAnsi="Times New Roman"/>
          <w:noProof/>
          <w:sz w:val="24"/>
          <w:szCs w:val="24"/>
        </w:rPr>
        <w:t>у</w:t>
      </w:r>
      <w:r w:rsidR="0046105B" w:rsidRPr="008E67BE">
        <w:rPr>
          <w:rFonts w:ascii="Times New Roman" w:hAnsi="Times New Roman"/>
          <w:noProof/>
          <w:sz w:val="24"/>
          <w:szCs w:val="24"/>
        </w:rPr>
        <w:t xml:space="preserve"> </w:t>
      </w:r>
      <w:r w:rsidRPr="008E67BE">
        <w:rPr>
          <w:rFonts w:ascii="Times New Roman" w:hAnsi="Times New Roman"/>
          <w:noProof/>
          <w:sz w:val="24"/>
          <w:szCs w:val="24"/>
        </w:rPr>
        <w:t>на потписивање у року од осам дана од дана истека рока за подношење захтева за заштиту права из члана 149. Закона.</w:t>
      </w:r>
    </w:p>
    <w:p w14:paraId="4D6A99C6" w14:textId="77777777" w:rsidR="008E67BE" w:rsidRPr="008E67BE" w:rsidRDefault="008E67BE" w:rsidP="006C61F7">
      <w:pPr>
        <w:spacing w:before="120"/>
        <w:ind w:left="0"/>
        <w:rPr>
          <w:rFonts w:ascii="Times New Roman" w:hAnsi="Times New Roman"/>
          <w:noProof/>
          <w:sz w:val="24"/>
          <w:szCs w:val="24"/>
        </w:rPr>
      </w:pPr>
      <w:r w:rsidRPr="008E67BE">
        <w:rPr>
          <w:rFonts w:ascii="Times New Roman" w:hAnsi="Times New Roman"/>
          <w:noProof/>
          <w:sz w:val="24"/>
          <w:szCs w:val="24"/>
        </w:rPr>
        <w:t xml:space="preserve">Након што Наручилац </w:t>
      </w:r>
      <w:r w:rsidR="0046105B" w:rsidRPr="008E67BE">
        <w:rPr>
          <w:rFonts w:ascii="Times New Roman" w:hAnsi="Times New Roman"/>
          <w:noProof/>
          <w:sz w:val="24"/>
          <w:szCs w:val="24"/>
        </w:rPr>
        <w:t>понуђач</w:t>
      </w:r>
      <w:r w:rsidR="0046105B">
        <w:rPr>
          <w:rFonts w:ascii="Times New Roman" w:hAnsi="Times New Roman"/>
          <w:noProof/>
          <w:sz w:val="24"/>
          <w:szCs w:val="24"/>
        </w:rPr>
        <w:t>у</w:t>
      </w:r>
      <w:r w:rsidR="0046105B" w:rsidRPr="008E67BE">
        <w:rPr>
          <w:rFonts w:ascii="Times New Roman" w:hAnsi="Times New Roman"/>
          <w:noProof/>
          <w:sz w:val="24"/>
          <w:szCs w:val="24"/>
        </w:rPr>
        <w:t xml:space="preserve"> </w:t>
      </w:r>
      <w:r w:rsidRPr="008E67BE">
        <w:rPr>
          <w:rFonts w:ascii="Times New Roman" w:hAnsi="Times New Roman"/>
          <w:noProof/>
          <w:sz w:val="24"/>
          <w:szCs w:val="24"/>
        </w:rPr>
        <w:t xml:space="preserve">достави потписани оквирни споразум, понуђач </w:t>
      </w:r>
      <w:r w:rsidR="0046105B">
        <w:rPr>
          <w:rFonts w:ascii="Times New Roman" w:hAnsi="Times New Roman"/>
          <w:noProof/>
          <w:sz w:val="24"/>
          <w:szCs w:val="24"/>
        </w:rPr>
        <w:t>је</w:t>
      </w:r>
      <w:r w:rsidR="0046105B" w:rsidRPr="008E67BE">
        <w:rPr>
          <w:rFonts w:ascii="Times New Roman" w:hAnsi="Times New Roman"/>
          <w:noProof/>
          <w:sz w:val="24"/>
          <w:szCs w:val="24"/>
        </w:rPr>
        <w:t xml:space="preserve"> дуж</w:t>
      </w:r>
      <w:r w:rsidR="0046105B">
        <w:rPr>
          <w:rFonts w:ascii="Times New Roman" w:hAnsi="Times New Roman"/>
          <w:noProof/>
          <w:sz w:val="24"/>
          <w:szCs w:val="24"/>
        </w:rPr>
        <w:t>ан</w:t>
      </w:r>
      <w:r w:rsidR="0046105B" w:rsidRPr="008E67BE">
        <w:rPr>
          <w:rFonts w:ascii="Times New Roman" w:hAnsi="Times New Roman"/>
          <w:noProof/>
          <w:sz w:val="24"/>
          <w:szCs w:val="24"/>
        </w:rPr>
        <w:t xml:space="preserve"> </w:t>
      </w:r>
      <w:r w:rsidRPr="008E67BE">
        <w:rPr>
          <w:rFonts w:ascii="Times New Roman" w:hAnsi="Times New Roman"/>
          <w:noProof/>
          <w:sz w:val="24"/>
          <w:szCs w:val="24"/>
        </w:rPr>
        <w:t xml:space="preserve">да у року од седам радних дана Наручиоцу </w:t>
      </w:r>
      <w:r w:rsidR="0046105B" w:rsidRPr="008E67BE">
        <w:rPr>
          <w:rFonts w:ascii="Times New Roman" w:hAnsi="Times New Roman"/>
          <w:noProof/>
          <w:sz w:val="24"/>
          <w:szCs w:val="24"/>
        </w:rPr>
        <w:t>пошаљ</w:t>
      </w:r>
      <w:r w:rsidR="0046105B">
        <w:rPr>
          <w:rFonts w:ascii="Times New Roman" w:hAnsi="Times New Roman"/>
          <w:noProof/>
          <w:sz w:val="24"/>
          <w:szCs w:val="24"/>
        </w:rPr>
        <w:t>е</w:t>
      </w:r>
      <w:r w:rsidR="0046105B" w:rsidRPr="008E67BE">
        <w:rPr>
          <w:rFonts w:ascii="Times New Roman" w:hAnsi="Times New Roman"/>
          <w:noProof/>
          <w:sz w:val="24"/>
          <w:szCs w:val="24"/>
        </w:rPr>
        <w:t xml:space="preserve"> </w:t>
      </w:r>
      <w:r w:rsidRPr="008E67BE">
        <w:rPr>
          <w:rFonts w:ascii="Times New Roman" w:hAnsi="Times New Roman"/>
          <w:noProof/>
          <w:sz w:val="24"/>
          <w:szCs w:val="24"/>
        </w:rPr>
        <w:t>потписани оквирни споразум.</w:t>
      </w:r>
    </w:p>
    <w:p w14:paraId="0D9A1AEC" w14:textId="77777777" w:rsidR="008E67BE" w:rsidRPr="008E67BE" w:rsidRDefault="008E67BE" w:rsidP="006C61F7">
      <w:pPr>
        <w:spacing w:before="120"/>
        <w:ind w:left="0"/>
        <w:rPr>
          <w:rFonts w:ascii="Times New Roman" w:hAnsi="Times New Roman"/>
          <w:sz w:val="24"/>
          <w:szCs w:val="24"/>
        </w:rPr>
      </w:pPr>
      <w:proofErr w:type="spellStart"/>
      <w:r w:rsidRPr="008E67BE">
        <w:rPr>
          <w:rFonts w:ascii="Times New Roman" w:hAnsi="Times New Roman"/>
          <w:sz w:val="24"/>
          <w:szCs w:val="24"/>
        </w:rPr>
        <w:t>Уколико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понуђач</w:t>
      </w:r>
      <w:proofErr w:type="spellEnd"/>
      <w:r w:rsidRPr="008E67BE">
        <w:rPr>
          <w:rFonts w:ascii="Times New Roman" w:hAnsi="Times New Roman"/>
          <w:sz w:val="24"/>
          <w:szCs w:val="24"/>
        </w:rPr>
        <w:t xml:space="preserve"> у </w:t>
      </w:r>
      <w:proofErr w:type="spellStart"/>
      <w:r w:rsidRPr="008E67BE">
        <w:rPr>
          <w:rFonts w:ascii="Times New Roman" w:hAnsi="Times New Roman"/>
          <w:sz w:val="24"/>
          <w:szCs w:val="24"/>
        </w:rPr>
        <w:t>остављеном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року</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не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достави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потписан</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оквирни</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споразум</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сматраће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се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да</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је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одбио</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закључење</w:t>
      </w:r>
      <w:proofErr w:type="spellEnd"/>
      <w:r w:rsidRPr="008E67BE">
        <w:rPr>
          <w:rFonts w:ascii="Times New Roman" w:hAnsi="Times New Roman"/>
          <w:sz w:val="24"/>
          <w:szCs w:val="24"/>
        </w:rPr>
        <w:t xml:space="preserve"> </w:t>
      </w:r>
      <w:proofErr w:type="spellStart"/>
      <w:r w:rsidRPr="008E67BE">
        <w:rPr>
          <w:rFonts w:ascii="Times New Roman" w:hAnsi="Times New Roman"/>
          <w:sz w:val="24"/>
          <w:szCs w:val="24"/>
        </w:rPr>
        <w:t>оквирног</w:t>
      </w:r>
      <w:proofErr w:type="spellEnd"/>
      <w:r w:rsidRPr="008E67BE">
        <w:rPr>
          <w:rFonts w:ascii="Times New Roman" w:hAnsi="Times New Roman"/>
          <w:sz w:val="24"/>
          <w:szCs w:val="24"/>
        </w:rPr>
        <w:t xml:space="preserve"> </w:t>
      </w:r>
      <w:proofErr w:type="spellStart"/>
      <w:proofErr w:type="gramStart"/>
      <w:r w:rsidRPr="008E67BE">
        <w:rPr>
          <w:rFonts w:ascii="Times New Roman" w:hAnsi="Times New Roman"/>
          <w:sz w:val="24"/>
          <w:szCs w:val="24"/>
        </w:rPr>
        <w:t>споразума</w:t>
      </w:r>
      <w:proofErr w:type="spellEnd"/>
      <w:r w:rsidRPr="008E67BE">
        <w:rPr>
          <w:rFonts w:ascii="Times New Roman" w:hAnsi="Times New Roman"/>
          <w:sz w:val="24"/>
          <w:szCs w:val="24"/>
        </w:rPr>
        <w:t xml:space="preserve"> .</w:t>
      </w:r>
      <w:proofErr w:type="gramEnd"/>
    </w:p>
    <w:p w14:paraId="6C0788FA" w14:textId="77777777" w:rsidR="001B63BF" w:rsidRDefault="001B63BF" w:rsidP="00757353">
      <w:pPr>
        <w:ind w:left="0" w:right="120"/>
        <w:rPr>
          <w:rFonts w:ascii="Times New Roman" w:hAnsi="Times New Roman"/>
          <w:sz w:val="24"/>
          <w:szCs w:val="24"/>
          <w:lang w:val="sr-Cyrl-CS"/>
        </w:rPr>
      </w:pPr>
    </w:p>
    <w:p w14:paraId="781ED654" w14:textId="77777777" w:rsidR="001B63BF" w:rsidRDefault="001B63BF" w:rsidP="00757353">
      <w:pPr>
        <w:ind w:left="0" w:right="120"/>
        <w:rPr>
          <w:rFonts w:ascii="Times New Roman" w:hAnsi="Times New Roman"/>
          <w:sz w:val="24"/>
          <w:szCs w:val="24"/>
          <w:lang w:val="sr-Cyrl-CS"/>
        </w:rPr>
      </w:pPr>
    </w:p>
    <w:p w14:paraId="521149ED" w14:textId="77777777" w:rsidR="001B63BF" w:rsidRDefault="001B63BF" w:rsidP="00757353">
      <w:pPr>
        <w:ind w:left="0" w:right="120"/>
        <w:rPr>
          <w:rFonts w:ascii="Times New Roman" w:hAnsi="Times New Roman"/>
          <w:sz w:val="24"/>
          <w:szCs w:val="24"/>
          <w:lang w:val="sr-Cyrl-CS"/>
        </w:rPr>
      </w:pPr>
    </w:p>
    <w:p w14:paraId="7C4DFB36" w14:textId="059973AE" w:rsidR="0046105B" w:rsidRDefault="0046105B" w:rsidP="00757353">
      <w:pPr>
        <w:ind w:left="0" w:right="120"/>
        <w:rPr>
          <w:rFonts w:ascii="Times New Roman" w:hAnsi="Times New Roman"/>
          <w:sz w:val="24"/>
          <w:szCs w:val="24"/>
          <w:lang w:val="sr-Cyrl-CS"/>
        </w:rPr>
      </w:pPr>
    </w:p>
    <w:p w14:paraId="6AF7806C" w14:textId="3406A180" w:rsidR="0019194E" w:rsidRDefault="0019194E" w:rsidP="00757353">
      <w:pPr>
        <w:ind w:left="0" w:right="120"/>
        <w:rPr>
          <w:rFonts w:ascii="Times New Roman" w:hAnsi="Times New Roman"/>
          <w:sz w:val="24"/>
          <w:szCs w:val="24"/>
          <w:lang w:val="sr-Cyrl-CS"/>
        </w:rPr>
      </w:pPr>
    </w:p>
    <w:p w14:paraId="7D6E857C" w14:textId="1403EC06" w:rsidR="0019194E" w:rsidRDefault="0019194E" w:rsidP="00757353">
      <w:pPr>
        <w:ind w:left="0" w:right="120"/>
        <w:rPr>
          <w:rFonts w:ascii="Times New Roman" w:hAnsi="Times New Roman"/>
          <w:sz w:val="24"/>
          <w:szCs w:val="24"/>
          <w:lang w:val="sr-Cyrl-CS"/>
        </w:rPr>
      </w:pPr>
    </w:p>
    <w:p w14:paraId="75824CF6" w14:textId="22CF6EB5" w:rsidR="0019194E" w:rsidRDefault="0019194E" w:rsidP="00757353">
      <w:pPr>
        <w:ind w:left="0" w:right="120"/>
        <w:rPr>
          <w:rFonts w:ascii="Times New Roman" w:hAnsi="Times New Roman"/>
          <w:sz w:val="24"/>
          <w:szCs w:val="24"/>
          <w:lang w:val="sr-Cyrl-CS"/>
        </w:rPr>
      </w:pPr>
    </w:p>
    <w:p w14:paraId="0AD6DA9E" w14:textId="6F8D9019" w:rsidR="0019194E" w:rsidRDefault="0019194E" w:rsidP="00757353">
      <w:pPr>
        <w:ind w:left="0" w:right="120"/>
        <w:rPr>
          <w:rFonts w:ascii="Times New Roman" w:hAnsi="Times New Roman"/>
          <w:sz w:val="24"/>
          <w:szCs w:val="24"/>
          <w:lang w:val="sr-Cyrl-CS"/>
        </w:rPr>
      </w:pPr>
    </w:p>
    <w:p w14:paraId="24DE11D5" w14:textId="765EF0DE" w:rsidR="0019194E" w:rsidRDefault="0019194E" w:rsidP="00757353">
      <w:pPr>
        <w:ind w:left="0" w:right="120"/>
        <w:rPr>
          <w:rFonts w:ascii="Times New Roman" w:hAnsi="Times New Roman"/>
          <w:sz w:val="24"/>
          <w:szCs w:val="24"/>
          <w:lang w:val="sr-Cyrl-CS"/>
        </w:rPr>
      </w:pPr>
    </w:p>
    <w:p w14:paraId="334B6258" w14:textId="6E08A0CF" w:rsidR="0019194E" w:rsidRDefault="0019194E" w:rsidP="00757353">
      <w:pPr>
        <w:ind w:left="0" w:right="120"/>
        <w:rPr>
          <w:rFonts w:ascii="Times New Roman" w:hAnsi="Times New Roman"/>
          <w:sz w:val="24"/>
          <w:szCs w:val="24"/>
          <w:lang w:val="sr-Cyrl-CS"/>
        </w:rPr>
      </w:pPr>
    </w:p>
    <w:p w14:paraId="5C0E130B" w14:textId="77777777" w:rsidR="0019194E" w:rsidRDefault="0019194E" w:rsidP="00757353">
      <w:pPr>
        <w:ind w:left="0" w:right="120"/>
        <w:rPr>
          <w:rFonts w:ascii="Times New Roman" w:hAnsi="Times New Roman"/>
          <w:sz w:val="24"/>
          <w:szCs w:val="24"/>
          <w:lang w:val="sr-Cyrl-CS"/>
        </w:rPr>
      </w:pPr>
    </w:p>
    <w:p w14:paraId="56AB38F5" w14:textId="77777777" w:rsidR="0046105B" w:rsidRDefault="0046105B" w:rsidP="00757353">
      <w:pPr>
        <w:ind w:left="0" w:right="120"/>
        <w:rPr>
          <w:rFonts w:ascii="Times New Roman" w:hAnsi="Times New Roman"/>
          <w:sz w:val="24"/>
          <w:szCs w:val="24"/>
          <w:lang w:val="sr-Cyrl-CS"/>
        </w:rPr>
      </w:pPr>
    </w:p>
    <w:p w14:paraId="01B4F00A" w14:textId="77777777" w:rsidR="0046105B" w:rsidRDefault="0046105B" w:rsidP="00757353">
      <w:pPr>
        <w:ind w:left="0" w:right="120"/>
        <w:rPr>
          <w:rFonts w:ascii="Times New Roman" w:hAnsi="Times New Roman"/>
          <w:sz w:val="24"/>
          <w:szCs w:val="24"/>
          <w:lang w:val="sr-Cyrl-CS"/>
        </w:rPr>
      </w:pPr>
    </w:p>
    <w:p w14:paraId="15696BBA" w14:textId="77777777" w:rsidR="008E67BE" w:rsidRPr="008E67BE" w:rsidRDefault="008E67BE" w:rsidP="008E67BE">
      <w:pPr>
        <w:shd w:val="clear" w:color="auto" w:fill="EEECE1"/>
        <w:ind w:left="270" w:hanging="270"/>
        <w:jc w:val="center"/>
        <w:rPr>
          <w:rFonts w:ascii="Times New Roman" w:hAnsi="Times New Roman"/>
          <w:b/>
          <w:bCs/>
          <w:iCs/>
          <w:noProof/>
          <w:sz w:val="24"/>
          <w:szCs w:val="24"/>
        </w:rPr>
      </w:pPr>
      <w:r w:rsidRPr="008E67BE">
        <w:rPr>
          <w:rFonts w:ascii="Times New Roman" w:hAnsi="Times New Roman"/>
          <w:b/>
          <w:bCs/>
          <w:iCs/>
          <w:noProof/>
          <w:sz w:val="24"/>
          <w:szCs w:val="24"/>
        </w:rPr>
        <w:t xml:space="preserve">VI ПРАВИЛА ОКВИРНОГ СПОРАЗУМА, </w:t>
      </w:r>
    </w:p>
    <w:p w14:paraId="08568BFA" w14:textId="77777777" w:rsidR="008E67BE" w:rsidRPr="008E67BE" w:rsidRDefault="008E67BE" w:rsidP="008E67BE">
      <w:pPr>
        <w:shd w:val="clear" w:color="auto" w:fill="EEECE1"/>
        <w:ind w:left="270" w:hanging="270"/>
        <w:jc w:val="center"/>
        <w:rPr>
          <w:rFonts w:ascii="Times New Roman" w:hAnsi="Times New Roman"/>
          <w:b/>
          <w:bCs/>
          <w:iCs/>
          <w:noProof/>
          <w:sz w:val="24"/>
          <w:szCs w:val="24"/>
        </w:rPr>
      </w:pPr>
      <w:r w:rsidRPr="008E67BE">
        <w:rPr>
          <w:rFonts w:ascii="Times New Roman" w:hAnsi="Times New Roman"/>
          <w:b/>
          <w:bCs/>
          <w:iCs/>
          <w:noProof/>
          <w:sz w:val="24"/>
          <w:szCs w:val="24"/>
        </w:rPr>
        <w:t xml:space="preserve">КРИТЕРИЈУМИ ЗА ДОДЕЛУ ОКВИРНОГ СПОРАЗУМА И </w:t>
      </w:r>
    </w:p>
    <w:p w14:paraId="7B44B249" w14:textId="13312416" w:rsidR="008E67BE" w:rsidRPr="00144E46" w:rsidRDefault="008E67BE" w:rsidP="008E67BE">
      <w:pPr>
        <w:shd w:val="clear" w:color="auto" w:fill="EEECE1"/>
        <w:ind w:left="270" w:hanging="270"/>
        <w:jc w:val="center"/>
        <w:rPr>
          <w:rFonts w:ascii="Times New Roman" w:hAnsi="Times New Roman"/>
          <w:b/>
          <w:bCs/>
          <w:iCs/>
          <w:noProof/>
          <w:sz w:val="24"/>
          <w:szCs w:val="24"/>
          <w:lang w:val="sr-Cyrl-RS"/>
        </w:rPr>
      </w:pPr>
      <w:r w:rsidRPr="008E67BE">
        <w:rPr>
          <w:rFonts w:ascii="Times New Roman" w:hAnsi="Times New Roman"/>
          <w:b/>
          <w:bCs/>
          <w:iCs/>
          <w:noProof/>
          <w:sz w:val="24"/>
          <w:szCs w:val="24"/>
        </w:rPr>
        <w:t xml:space="preserve">НАЧИН </w:t>
      </w:r>
      <w:r w:rsidR="00144E46">
        <w:rPr>
          <w:rFonts w:ascii="Times New Roman" w:hAnsi="Times New Roman"/>
          <w:b/>
          <w:bCs/>
          <w:iCs/>
          <w:noProof/>
          <w:sz w:val="24"/>
          <w:szCs w:val="24"/>
          <w:lang w:val="sr-Cyrl-RS"/>
        </w:rPr>
        <w:t>ИЗДАВАЊА ПОЈЕДИНАЧНИХ НАРУЏБЕНИЦА</w:t>
      </w:r>
    </w:p>
    <w:p w14:paraId="15788AC4" w14:textId="77777777" w:rsidR="008E67BE" w:rsidRPr="008E67BE" w:rsidRDefault="008E67BE" w:rsidP="008E67BE">
      <w:pPr>
        <w:ind w:left="270" w:hanging="270"/>
        <w:rPr>
          <w:rFonts w:ascii="Times New Roman" w:hAnsi="Times New Roman"/>
          <w:noProof/>
          <w:sz w:val="24"/>
          <w:szCs w:val="24"/>
        </w:rPr>
      </w:pPr>
    </w:p>
    <w:p w14:paraId="4C703893" w14:textId="77777777" w:rsidR="008E67BE" w:rsidRPr="008E67BE" w:rsidRDefault="008E67BE" w:rsidP="008E67BE">
      <w:pPr>
        <w:autoSpaceDE w:val="0"/>
        <w:autoSpaceDN w:val="0"/>
        <w:adjustRightInd w:val="0"/>
        <w:ind w:left="270" w:hanging="270"/>
        <w:jc w:val="center"/>
        <w:rPr>
          <w:rFonts w:ascii="Times New Roman" w:hAnsi="Times New Roman"/>
          <w:noProof/>
          <w:sz w:val="24"/>
          <w:szCs w:val="24"/>
        </w:rPr>
      </w:pPr>
    </w:p>
    <w:p w14:paraId="08374229" w14:textId="77777777" w:rsidR="008E67BE" w:rsidRPr="009007BE" w:rsidRDefault="008E67BE" w:rsidP="00C24E52">
      <w:pPr>
        <w:spacing w:before="120"/>
        <w:ind w:left="0"/>
        <w:rPr>
          <w:rFonts w:ascii="Times New Roman" w:hAnsi="Times New Roman"/>
          <w:b/>
          <w:noProof/>
          <w:sz w:val="24"/>
          <w:szCs w:val="24"/>
        </w:rPr>
      </w:pPr>
      <w:r w:rsidRPr="008E67BE">
        <w:rPr>
          <w:rFonts w:ascii="Times New Roman" w:hAnsi="Times New Roman"/>
          <w:noProof/>
          <w:sz w:val="24"/>
          <w:szCs w:val="24"/>
        </w:rPr>
        <w:t xml:space="preserve">Након спроведеног отвореног поступка, наручилац ће закључити оквирни споразум </w:t>
      </w:r>
      <w:r w:rsidRPr="008E67BE">
        <w:rPr>
          <w:rFonts w:ascii="Times New Roman" w:hAnsi="Times New Roman"/>
          <w:noProof/>
          <w:sz w:val="24"/>
          <w:szCs w:val="24"/>
          <w:u w:val="single"/>
        </w:rPr>
        <w:t xml:space="preserve">са </w:t>
      </w:r>
      <w:r w:rsidR="009007BE">
        <w:rPr>
          <w:rFonts w:ascii="Times New Roman" w:hAnsi="Times New Roman"/>
          <w:noProof/>
          <w:sz w:val="24"/>
          <w:szCs w:val="24"/>
          <w:u w:val="single"/>
        </w:rPr>
        <w:t>1 понуђачем</w:t>
      </w:r>
      <w:r w:rsidRPr="008E67BE">
        <w:rPr>
          <w:rFonts w:ascii="Times New Roman" w:hAnsi="Times New Roman"/>
          <w:noProof/>
          <w:sz w:val="24"/>
          <w:szCs w:val="24"/>
        </w:rPr>
        <w:t xml:space="preserve"> чијe понудe буду оцењене као </w:t>
      </w:r>
      <w:r w:rsidR="009007BE">
        <w:rPr>
          <w:rFonts w:ascii="Times New Roman" w:hAnsi="Times New Roman"/>
          <w:noProof/>
          <w:sz w:val="24"/>
          <w:szCs w:val="24"/>
        </w:rPr>
        <w:t xml:space="preserve">најповољнија применом критеријума </w:t>
      </w:r>
      <w:r w:rsidR="009007BE" w:rsidRPr="009007BE">
        <w:rPr>
          <w:rFonts w:ascii="Times New Roman" w:hAnsi="Times New Roman"/>
          <w:b/>
          <w:noProof/>
          <w:sz w:val="24"/>
          <w:szCs w:val="24"/>
        </w:rPr>
        <w:t>„најнижа понуђена цена“.</w:t>
      </w:r>
      <w:r w:rsidRPr="009007BE">
        <w:rPr>
          <w:rFonts w:ascii="Times New Roman" w:hAnsi="Times New Roman"/>
          <w:b/>
          <w:noProof/>
          <w:sz w:val="24"/>
          <w:szCs w:val="24"/>
        </w:rPr>
        <w:t xml:space="preserve"> </w:t>
      </w:r>
    </w:p>
    <w:p w14:paraId="4AF1E1CE" w14:textId="77777777" w:rsidR="008E67BE" w:rsidRPr="00EA3B1C" w:rsidRDefault="008E67BE" w:rsidP="00C24E52">
      <w:pPr>
        <w:spacing w:before="120"/>
        <w:ind w:left="0"/>
        <w:rPr>
          <w:rFonts w:ascii="Times New Roman" w:hAnsi="Times New Roman"/>
          <w:noProof/>
          <w:sz w:val="24"/>
          <w:szCs w:val="24"/>
        </w:rPr>
      </w:pPr>
      <w:r w:rsidRPr="008E67BE">
        <w:rPr>
          <w:rFonts w:ascii="Times New Roman" w:hAnsi="Times New Roman"/>
          <w:noProof/>
          <w:sz w:val="24"/>
          <w:szCs w:val="24"/>
        </w:rPr>
        <w:t>Под "најнижом понуђеном ценом" подразумева се збир свих јединичних цена без ПДВ-а, за услуге које су предмет набавке.</w:t>
      </w:r>
    </w:p>
    <w:p w14:paraId="3C707D8B" w14:textId="77777777" w:rsidR="008E67BE" w:rsidRPr="008E67BE" w:rsidRDefault="008E67BE" w:rsidP="00C24E52">
      <w:pPr>
        <w:spacing w:before="120"/>
        <w:ind w:left="0"/>
        <w:rPr>
          <w:rFonts w:ascii="Times New Roman" w:hAnsi="Times New Roman"/>
          <w:noProof/>
          <w:sz w:val="24"/>
          <w:szCs w:val="24"/>
        </w:rPr>
      </w:pPr>
      <w:r w:rsidRPr="008E67BE">
        <w:rPr>
          <w:rFonts w:ascii="Times New Roman" w:hAnsi="Times New Roman"/>
          <w:noProof/>
          <w:sz w:val="24"/>
          <w:szCs w:val="24"/>
        </w:rPr>
        <w:t xml:space="preserve">У случају једнаких понуда применом критеријума ,,најнижа понуђена цена“, за закључење оквирног споразума као резервни елемент </w:t>
      </w:r>
      <w:r w:rsidR="0046105B" w:rsidRPr="008E67BE">
        <w:rPr>
          <w:rFonts w:ascii="Times New Roman" w:hAnsi="Times New Roman"/>
          <w:noProof/>
          <w:sz w:val="24"/>
          <w:szCs w:val="24"/>
        </w:rPr>
        <w:t xml:space="preserve">критеријума </w:t>
      </w:r>
      <w:r w:rsidR="0046105B">
        <w:rPr>
          <w:rFonts w:ascii="Times New Roman" w:hAnsi="Times New Roman"/>
          <w:noProof/>
          <w:sz w:val="24"/>
          <w:szCs w:val="24"/>
        </w:rPr>
        <w:t>узеће се у обзир ко је понудио краћи рок за редовно одржавање.</w:t>
      </w:r>
    </w:p>
    <w:p w14:paraId="428D11F1" w14:textId="77777777" w:rsidR="008E67BE" w:rsidRPr="008E67BE" w:rsidRDefault="008E67BE" w:rsidP="00C24E52">
      <w:pPr>
        <w:widowControl w:val="0"/>
        <w:spacing w:before="120"/>
        <w:ind w:left="0"/>
        <w:rPr>
          <w:rFonts w:ascii="Times New Roman" w:hAnsi="Times New Roman"/>
          <w:noProof/>
          <w:sz w:val="24"/>
          <w:szCs w:val="24"/>
        </w:rPr>
      </w:pPr>
      <w:r w:rsidRPr="008E67BE">
        <w:rPr>
          <w:rFonts w:ascii="Times New Roman" w:hAnsi="Times New Roman"/>
          <w:noProof/>
          <w:sz w:val="24"/>
          <w:szCs w:val="24"/>
        </w:rPr>
        <w:t xml:space="preserve">Ако ни након примене горе наведеног резервног елемента критеријума није могуће донети одлуку о закључењу оквирног споразума, наручилац ће оквирни споразум доделити понуђачима који буду извучени путем жреба. Наручилац ће писмено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најкраћи рок поправке и најкараћи рок дефектације, исписати на одвојеним папирима, који су исте величине и боје, те ће све те папире ставити у провидну кутију одакле ће извући назив понуђача коме се оквирни споразум додељује. </w:t>
      </w:r>
    </w:p>
    <w:p w14:paraId="38F6193A" w14:textId="77777777" w:rsidR="008E67BE" w:rsidRPr="008E67BE" w:rsidRDefault="008E67BE" w:rsidP="00C24E52">
      <w:pPr>
        <w:autoSpaceDE w:val="0"/>
        <w:autoSpaceDN w:val="0"/>
        <w:adjustRightInd w:val="0"/>
        <w:spacing w:before="120"/>
        <w:ind w:left="0"/>
        <w:rPr>
          <w:rFonts w:ascii="Times New Roman" w:hAnsi="Times New Roman"/>
          <w:noProof/>
          <w:sz w:val="24"/>
          <w:szCs w:val="24"/>
        </w:rPr>
      </w:pPr>
      <w:r w:rsidRPr="008E67BE">
        <w:rPr>
          <w:rFonts w:ascii="Times New Roman" w:hAnsi="Times New Roman"/>
          <w:noProof/>
          <w:sz w:val="24"/>
          <w:szCs w:val="24"/>
        </w:rPr>
        <w:t xml:space="preserve">Оквирни споразум се закључује на период од </w:t>
      </w:r>
      <w:r w:rsidR="00EA3B1C">
        <w:rPr>
          <w:rFonts w:ascii="Times New Roman" w:hAnsi="Times New Roman"/>
          <w:noProof/>
          <w:sz w:val="24"/>
          <w:szCs w:val="24"/>
          <w:u w:val="single"/>
        </w:rPr>
        <w:t>три</w:t>
      </w:r>
      <w:r w:rsidRPr="008E67BE">
        <w:rPr>
          <w:rFonts w:ascii="Times New Roman" w:hAnsi="Times New Roman"/>
          <w:noProof/>
          <w:sz w:val="24"/>
          <w:szCs w:val="24"/>
          <w:u w:val="single"/>
        </w:rPr>
        <w:t xml:space="preserve"> године</w:t>
      </w:r>
      <w:r w:rsidRPr="008E67BE">
        <w:rPr>
          <w:rFonts w:ascii="Times New Roman" w:hAnsi="Times New Roman"/>
          <w:noProof/>
          <w:sz w:val="24"/>
          <w:szCs w:val="24"/>
        </w:rPr>
        <w:t xml:space="preserve"> од дана потписивања оквирног споразума. </w:t>
      </w:r>
    </w:p>
    <w:p w14:paraId="54329545" w14:textId="77777777" w:rsidR="008E67BE" w:rsidRPr="008E67BE" w:rsidRDefault="008E67BE" w:rsidP="008E67BE">
      <w:pPr>
        <w:ind w:left="270" w:hanging="270"/>
        <w:rPr>
          <w:rFonts w:ascii="Times New Roman" w:hAnsi="Times New Roman"/>
          <w:noProof/>
          <w:sz w:val="24"/>
          <w:szCs w:val="24"/>
        </w:rPr>
      </w:pPr>
    </w:p>
    <w:p w14:paraId="339551AF" w14:textId="77777777" w:rsidR="008E67BE" w:rsidRPr="008E67BE" w:rsidRDefault="008E67BE" w:rsidP="008E67BE">
      <w:pPr>
        <w:autoSpaceDE w:val="0"/>
        <w:autoSpaceDN w:val="0"/>
        <w:adjustRightInd w:val="0"/>
        <w:ind w:left="270" w:hanging="270"/>
        <w:rPr>
          <w:rFonts w:ascii="Times New Roman" w:hAnsi="Times New Roman"/>
          <w:noProof/>
          <w:sz w:val="24"/>
          <w:szCs w:val="24"/>
          <w:u w:val="single"/>
        </w:rPr>
      </w:pPr>
    </w:p>
    <w:p w14:paraId="026B6358" w14:textId="578C4E69" w:rsidR="008E67BE" w:rsidRPr="008E67BE" w:rsidRDefault="00144E46" w:rsidP="008E67BE">
      <w:pPr>
        <w:autoSpaceDE w:val="0"/>
        <w:autoSpaceDN w:val="0"/>
        <w:adjustRightInd w:val="0"/>
        <w:ind w:left="270" w:hanging="270"/>
        <w:rPr>
          <w:rFonts w:ascii="Times New Roman" w:hAnsi="Times New Roman"/>
          <w:b/>
          <w:noProof/>
          <w:sz w:val="24"/>
          <w:szCs w:val="24"/>
          <w:u w:val="single"/>
        </w:rPr>
      </w:pPr>
      <w:r>
        <w:rPr>
          <w:rFonts w:ascii="Times New Roman" w:hAnsi="Times New Roman"/>
          <w:b/>
          <w:noProof/>
          <w:sz w:val="24"/>
          <w:szCs w:val="24"/>
          <w:u w:val="single"/>
          <w:lang w:val="sr-Cyrl-RS"/>
        </w:rPr>
        <w:t>Начин издавања појединачних наруџбеница</w:t>
      </w:r>
      <w:r w:rsidR="008E67BE" w:rsidRPr="008E67BE">
        <w:rPr>
          <w:rFonts w:ascii="Times New Roman" w:hAnsi="Times New Roman"/>
          <w:b/>
          <w:noProof/>
          <w:sz w:val="24"/>
          <w:szCs w:val="24"/>
          <w:u w:val="single"/>
        </w:rPr>
        <w:t xml:space="preserve">: </w:t>
      </w:r>
    </w:p>
    <w:p w14:paraId="6CCEE65B" w14:textId="77777777" w:rsidR="008E67BE" w:rsidRPr="008E67BE" w:rsidRDefault="008E67BE" w:rsidP="008E67BE">
      <w:pPr>
        <w:autoSpaceDE w:val="0"/>
        <w:autoSpaceDN w:val="0"/>
        <w:adjustRightInd w:val="0"/>
        <w:ind w:left="270" w:hanging="270"/>
        <w:rPr>
          <w:rFonts w:ascii="Times New Roman" w:hAnsi="Times New Roman"/>
          <w:b/>
          <w:noProof/>
          <w:sz w:val="24"/>
          <w:szCs w:val="24"/>
          <w:u w:val="single"/>
        </w:rPr>
      </w:pPr>
    </w:p>
    <w:p w14:paraId="58682486" w14:textId="77777777" w:rsidR="00EA3B1C" w:rsidRPr="00EA3B1C" w:rsidRDefault="008E67BE" w:rsidP="006C61F7">
      <w:pPr>
        <w:autoSpaceDE w:val="0"/>
        <w:autoSpaceDN w:val="0"/>
        <w:adjustRightInd w:val="0"/>
        <w:spacing w:before="120"/>
        <w:ind w:left="0"/>
        <w:rPr>
          <w:rFonts w:ascii="Times New Roman" w:hAnsi="Times New Roman"/>
          <w:noProof/>
          <w:sz w:val="24"/>
          <w:szCs w:val="24"/>
        </w:rPr>
      </w:pPr>
      <w:r w:rsidRPr="008E67BE">
        <w:rPr>
          <w:rFonts w:ascii="Times New Roman" w:hAnsi="Times New Roman"/>
          <w:noProof/>
          <w:sz w:val="24"/>
          <w:szCs w:val="24"/>
        </w:rPr>
        <w:t xml:space="preserve">На основу закљученог оквирног споразума наручилац ће </w:t>
      </w:r>
      <w:r w:rsidR="00EA3B1C">
        <w:rPr>
          <w:rFonts w:ascii="Times New Roman" w:hAnsi="Times New Roman"/>
          <w:noProof/>
          <w:sz w:val="24"/>
          <w:szCs w:val="24"/>
        </w:rPr>
        <w:t>издавати наруџбенице у зависности од ст</w:t>
      </w:r>
      <w:r w:rsidR="00F80EE0" w:rsidRPr="006C61F7">
        <w:rPr>
          <w:rFonts w:ascii="Times New Roman" w:hAnsi="Times New Roman"/>
          <w:noProof/>
          <w:sz w:val="24"/>
          <w:szCs w:val="24"/>
        </w:rPr>
        <w:t>в</w:t>
      </w:r>
      <w:r w:rsidR="00EA3B1C">
        <w:rPr>
          <w:rFonts w:ascii="Times New Roman" w:hAnsi="Times New Roman"/>
          <w:noProof/>
          <w:sz w:val="24"/>
          <w:szCs w:val="24"/>
        </w:rPr>
        <w:t>арних потреба за предметним услугама.</w:t>
      </w:r>
    </w:p>
    <w:p w14:paraId="2E4E1600" w14:textId="77777777" w:rsidR="008E67BE" w:rsidRPr="006C61F7" w:rsidRDefault="008E67BE" w:rsidP="006C61F7">
      <w:pPr>
        <w:autoSpaceDE w:val="0"/>
        <w:autoSpaceDN w:val="0"/>
        <w:adjustRightInd w:val="0"/>
        <w:spacing w:before="120"/>
        <w:ind w:left="0"/>
        <w:rPr>
          <w:rFonts w:ascii="Times New Roman" w:hAnsi="Times New Roman"/>
          <w:noProof/>
          <w:sz w:val="24"/>
          <w:szCs w:val="24"/>
        </w:rPr>
      </w:pPr>
      <w:r w:rsidRPr="008E67BE">
        <w:rPr>
          <w:rFonts w:ascii="Times New Roman" w:hAnsi="Times New Roman"/>
          <w:noProof/>
          <w:sz w:val="24"/>
          <w:szCs w:val="24"/>
        </w:rPr>
        <w:t xml:space="preserve">Детаљан начин </w:t>
      </w:r>
      <w:r w:rsidR="00EA3B1C">
        <w:rPr>
          <w:rFonts w:ascii="Times New Roman" w:hAnsi="Times New Roman"/>
          <w:noProof/>
          <w:sz w:val="24"/>
          <w:szCs w:val="24"/>
        </w:rPr>
        <w:t>издавања наруџбенице</w:t>
      </w:r>
      <w:r w:rsidRPr="008E67BE">
        <w:rPr>
          <w:rFonts w:ascii="Times New Roman" w:hAnsi="Times New Roman"/>
          <w:noProof/>
          <w:sz w:val="24"/>
          <w:szCs w:val="24"/>
        </w:rPr>
        <w:t xml:space="preserve"> је описан у моделу оквирног споразума.</w:t>
      </w:r>
    </w:p>
    <w:p w14:paraId="04AED85E" w14:textId="77777777" w:rsidR="008E67BE" w:rsidRPr="008E67BE" w:rsidRDefault="008E67BE" w:rsidP="008E67BE">
      <w:pPr>
        <w:ind w:left="270" w:right="120" w:hanging="270"/>
        <w:rPr>
          <w:rFonts w:ascii="Times New Roman" w:hAnsi="Times New Roman"/>
          <w:sz w:val="24"/>
          <w:szCs w:val="24"/>
          <w:lang w:val="sr-Cyrl-CS"/>
        </w:rPr>
      </w:pPr>
    </w:p>
    <w:p w14:paraId="42AF43DF" w14:textId="77777777" w:rsidR="00EA3B1C" w:rsidRDefault="00EA3B1C" w:rsidP="00EA3B1C">
      <w:pPr>
        <w:pStyle w:val="ListParagraph"/>
        <w:autoSpaceDE w:val="0"/>
        <w:autoSpaceDN w:val="0"/>
        <w:adjustRightInd w:val="0"/>
        <w:spacing w:line="240" w:lineRule="auto"/>
        <w:ind w:left="0"/>
        <w:jc w:val="both"/>
        <w:rPr>
          <w:rFonts w:asciiTheme="majorHAnsi" w:hAnsiTheme="majorHAnsi" w:cs="Arial"/>
          <w:noProof/>
          <w:highlight w:val="yellow"/>
        </w:rPr>
      </w:pPr>
    </w:p>
    <w:p w14:paraId="58CBA4EA" w14:textId="77777777" w:rsidR="00EA3B1C" w:rsidRDefault="00EA3B1C" w:rsidP="00EA3B1C">
      <w:pPr>
        <w:pStyle w:val="ListParagraph"/>
        <w:autoSpaceDE w:val="0"/>
        <w:autoSpaceDN w:val="0"/>
        <w:adjustRightInd w:val="0"/>
        <w:spacing w:line="240" w:lineRule="auto"/>
        <w:ind w:left="0"/>
        <w:jc w:val="both"/>
        <w:rPr>
          <w:rFonts w:asciiTheme="majorHAnsi" w:hAnsiTheme="majorHAnsi" w:cs="Arial"/>
          <w:noProof/>
          <w:highlight w:val="yellow"/>
        </w:rPr>
      </w:pPr>
    </w:p>
    <w:p w14:paraId="17829C39" w14:textId="77777777" w:rsidR="00C24E52" w:rsidRDefault="00C24E52">
      <w:pPr>
        <w:ind w:left="0"/>
        <w:jc w:val="left"/>
        <w:rPr>
          <w:rFonts w:asciiTheme="majorHAnsi" w:eastAsia="Times New Roman" w:hAnsiTheme="majorHAnsi" w:cs="Arial"/>
          <w:noProof/>
          <w:highlight w:val="yellow"/>
        </w:rPr>
      </w:pPr>
      <w:r>
        <w:rPr>
          <w:rFonts w:asciiTheme="majorHAnsi" w:hAnsiTheme="majorHAnsi" w:cs="Arial"/>
          <w:noProof/>
          <w:highlight w:val="yellow"/>
        </w:rPr>
        <w:br w:type="page"/>
      </w:r>
    </w:p>
    <w:p w14:paraId="5FA97F64" w14:textId="77777777" w:rsidR="008E67BE" w:rsidRPr="008E67BE" w:rsidRDefault="008E67BE" w:rsidP="008E67BE">
      <w:pPr>
        <w:ind w:left="270" w:right="120" w:hanging="270"/>
        <w:jc w:val="right"/>
        <w:rPr>
          <w:rFonts w:ascii="Times New Roman" w:hAnsi="Times New Roman"/>
          <w:b/>
          <w:sz w:val="24"/>
          <w:szCs w:val="24"/>
          <w:lang w:val="sr-Cyrl-CS"/>
        </w:rPr>
      </w:pPr>
    </w:p>
    <w:p w14:paraId="04890D54"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t>Образац 1</w:t>
      </w:r>
    </w:p>
    <w:p w14:paraId="18D0F582" w14:textId="77777777" w:rsidR="008E67BE" w:rsidRPr="008E67BE" w:rsidRDefault="008E67BE" w:rsidP="008E67BE">
      <w:pPr>
        <w:ind w:left="270" w:right="120" w:hanging="270"/>
        <w:jc w:val="center"/>
        <w:rPr>
          <w:rFonts w:ascii="Times New Roman" w:hAnsi="Times New Roman"/>
          <w:b/>
          <w:sz w:val="24"/>
          <w:szCs w:val="24"/>
          <w:lang w:val="sr-Cyrl-CS"/>
        </w:rPr>
      </w:pPr>
      <w:r w:rsidRPr="008E67BE">
        <w:rPr>
          <w:rFonts w:ascii="Times New Roman" w:hAnsi="Times New Roman"/>
          <w:b/>
          <w:sz w:val="24"/>
          <w:szCs w:val="24"/>
          <w:lang w:val="sr-Cyrl-CS"/>
        </w:rPr>
        <w:t>ОБРАЗАЦ ПОНУДЕ</w:t>
      </w:r>
    </w:p>
    <w:p w14:paraId="2367333A" w14:textId="77777777" w:rsidR="008E67BE" w:rsidRPr="008E67BE" w:rsidRDefault="008E67BE" w:rsidP="008E67BE">
      <w:pPr>
        <w:ind w:left="270" w:right="120" w:hanging="270"/>
        <w:rPr>
          <w:rFonts w:ascii="Times New Roman" w:hAnsi="Times New Roman"/>
          <w:bCs/>
          <w:sz w:val="24"/>
          <w:szCs w:val="24"/>
          <w:lang w:val="sr-Cyrl-CS"/>
        </w:rPr>
      </w:pPr>
      <w:r w:rsidRPr="008E67BE">
        <w:rPr>
          <w:rFonts w:ascii="Times New Roman" w:hAnsi="Times New Roman"/>
          <w:bCs/>
          <w:sz w:val="24"/>
          <w:szCs w:val="24"/>
          <w:lang w:val="sr-Cyrl-CS"/>
        </w:rPr>
        <w:t xml:space="preserve"> </w:t>
      </w:r>
    </w:p>
    <w:tbl>
      <w:tblPr>
        <w:tblW w:w="0" w:type="auto"/>
        <w:tblLook w:val="04A0" w:firstRow="1" w:lastRow="0" w:firstColumn="1" w:lastColumn="0" w:noHBand="0" w:noVBand="1"/>
      </w:tblPr>
      <w:tblGrid>
        <w:gridCol w:w="2268"/>
        <w:gridCol w:w="7308"/>
      </w:tblGrid>
      <w:tr w:rsidR="008E67BE" w:rsidRPr="008E67BE" w14:paraId="00D483A6" w14:textId="77777777" w:rsidTr="00B82CF0">
        <w:tc>
          <w:tcPr>
            <w:tcW w:w="2268" w:type="dxa"/>
          </w:tcPr>
          <w:p w14:paraId="4924F7FC" w14:textId="77777777" w:rsidR="008E67BE" w:rsidRPr="008E67BE" w:rsidRDefault="008E67BE" w:rsidP="008E67BE">
            <w:pPr>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НАРУЧИЛАЦ:</w:t>
            </w:r>
          </w:p>
        </w:tc>
        <w:tc>
          <w:tcPr>
            <w:tcW w:w="7308" w:type="dxa"/>
          </w:tcPr>
          <w:p w14:paraId="2A4A5611" w14:textId="77777777" w:rsidR="008E67BE" w:rsidRPr="008E67BE" w:rsidRDefault="008E67BE" w:rsidP="00C24E52">
            <w:pPr>
              <w:ind w:left="0" w:right="120"/>
              <w:rPr>
                <w:rFonts w:ascii="Times New Roman" w:hAnsi="Times New Roman"/>
                <w:bCs/>
                <w:sz w:val="24"/>
                <w:szCs w:val="24"/>
                <w:lang w:val="sr-Cyrl-CS"/>
              </w:rPr>
            </w:pPr>
            <w:r w:rsidRPr="008E67BE">
              <w:rPr>
                <w:rFonts w:ascii="Times New Roman" w:hAnsi="Times New Roman"/>
                <w:bCs/>
                <w:sz w:val="24"/>
                <w:szCs w:val="24"/>
                <w:lang w:val="sr-Cyrl-CS"/>
              </w:rPr>
              <w:t>Регулаторна агенција за електронске комуникације и поштанске услуге, 11000 Београд, ул. Палмотићева број 2</w:t>
            </w:r>
          </w:p>
        </w:tc>
      </w:tr>
    </w:tbl>
    <w:p w14:paraId="73CB36FE" w14:textId="77777777" w:rsidR="008E67BE" w:rsidRPr="008E67BE" w:rsidRDefault="008E67BE" w:rsidP="008E67BE">
      <w:pPr>
        <w:ind w:left="270" w:right="120" w:hanging="270"/>
        <w:rPr>
          <w:rFonts w:ascii="Times New Roman" w:hAnsi="Times New Roman"/>
          <w:b/>
          <w:bCs/>
          <w:sz w:val="24"/>
          <w:szCs w:val="24"/>
          <w:lang w:val="sr-Cyrl-CS"/>
        </w:rPr>
      </w:pPr>
    </w:p>
    <w:tbl>
      <w:tblPr>
        <w:tblW w:w="9576" w:type="dxa"/>
        <w:tblLook w:val="04A0" w:firstRow="1" w:lastRow="0" w:firstColumn="1" w:lastColumn="0" w:noHBand="0" w:noVBand="1"/>
      </w:tblPr>
      <w:tblGrid>
        <w:gridCol w:w="2648"/>
        <w:gridCol w:w="6928"/>
      </w:tblGrid>
      <w:tr w:rsidR="008E67BE" w:rsidRPr="008E67BE" w14:paraId="10BDEE84" w14:textId="77777777" w:rsidTr="00B82CF0">
        <w:tc>
          <w:tcPr>
            <w:tcW w:w="2178" w:type="dxa"/>
            <w:shd w:val="clear" w:color="auto" w:fill="auto"/>
          </w:tcPr>
          <w:p w14:paraId="56099740" w14:textId="77777777" w:rsidR="008E67BE" w:rsidRPr="008E67BE" w:rsidRDefault="00EA3B1C" w:rsidP="008E67BE">
            <w:pPr>
              <w:ind w:left="270" w:right="120" w:hanging="270"/>
              <w:rPr>
                <w:rFonts w:ascii="Times New Roman" w:hAnsi="Times New Roman"/>
                <w:b/>
                <w:bCs/>
                <w:sz w:val="24"/>
                <w:szCs w:val="24"/>
                <w:lang w:val="sr-Cyrl-CS"/>
              </w:rPr>
            </w:pPr>
            <w:r>
              <w:rPr>
                <w:rFonts w:ascii="Times New Roman" w:hAnsi="Times New Roman"/>
                <w:b/>
                <w:bCs/>
                <w:sz w:val="24"/>
                <w:szCs w:val="24"/>
                <w:lang w:val="sr-Cyrl-CS"/>
              </w:rPr>
              <w:t>ПРЕДМЕ</w:t>
            </w:r>
            <w:r w:rsidR="008E67BE" w:rsidRPr="008E67BE">
              <w:rPr>
                <w:rFonts w:ascii="Times New Roman" w:hAnsi="Times New Roman"/>
                <w:b/>
                <w:bCs/>
                <w:sz w:val="24"/>
                <w:szCs w:val="24"/>
                <w:lang w:val="sr-Cyrl-CS"/>
              </w:rPr>
              <w:t>НАБАВКЕ:</w:t>
            </w:r>
          </w:p>
        </w:tc>
        <w:tc>
          <w:tcPr>
            <w:tcW w:w="7398" w:type="dxa"/>
            <w:tcBorders>
              <w:bottom w:val="double" w:sz="4" w:space="0" w:color="auto"/>
            </w:tcBorders>
            <w:shd w:val="clear" w:color="auto" w:fill="auto"/>
            <w:vAlign w:val="center"/>
          </w:tcPr>
          <w:p w14:paraId="48FC43B2" w14:textId="77777777" w:rsidR="008E67BE" w:rsidRPr="008E67BE" w:rsidRDefault="009C78E2" w:rsidP="008E67BE">
            <w:pPr>
              <w:ind w:left="270" w:right="120" w:hanging="270"/>
              <w:jc w:val="center"/>
              <w:rPr>
                <w:rFonts w:ascii="Times New Roman" w:hAnsi="Times New Roman"/>
                <w:b/>
                <w:bCs/>
                <w:sz w:val="24"/>
                <w:szCs w:val="24"/>
                <w:lang w:val="sr-Cyrl-CS"/>
              </w:rPr>
            </w:pPr>
            <w:r w:rsidRPr="009C78E2">
              <w:rPr>
                <w:rFonts w:ascii="Times New Roman" w:hAnsi="Times New Roman"/>
                <w:b/>
                <w:bCs/>
                <w:sz w:val="24"/>
                <w:szCs w:val="24"/>
                <w:lang w:val="sr-Cyrl-CS"/>
              </w:rPr>
              <w:t>Одржавање антенских стубова, антенских система и остале инфрастуктурне опреме на локацијама, на три године</w:t>
            </w:r>
          </w:p>
        </w:tc>
      </w:tr>
      <w:tr w:rsidR="008E67BE" w:rsidRPr="008E67BE" w14:paraId="18B404C7" w14:textId="77777777" w:rsidTr="00B82CF0">
        <w:tc>
          <w:tcPr>
            <w:tcW w:w="2178" w:type="dxa"/>
            <w:shd w:val="clear" w:color="auto" w:fill="auto"/>
          </w:tcPr>
          <w:p w14:paraId="6173F22D" w14:textId="77777777" w:rsidR="008E67BE" w:rsidRPr="008E67BE" w:rsidRDefault="008E67BE" w:rsidP="008E67BE">
            <w:pPr>
              <w:ind w:left="270" w:right="120" w:hanging="270"/>
              <w:rPr>
                <w:rFonts w:ascii="Times New Roman" w:hAnsi="Times New Roman"/>
                <w:b/>
                <w:bCs/>
                <w:sz w:val="24"/>
                <w:szCs w:val="24"/>
                <w:lang w:val="sr-Cyrl-CS"/>
              </w:rPr>
            </w:pPr>
          </w:p>
          <w:p w14:paraId="381E9957" w14:textId="77777777" w:rsidR="008E67BE" w:rsidRPr="008E67BE" w:rsidRDefault="008E67BE" w:rsidP="008E67BE">
            <w:pPr>
              <w:tabs>
                <w:tab w:val="left" w:pos="1962"/>
              </w:tabs>
              <w:ind w:left="270" w:right="-108" w:hanging="270"/>
              <w:rPr>
                <w:rFonts w:ascii="Times New Roman" w:hAnsi="Times New Roman"/>
                <w:b/>
                <w:bCs/>
                <w:sz w:val="24"/>
                <w:szCs w:val="24"/>
                <w:lang w:val="sr-Cyrl-CS"/>
              </w:rPr>
            </w:pPr>
            <w:r w:rsidRPr="008E67BE">
              <w:rPr>
                <w:rFonts w:ascii="Times New Roman" w:hAnsi="Times New Roman"/>
                <w:b/>
                <w:bCs/>
                <w:sz w:val="24"/>
                <w:szCs w:val="24"/>
                <w:lang w:val="sr-Cyrl-CS"/>
              </w:rPr>
              <w:t>БРОЈ НАБАВКЕ:</w:t>
            </w:r>
          </w:p>
        </w:tc>
        <w:tc>
          <w:tcPr>
            <w:tcW w:w="7398" w:type="dxa"/>
            <w:tcBorders>
              <w:bottom w:val="double" w:sz="4" w:space="0" w:color="auto"/>
            </w:tcBorders>
            <w:shd w:val="clear" w:color="auto" w:fill="auto"/>
            <w:vAlign w:val="center"/>
          </w:tcPr>
          <w:p w14:paraId="08ED7527" w14:textId="77777777" w:rsidR="008E67BE" w:rsidRPr="008E67BE" w:rsidRDefault="008E67BE" w:rsidP="008E67BE">
            <w:pPr>
              <w:ind w:left="270" w:right="120" w:hanging="270"/>
              <w:jc w:val="center"/>
              <w:rPr>
                <w:rFonts w:ascii="Times New Roman" w:hAnsi="Times New Roman"/>
                <w:bCs/>
                <w:i/>
                <w:iCs/>
                <w:sz w:val="24"/>
                <w:szCs w:val="24"/>
                <w:lang w:val="sr-Cyrl-CS"/>
              </w:rPr>
            </w:pPr>
            <w:r w:rsidRPr="008E67BE">
              <w:rPr>
                <w:rFonts w:ascii="Times New Roman" w:hAnsi="Times New Roman"/>
                <w:bCs/>
                <w:sz w:val="24"/>
                <w:szCs w:val="24"/>
                <w:lang w:val="sr-Cyrl-CS"/>
              </w:rPr>
              <w:t>1-02-4042-</w:t>
            </w:r>
            <w:r w:rsidR="00EA3B1C">
              <w:rPr>
                <w:rFonts w:ascii="Times New Roman" w:hAnsi="Times New Roman"/>
                <w:bCs/>
                <w:sz w:val="24"/>
                <w:szCs w:val="24"/>
                <w:lang w:val="sr-Cyrl-CS"/>
              </w:rPr>
              <w:t>5/20</w:t>
            </w:r>
          </w:p>
        </w:tc>
      </w:tr>
      <w:tr w:rsidR="008E67BE" w:rsidRPr="008E67BE" w14:paraId="6390AEA9" w14:textId="77777777" w:rsidTr="00B82CF0">
        <w:tc>
          <w:tcPr>
            <w:tcW w:w="2178" w:type="dxa"/>
            <w:shd w:val="clear" w:color="auto" w:fill="auto"/>
          </w:tcPr>
          <w:p w14:paraId="4D281531" w14:textId="77777777" w:rsidR="008E67BE" w:rsidRPr="008E67BE" w:rsidRDefault="008E67BE" w:rsidP="008E67BE">
            <w:pPr>
              <w:ind w:left="270" w:right="120" w:hanging="270"/>
              <w:jc w:val="center"/>
              <w:rPr>
                <w:rFonts w:ascii="Times New Roman" w:hAnsi="Times New Roman"/>
                <w:b/>
                <w:bCs/>
                <w:sz w:val="24"/>
                <w:szCs w:val="24"/>
                <w:lang w:val="sr-Cyrl-CS"/>
              </w:rPr>
            </w:pPr>
          </w:p>
          <w:p w14:paraId="15C1DCE8" w14:textId="77777777" w:rsidR="008E67BE" w:rsidRPr="008E67BE" w:rsidRDefault="008E67BE" w:rsidP="008E67BE">
            <w:pPr>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auto"/>
          </w:tcPr>
          <w:p w14:paraId="49447D88" w14:textId="77777777" w:rsidR="008E67BE" w:rsidRPr="008E67BE" w:rsidRDefault="008E67BE" w:rsidP="008E67BE">
            <w:pPr>
              <w:tabs>
                <w:tab w:val="left" w:pos="4445"/>
              </w:tabs>
              <w:ind w:left="270" w:right="120" w:hanging="270"/>
              <w:rPr>
                <w:rFonts w:ascii="Times New Roman" w:hAnsi="Times New Roman"/>
                <w:b/>
                <w:bCs/>
                <w:sz w:val="24"/>
                <w:szCs w:val="24"/>
                <w:lang w:val="sr-Cyrl-CS"/>
              </w:rPr>
            </w:pPr>
          </w:p>
        </w:tc>
      </w:tr>
      <w:tr w:rsidR="008E67BE" w:rsidRPr="008E67BE" w14:paraId="4434AF7F" w14:textId="77777777" w:rsidTr="00B82CF0">
        <w:tc>
          <w:tcPr>
            <w:tcW w:w="2178" w:type="dxa"/>
            <w:shd w:val="clear" w:color="auto" w:fill="auto"/>
          </w:tcPr>
          <w:p w14:paraId="40896495"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auto"/>
          </w:tcPr>
          <w:p w14:paraId="71E48423"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(Назив)</w:t>
            </w:r>
          </w:p>
          <w:p w14:paraId="66AE3503" w14:textId="77777777" w:rsidR="008E67BE" w:rsidRPr="008E67BE" w:rsidRDefault="008E67BE" w:rsidP="008E67BE">
            <w:pPr>
              <w:ind w:left="270" w:right="120" w:hanging="270"/>
              <w:rPr>
                <w:rFonts w:ascii="Times New Roman" w:hAnsi="Times New Roman"/>
                <w:bCs/>
                <w:sz w:val="24"/>
                <w:szCs w:val="24"/>
                <w:lang w:val="sr-Cyrl-CS"/>
              </w:rPr>
            </w:pPr>
          </w:p>
        </w:tc>
      </w:tr>
      <w:tr w:rsidR="008E67BE" w:rsidRPr="008E67BE" w14:paraId="128FD551"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343D7B32"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35AC01C2"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(Адреса-Улица, Општина, Град, Држава)</w:t>
            </w:r>
          </w:p>
          <w:p w14:paraId="22CC4C17" w14:textId="77777777" w:rsidR="008E67BE" w:rsidRPr="008E67BE" w:rsidRDefault="008E67BE" w:rsidP="008E67BE">
            <w:pPr>
              <w:ind w:left="270" w:right="120" w:hanging="270"/>
              <w:rPr>
                <w:rFonts w:ascii="Times New Roman" w:hAnsi="Times New Roman"/>
                <w:bCs/>
                <w:sz w:val="24"/>
                <w:szCs w:val="24"/>
                <w:lang w:val="sr-Cyrl-CS"/>
              </w:rPr>
            </w:pPr>
          </w:p>
        </w:tc>
      </w:tr>
      <w:tr w:rsidR="008E67BE" w:rsidRPr="008E67BE" w14:paraId="7728FC87"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32F7386D"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513C89AF"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(Матични број)</w:t>
            </w:r>
          </w:p>
          <w:p w14:paraId="1A7AE17B" w14:textId="77777777" w:rsidR="008E67BE" w:rsidRPr="008E67BE" w:rsidRDefault="008E67BE" w:rsidP="008E67BE">
            <w:pPr>
              <w:ind w:left="270" w:right="120" w:hanging="270"/>
              <w:rPr>
                <w:rFonts w:ascii="Times New Roman" w:hAnsi="Times New Roman"/>
                <w:bCs/>
                <w:sz w:val="24"/>
                <w:szCs w:val="24"/>
                <w:lang w:val="sr-Cyrl-CS"/>
              </w:rPr>
            </w:pPr>
          </w:p>
        </w:tc>
      </w:tr>
      <w:tr w:rsidR="008E67BE" w:rsidRPr="008E67BE" w14:paraId="2EF57A78"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7A6CC6DE"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3A162E5B"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(ПИБ)</w:t>
            </w:r>
          </w:p>
          <w:p w14:paraId="7FFD2EB3" w14:textId="77777777" w:rsidR="008E67BE" w:rsidRPr="008E67BE" w:rsidRDefault="008E67BE" w:rsidP="008E67BE">
            <w:pPr>
              <w:ind w:left="270" w:right="120" w:hanging="270"/>
              <w:jc w:val="center"/>
              <w:rPr>
                <w:rFonts w:ascii="Times New Roman" w:hAnsi="Times New Roman"/>
                <w:bCs/>
                <w:sz w:val="24"/>
                <w:szCs w:val="24"/>
                <w:lang w:val="sr-Cyrl-CS"/>
              </w:rPr>
            </w:pPr>
          </w:p>
        </w:tc>
      </w:tr>
      <w:tr w:rsidR="008E67BE" w:rsidRPr="008E67BE" w14:paraId="7AB2F993"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1A6827BC"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28C91E7B"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(шифра делатности)</w:t>
            </w:r>
          </w:p>
          <w:p w14:paraId="46A31D97" w14:textId="77777777" w:rsidR="008E67BE" w:rsidRPr="008E67BE" w:rsidRDefault="008E67BE" w:rsidP="008E67BE">
            <w:pPr>
              <w:ind w:left="270" w:right="120" w:hanging="270"/>
              <w:rPr>
                <w:rFonts w:ascii="Times New Roman" w:hAnsi="Times New Roman"/>
                <w:bCs/>
                <w:sz w:val="24"/>
                <w:szCs w:val="24"/>
                <w:lang w:val="sr-Cyrl-CS"/>
              </w:rPr>
            </w:pPr>
          </w:p>
        </w:tc>
      </w:tr>
      <w:tr w:rsidR="008E67BE" w:rsidRPr="008E67BE" w14:paraId="41ABC83F"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3F1D86CC"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6AC90677"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(Број текућег рачуна)</w:t>
            </w:r>
          </w:p>
          <w:p w14:paraId="3D09F293" w14:textId="77777777" w:rsidR="008E67BE" w:rsidRPr="008E67BE" w:rsidRDefault="008E67BE" w:rsidP="008E67BE">
            <w:pPr>
              <w:ind w:left="270" w:right="120" w:hanging="270"/>
              <w:rPr>
                <w:rFonts w:ascii="Times New Roman" w:hAnsi="Times New Roman"/>
                <w:bCs/>
                <w:sz w:val="24"/>
                <w:szCs w:val="24"/>
                <w:lang w:val="sr-Cyrl-CS"/>
              </w:rPr>
            </w:pPr>
          </w:p>
        </w:tc>
      </w:tr>
      <w:tr w:rsidR="008E67BE" w:rsidRPr="008E67BE" w14:paraId="29FC676D"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762DE05E"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14:paraId="59055AED"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(Законски заступник)</w:t>
            </w:r>
          </w:p>
          <w:p w14:paraId="3D7E1BC7" w14:textId="77777777" w:rsidR="008E67BE" w:rsidRPr="008E67BE" w:rsidRDefault="008E67BE" w:rsidP="008E67BE">
            <w:pPr>
              <w:ind w:left="270" w:right="120" w:hanging="270"/>
              <w:jc w:val="center"/>
              <w:rPr>
                <w:rFonts w:ascii="Times New Roman" w:hAnsi="Times New Roman"/>
                <w:bCs/>
                <w:sz w:val="24"/>
                <w:szCs w:val="24"/>
                <w:lang w:val="sr-Cyrl-CS"/>
              </w:rPr>
            </w:pPr>
          </w:p>
        </w:tc>
      </w:tr>
      <w:tr w:rsidR="008E67BE" w:rsidRPr="008E67BE" w14:paraId="19EDCDF0" w14:textId="77777777" w:rsidTr="00B8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14:paraId="53189B09" w14:textId="77777777" w:rsidR="008E67BE" w:rsidRPr="008E67BE" w:rsidRDefault="008E67BE" w:rsidP="008E67BE">
            <w:pPr>
              <w:ind w:left="270" w:right="120" w:hanging="270"/>
              <w:jc w:val="center"/>
              <w:rPr>
                <w:rFonts w:ascii="Times New Roman" w:hAnsi="Times New Roman"/>
                <w:bCs/>
                <w:sz w:val="24"/>
                <w:szCs w:val="24"/>
                <w:lang w:val="sr-Cyrl-CS"/>
              </w:rPr>
            </w:pPr>
          </w:p>
        </w:tc>
        <w:tc>
          <w:tcPr>
            <w:tcW w:w="7398" w:type="dxa"/>
            <w:tcBorders>
              <w:top w:val="double" w:sz="4" w:space="0" w:color="auto"/>
              <w:left w:val="nil"/>
              <w:bottom w:val="nil"/>
              <w:right w:val="nil"/>
            </w:tcBorders>
            <w:shd w:val="clear" w:color="auto" w:fill="auto"/>
          </w:tcPr>
          <w:p w14:paraId="72008B52"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 xml:space="preserve">(Контакт особа, телефон, </w:t>
            </w:r>
            <w:r w:rsidRPr="008E67BE">
              <w:rPr>
                <w:rFonts w:ascii="Times New Roman" w:hAnsi="Times New Roman"/>
                <w:bCs/>
                <w:i/>
                <w:sz w:val="24"/>
                <w:szCs w:val="24"/>
                <w:lang w:val="sr-Cyrl-CS"/>
              </w:rPr>
              <w:t>e-mail</w:t>
            </w:r>
            <w:r w:rsidRPr="008E67BE">
              <w:rPr>
                <w:rFonts w:ascii="Times New Roman" w:hAnsi="Times New Roman"/>
                <w:bCs/>
                <w:sz w:val="24"/>
                <w:szCs w:val="24"/>
                <w:lang w:val="sr-Cyrl-CS"/>
              </w:rPr>
              <w:t>)</w:t>
            </w:r>
          </w:p>
        </w:tc>
      </w:tr>
    </w:tbl>
    <w:p w14:paraId="5302417C" w14:textId="77777777" w:rsidR="008E67BE" w:rsidRPr="008E67BE" w:rsidRDefault="008E67BE" w:rsidP="008E67BE">
      <w:pPr>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 Подносим следећу понуду:</w:t>
      </w:r>
    </w:p>
    <w:p w14:paraId="18970EF6" w14:textId="77777777" w:rsidR="008E67BE" w:rsidRPr="008E67BE" w:rsidRDefault="008E67BE" w:rsidP="008E67BE">
      <w:pPr>
        <w:ind w:left="270" w:right="120" w:hanging="270"/>
        <w:rPr>
          <w:rFonts w:ascii="Times New Roman" w:hAnsi="Times New Roman"/>
          <w:bCs/>
          <w:sz w:val="24"/>
          <w:szCs w:val="24"/>
          <w:lang w:val="sr-Cyrl-CS"/>
        </w:rPr>
      </w:pPr>
      <w:r w:rsidRPr="008E67BE">
        <w:rPr>
          <w:rFonts w:ascii="Times New Roman" w:hAnsi="Times New Roman"/>
          <w:bCs/>
          <w:sz w:val="24"/>
          <w:szCs w:val="24"/>
          <w:lang w:val="sr-Cyrl-CS"/>
        </w:rPr>
        <w:t xml:space="preserve">    (заокружити на који начин)</w:t>
      </w:r>
    </w:p>
    <w:p w14:paraId="7625AFD5" w14:textId="77777777" w:rsidR="008E67BE" w:rsidRPr="008E67BE" w:rsidRDefault="008E67BE" w:rsidP="008E67BE">
      <w:pPr>
        <w:autoSpaceDE w:val="0"/>
        <w:autoSpaceDN w:val="0"/>
        <w:adjustRightInd w:val="0"/>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а) самостално</w:t>
      </w:r>
    </w:p>
    <w:p w14:paraId="1ED76EA0" w14:textId="77777777" w:rsidR="008E67BE" w:rsidRPr="008E67BE" w:rsidRDefault="008E67BE" w:rsidP="008E67BE">
      <w:pPr>
        <w:autoSpaceDE w:val="0"/>
        <w:autoSpaceDN w:val="0"/>
        <w:adjustRightInd w:val="0"/>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б) са подизвођачем:</w:t>
      </w:r>
    </w:p>
    <w:p w14:paraId="49BBA77F" w14:textId="77777777" w:rsidR="008E67BE" w:rsidRPr="008E67BE" w:rsidRDefault="008E67BE" w:rsidP="008E67BE">
      <w:pPr>
        <w:autoSpaceDE w:val="0"/>
        <w:autoSpaceDN w:val="0"/>
        <w:adjustRightInd w:val="0"/>
        <w:ind w:left="270" w:right="120" w:hanging="270"/>
        <w:rPr>
          <w:rFonts w:ascii="Times New Roman" w:hAnsi="Times New Roman"/>
          <w:sz w:val="24"/>
          <w:szCs w:val="24"/>
          <w:lang w:val="sr-Cyrl-CS"/>
        </w:rPr>
      </w:pPr>
      <w:r w:rsidRPr="008E67BE">
        <w:rPr>
          <w:rFonts w:ascii="Times New Roman" w:hAnsi="Times New Roman"/>
          <w:sz w:val="24"/>
          <w:szCs w:val="24"/>
          <w:lang w:val="sr-Cyrl-CS"/>
        </w:rPr>
        <w:t>1._____________________________________________________________________________</w:t>
      </w:r>
      <w:r w:rsidR="0085333E" w:rsidRPr="008E67BE">
        <w:rPr>
          <w:rFonts w:ascii="Times New Roman" w:hAnsi="Times New Roman"/>
          <w:sz w:val="24"/>
          <w:szCs w:val="24"/>
          <w:lang w:val="sr-Cyrl-CS"/>
        </w:rPr>
        <w:t xml:space="preserve"> </w:t>
      </w:r>
      <w:r w:rsidRPr="008E67BE">
        <w:rPr>
          <w:rFonts w:ascii="Times New Roman" w:hAnsi="Times New Roman"/>
          <w:sz w:val="24"/>
          <w:szCs w:val="24"/>
          <w:lang w:val="sr-Cyrl-CS"/>
        </w:rPr>
        <w:t>_____________________________________________________________________________</w:t>
      </w:r>
    </w:p>
    <w:p w14:paraId="3F1595E5" w14:textId="77777777" w:rsidR="008E67BE" w:rsidRPr="006C61F7" w:rsidRDefault="008E67BE" w:rsidP="006C61F7">
      <w:pPr>
        <w:autoSpaceDE w:val="0"/>
        <w:autoSpaceDN w:val="0"/>
        <w:adjustRightInd w:val="0"/>
        <w:ind w:left="270" w:right="120" w:hanging="270"/>
        <w:rPr>
          <w:rFonts w:ascii="Times New Roman" w:hAnsi="Times New Roman"/>
          <w:sz w:val="24"/>
          <w:szCs w:val="24"/>
          <w:lang w:val="sr-Cyrl-CS"/>
        </w:rPr>
      </w:pPr>
      <w:r w:rsidRPr="008E67BE">
        <w:rPr>
          <w:rFonts w:ascii="Times New Roman" w:hAnsi="Times New Roman"/>
          <w:sz w:val="24"/>
          <w:szCs w:val="24"/>
          <w:lang w:val="sr-Cyrl-CS"/>
        </w:rPr>
        <w:t>2._____________________________________________________________________________</w:t>
      </w:r>
      <w:r w:rsidR="0085333E" w:rsidRPr="008E67BE">
        <w:rPr>
          <w:rFonts w:ascii="Times New Roman" w:hAnsi="Times New Roman"/>
          <w:sz w:val="24"/>
          <w:szCs w:val="24"/>
          <w:lang w:val="sr-Cyrl-CS"/>
        </w:rPr>
        <w:t xml:space="preserve"> </w:t>
      </w:r>
      <w:r w:rsidRPr="008E67BE">
        <w:rPr>
          <w:rFonts w:ascii="Times New Roman" w:hAnsi="Times New Roman"/>
          <w:sz w:val="24"/>
          <w:szCs w:val="24"/>
          <w:lang w:val="sr-Cyrl-CS"/>
        </w:rPr>
        <w:t>_____________________________________________________________________________</w:t>
      </w:r>
      <w:r w:rsidRPr="008E67BE">
        <w:rPr>
          <w:rFonts w:ascii="Times New Roman" w:hAnsi="Times New Roman"/>
          <w:i/>
          <w:iCs/>
          <w:sz w:val="24"/>
          <w:szCs w:val="24"/>
          <w:lang w:val="sr-Cyrl-CS"/>
        </w:rPr>
        <w:t>(навести: назив и седиште подизвођача,ПИБ, матични број, број рачуна, шифра делатности,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3A24351A" w14:textId="77777777" w:rsidR="008E67BE" w:rsidRPr="008E67BE" w:rsidRDefault="008E67BE" w:rsidP="008E67BE">
      <w:pPr>
        <w:autoSpaceDE w:val="0"/>
        <w:autoSpaceDN w:val="0"/>
        <w:adjustRightInd w:val="0"/>
        <w:ind w:left="270" w:right="120" w:hanging="270"/>
        <w:rPr>
          <w:rFonts w:ascii="Times New Roman" w:hAnsi="Times New Roman"/>
          <w:i/>
          <w:iCs/>
          <w:sz w:val="24"/>
          <w:szCs w:val="24"/>
          <w:lang w:val="sr-Cyrl-CS"/>
        </w:rPr>
      </w:pPr>
    </w:p>
    <w:p w14:paraId="1A160828" w14:textId="77777777" w:rsidR="008E67BE" w:rsidRPr="008E67BE" w:rsidRDefault="008E67BE" w:rsidP="008E67BE">
      <w:pPr>
        <w:autoSpaceDE w:val="0"/>
        <w:autoSpaceDN w:val="0"/>
        <w:adjustRightInd w:val="0"/>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в) као заједничку понуду:</w:t>
      </w:r>
    </w:p>
    <w:p w14:paraId="5A43949C" w14:textId="77777777" w:rsidR="008E67BE" w:rsidRPr="008E67BE" w:rsidRDefault="008E67BE" w:rsidP="00C24E52">
      <w:pPr>
        <w:autoSpaceDE w:val="0"/>
        <w:autoSpaceDN w:val="0"/>
        <w:adjustRightInd w:val="0"/>
        <w:ind w:left="0"/>
        <w:rPr>
          <w:rFonts w:ascii="Times New Roman" w:hAnsi="Times New Roman"/>
          <w:i/>
          <w:iCs/>
          <w:sz w:val="24"/>
          <w:szCs w:val="24"/>
          <w:lang w:val="sr-Cyrl-CS"/>
        </w:rPr>
      </w:pPr>
      <w:r w:rsidRPr="008E67BE">
        <w:rPr>
          <w:rFonts w:ascii="Times New Roman" w:hAnsi="Times New Roman"/>
          <w:sz w:val="24"/>
          <w:szCs w:val="24"/>
          <w:lang w:val="sr-Cyrl-CS"/>
        </w:rPr>
        <w:t>1.__________________________________________________________________________________________________________________________</w:t>
      </w:r>
      <w:r w:rsidR="00C24E52">
        <w:rPr>
          <w:rFonts w:ascii="Times New Roman" w:hAnsi="Times New Roman"/>
          <w:sz w:val="24"/>
          <w:szCs w:val="24"/>
          <w:lang w:val="sr-Cyrl-CS"/>
        </w:rPr>
        <w:t xml:space="preserve">_______________________________ </w:t>
      </w:r>
      <w:r w:rsidRPr="008E67BE">
        <w:rPr>
          <w:rFonts w:ascii="Times New Roman" w:hAnsi="Times New Roman"/>
          <w:sz w:val="24"/>
          <w:szCs w:val="24"/>
          <w:lang w:val="sr-Cyrl-CS"/>
        </w:rPr>
        <w:t>2.______________________________________________________________________________________________________________________________________________________________</w:t>
      </w:r>
      <w:r w:rsidRPr="008E67BE">
        <w:rPr>
          <w:rFonts w:ascii="Times New Roman" w:hAnsi="Times New Roman"/>
          <w:sz w:val="24"/>
          <w:szCs w:val="24"/>
          <w:lang w:val="sr-Cyrl-CS"/>
        </w:rPr>
        <w:lastRenderedPageBreak/>
        <w:t>_________________________________________________________________________</w:t>
      </w:r>
      <w:r w:rsidRPr="008E67BE">
        <w:rPr>
          <w:rFonts w:ascii="Times New Roman" w:hAnsi="Times New Roman"/>
          <w:i/>
          <w:iCs/>
          <w:sz w:val="24"/>
          <w:szCs w:val="24"/>
          <w:lang w:val="sr-Cyrl-CS"/>
        </w:rPr>
        <w:t xml:space="preserve"> (навести: назив и седиште понуђача, ПИБ, матични број, број рачуна, шифра делатности, овлашћено лице/а за заступање, контакт особа, телефон, факс и е-маил адреса)</w:t>
      </w:r>
    </w:p>
    <w:p w14:paraId="6DA919B5" w14:textId="77777777" w:rsidR="008E67BE" w:rsidRPr="008E67BE" w:rsidRDefault="008E67BE" w:rsidP="008E67BE">
      <w:pPr>
        <w:ind w:left="270" w:right="120" w:hanging="270"/>
        <w:rPr>
          <w:rFonts w:ascii="Times New Roman" w:hAnsi="Times New Roman"/>
          <w:sz w:val="24"/>
          <w:szCs w:val="24"/>
          <w:lang w:val="sr-Cyrl-CS"/>
        </w:rPr>
      </w:pPr>
    </w:p>
    <w:tbl>
      <w:tblPr>
        <w:tblStyle w:val="TableGrid"/>
        <w:tblW w:w="0" w:type="auto"/>
        <w:tblInd w:w="108" w:type="dxa"/>
        <w:tblLayout w:type="fixed"/>
        <w:tblLook w:val="04A0" w:firstRow="1" w:lastRow="0" w:firstColumn="1" w:lastColumn="0" w:noHBand="0" w:noVBand="1"/>
      </w:tblPr>
      <w:tblGrid>
        <w:gridCol w:w="567"/>
        <w:gridCol w:w="1676"/>
        <w:gridCol w:w="7504"/>
      </w:tblGrid>
      <w:tr w:rsidR="0046105B" w14:paraId="04003F1E" w14:textId="77777777" w:rsidTr="006C61F7">
        <w:tc>
          <w:tcPr>
            <w:tcW w:w="9747" w:type="dxa"/>
            <w:gridSpan w:val="3"/>
          </w:tcPr>
          <w:p w14:paraId="0B4C2A52" w14:textId="77777777" w:rsidR="0046105B" w:rsidRPr="00464767" w:rsidRDefault="0046105B" w:rsidP="0020573F">
            <w:pPr>
              <w:autoSpaceDE w:val="0"/>
              <w:autoSpaceDN w:val="0"/>
              <w:adjustRightInd w:val="0"/>
              <w:ind w:left="0" w:right="120"/>
              <w:jc w:val="center"/>
              <w:rPr>
                <w:rFonts w:ascii="Times New Roman" w:hAnsi="Times New Roman"/>
                <w:b/>
                <w:bCs/>
                <w:i/>
                <w:iCs/>
                <w:sz w:val="24"/>
                <w:szCs w:val="24"/>
              </w:rPr>
            </w:pPr>
            <w:r w:rsidRPr="00464767">
              <w:rPr>
                <w:rFonts w:ascii="Times New Roman" w:hAnsi="Times New Roman"/>
                <w:b/>
                <w:bCs/>
                <w:i/>
                <w:iCs/>
                <w:sz w:val="24"/>
                <w:szCs w:val="24"/>
              </w:rPr>
              <w:t>КОМЕРЦИЈАЛНИ УСЛОВИ</w:t>
            </w:r>
          </w:p>
        </w:tc>
      </w:tr>
      <w:tr w:rsidR="0046105B" w14:paraId="5B3AA279" w14:textId="77777777" w:rsidTr="006C61F7">
        <w:tc>
          <w:tcPr>
            <w:tcW w:w="567" w:type="dxa"/>
          </w:tcPr>
          <w:p w14:paraId="188225A3" w14:textId="77777777" w:rsidR="0046105B" w:rsidRPr="003B14A5" w:rsidRDefault="0046105B" w:rsidP="0020573F">
            <w:pPr>
              <w:autoSpaceDE w:val="0"/>
              <w:autoSpaceDN w:val="0"/>
              <w:adjustRightInd w:val="0"/>
              <w:ind w:left="0" w:right="120"/>
              <w:rPr>
                <w:rFonts w:ascii="Times New Roman" w:hAnsi="Times New Roman"/>
                <w:sz w:val="24"/>
                <w:szCs w:val="24"/>
                <w:lang w:val="sr-Cyrl-CS"/>
              </w:rPr>
            </w:pPr>
            <w:r w:rsidRPr="003B14A5">
              <w:rPr>
                <w:rFonts w:ascii="Times New Roman" w:hAnsi="Times New Roman"/>
                <w:sz w:val="24"/>
                <w:szCs w:val="24"/>
                <w:lang w:val="sr-Cyrl-CS"/>
              </w:rPr>
              <w:t>1.</w:t>
            </w:r>
          </w:p>
        </w:tc>
        <w:tc>
          <w:tcPr>
            <w:tcW w:w="1676" w:type="dxa"/>
          </w:tcPr>
          <w:p w14:paraId="53EA997B" w14:textId="77777777" w:rsidR="0046105B" w:rsidRPr="00DC4E52" w:rsidRDefault="0046105B" w:rsidP="0020573F">
            <w:pPr>
              <w:autoSpaceDE w:val="0"/>
              <w:autoSpaceDN w:val="0"/>
              <w:adjustRightInd w:val="0"/>
              <w:ind w:left="0" w:right="120"/>
              <w:rPr>
                <w:rFonts w:ascii="Times New Roman" w:hAnsi="Times New Roman"/>
                <w:iCs/>
                <w:sz w:val="24"/>
                <w:szCs w:val="24"/>
                <w:lang w:val="sr-Cyrl-CS"/>
              </w:rPr>
            </w:pPr>
            <w:r w:rsidRPr="00DC4E52">
              <w:rPr>
                <w:rFonts w:ascii="Times New Roman" w:hAnsi="Times New Roman"/>
                <w:iCs/>
                <w:sz w:val="24"/>
                <w:szCs w:val="24"/>
                <w:lang w:val="sr-Cyrl-CS"/>
              </w:rPr>
              <w:t>Укупна цена без ПДВ</w:t>
            </w:r>
          </w:p>
        </w:tc>
        <w:tc>
          <w:tcPr>
            <w:tcW w:w="7504" w:type="dxa"/>
          </w:tcPr>
          <w:p w14:paraId="6A0EF785" w14:textId="77777777" w:rsidR="0046105B" w:rsidRPr="00DC4E52" w:rsidRDefault="0046105B" w:rsidP="0020573F">
            <w:pPr>
              <w:autoSpaceDE w:val="0"/>
              <w:autoSpaceDN w:val="0"/>
              <w:adjustRightInd w:val="0"/>
              <w:ind w:left="0" w:right="120"/>
              <w:jc w:val="right"/>
              <w:rPr>
                <w:rFonts w:ascii="Times New Roman" w:hAnsi="Times New Roman"/>
                <w:iCs/>
                <w:sz w:val="24"/>
                <w:szCs w:val="24"/>
                <w:lang w:val="sr-Cyrl-CS"/>
              </w:rPr>
            </w:pPr>
            <w:r w:rsidRPr="00DC4E52">
              <w:rPr>
                <w:rFonts w:ascii="Times New Roman" w:hAnsi="Times New Roman"/>
                <w:iCs/>
                <w:sz w:val="24"/>
                <w:szCs w:val="24"/>
                <w:lang w:val="sr-Cyrl-CS"/>
              </w:rPr>
              <w:t>РСД</w:t>
            </w:r>
          </w:p>
        </w:tc>
      </w:tr>
      <w:tr w:rsidR="0046105B" w14:paraId="31810277" w14:textId="77777777" w:rsidTr="006C61F7">
        <w:tc>
          <w:tcPr>
            <w:tcW w:w="567" w:type="dxa"/>
          </w:tcPr>
          <w:p w14:paraId="7377F124" w14:textId="77777777" w:rsidR="0046105B" w:rsidRPr="003B14A5" w:rsidRDefault="0046105B" w:rsidP="0020573F">
            <w:pPr>
              <w:autoSpaceDE w:val="0"/>
              <w:autoSpaceDN w:val="0"/>
              <w:adjustRightInd w:val="0"/>
              <w:ind w:left="0" w:right="120"/>
              <w:rPr>
                <w:rFonts w:ascii="Times New Roman" w:hAnsi="Times New Roman"/>
                <w:i/>
                <w:iCs/>
                <w:sz w:val="24"/>
                <w:szCs w:val="24"/>
                <w:lang w:val="sr-Cyrl-CS"/>
              </w:rPr>
            </w:pPr>
            <w:r w:rsidRPr="003B14A5">
              <w:rPr>
                <w:rFonts w:ascii="Times New Roman" w:hAnsi="Times New Roman"/>
                <w:i/>
                <w:iCs/>
                <w:sz w:val="24"/>
                <w:szCs w:val="24"/>
                <w:lang w:val="sr-Cyrl-CS"/>
              </w:rPr>
              <w:t>2.</w:t>
            </w:r>
          </w:p>
        </w:tc>
        <w:tc>
          <w:tcPr>
            <w:tcW w:w="1676" w:type="dxa"/>
          </w:tcPr>
          <w:p w14:paraId="5B6AF593" w14:textId="77777777" w:rsidR="0046105B" w:rsidRPr="00DC4E52" w:rsidRDefault="0046105B" w:rsidP="0020573F">
            <w:pPr>
              <w:autoSpaceDE w:val="0"/>
              <w:autoSpaceDN w:val="0"/>
              <w:adjustRightInd w:val="0"/>
              <w:ind w:left="0" w:right="120"/>
              <w:rPr>
                <w:rFonts w:ascii="Times New Roman" w:hAnsi="Times New Roman"/>
                <w:iCs/>
                <w:sz w:val="24"/>
                <w:szCs w:val="24"/>
                <w:lang w:val="sr-Cyrl-CS"/>
              </w:rPr>
            </w:pPr>
            <w:r w:rsidRPr="00DC4E52">
              <w:rPr>
                <w:rFonts w:ascii="Times New Roman" w:hAnsi="Times New Roman"/>
                <w:iCs/>
                <w:sz w:val="24"/>
                <w:szCs w:val="24"/>
                <w:lang w:val="sr-Cyrl-CS"/>
              </w:rPr>
              <w:t>Укупна цена са ПДВ</w:t>
            </w:r>
          </w:p>
        </w:tc>
        <w:tc>
          <w:tcPr>
            <w:tcW w:w="7504" w:type="dxa"/>
          </w:tcPr>
          <w:p w14:paraId="315C0037" w14:textId="77777777" w:rsidR="0046105B" w:rsidRPr="00DC4E52" w:rsidRDefault="0046105B" w:rsidP="0020573F">
            <w:pPr>
              <w:autoSpaceDE w:val="0"/>
              <w:autoSpaceDN w:val="0"/>
              <w:adjustRightInd w:val="0"/>
              <w:ind w:left="0" w:right="120"/>
              <w:jc w:val="right"/>
              <w:rPr>
                <w:rFonts w:ascii="Times New Roman" w:hAnsi="Times New Roman"/>
                <w:iCs/>
                <w:sz w:val="24"/>
                <w:szCs w:val="24"/>
                <w:lang w:val="sr-Cyrl-CS"/>
              </w:rPr>
            </w:pPr>
            <w:r w:rsidRPr="00DC4E52">
              <w:rPr>
                <w:rFonts w:ascii="Times New Roman" w:hAnsi="Times New Roman"/>
                <w:iCs/>
                <w:sz w:val="24"/>
                <w:szCs w:val="24"/>
                <w:lang w:val="sr-Cyrl-CS"/>
              </w:rPr>
              <w:t>РСД</w:t>
            </w:r>
          </w:p>
        </w:tc>
      </w:tr>
      <w:tr w:rsidR="0046105B" w14:paraId="2D7E7AFB" w14:textId="77777777" w:rsidTr="006C61F7">
        <w:tc>
          <w:tcPr>
            <w:tcW w:w="567" w:type="dxa"/>
          </w:tcPr>
          <w:p w14:paraId="3D4869D2" w14:textId="77777777" w:rsidR="0046105B" w:rsidRPr="003B14A5" w:rsidRDefault="0046105B" w:rsidP="0020573F">
            <w:pPr>
              <w:autoSpaceDE w:val="0"/>
              <w:autoSpaceDN w:val="0"/>
              <w:adjustRightInd w:val="0"/>
              <w:ind w:left="0" w:right="120"/>
              <w:rPr>
                <w:rFonts w:ascii="Times New Roman" w:hAnsi="Times New Roman"/>
                <w:i/>
                <w:iCs/>
                <w:sz w:val="24"/>
                <w:szCs w:val="24"/>
                <w:lang w:val="sr-Cyrl-CS"/>
              </w:rPr>
            </w:pPr>
            <w:r w:rsidRPr="003B14A5">
              <w:rPr>
                <w:rFonts w:ascii="Times New Roman" w:hAnsi="Times New Roman"/>
                <w:i/>
                <w:iCs/>
                <w:sz w:val="24"/>
                <w:szCs w:val="24"/>
                <w:lang w:val="sr-Cyrl-CS"/>
              </w:rPr>
              <w:t>3.</w:t>
            </w:r>
          </w:p>
        </w:tc>
        <w:tc>
          <w:tcPr>
            <w:tcW w:w="1676" w:type="dxa"/>
          </w:tcPr>
          <w:p w14:paraId="1E1067EC" w14:textId="77777777" w:rsidR="0046105B" w:rsidRPr="00DC4E52" w:rsidRDefault="0046105B" w:rsidP="0020573F">
            <w:pPr>
              <w:autoSpaceDE w:val="0"/>
              <w:autoSpaceDN w:val="0"/>
              <w:adjustRightInd w:val="0"/>
              <w:ind w:left="0" w:right="120"/>
              <w:rPr>
                <w:rFonts w:ascii="Times New Roman" w:hAnsi="Times New Roman"/>
                <w:iCs/>
                <w:sz w:val="24"/>
                <w:szCs w:val="24"/>
                <w:lang w:val="sr-Cyrl-CS"/>
              </w:rPr>
            </w:pPr>
            <w:r w:rsidRPr="00DC4E52">
              <w:rPr>
                <w:rFonts w:ascii="Times New Roman" w:hAnsi="Times New Roman"/>
                <w:iCs/>
                <w:sz w:val="24"/>
                <w:szCs w:val="24"/>
                <w:lang w:val="sr-Cyrl-CS"/>
              </w:rPr>
              <w:t xml:space="preserve">Рок извршења </w:t>
            </w:r>
          </w:p>
        </w:tc>
        <w:tc>
          <w:tcPr>
            <w:tcW w:w="7504" w:type="dxa"/>
          </w:tcPr>
          <w:p w14:paraId="766F78E9" w14:textId="77777777" w:rsidR="0046105B" w:rsidRPr="006C61F7" w:rsidRDefault="0046105B" w:rsidP="006C61F7">
            <w:pPr>
              <w:ind w:left="59"/>
              <w:rPr>
                <w:rFonts w:ascii="Times New Roman" w:eastAsia="Times New Roman" w:hAnsi="Times New Roman"/>
                <w:sz w:val="24"/>
                <w:szCs w:val="24"/>
                <w:lang w:val="sr-Cyrl-CS"/>
              </w:rPr>
            </w:pPr>
            <w:r w:rsidRPr="00DC4E52">
              <w:rPr>
                <w:rFonts w:ascii="Times New Roman" w:eastAsia="Times New Roman" w:hAnsi="Times New Roman"/>
                <w:sz w:val="24"/>
                <w:szCs w:val="24"/>
                <w:lang w:val="sr-Cyrl-CS"/>
              </w:rPr>
              <w:t>Рок за извршење обиласка локације у циљу р</w:t>
            </w:r>
            <w:proofErr w:type="spellStart"/>
            <w:r w:rsidRPr="00DC4E52">
              <w:rPr>
                <w:rFonts w:ascii="Times New Roman" w:eastAsia="Times New Roman" w:hAnsi="Times New Roman"/>
                <w:sz w:val="24"/>
                <w:szCs w:val="24"/>
              </w:rPr>
              <w:t>едовно</w:t>
            </w:r>
            <w:proofErr w:type="spellEnd"/>
            <w:r w:rsidRPr="00DC4E52">
              <w:rPr>
                <w:rFonts w:ascii="Times New Roman" w:eastAsia="Times New Roman" w:hAnsi="Times New Roman"/>
                <w:sz w:val="24"/>
                <w:szCs w:val="24"/>
                <w:lang w:val="sr-Cyrl-CS"/>
              </w:rPr>
              <w:t>г</w:t>
            </w:r>
            <w:proofErr w:type="spellStart"/>
            <w:r w:rsidRPr="00DC4E52">
              <w:rPr>
                <w:rFonts w:ascii="Times New Roman" w:eastAsia="Times New Roman" w:hAnsi="Times New Roman"/>
                <w:sz w:val="24"/>
                <w:szCs w:val="24"/>
              </w:rPr>
              <w:t>одржавања</w:t>
            </w:r>
            <w:proofErr w:type="spellEnd"/>
            <w:r w:rsidRPr="00DC4E52">
              <w:rPr>
                <w:rFonts w:ascii="Times New Roman" w:eastAsia="Times New Roman" w:hAnsi="Times New Roman"/>
                <w:sz w:val="24"/>
                <w:szCs w:val="24"/>
                <w:lang w:val="sr-Cyrl-CS"/>
              </w:rPr>
              <w:t>износи _____ од дана упућивања посебних позива наручиоца за свако од места извршења и мора бити извршен у року од 1 радног дана, по месту извршења.</w:t>
            </w:r>
          </w:p>
        </w:tc>
      </w:tr>
      <w:tr w:rsidR="0046105B" w14:paraId="1982BB86" w14:textId="77777777" w:rsidTr="006C61F7">
        <w:tc>
          <w:tcPr>
            <w:tcW w:w="567" w:type="dxa"/>
          </w:tcPr>
          <w:p w14:paraId="6840BE3B" w14:textId="77777777" w:rsidR="0046105B" w:rsidRPr="003B14A5" w:rsidRDefault="0046105B" w:rsidP="0020573F">
            <w:pPr>
              <w:autoSpaceDE w:val="0"/>
              <w:autoSpaceDN w:val="0"/>
              <w:adjustRightInd w:val="0"/>
              <w:ind w:left="0" w:right="120"/>
              <w:rPr>
                <w:rFonts w:ascii="Times New Roman" w:hAnsi="Times New Roman"/>
                <w:i/>
                <w:iCs/>
                <w:sz w:val="24"/>
                <w:szCs w:val="24"/>
                <w:lang w:val="sr-Cyrl-CS"/>
              </w:rPr>
            </w:pPr>
            <w:r w:rsidRPr="003B14A5">
              <w:rPr>
                <w:rFonts w:ascii="Times New Roman" w:hAnsi="Times New Roman"/>
                <w:i/>
                <w:iCs/>
                <w:sz w:val="24"/>
                <w:szCs w:val="24"/>
                <w:lang w:val="sr-Cyrl-CS"/>
              </w:rPr>
              <w:t>4.</w:t>
            </w:r>
          </w:p>
        </w:tc>
        <w:tc>
          <w:tcPr>
            <w:tcW w:w="1676" w:type="dxa"/>
          </w:tcPr>
          <w:p w14:paraId="16CECF7A" w14:textId="77777777" w:rsidR="0046105B" w:rsidRPr="00DC4E52" w:rsidRDefault="0046105B" w:rsidP="0020573F">
            <w:pPr>
              <w:autoSpaceDE w:val="0"/>
              <w:autoSpaceDN w:val="0"/>
              <w:adjustRightInd w:val="0"/>
              <w:ind w:left="0" w:right="120"/>
              <w:rPr>
                <w:rFonts w:ascii="Times New Roman" w:hAnsi="Times New Roman"/>
                <w:iCs/>
                <w:sz w:val="24"/>
                <w:szCs w:val="24"/>
                <w:lang w:val="sr-Cyrl-CS"/>
              </w:rPr>
            </w:pPr>
            <w:r w:rsidRPr="00DC4E52">
              <w:rPr>
                <w:rFonts w:ascii="Times New Roman" w:hAnsi="Times New Roman"/>
                <w:iCs/>
                <w:sz w:val="24"/>
                <w:szCs w:val="24"/>
                <w:lang w:val="sr-Cyrl-CS"/>
              </w:rPr>
              <w:t>Гарантни рок</w:t>
            </w:r>
          </w:p>
        </w:tc>
        <w:tc>
          <w:tcPr>
            <w:tcW w:w="7504" w:type="dxa"/>
          </w:tcPr>
          <w:p w14:paraId="16FA4055" w14:textId="77777777" w:rsidR="0046105B" w:rsidRPr="006C61F7" w:rsidRDefault="0046105B" w:rsidP="006C61F7">
            <w:pPr>
              <w:ind w:left="59"/>
              <w:rPr>
                <w:rFonts w:ascii="Times New Roman" w:eastAsia="Times New Roman" w:hAnsi="Times New Roman"/>
                <w:sz w:val="24"/>
                <w:szCs w:val="24"/>
                <w:lang w:val="sr-Cyrl-CS"/>
              </w:rPr>
            </w:pPr>
            <w:r w:rsidRPr="006C61F7">
              <w:rPr>
                <w:rFonts w:ascii="Times New Roman" w:eastAsia="Times New Roman" w:hAnsi="Times New Roman"/>
                <w:sz w:val="24"/>
                <w:szCs w:val="24"/>
                <w:lang w:val="sr-Cyrl-CS"/>
              </w:rPr>
              <w:t>Гарантни рок за услуге износи _____ месеци од дана извршења сваке услуге</w:t>
            </w:r>
          </w:p>
        </w:tc>
      </w:tr>
      <w:tr w:rsidR="0046105B" w14:paraId="113AFE50" w14:textId="77777777" w:rsidTr="006C61F7">
        <w:tc>
          <w:tcPr>
            <w:tcW w:w="567" w:type="dxa"/>
          </w:tcPr>
          <w:p w14:paraId="4760B176" w14:textId="77777777" w:rsidR="0046105B" w:rsidRPr="003B14A5" w:rsidRDefault="0046105B" w:rsidP="0020573F">
            <w:pPr>
              <w:autoSpaceDE w:val="0"/>
              <w:autoSpaceDN w:val="0"/>
              <w:adjustRightInd w:val="0"/>
              <w:ind w:left="0" w:right="120"/>
              <w:rPr>
                <w:rFonts w:ascii="Times New Roman" w:hAnsi="Times New Roman"/>
                <w:i/>
                <w:iCs/>
                <w:sz w:val="24"/>
                <w:szCs w:val="24"/>
                <w:lang w:val="sr-Cyrl-CS"/>
              </w:rPr>
            </w:pPr>
            <w:r w:rsidRPr="003B14A5">
              <w:rPr>
                <w:rFonts w:ascii="Times New Roman" w:hAnsi="Times New Roman"/>
                <w:i/>
                <w:iCs/>
                <w:sz w:val="24"/>
                <w:szCs w:val="24"/>
                <w:lang w:val="sr-Cyrl-CS"/>
              </w:rPr>
              <w:t xml:space="preserve">5. </w:t>
            </w:r>
          </w:p>
        </w:tc>
        <w:tc>
          <w:tcPr>
            <w:tcW w:w="1676" w:type="dxa"/>
          </w:tcPr>
          <w:p w14:paraId="6384D508" w14:textId="77777777" w:rsidR="0046105B" w:rsidRPr="00DC4E52" w:rsidRDefault="0046105B" w:rsidP="0020573F">
            <w:pPr>
              <w:autoSpaceDE w:val="0"/>
              <w:autoSpaceDN w:val="0"/>
              <w:adjustRightInd w:val="0"/>
              <w:ind w:left="0" w:right="120"/>
              <w:rPr>
                <w:rFonts w:ascii="Times New Roman" w:hAnsi="Times New Roman"/>
                <w:iCs/>
                <w:sz w:val="24"/>
                <w:szCs w:val="24"/>
                <w:lang w:val="sr-Cyrl-CS"/>
              </w:rPr>
            </w:pPr>
            <w:proofErr w:type="spellStart"/>
            <w:r w:rsidRPr="00DC4E52">
              <w:rPr>
                <w:rFonts w:ascii="Times New Roman" w:hAnsi="Times New Roman"/>
                <w:sz w:val="24"/>
                <w:szCs w:val="24"/>
              </w:rPr>
              <w:t>Рок</w:t>
            </w:r>
            <w:proofErr w:type="spellEnd"/>
            <w:r w:rsidRPr="00DC4E52">
              <w:rPr>
                <w:rFonts w:ascii="Times New Roman" w:hAnsi="Times New Roman"/>
                <w:sz w:val="24"/>
                <w:szCs w:val="24"/>
              </w:rPr>
              <w:t xml:space="preserve"> и </w:t>
            </w:r>
            <w:proofErr w:type="spellStart"/>
            <w:r w:rsidRPr="00DC4E52">
              <w:rPr>
                <w:rFonts w:ascii="Times New Roman" w:hAnsi="Times New Roman"/>
                <w:sz w:val="24"/>
                <w:szCs w:val="24"/>
              </w:rPr>
              <w:t>начинплаћања</w:t>
            </w:r>
            <w:proofErr w:type="spellEnd"/>
          </w:p>
        </w:tc>
        <w:tc>
          <w:tcPr>
            <w:tcW w:w="7504" w:type="dxa"/>
          </w:tcPr>
          <w:p w14:paraId="79ED7396" w14:textId="77777777" w:rsidR="0046105B" w:rsidRPr="006C61F7" w:rsidRDefault="0046105B" w:rsidP="006C61F7">
            <w:pPr>
              <w:ind w:left="59"/>
              <w:rPr>
                <w:rFonts w:ascii="Times New Roman" w:eastAsia="Times New Roman" w:hAnsi="Times New Roman"/>
                <w:sz w:val="24"/>
                <w:szCs w:val="24"/>
                <w:lang w:val="sr-Cyrl-CS"/>
              </w:rPr>
            </w:pPr>
            <w:r w:rsidRPr="006C61F7">
              <w:rPr>
                <w:rFonts w:ascii="Times New Roman" w:eastAsia="Times New Roman" w:hAnsi="Times New Roman"/>
                <w:sz w:val="24"/>
                <w:szCs w:val="24"/>
                <w:lang w:val="sr-Cyrl-CS"/>
              </w:rPr>
              <w:t>ПлаћањеизвршенихуслуганаосновусвакепојединачноиздатеНаруџбенице у року од _____ дана  од дана службеног пријема рачуна</w:t>
            </w:r>
          </w:p>
          <w:p w14:paraId="25783FF9" w14:textId="77777777" w:rsidR="0046105B" w:rsidRPr="006C61F7" w:rsidRDefault="0046105B" w:rsidP="006C61F7">
            <w:pPr>
              <w:ind w:left="59"/>
              <w:rPr>
                <w:rFonts w:ascii="Times New Roman" w:eastAsia="Times New Roman" w:hAnsi="Times New Roman"/>
                <w:sz w:val="24"/>
                <w:szCs w:val="24"/>
                <w:lang w:val="sr-Cyrl-CS"/>
              </w:rPr>
            </w:pPr>
            <w:r w:rsidRPr="006C61F7">
              <w:rPr>
                <w:rFonts w:ascii="Times New Roman" w:eastAsia="Times New Roman" w:hAnsi="Times New Roman"/>
                <w:sz w:val="24"/>
                <w:szCs w:val="24"/>
                <w:lang w:val="sr-Cyrl-CS"/>
              </w:rPr>
              <w:t>НАПОМЕНА: минимални рок је 15 дана, а максимални 45 дана.</w:t>
            </w:r>
          </w:p>
        </w:tc>
      </w:tr>
      <w:tr w:rsidR="0046105B" w14:paraId="35BB7BF2" w14:textId="77777777" w:rsidTr="006C61F7">
        <w:tc>
          <w:tcPr>
            <w:tcW w:w="567" w:type="dxa"/>
          </w:tcPr>
          <w:p w14:paraId="1F3B0826" w14:textId="77777777" w:rsidR="0046105B" w:rsidRPr="003B14A5" w:rsidRDefault="0046105B" w:rsidP="0020573F">
            <w:pPr>
              <w:autoSpaceDE w:val="0"/>
              <w:autoSpaceDN w:val="0"/>
              <w:adjustRightInd w:val="0"/>
              <w:ind w:left="0" w:right="120"/>
              <w:rPr>
                <w:rFonts w:ascii="Times New Roman" w:hAnsi="Times New Roman"/>
                <w:i/>
                <w:iCs/>
                <w:sz w:val="24"/>
                <w:szCs w:val="24"/>
                <w:lang w:val="sr-Cyrl-CS"/>
              </w:rPr>
            </w:pPr>
            <w:r>
              <w:rPr>
                <w:rFonts w:ascii="Times New Roman" w:hAnsi="Times New Roman"/>
                <w:i/>
                <w:iCs/>
                <w:sz w:val="24"/>
                <w:szCs w:val="24"/>
                <w:lang w:val="sr-Cyrl-CS"/>
              </w:rPr>
              <w:t>6</w:t>
            </w:r>
            <w:r w:rsidR="006C61F7">
              <w:rPr>
                <w:rFonts w:ascii="Times New Roman" w:hAnsi="Times New Roman"/>
                <w:i/>
                <w:iCs/>
                <w:sz w:val="24"/>
                <w:szCs w:val="24"/>
                <w:lang w:val="sr-Cyrl-CS"/>
              </w:rPr>
              <w:t>.</w:t>
            </w:r>
          </w:p>
        </w:tc>
        <w:tc>
          <w:tcPr>
            <w:tcW w:w="1676" w:type="dxa"/>
          </w:tcPr>
          <w:p w14:paraId="36B45F6A" w14:textId="77777777" w:rsidR="0046105B" w:rsidRPr="00DC4E52" w:rsidRDefault="0046105B" w:rsidP="0020573F">
            <w:pPr>
              <w:autoSpaceDE w:val="0"/>
              <w:autoSpaceDN w:val="0"/>
              <w:adjustRightInd w:val="0"/>
              <w:ind w:left="0" w:right="120"/>
              <w:rPr>
                <w:rFonts w:ascii="Times New Roman" w:hAnsi="Times New Roman"/>
                <w:sz w:val="24"/>
                <w:szCs w:val="24"/>
              </w:rPr>
            </w:pPr>
            <w:proofErr w:type="spellStart"/>
            <w:r w:rsidRPr="00DC4E52">
              <w:rPr>
                <w:rFonts w:ascii="Times New Roman" w:hAnsi="Times New Roman"/>
                <w:sz w:val="24"/>
                <w:szCs w:val="24"/>
              </w:rPr>
              <w:t>Рок</w:t>
            </w:r>
            <w:proofErr w:type="spellEnd"/>
            <w:r w:rsidRPr="00DC4E52">
              <w:rPr>
                <w:rFonts w:ascii="Times New Roman" w:hAnsi="Times New Roman"/>
                <w:sz w:val="24"/>
                <w:szCs w:val="24"/>
              </w:rPr>
              <w:t xml:space="preserve"> </w:t>
            </w:r>
            <w:proofErr w:type="spellStart"/>
            <w:r w:rsidRPr="00DC4E52">
              <w:rPr>
                <w:rFonts w:ascii="Times New Roman" w:hAnsi="Times New Roman"/>
                <w:sz w:val="24"/>
                <w:szCs w:val="24"/>
              </w:rPr>
              <w:t>важења</w:t>
            </w:r>
            <w:proofErr w:type="spellEnd"/>
            <w:r w:rsidRPr="00DC4E52">
              <w:rPr>
                <w:rFonts w:ascii="Times New Roman" w:hAnsi="Times New Roman"/>
                <w:sz w:val="24"/>
                <w:szCs w:val="24"/>
              </w:rPr>
              <w:t xml:space="preserve"> </w:t>
            </w:r>
            <w:proofErr w:type="spellStart"/>
            <w:r w:rsidRPr="00DC4E52">
              <w:rPr>
                <w:rFonts w:ascii="Times New Roman" w:hAnsi="Times New Roman"/>
                <w:sz w:val="24"/>
                <w:szCs w:val="24"/>
              </w:rPr>
              <w:t>понуде</w:t>
            </w:r>
            <w:proofErr w:type="spellEnd"/>
            <w:r w:rsidRPr="00DC4E52">
              <w:rPr>
                <w:rFonts w:ascii="Times New Roman" w:hAnsi="Times New Roman"/>
                <w:sz w:val="24"/>
                <w:szCs w:val="24"/>
              </w:rPr>
              <w:t xml:space="preserve"> </w:t>
            </w:r>
          </w:p>
        </w:tc>
        <w:tc>
          <w:tcPr>
            <w:tcW w:w="7504" w:type="dxa"/>
          </w:tcPr>
          <w:p w14:paraId="40BD3588" w14:textId="77777777" w:rsidR="0046105B" w:rsidRPr="00DC4E52" w:rsidRDefault="0046105B" w:rsidP="0020573F">
            <w:pPr>
              <w:pStyle w:val="Heading1"/>
              <w:ind w:left="270" w:right="120" w:hanging="270"/>
              <w:jc w:val="both"/>
              <w:rPr>
                <w:b w:val="0"/>
                <w:bCs w:val="0"/>
                <w:sz w:val="24"/>
              </w:rPr>
            </w:pPr>
            <w:r w:rsidRPr="00DC4E52">
              <w:rPr>
                <w:b w:val="0"/>
                <w:bCs w:val="0"/>
                <w:sz w:val="24"/>
                <w:lang w:val="sr-Cyrl-CS"/>
              </w:rPr>
              <w:t>___________  дана од дана од дана отварања понуде.</w:t>
            </w:r>
          </w:p>
        </w:tc>
      </w:tr>
    </w:tbl>
    <w:p w14:paraId="748ECF13" w14:textId="77777777" w:rsidR="008E67BE" w:rsidRPr="008E67BE" w:rsidRDefault="008E67BE" w:rsidP="008E67BE">
      <w:pPr>
        <w:ind w:left="270" w:right="120" w:hanging="270"/>
        <w:rPr>
          <w:rFonts w:ascii="Times New Roman" w:hAnsi="Times New Roman"/>
          <w:b/>
          <w:bCs/>
          <w:sz w:val="24"/>
          <w:szCs w:val="24"/>
          <w:lang w:val="sr-Cyrl-CS"/>
        </w:rPr>
      </w:pPr>
    </w:p>
    <w:p w14:paraId="25AAF5C7" w14:textId="77777777" w:rsidR="008E67BE" w:rsidRPr="008E67BE" w:rsidRDefault="008E67BE" w:rsidP="008E67BE">
      <w:pPr>
        <w:ind w:left="270" w:right="120" w:hanging="270"/>
        <w:rPr>
          <w:rFonts w:ascii="Times New Roman" w:hAnsi="Times New Roman"/>
          <w:sz w:val="24"/>
          <w:szCs w:val="24"/>
          <w:shd w:val="clear" w:color="auto" w:fill="EEECE1"/>
          <w:lang w:val="sr-Cyrl-CS"/>
        </w:rPr>
      </w:pPr>
      <w:r w:rsidRPr="008E67BE">
        <w:rPr>
          <w:rFonts w:ascii="Times New Roman" w:hAnsi="Times New Roman"/>
          <w:sz w:val="24"/>
          <w:szCs w:val="24"/>
          <w:lang w:val="sr-Cyrl-CS"/>
        </w:rPr>
        <w:t>●</w:t>
      </w:r>
      <w:r w:rsidRPr="008E67BE">
        <w:rPr>
          <w:rFonts w:ascii="Times New Roman" w:hAnsi="Times New Roman"/>
          <w:b/>
          <w:bCs/>
          <w:sz w:val="24"/>
          <w:szCs w:val="24"/>
          <w:lang w:val="sr-Cyrl-CS"/>
        </w:rPr>
        <w:t xml:space="preserve"> Уколико понуђач није доставио доказе о испуњености услова, у обавези је да наведе </w:t>
      </w:r>
      <w:r w:rsidRPr="008E67BE">
        <w:rPr>
          <w:rFonts w:ascii="Times New Roman" w:hAnsi="Times New Roman"/>
          <w:b/>
          <w:sz w:val="24"/>
          <w:szCs w:val="24"/>
          <w:lang w:val="sr-Cyrl-CS"/>
        </w:rPr>
        <w:t>који су то докази и на којим интернет страницама надлежних органа се ови докази могу проверити</w:t>
      </w:r>
      <w:r w:rsidRPr="008E67BE">
        <w:rPr>
          <w:rFonts w:ascii="Times New Roman" w:hAnsi="Times New Roman"/>
          <w:b/>
          <w:bCs/>
          <w:sz w:val="24"/>
          <w:szCs w:val="24"/>
          <w:lang w:val="sr-Cyrl-CS"/>
        </w:rPr>
        <w:t xml:space="preserve">: </w:t>
      </w:r>
    </w:p>
    <w:p w14:paraId="2AA3A019" w14:textId="77777777" w:rsidR="008E67BE" w:rsidRPr="008E67BE" w:rsidRDefault="008E67BE" w:rsidP="00C24E52">
      <w:pPr>
        <w:ind w:left="0"/>
        <w:rPr>
          <w:rFonts w:ascii="Times New Roman" w:hAnsi="Times New Roman"/>
          <w:b/>
          <w:sz w:val="24"/>
          <w:szCs w:val="24"/>
          <w:lang w:val="sr-Cyrl-CS"/>
        </w:rPr>
      </w:pPr>
      <w:r w:rsidRPr="008E67BE">
        <w:rPr>
          <w:rFonts w:ascii="Times New Roman" w:hAnsi="Times New Roman"/>
          <w:sz w:val="24"/>
          <w:szCs w:val="24"/>
          <w:lang w:val="sr-Cyrl-CS"/>
        </w:rPr>
        <w:t>____________________________________________________________________________________________________________________________________________________________</w:t>
      </w:r>
    </w:p>
    <w:tbl>
      <w:tblPr>
        <w:tblW w:w="0" w:type="auto"/>
        <w:tblInd w:w="-162" w:type="dxa"/>
        <w:tblLook w:val="04A0" w:firstRow="1" w:lastRow="0" w:firstColumn="1" w:lastColumn="0" w:noHBand="0" w:noVBand="1"/>
      </w:tblPr>
      <w:tblGrid>
        <w:gridCol w:w="4856"/>
        <w:gridCol w:w="4714"/>
      </w:tblGrid>
      <w:tr w:rsidR="008E67BE" w:rsidRPr="008E67BE" w14:paraId="2E8AF340" w14:textId="77777777" w:rsidTr="00B82CF0">
        <w:tc>
          <w:tcPr>
            <w:tcW w:w="4856" w:type="dxa"/>
            <w:tcBorders>
              <w:bottom w:val="double" w:sz="4" w:space="0" w:color="auto"/>
            </w:tcBorders>
            <w:shd w:val="clear" w:color="auto" w:fill="auto"/>
          </w:tcPr>
          <w:p w14:paraId="62419986" w14:textId="77777777" w:rsidR="008E67BE" w:rsidRPr="008E67BE" w:rsidRDefault="008E67BE" w:rsidP="008E67BE">
            <w:pPr>
              <w:ind w:left="270" w:right="120" w:hanging="270"/>
              <w:rPr>
                <w:rFonts w:ascii="Times New Roman" w:hAnsi="Times New Roman"/>
                <w:b/>
                <w:bCs/>
                <w:sz w:val="24"/>
                <w:szCs w:val="24"/>
                <w:lang w:val="sr-Cyrl-CS"/>
              </w:rPr>
            </w:pPr>
          </w:p>
        </w:tc>
        <w:tc>
          <w:tcPr>
            <w:tcW w:w="4714" w:type="dxa"/>
          </w:tcPr>
          <w:p w14:paraId="09AB9D99" w14:textId="77777777" w:rsidR="008E67BE" w:rsidRPr="008E67BE" w:rsidRDefault="008E67BE" w:rsidP="008E67BE">
            <w:pPr>
              <w:ind w:left="270" w:right="120" w:hanging="270"/>
              <w:jc w:val="center"/>
              <w:rPr>
                <w:rFonts w:ascii="Times New Roman" w:hAnsi="Times New Roman"/>
                <w:b/>
                <w:bCs/>
                <w:sz w:val="24"/>
                <w:szCs w:val="24"/>
                <w:lang w:val="sr-Cyrl-CS"/>
              </w:rPr>
            </w:pPr>
          </w:p>
          <w:p w14:paraId="17C9A9FC" w14:textId="77777777" w:rsidR="008E67BE" w:rsidRPr="008E67BE" w:rsidRDefault="008E67BE" w:rsidP="008E67BE">
            <w:pPr>
              <w:ind w:left="270" w:right="120" w:hanging="270"/>
              <w:jc w:val="center"/>
              <w:rPr>
                <w:rFonts w:ascii="Times New Roman" w:hAnsi="Times New Roman"/>
                <w:b/>
                <w:bCs/>
                <w:sz w:val="24"/>
                <w:szCs w:val="24"/>
                <w:lang w:val="sr-Cyrl-CS"/>
              </w:rPr>
            </w:pPr>
            <w:r w:rsidRPr="008E67BE">
              <w:rPr>
                <w:rFonts w:ascii="Times New Roman" w:hAnsi="Times New Roman"/>
                <w:b/>
                <w:bCs/>
                <w:sz w:val="24"/>
                <w:szCs w:val="24"/>
                <w:lang w:val="sr-Cyrl-CS"/>
              </w:rPr>
              <w:t xml:space="preserve">  ПОНУЂАЧ</w:t>
            </w:r>
          </w:p>
        </w:tc>
      </w:tr>
      <w:tr w:rsidR="008E67BE" w:rsidRPr="008E67BE" w14:paraId="5A235693" w14:textId="77777777" w:rsidTr="00B82CF0">
        <w:tc>
          <w:tcPr>
            <w:tcW w:w="4856" w:type="dxa"/>
            <w:tcBorders>
              <w:top w:val="double" w:sz="4" w:space="0" w:color="auto"/>
            </w:tcBorders>
          </w:tcPr>
          <w:p w14:paraId="23A2BBC3"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(Место и датум)</w:t>
            </w:r>
          </w:p>
        </w:tc>
        <w:tc>
          <w:tcPr>
            <w:tcW w:w="4714" w:type="dxa"/>
          </w:tcPr>
          <w:p w14:paraId="3509F5B1" w14:textId="77777777" w:rsidR="008E67BE" w:rsidRPr="008E67BE" w:rsidRDefault="008E67BE" w:rsidP="008E67BE">
            <w:pPr>
              <w:ind w:left="270" w:right="120" w:hanging="270"/>
              <w:rPr>
                <w:rFonts w:ascii="Times New Roman" w:hAnsi="Times New Roman"/>
                <w:b/>
                <w:bCs/>
                <w:sz w:val="24"/>
                <w:szCs w:val="24"/>
                <w:lang w:val="sr-Cyrl-CS"/>
              </w:rPr>
            </w:pPr>
          </w:p>
        </w:tc>
      </w:tr>
      <w:tr w:rsidR="008E67BE" w:rsidRPr="008E67BE" w14:paraId="63357A0F" w14:textId="77777777" w:rsidTr="00B82CF0">
        <w:tc>
          <w:tcPr>
            <w:tcW w:w="4856" w:type="dxa"/>
          </w:tcPr>
          <w:p w14:paraId="18BD25FD" w14:textId="77777777" w:rsidR="008E67BE" w:rsidRPr="008E67BE" w:rsidRDefault="008E67BE" w:rsidP="008E67BE">
            <w:pPr>
              <w:ind w:left="270" w:right="120" w:hanging="270"/>
              <w:rPr>
                <w:rFonts w:ascii="Times New Roman" w:hAnsi="Times New Roman"/>
                <w:b/>
                <w:bCs/>
                <w:sz w:val="24"/>
                <w:szCs w:val="24"/>
                <w:lang w:val="sr-Cyrl-CS"/>
              </w:rPr>
            </w:pPr>
          </w:p>
        </w:tc>
        <w:tc>
          <w:tcPr>
            <w:tcW w:w="4714" w:type="dxa"/>
            <w:tcBorders>
              <w:bottom w:val="double" w:sz="4" w:space="0" w:color="auto"/>
            </w:tcBorders>
            <w:shd w:val="clear" w:color="auto" w:fill="auto"/>
          </w:tcPr>
          <w:p w14:paraId="2B67138F" w14:textId="77777777" w:rsidR="008E67BE" w:rsidRPr="008E67BE" w:rsidRDefault="008E67BE" w:rsidP="008E67BE">
            <w:pPr>
              <w:ind w:left="270" w:right="120" w:hanging="270"/>
              <w:rPr>
                <w:rFonts w:ascii="Times New Roman" w:hAnsi="Times New Roman"/>
                <w:b/>
                <w:bCs/>
                <w:sz w:val="24"/>
                <w:szCs w:val="24"/>
                <w:lang w:val="sr-Cyrl-CS"/>
              </w:rPr>
            </w:pPr>
          </w:p>
          <w:p w14:paraId="2C6614B7" w14:textId="77777777" w:rsidR="008E67BE" w:rsidRPr="008E67BE" w:rsidRDefault="008E67BE" w:rsidP="008E67BE">
            <w:pPr>
              <w:ind w:left="270" w:right="120" w:hanging="270"/>
              <w:rPr>
                <w:rFonts w:ascii="Times New Roman" w:hAnsi="Times New Roman"/>
                <w:b/>
                <w:bCs/>
                <w:sz w:val="24"/>
                <w:szCs w:val="24"/>
                <w:lang w:val="sr-Cyrl-CS"/>
              </w:rPr>
            </w:pPr>
          </w:p>
        </w:tc>
      </w:tr>
    </w:tbl>
    <w:p w14:paraId="15987987" w14:textId="77777777" w:rsidR="008E67BE" w:rsidRPr="008E67BE" w:rsidRDefault="008E67BE" w:rsidP="008E67BE">
      <w:pPr>
        <w:ind w:left="270" w:right="120" w:hanging="270"/>
        <w:rPr>
          <w:rFonts w:ascii="Times New Roman" w:hAnsi="Times New Roman"/>
          <w:b/>
          <w:bCs/>
          <w:sz w:val="24"/>
          <w:szCs w:val="24"/>
          <w:lang w:val="sr-Cyrl-CS"/>
        </w:rPr>
      </w:pP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p>
    <w:p w14:paraId="157AEEFC" w14:textId="77777777" w:rsidR="008E67BE" w:rsidRPr="008E67BE" w:rsidRDefault="008E67BE" w:rsidP="008E67BE">
      <w:pPr>
        <w:ind w:left="270" w:right="120" w:hanging="270"/>
        <w:rPr>
          <w:rFonts w:ascii="Times New Roman" w:hAnsi="Times New Roman"/>
          <w:bCs/>
          <w:sz w:val="24"/>
          <w:szCs w:val="24"/>
          <w:lang w:val="sr-Cyrl-CS"/>
        </w:rPr>
      </w:pPr>
      <w:r w:rsidRPr="008E67BE">
        <w:rPr>
          <w:rFonts w:ascii="Times New Roman" w:hAnsi="Times New Roman"/>
          <w:b/>
          <w:bCs/>
          <w:sz w:val="24"/>
          <w:szCs w:val="24"/>
          <w:lang w:val="sr-Cyrl-CS"/>
        </w:rPr>
        <w:tab/>
        <w:t>`</w:t>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Cs/>
          <w:sz w:val="24"/>
          <w:szCs w:val="24"/>
          <w:lang w:val="sr-Cyrl-CS"/>
        </w:rPr>
        <w:t xml:space="preserve">              (Потпис овлашћеног лица понуђача)</w:t>
      </w:r>
    </w:p>
    <w:p w14:paraId="282F0334" w14:textId="77777777" w:rsidR="00B7016B" w:rsidRDefault="00B7016B" w:rsidP="008E67BE">
      <w:pPr>
        <w:ind w:left="270" w:right="120" w:hanging="270"/>
        <w:jc w:val="right"/>
        <w:rPr>
          <w:rFonts w:ascii="Times New Roman" w:hAnsi="Times New Roman"/>
          <w:b/>
          <w:sz w:val="24"/>
          <w:szCs w:val="24"/>
          <w:lang w:val="sr-Cyrl-CS"/>
        </w:rPr>
      </w:pPr>
    </w:p>
    <w:p w14:paraId="2E9AAA93" w14:textId="77777777" w:rsidR="00B7016B" w:rsidRDefault="00B7016B" w:rsidP="008E67BE">
      <w:pPr>
        <w:ind w:left="270" w:right="120" w:hanging="270"/>
        <w:jc w:val="right"/>
        <w:rPr>
          <w:rFonts w:ascii="Times New Roman" w:hAnsi="Times New Roman"/>
          <w:b/>
          <w:sz w:val="24"/>
          <w:szCs w:val="24"/>
          <w:lang w:val="sr-Cyrl-CS"/>
        </w:rPr>
      </w:pPr>
    </w:p>
    <w:p w14:paraId="7E8E8438" w14:textId="77777777" w:rsidR="00B7016B" w:rsidRDefault="00B7016B" w:rsidP="008E67BE">
      <w:pPr>
        <w:ind w:left="270" w:right="120" w:hanging="270"/>
        <w:jc w:val="right"/>
        <w:rPr>
          <w:rFonts w:ascii="Times New Roman" w:hAnsi="Times New Roman"/>
          <w:b/>
          <w:sz w:val="24"/>
          <w:szCs w:val="24"/>
          <w:lang w:val="sr-Cyrl-CS"/>
        </w:rPr>
      </w:pPr>
    </w:p>
    <w:p w14:paraId="3C7348BD" w14:textId="77777777" w:rsidR="00B7016B" w:rsidRDefault="00B7016B" w:rsidP="008E67BE">
      <w:pPr>
        <w:ind w:left="270" w:right="120" w:hanging="270"/>
        <w:jc w:val="right"/>
        <w:rPr>
          <w:rFonts w:ascii="Times New Roman" w:hAnsi="Times New Roman"/>
          <w:b/>
          <w:sz w:val="24"/>
          <w:szCs w:val="24"/>
          <w:lang w:val="sr-Cyrl-CS"/>
        </w:rPr>
      </w:pPr>
    </w:p>
    <w:p w14:paraId="2DBA3FD2" w14:textId="77777777" w:rsidR="00B7016B" w:rsidRDefault="00B7016B" w:rsidP="008E67BE">
      <w:pPr>
        <w:ind w:left="270" w:right="120" w:hanging="270"/>
        <w:jc w:val="right"/>
        <w:rPr>
          <w:rFonts w:ascii="Times New Roman" w:hAnsi="Times New Roman"/>
          <w:b/>
          <w:sz w:val="24"/>
          <w:szCs w:val="24"/>
          <w:lang w:val="sr-Cyrl-CS"/>
        </w:rPr>
      </w:pPr>
    </w:p>
    <w:p w14:paraId="5D2F27DD" w14:textId="77777777" w:rsidR="00B7016B" w:rsidRDefault="00B7016B" w:rsidP="008E67BE">
      <w:pPr>
        <w:ind w:left="270" w:right="120" w:hanging="270"/>
        <w:jc w:val="right"/>
        <w:rPr>
          <w:rFonts w:ascii="Times New Roman" w:hAnsi="Times New Roman"/>
          <w:b/>
          <w:sz w:val="24"/>
          <w:szCs w:val="24"/>
          <w:lang w:val="sr-Cyrl-CS"/>
        </w:rPr>
      </w:pPr>
    </w:p>
    <w:p w14:paraId="75193B8C" w14:textId="77777777" w:rsidR="00B7016B" w:rsidRDefault="00B7016B" w:rsidP="008E67BE">
      <w:pPr>
        <w:ind w:left="270" w:right="120" w:hanging="270"/>
        <w:jc w:val="right"/>
        <w:rPr>
          <w:rFonts w:ascii="Times New Roman" w:hAnsi="Times New Roman"/>
          <w:b/>
          <w:sz w:val="24"/>
          <w:szCs w:val="24"/>
          <w:lang w:val="sr-Cyrl-CS"/>
        </w:rPr>
      </w:pPr>
    </w:p>
    <w:p w14:paraId="640E6A22" w14:textId="22FD71ED" w:rsidR="00B7016B" w:rsidRDefault="00B7016B" w:rsidP="008E67BE">
      <w:pPr>
        <w:ind w:left="270" w:right="120" w:hanging="270"/>
        <w:jc w:val="right"/>
        <w:rPr>
          <w:rFonts w:ascii="Times New Roman" w:hAnsi="Times New Roman"/>
          <w:b/>
          <w:sz w:val="24"/>
          <w:szCs w:val="24"/>
          <w:lang w:val="sr-Cyrl-CS"/>
        </w:rPr>
      </w:pPr>
    </w:p>
    <w:p w14:paraId="70085E45" w14:textId="0C1580B8" w:rsidR="0019194E" w:rsidRDefault="0019194E" w:rsidP="008E67BE">
      <w:pPr>
        <w:ind w:left="270" w:right="120" w:hanging="270"/>
        <w:jc w:val="right"/>
        <w:rPr>
          <w:rFonts w:ascii="Times New Roman" w:hAnsi="Times New Roman"/>
          <w:b/>
          <w:sz w:val="24"/>
          <w:szCs w:val="24"/>
          <w:lang w:val="sr-Cyrl-CS"/>
        </w:rPr>
      </w:pPr>
    </w:p>
    <w:p w14:paraId="2FF7CBDE" w14:textId="5054BFE4" w:rsidR="0019194E" w:rsidRDefault="0019194E" w:rsidP="008E67BE">
      <w:pPr>
        <w:ind w:left="270" w:right="120" w:hanging="270"/>
        <w:jc w:val="right"/>
        <w:rPr>
          <w:rFonts w:ascii="Times New Roman" w:hAnsi="Times New Roman"/>
          <w:b/>
          <w:sz w:val="24"/>
          <w:szCs w:val="24"/>
          <w:lang w:val="sr-Cyrl-CS"/>
        </w:rPr>
      </w:pPr>
    </w:p>
    <w:p w14:paraId="5E52692A" w14:textId="77777777" w:rsidR="0019194E" w:rsidRDefault="0019194E" w:rsidP="008E67BE">
      <w:pPr>
        <w:ind w:left="270" w:right="120" w:hanging="270"/>
        <w:jc w:val="right"/>
        <w:rPr>
          <w:rFonts w:ascii="Times New Roman" w:hAnsi="Times New Roman"/>
          <w:b/>
          <w:sz w:val="24"/>
          <w:szCs w:val="24"/>
          <w:lang w:val="sr-Cyrl-CS"/>
        </w:rPr>
      </w:pPr>
    </w:p>
    <w:p w14:paraId="180A995C" w14:textId="77777777" w:rsidR="00B7016B" w:rsidRDefault="00B7016B" w:rsidP="008E67BE">
      <w:pPr>
        <w:ind w:left="270" w:right="120" w:hanging="270"/>
        <w:jc w:val="right"/>
        <w:rPr>
          <w:rFonts w:ascii="Times New Roman" w:hAnsi="Times New Roman"/>
          <w:b/>
          <w:sz w:val="24"/>
          <w:szCs w:val="24"/>
          <w:lang w:val="sr-Cyrl-CS"/>
        </w:rPr>
      </w:pPr>
    </w:p>
    <w:p w14:paraId="69AA0D53" w14:textId="77777777" w:rsidR="00B7016B" w:rsidRDefault="00B7016B" w:rsidP="008E67BE">
      <w:pPr>
        <w:ind w:left="270" w:right="120" w:hanging="270"/>
        <w:jc w:val="right"/>
        <w:rPr>
          <w:rFonts w:ascii="Times New Roman" w:hAnsi="Times New Roman"/>
          <w:b/>
          <w:sz w:val="24"/>
          <w:szCs w:val="24"/>
          <w:lang w:val="sr-Cyrl-CS"/>
        </w:rPr>
      </w:pPr>
    </w:p>
    <w:p w14:paraId="3BCE1E1E" w14:textId="77777777" w:rsidR="00B7016B" w:rsidRDefault="00B7016B" w:rsidP="008E67BE">
      <w:pPr>
        <w:ind w:left="270" w:right="120" w:hanging="270"/>
        <w:jc w:val="right"/>
        <w:rPr>
          <w:rFonts w:ascii="Times New Roman" w:hAnsi="Times New Roman"/>
          <w:b/>
          <w:sz w:val="24"/>
          <w:szCs w:val="24"/>
          <w:lang w:val="sr-Cyrl-CS"/>
        </w:rPr>
      </w:pPr>
    </w:p>
    <w:p w14:paraId="6D662D20"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lastRenderedPageBreak/>
        <w:t>Образац 2</w:t>
      </w:r>
    </w:p>
    <w:p w14:paraId="03DE28BA"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r w:rsidRPr="008E67BE">
        <w:rPr>
          <w:rFonts w:ascii="Times New Roman" w:hAnsi="Times New Roman"/>
          <w:b/>
          <w:color w:val="000000"/>
          <w:sz w:val="24"/>
          <w:szCs w:val="24"/>
        </w:rPr>
        <w:t>МОДЕЛ ОКВИРНОГ СПОРАЗУМА</w:t>
      </w:r>
    </w:p>
    <w:p w14:paraId="7CCD2409" w14:textId="77777777" w:rsidR="008E67BE" w:rsidRPr="008E67BE" w:rsidRDefault="008E67BE" w:rsidP="008E67BE">
      <w:pPr>
        <w:autoSpaceDE w:val="0"/>
        <w:autoSpaceDN w:val="0"/>
        <w:adjustRightInd w:val="0"/>
        <w:ind w:left="270" w:hanging="270"/>
        <w:jc w:val="center"/>
        <w:rPr>
          <w:rFonts w:ascii="Times New Roman" w:hAnsi="Times New Roman"/>
          <w:color w:val="000000"/>
          <w:sz w:val="24"/>
          <w:szCs w:val="24"/>
        </w:rPr>
      </w:pPr>
    </w:p>
    <w:p w14:paraId="64EC5D83" w14:textId="77777777" w:rsidR="008E67BE" w:rsidRPr="008E67BE" w:rsidRDefault="008E67BE" w:rsidP="008E67BE">
      <w:pPr>
        <w:suppressAutoHyphens/>
        <w:spacing w:line="100" w:lineRule="atLeast"/>
        <w:ind w:left="270" w:hanging="270"/>
        <w:rPr>
          <w:rFonts w:ascii="Times New Roman" w:eastAsia="Arial Unicode MS" w:hAnsi="Times New Roman"/>
          <w:i/>
          <w:iCs/>
          <w:color w:val="000000"/>
          <w:kern w:val="1"/>
          <w:sz w:val="24"/>
          <w:szCs w:val="24"/>
          <w:lang w:eastAsia="ar-SA"/>
        </w:rPr>
      </w:pPr>
      <w:proofErr w:type="spellStart"/>
      <w:r w:rsidRPr="008E67BE">
        <w:rPr>
          <w:rFonts w:ascii="Times New Roman" w:eastAsia="Arial Unicode MS" w:hAnsi="Times New Roman"/>
          <w:b/>
          <w:i/>
          <w:iCs/>
          <w:color w:val="000000"/>
          <w:kern w:val="1"/>
          <w:sz w:val="24"/>
          <w:szCs w:val="24"/>
          <w:lang w:eastAsia="ar-SA"/>
        </w:rPr>
        <w:t>Овај</w:t>
      </w:r>
      <w:proofErr w:type="spellEnd"/>
      <w:r w:rsidRPr="008E67BE">
        <w:rPr>
          <w:rFonts w:ascii="Times New Roman" w:eastAsia="Arial Unicode MS" w:hAnsi="Times New Roman"/>
          <w:b/>
          <w:i/>
          <w:iCs/>
          <w:color w:val="000000"/>
          <w:kern w:val="1"/>
          <w:sz w:val="24"/>
          <w:szCs w:val="24"/>
          <w:lang w:eastAsia="ar-SA"/>
        </w:rPr>
        <w:t xml:space="preserve"> </w:t>
      </w:r>
      <w:proofErr w:type="spellStart"/>
      <w:r w:rsidRPr="008E67BE">
        <w:rPr>
          <w:rFonts w:ascii="Times New Roman" w:eastAsia="Arial Unicode MS" w:hAnsi="Times New Roman"/>
          <w:b/>
          <w:i/>
          <w:iCs/>
          <w:color w:val="000000"/>
          <w:kern w:val="1"/>
          <w:sz w:val="24"/>
          <w:szCs w:val="24"/>
          <w:lang w:eastAsia="ar-SA"/>
        </w:rPr>
        <w:t>оквирни</w:t>
      </w:r>
      <w:proofErr w:type="spellEnd"/>
      <w:r w:rsidRPr="008E67BE">
        <w:rPr>
          <w:rFonts w:ascii="Times New Roman" w:eastAsia="Arial Unicode MS" w:hAnsi="Times New Roman"/>
          <w:b/>
          <w:i/>
          <w:iCs/>
          <w:color w:val="000000"/>
          <w:kern w:val="1"/>
          <w:sz w:val="24"/>
          <w:szCs w:val="24"/>
          <w:lang w:eastAsia="ar-SA"/>
        </w:rPr>
        <w:t xml:space="preserve"> </w:t>
      </w:r>
      <w:proofErr w:type="spellStart"/>
      <w:r w:rsidRPr="008E67BE">
        <w:rPr>
          <w:rFonts w:ascii="Times New Roman" w:eastAsia="Arial Unicode MS" w:hAnsi="Times New Roman"/>
          <w:b/>
          <w:i/>
          <w:iCs/>
          <w:color w:val="000000"/>
          <w:kern w:val="1"/>
          <w:sz w:val="24"/>
          <w:szCs w:val="24"/>
          <w:lang w:eastAsia="ar-SA"/>
        </w:rPr>
        <w:t>споразум</w:t>
      </w:r>
      <w:proofErr w:type="spellEnd"/>
      <w:r w:rsidRPr="008E67BE">
        <w:rPr>
          <w:rFonts w:ascii="Times New Roman" w:eastAsia="Arial Unicode MS" w:hAnsi="Times New Roman"/>
          <w:b/>
          <w:i/>
          <w:iCs/>
          <w:color w:val="000000"/>
          <w:kern w:val="1"/>
          <w:sz w:val="24"/>
          <w:szCs w:val="24"/>
          <w:lang w:eastAsia="ar-SA"/>
        </w:rPr>
        <w:t xml:space="preserve"> </w:t>
      </w:r>
      <w:proofErr w:type="spellStart"/>
      <w:r w:rsidRPr="008E67BE">
        <w:rPr>
          <w:rFonts w:ascii="Times New Roman" w:eastAsia="Arial Unicode MS" w:hAnsi="Times New Roman"/>
          <w:b/>
          <w:i/>
          <w:iCs/>
          <w:color w:val="000000"/>
          <w:kern w:val="1"/>
          <w:sz w:val="24"/>
          <w:szCs w:val="24"/>
          <w:lang w:eastAsia="ar-SA"/>
        </w:rPr>
        <w:t>закључен</w:t>
      </w:r>
      <w:proofErr w:type="spellEnd"/>
      <w:r w:rsidRPr="008E67BE">
        <w:rPr>
          <w:rFonts w:ascii="Times New Roman" w:eastAsia="Arial Unicode MS" w:hAnsi="Times New Roman"/>
          <w:b/>
          <w:i/>
          <w:iCs/>
          <w:color w:val="000000"/>
          <w:kern w:val="1"/>
          <w:sz w:val="24"/>
          <w:szCs w:val="24"/>
          <w:lang w:eastAsia="ar-SA"/>
        </w:rPr>
        <w:t xml:space="preserve"> </w:t>
      </w:r>
      <w:proofErr w:type="spellStart"/>
      <w:r w:rsidRPr="008E67BE">
        <w:rPr>
          <w:rFonts w:ascii="Times New Roman" w:eastAsia="Arial Unicode MS" w:hAnsi="Times New Roman"/>
          <w:b/>
          <w:i/>
          <w:iCs/>
          <w:color w:val="000000"/>
          <w:kern w:val="1"/>
          <w:sz w:val="24"/>
          <w:szCs w:val="24"/>
          <w:lang w:eastAsia="ar-SA"/>
        </w:rPr>
        <w:t>је</w:t>
      </w:r>
      <w:proofErr w:type="spellEnd"/>
      <w:r w:rsidRPr="008E67BE">
        <w:rPr>
          <w:rFonts w:ascii="Times New Roman" w:eastAsia="Arial Unicode MS" w:hAnsi="Times New Roman"/>
          <w:b/>
          <w:i/>
          <w:iCs/>
          <w:color w:val="000000"/>
          <w:kern w:val="1"/>
          <w:sz w:val="24"/>
          <w:szCs w:val="24"/>
          <w:lang w:eastAsia="ar-SA"/>
        </w:rPr>
        <w:t xml:space="preserve"> </w:t>
      </w:r>
      <w:proofErr w:type="spellStart"/>
      <w:r w:rsidRPr="008E67BE">
        <w:rPr>
          <w:rFonts w:ascii="Times New Roman" w:eastAsia="Arial Unicode MS" w:hAnsi="Times New Roman"/>
          <w:b/>
          <w:i/>
          <w:iCs/>
          <w:color w:val="000000"/>
          <w:kern w:val="1"/>
          <w:sz w:val="24"/>
          <w:szCs w:val="24"/>
          <w:lang w:eastAsia="ar-SA"/>
        </w:rPr>
        <w:t>између</w:t>
      </w:r>
      <w:proofErr w:type="spellEnd"/>
      <w:r w:rsidRPr="008E67BE">
        <w:rPr>
          <w:rFonts w:ascii="Times New Roman" w:eastAsia="Arial Unicode MS" w:hAnsi="Times New Roman"/>
          <w:b/>
          <w:i/>
          <w:iCs/>
          <w:color w:val="000000"/>
          <w:kern w:val="1"/>
          <w:sz w:val="24"/>
          <w:szCs w:val="24"/>
          <w:lang w:eastAsia="ar-SA"/>
        </w:rPr>
        <w:t>:</w:t>
      </w:r>
    </w:p>
    <w:p w14:paraId="5ACC4853" w14:textId="77777777" w:rsidR="008E67BE" w:rsidRPr="008E67BE" w:rsidRDefault="008E67BE" w:rsidP="008E67BE">
      <w:pPr>
        <w:suppressAutoHyphens/>
        <w:spacing w:line="100" w:lineRule="atLeast"/>
        <w:ind w:left="270" w:hanging="270"/>
        <w:rPr>
          <w:rFonts w:ascii="Times New Roman" w:eastAsia="Arial Unicode MS" w:hAnsi="Times New Roman"/>
          <w:i/>
          <w:iCs/>
          <w:color w:val="000000"/>
          <w:kern w:val="1"/>
          <w:sz w:val="24"/>
          <w:szCs w:val="24"/>
          <w:lang w:eastAsia="ar-SA"/>
        </w:rPr>
      </w:pPr>
    </w:p>
    <w:p w14:paraId="69FF7AE8" w14:textId="77777777" w:rsidR="008E67BE" w:rsidRPr="008E67BE" w:rsidRDefault="008E67BE" w:rsidP="00C24E52">
      <w:pPr>
        <w:ind w:left="0"/>
        <w:rPr>
          <w:rFonts w:ascii="Times New Roman" w:hAnsi="Times New Roman"/>
          <w:sz w:val="24"/>
          <w:szCs w:val="24"/>
          <w:lang w:val="sr-Cyrl-CS"/>
        </w:rPr>
      </w:pPr>
      <w:r w:rsidRPr="008E67BE">
        <w:rPr>
          <w:rFonts w:ascii="Times New Roman" w:hAnsi="Times New Roman"/>
          <w:b/>
          <w:sz w:val="24"/>
          <w:szCs w:val="24"/>
          <w:lang w:val="sr-Cyrl-CS"/>
        </w:rPr>
        <w:t>Регулаторна агенција за електронске комуникације и поштанске услуге – РАТЕЛ</w:t>
      </w:r>
      <w:r w:rsidRPr="008E67BE">
        <w:rPr>
          <w:rFonts w:ascii="Times New Roman" w:hAnsi="Times New Roman"/>
          <w:sz w:val="24"/>
          <w:szCs w:val="24"/>
          <w:lang w:val="sr-Cyrl-CS"/>
        </w:rPr>
        <w:t>, са седиштем у Београду, улица Палмотићева број 2, коју заступа директор др Владица Тинтор, ПИБ: 103986571; матични број: 17606590; рачун бр: 840-963627-41; шифра делатности: 83.14; обвезник ПДВ: не; (у даљем тексту: Наручилац)</w:t>
      </w:r>
    </w:p>
    <w:p w14:paraId="091AFF8F" w14:textId="77777777" w:rsidR="008E67BE" w:rsidRPr="008E67BE" w:rsidRDefault="008E67BE" w:rsidP="008E67BE">
      <w:pPr>
        <w:suppressAutoHyphens/>
        <w:spacing w:line="100" w:lineRule="atLeast"/>
        <w:ind w:left="270" w:hanging="270"/>
        <w:rPr>
          <w:rFonts w:ascii="Times New Roman" w:eastAsia="Arial Unicode MS" w:hAnsi="Times New Roman"/>
          <w:i/>
          <w:iCs/>
          <w:color w:val="000000"/>
          <w:kern w:val="1"/>
          <w:sz w:val="24"/>
          <w:szCs w:val="24"/>
          <w:lang w:eastAsia="ar-SA"/>
        </w:rPr>
      </w:pPr>
    </w:p>
    <w:p w14:paraId="6BCACC4A" w14:textId="77777777" w:rsidR="008E67BE" w:rsidRPr="008E67BE" w:rsidRDefault="009C78E2" w:rsidP="008E67BE">
      <w:pPr>
        <w:suppressAutoHyphens/>
        <w:spacing w:line="100" w:lineRule="atLeast"/>
        <w:ind w:left="270" w:hanging="270"/>
        <w:rPr>
          <w:rFonts w:ascii="Times New Roman" w:eastAsia="Arial Unicode MS" w:hAnsi="Times New Roman"/>
          <w:i/>
          <w:iCs/>
          <w:color w:val="000000"/>
          <w:kern w:val="1"/>
          <w:sz w:val="24"/>
          <w:szCs w:val="24"/>
          <w:lang w:eastAsia="ar-SA"/>
        </w:rPr>
      </w:pPr>
      <w:r>
        <w:rPr>
          <w:rFonts w:ascii="Times New Roman" w:eastAsia="Arial Unicode MS" w:hAnsi="Times New Roman"/>
          <w:i/>
          <w:iCs/>
          <w:color w:val="000000"/>
          <w:kern w:val="1"/>
          <w:sz w:val="24"/>
          <w:szCs w:val="24"/>
          <w:lang w:eastAsia="ar-SA"/>
        </w:rPr>
        <w:t xml:space="preserve"> и </w:t>
      </w:r>
    </w:p>
    <w:p w14:paraId="5E0C2DB0" w14:textId="77777777" w:rsidR="008E67BE" w:rsidRPr="008E67BE" w:rsidRDefault="008E67BE" w:rsidP="008E67BE">
      <w:pPr>
        <w:numPr>
          <w:ilvl w:val="1"/>
          <w:numId w:val="7"/>
        </w:numPr>
        <w:tabs>
          <w:tab w:val="clear" w:pos="1080"/>
          <w:tab w:val="num" w:pos="709"/>
        </w:tabs>
        <w:suppressAutoHyphens/>
        <w:spacing w:line="100" w:lineRule="atLeast"/>
        <w:ind w:left="270" w:hanging="270"/>
        <w:rPr>
          <w:rFonts w:ascii="Times New Roman" w:eastAsia="Arial Unicode MS" w:hAnsi="Times New Roman"/>
          <w:i/>
          <w:iCs/>
          <w:color w:val="000000"/>
          <w:kern w:val="1"/>
          <w:sz w:val="24"/>
          <w:szCs w:val="24"/>
          <w:lang w:eastAsia="ar-SA"/>
        </w:rPr>
      </w:pPr>
      <w:r w:rsidRPr="008E67BE">
        <w:rPr>
          <w:rFonts w:ascii="Times New Roman" w:eastAsia="Arial Unicode MS" w:hAnsi="Times New Roman"/>
          <w:i/>
          <w:iCs/>
          <w:color w:val="000000"/>
          <w:kern w:val="1"/>
          <w:sz w:val="24"/>
          <w:szCs w:val="24"/>
          <w:lang w:eastAsia="ar-SA"/>
        </w:rPr>
        <w:t xml:space="preserve"> ................................................................................................са </w:t>
      </w:r>
      <w:proofErr w:type="spellStart"/>
      <w:r w:rsidRPr="008E67BE">
        <w:rPr>
          <w:rFonts w:ascii="Times New Roman" w:eastAsia="Arial Unicode MS" w:hAnsi="Times New Roman"/>
          <w:i/>
          <w:iCs/>
          <w:color w:val="000000"/>
          <w:kern w:val="1"/>
          <w:sz w:val="24"/>
          <w:szCs w:val="24"/>
          <w:lang w:eastAsia="ar-SA"/>
        </w:rPr>
        <w:t>седиштем</w:t>
      </w:r>
      <w:proofErr w:type="spellEnd"/>
      <w:r w:rsidRPr="008E67BE">
        <w:rPr>
          <w:rFonts w:ascii="Times New Roman" w:eastAsia="Arial Unicode MS" w:hAnsi="Times New Roman"/>
          <w:i/>
          <w:iCs/>
          <w:color w:val="000000"/>
          <w:kern w:val="1"/>
          <w:sz w:val="24"/>
          <w:szCs w:val="24"/>
          <w:lang w:eastAsia="ar-SA"/>
        </w:rPr>
        <w:t xml:space="preserve"> у ............................................, улица ..........................................,ПИБ:.......................... </w:t>
      </w:r>
      <w:proofErr w:type="spellStart"/>
      <w:r w:rsidRPr="008E67BE">
        <w:rPr>
          <w:rFonts w:ascii="Times New Roman" w:eastAsia="Arial Unicode MS" w:hAnsi="Times New Roman"/>
          <w:i/>
          <w:iCs/>
          <w:color w:val="000000"/>
          <w:kern w:val="1"/>
          <w:sz w:val="24"/>
          <w:szCs w:val="24"/>
          <w:lang w:eastAsia="ar-SA"/>
        </w:rPr>
        <w:t>Матични</w:t>
      </w:r>
      <w:proofErr w:type="spellEnd"/>
      <w:r w:rsidRPr="008E67BE">
        <w:rPr>
          <w:rFonts w:ascii="Times New Roman" w:eastAsia="Arial Unicode MS" w:hAnsi="Times New Roman"/>
          <w:i/>
          <w:iCs/>
          <w:color w:val="000000"/>
          <w:kern w:val="1"/>
          <w:sz w:val="24"/>
          <w:szCs w:val="24"/>
          <w:lang w:eastAsia="ar-SA"/>
        </w:rPr>
        <w:t xml:space="preserve"> број: ...............................Телефон:..........................Телефакс:...........кога заступа................................................................... (у</w:t>
      </w:r>
      <w:r w:rsidRPr="008E67BE">
        <w:rPr>
          <w:rFonts w:ascii="Times New Roman" w:eastAsia="Arial Unicode MS" w:hAnsi="Times New Roman"/>
          <w:i/>
          <w:iCs/>
          <w:color w:val="000000"/>
          <w:kern w:val="1"/>
          <w:sz w:val="24"/>
          <w:szCs w:val="24"/>
          <w:lang w:val="sr-Cyrl-CS" w:eastAsia="ar-SA"/>
        </w:rPr>
        <w:t xml:space="preserve"> </w:t>
      </w:r>
      <w:proofErr w:type="spellStart"/>
      <w:r w:rsidRPr="008E67BE">
        <w:rPr>
          <w:rFonts w:ascii="Times New Roman" w:eastAsia="Arial Unicode MS" w:hAnsi="Times New Roman"/>
          <w:i/>
          <w:iCs/>
          <w:color w:val="000000"/>
          <w:kern w:val="1"/>
          <w:sz w:val="24"/>
          <w:szCs w:val="24"/>
          <w:lang w:eastAsia="ar-SA"/>
        </w:rPr>
        <w:t>даљем</w:t>
      </w:r>
      <w:proofErr w:type="spellEnd"/>
      <w:r w:rsidRPr="008E67BE">
        <w:rPr>
          <w:rFonts w:ascii="Times New Roman" w:eastAsia="Arial Unicode MS" w:hAnsi="Times New Roman"/>
          <w:i/>
          <w:iCs/>
          <w:color w:val="000000"/>
          <w:kern w:val="1"/>
          <w:sz w:val="24"/>
          <w:szCs w:val="24"/>
          <w:lang w:eastAsia="ar-SA"/>
        </w:rPr>
        <w:t xml:space="preserve"> </w:t>
      </w:r>
      <w:proofErr w:type="spellStart"/>
      <w:r w:rsidRPr="008E67BE">
        <w:rPr>
          <w:rFonts w:ascii="Times New Roman" w:eastAsia="Arial Unicode MS" w:hAnsi="Times New Roman"/>
          <w:i/>
          <w:iCs/>
          <w:color w:val="000000"/>
          <w:kern w:val="1"/>
          <w:sz w:val="24"/>
          <w:szCs w:val="24"/>
          <w:lang w:eastAsia="ar-SA"/>
        </w:rPr>
        <w:t>тексту</w:t>
      </w:r>
      <w:proofErr w:type="spellEnd"/>
      <w:r w:rsidRPr="008E67BE">
        <w:rPr>
          <w:rFonts w:ascii="Times New Roman" w:eastAsia="Arial Unicode MS" w:hAnsi="Times New Roman"/>
          <w:i/>
          <w:iCs/>
          <w:color w:val="000000"/>
          <w:kern w:val="1"/>
          <w:sz w:val="24"/>
          <w:szCs w:val="24"/>
          <w:lang w:eastAsia="ar-SA"/>
        </w:rPr>
        <w:t xml:space="preserve">: </w:t>
      </w:r>
      <w:proofErr w:type="spellStart"/>
      <w:r w:rsidR="009C78E2">
        <w:rPr>
          <w:rFonts w:ascii="Times New Roman" w:eastAsia="Arial Unicode MS" w:hAnsi="Times New Roman"/>
          <w:b/>
          <w:bCs/>
          <w:i/>
          <w:iCs/>
          <w:color w:val="000000"/>
          <w:kern w:val="1"/>
          <w:sz w:val="24"/>
          <w:szCs w:val="24"/>
          <w:lang w:eastAsia="ar-SA"/>
        </w:rPr>
        <w:t>Пружалац</w:t>
      </w:r>
      <w:proofErr w:type="spellEnd"/>
      <w:r w:rsidR="009C78E2">
        <w:rPr>
          <w:rFonts w:ascii="Times New Roman" w:eastAsia="Arial Unicode MS" w:hAnsi="Times New Roman"/>
          <w:b/>
          <w:bCs/>
          <w:i/>
          <w:iCs/>
          <w:color w:val="000000"/>
          <w:kern w:val="1"/>
          <w:sz w:val="24"/>
          <w:szCs w:val="24"/>
          <w:lang w:eastAsia="ar-SA"/>
        </w:rPr>
        <w:t xml:space="preserve"> </w:t>
      </w:r>
      <w:proofErr w:type="spellStart"/>
      <w:r w:rsidR="009C78E2">
        <w:rPr>
          <w:rFonts w:ascii="Times New Roman" w:eastAsia="Arial Unicode MS" w:hAnsi="Times New Roman"/>
          <w:b/>
          <w:bCs/>
          <w:i/>
          <w:iCs/>
          <w:color w:val="000000"/>
          <w:kern w:val="1"/>
          <w:sz w:val="24"/>
          <w:szCs w:val="24"/>
          <w:lang w:eastAsia="ar-SA"/>
        </w:rPr>
        <w:t>услуге</w:t>
      </w:r>
      <w:proofErr w:type="spellEnd"/>
      <w:proofErr w:type="gramStart"/>
      <w:r w:rsidRPr="008E67BE">
        <w:rPr>
          <w:rFonts w:ascii="Times New Roman" w:eastAsia="Arial Unicode MS" w:hAnsi="Times New Roman"/>
          <w:i/>
          <w:iCs/>
          <w:color w:val="000000"/>
          <w:kern w:val="1"/>
          <w:sz w:val="24"/>
          <w:szCs w:val="24"/>
          <w:lang w:eastAsia="ar-SA"/>
        </w:rPr>
        <w:t>);</w:t>
      </w:r>
      <w:proofErr w:type="gramEnd"/>
    </w:p>
    <w:p w14:paraId="1441AE0E" w14:textId="77777777" w:rsidR="008E67BE" w:rsidRPr="008E67BE" w:rsidRDefault="008E67BE" w:rsidP="008E67BE">
      <w:pPr>
        <w:suppressAutoHyphens/>
        <w:ind w:left="270" w:hanging="270"/>
        <w:rPr>
          <w:rFonts w:ascii="Times New Roman" w:eastAsia="Arial Unicode MS" w:hAnsi="Times New Roman"/>
          <w:b/>
          <w:i/>
          <w:iCs/>
          <w:color w:val="000000"/>
          <w:kern w:val="1"/>
          <w:sz w:val="24"/>
          <w:szCs w:val="24"/>
          <w:u w:val="single"/>
          <w:lang w:eastAsia="ar-SA"/>
        </w:rPr>
      </w:pPr>
      <w:proofErr w:type="spellStart"/>
      <w:r w:rsidRPr="008E67BE">
        <w:rPr>
          <w:rFonts w:ascii="Times New Roman" w:eastAsia="Arial Unicode MS" w:hAnsi="Times New Roman"/>
          <w:b/>
          <w:i/>
          <w:iCs/>
          <w:color w:val="000000"/>
          <w:kern w:val="1"/>
          <w:sz w:val="24"/>
          <w:szCs w:val="24"/>
          <w:u w:val="single"/>
          <w:lang w:eastAsia="ar-SA"/>
        </w:rPr>
        <w:t>са</w:t>
      </w:r>
      <w:proofErr w:type="spellEnd"/>
      <w:r w:rsidRPr="008E67BE">
        <w:rPr>
          <w:rFonts w:ascii="Times New Roman" w:eastAsia="Arial Unicode MS" w:hAnsi="Times New Roman"/>
          <w:b/>
          <w:i/>
          <w:iCs/>
          <w:color w:val="000000"/>
          <w:kern w:val="1"/>
          <w:sz w:val="24"/>
          <w:szCs w:val="24"/>
          <w:u w:val="single"/>
          <w:lang w:eastAsia="ar-SA"/>
        </w:rPr>
        <w:t xml:space="preserve"> </w:t>
      </w:r>
      <w:proofErr w:type="spellStart"/>
      <w:r w:rsidRPr="008E67BE">
        <w:rPr>
          <w:rFonts w:ascii="Times New Roman" w:eastAsia="Arial Unicode MS" w:hAnsi="Times New Roman"/>
          <w:b/>
          <w:i/>
          <w:iCs/>
          <w:color w:val="000000"/>
          <w:kern w:val="1"/>
          <w:sz w:val="24"/>
          <w:szCs w:val="24"/>
          <w:u w:val="single"/>
          <w:lang w:eastAsia="ar-SA"/>
        </w:rPr>
        <w:t>подизвођачем</w:t>
      </w:r>
      <w:proofErr w:type="spellEnd"/>
      <w:r w:rsidRPr="008E67BE">
        <w:rPr>
          <w:rFonts w:ascii="Times New Roman" w:eastAsia="Arial Unicode MS" w:hAnsi="Times New Roman"/>
          <w:b/>
          <w:i/>
          <w:iCs/>
          <w:color w:val="000000"/>
          <w:kern w:val="1"/>
          <w:sz w:val="24"/>
          <w:szCs w:val="24"/>
          <w:u w:val="single"/>
          <w:lang w:eastAsia="ar-SA"/>
        </w:rPr>
        <w:t>:</w:t>
      </w:r>
    </w:p>
    <w:p w14:paraId="36BEFEE4" w14:textId="77777777" w:rsidR="008E67BE" w:rsidRPr="008E67BE" w:rsidRDefault="008E67BE" w:rsidP="008E67BE">
      <w:pPr>
        <w:numPr>
          <w:ilvl w:val="0"/>
          <w:numId w:val="18"/>
        </w:numPr>
        <w:suppressAutoHyphens/>
        <w:spacing w:line="100" w:lineRule="atLeast"/>
        <w:ind w:left="270" w:hanging="270"/>
        <w:rPr>
          <w:rFonts w:ascii="Times New Roman" w:eastAsia="Arial Unicode MS" w:hAnsi="Times New Roman"/>
          <w:i/>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______________________________________________________ </w:t>
      </w:r>
      <w:proofErr w:type="spellStart"/>
      <w:r w:rsidRPr="008E67BE">
        <w:rPr>
          <w:rFonts w:ascii="Times New Roman" w:hAnsi="Times New Roman"/>
          <w:b/>
          <w:color w:val="000000"/>
          <w:kern w:val="1"/>
          <w:sz w:val="24"/>
          <w:szCs w:val="24"/>
          <w:lang w:eastAsia="ar-SA"/>
        </w:rPr>
        <w:t>са</w:t>
      </w:r>
      <w:proofErr w:type="spellEnd"/>
      <w:r w:rsidRPr="008E67BE">
        <w:rPr>
          <w:rFonts w:ascii="Times New Roman" w:hAnsi="Times New Roman"/>
          <w:b/>
          <w:color w:val="000000"/>
          <w:kern w:val="1"/>
          <w:sz w:val="24"/>
          <w:szCs w:val="24"/>
          <w:lang w:eastAsia="ar-SA"/>
        </w:rPr>
        <w:t xml:space="preserve"> </w:t>
      </w:r>
      <w:proofErr w:type="spellStart"/>
      <w:r w:rsidRPr="008E67BE">
        <w:rPr>
          <w:rFonts w:ascii="Times New Roman" w:hAnsi="Times New Roman"/>
          <w:b/>
          <w:color w:val="000000"/>
          <w:kern w:val="1"/>
          <w:sz w:val="24"/>
          <w:szCs w:val="24"/>
          <w:lang w:eastAsia="ar-SA"/>
        </w:rPr>
        <w:t>седиштем</w:t>
      </w:r>
      <w:proofErr w:type="spellEnd"/>
      <w:r w:rsidRPr="008E67BE">
        <w:rPr>
          <w:rFonts w:ascii="Times New Roman" w:hAnsi="Times New Roman"/>
          <w:b/>
          <w:color w:val="000000"/>
          <w:kern w:val="1"/>
          <w:sz w:val="24"/>
          <w:szCs w:val="24"/>
          <w:lang w:eastAsia="ar-SA"/>
        </w:rPr>
        <w:t xml:space="preserve"> у </w:t>
      </w:r>
      <w:r w:rsidRPr="008E67BE">
        <w:rPr>
          <w:rFonts w:ascii="Times New Roman" w:eastAsia="Arial Unicode MS" w:hAnsi="Times New Roman"/>
          <w:b/>
          <w:color w:val="000000"/>
          <w:kern w:val="1"/>
          <w:sz w:val="24"/>
          <w:szCs w:val="24"/>
          <w:lang w:eastAsia="ar-SA"/>
        </w:rPr>
        <w:t xml:space="preserve">_______________________, </w:t>
      </w:r>
      <w:proofErr w:type="spellStart"/>
      <w:r w:rsidRPr="008E67BE">
        <w:rPr>
          <w:rFonts w:ascii="Times New Roman" w:hAnsi="Times New Roman"/>
          <w:b/>
          <w:color w:val="000000"/>
          <w:kern w:val="1"/>
          <w:sz w:val="24"/>
          <w:szCs w:val="24"/>
          <w:lang w:eastAsia="ar-SA"/>
        </w:rPr>
        <w:t>ул</w:t>
      </w:r>
      <w:proofErr w:type="spellEnd"/>
      <w:r w:rsidRPr="008E67BE">
        <w:rPr>
          <w:rFonts w:ascii="Times New Roman" w:hAnsi="Times New Roman"/>
          <w:b/>
          <w:color w:val="000000"/>
          <w:kern w:val="1"/>
          <w:sz w:val="24"/>
          <w:szCs w:val="24"/>
          <w:lang w:eastAsia="ar-SA"/>
        </w:rPr>
        <w:t>.</w:t>
      </w:r>
      <w:r w:rsidRPr="008E67BE">
        <w:rPr>
          <w:rFonts w:ascii="Times New Roman" w:eastAsia="Arial Unicode MS" w:hAnsi="Times New Roman"/>
          <w:b/>
          <w:color w:val="000000"/>
          <w:kern w:val="1"/>
          <w:sz w:val="24"/>
          <w:szCs w:val="24"/>
          <w:lang w:eastAsia="ar-SA"/>
        </w:rPr>
        <w:t xml:space="preserve"> _____________________________________, </w:t>
      </w:r>
      <w:proofErr w:type="spellStart"/>
      <w:r w:rsidRPr="008E67BE">
        <w:rPr>
          <w:rFonts w:ascii="Times New Roman" w:eastAsia="Arial Unicode MS" w:hAnsi="Times New Roman"/>
          <w:b/>
          <w:color w:val="000000"/>
          <w:kern w:val="1"/>
          <w:sz w:val="24"/>
          <w:szCs w:val="24"/>
          <w:lang w:eastAsia="ar-SA"/>
        </w:rPr>
        <w:t>за</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део</w:t>
      </w:r>
      <w:proofErr w:type="spellEnd"/>
      <w:r w:rsidRPr="008E67BE">
        <w:rPr>
          <w:rFonts w:ascii="Times New Roman" w:eastAsia="Arial Unicode MS" w:hAnsi="Times New Roman"/>
          <w:b/>
          <w:color w:val="000000"/>
          <w:kern w:val="1"/>
          <w:sz w:val="24"/>
          <w:szCs w:val="24"/>
          <w:lang w:eastAsia="ar-SA"/>
        </w:rPr>
        <w:t xml:space="preserve"> ____________________________________________________________</w:t>
      </w:r>
      <w:r w:rsidRPr="008E67BE">
        <w:rPr>
          <w:rFonts w:ascii="Times New Roman" w:eastAsia="Arial Unicode MS" w:hAnsi="Times New Roman"/>
          <w:b/>
          <w:i/>
          <w:color w:val="000000"/>
          <w:kern w:val="1"/>
          <w:sz w:val="24"/>
          <w:szCs w:val="24"/>
          <w:lang w:eastAsia="ar-SA"/>
        </w:rPr>
        <w:t>,</w:t>
      </w:r>
      <w:r w:rsidRPr="008E67BE">
        <w:rPr>
          <w:rFonts w:ascii="Times New Roman" w:eastAsia="Arial Unicode MS" w:hAnsi="Times New Roman"/>
          <w:b/>
          <w:color w:val="000000"/>
          <w:kern w:val="1"/>
          <w:sz w:val="24"/>
          <w:szCs w:val="24"/>
          <w:lang w:eastAsia="ar-SA"/>
        </w:rPr>
        <w:t xml:space="preserve"> у </w:t>
      </w:r>
      <w:proofErr w:type="spellStart"/>
      <w:r w:rsidRPr="008E67BE">
        <w:rPr>
          <w:rFonts w:ascii="Times New Roman" w:eastAsia="Arial Unicode MS" w:hAnsi="Times New Roman"/>
          <w:b/>
          <w:color w:val="000000"/>
          <w:kern w:val="1"/>
          <w:sz w:val="24"/>
          <w:szCs w:val="24"/>
          <w:lang w:eastAsia="ar-SA"/>
        </w:rPr>
        <w:t>проценту</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укупне</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вредности</w:t>
      </w:r>
      <w:proofErr w:type="spellEnd"/>
      <w:r w:rsidRPr="008E67BE">
        <w:rPr>
          <w:rFonts w:ascii="Times New Roman" w:eastAsia="Arial Unicode MS" w:hAnsi="Times New Roman"/>
          <w:b/>
          <w:color w:val="000000"/>
          <w:kern w:val="1"/>
          <w:sz w:val="24"/>
          <w:szCs w:val="24"/>
          <w:lang w:eastAsia="ar-SA"/>
        </w:rPr>
        <w:t xml:space="preserve"> </w:t>
      </w:r>
      <w:proofErr w:type="spellStart"/>
      <w:r w:rsidRPr="008E67BE">
        <w:rPr>
          <w:rFonts w:ascii="Times New Roman" w:eastAsia="Arial Unicode MS" w:hAnsi="Times New Roman"/>
          <w:b/>
          <w:color w:val="000000"/>
          <w:kern w:val="1"/>
          <w:sz w:val="24"/>
          <w:szCs w:val="24"/>
          <w:lang w:eastAsia="ar-SA"/>
        </w:rPr>
        <w:t>од</w:t>
      </w:r>
      <w:proofErr w:type="spellEnd"/>
      <w:r w:rsidRPr="008E67BE">
        <w:rPr>
          <w:rFonts w:ascii="Times New Roman" w:eastAsia="Arial Unicode MS" w:hAnsi="Times New Roman"/>
          <w:b/>
          <w:color w:val="000000"/>
          <w:kern w:val="1"/>
          <w:sz w:val="24"/>
          <w:szCs w:val="24"/>
          <w:lang w:eastAsia="ar-SA"/>
        </w:rPr>
        <w:t xml:space="preserve"> ___ % </w:t>
      </w:r>
      <w:r w:rsidRPr="008E67BE">
        <w:rPr>
          <w:rFonts w:ascii="Times New Roman" w:eastAsia="Arial Unicode MS" w:hAnsi="Times New Roman"/>
          <w:i/>
          <w:color w:val="000000"/>
          <w:kern w:val="1"/>
          <w:sz w:val="24"/>
          <w:szCs w:val="24"/>
          <w:lang w:eastAsia="ar-SA"/>
        </w:rPr>
        <w:t>(</w:t>
      </w:r>
      <w:proofErr w:type="spellStart"/>
      <w:r w:rsidRPr="008E67BE">
        <w:rPr>
          <w:rFonts w:ascii="Times New Roman" w:eastAsia="Arial Unicode MS" w:hAnsi="Times New Roman"/>
          <w:i/>
          <w:color w:val="000000"/>
          <w:kern w:val="1"/>
          <w:sz w:val="24"/>
          <w:szCs w:val="24"/>
          <w:lang w:eastAsia="ar-SA"/>
        </w:rPr>
        <w:t>не</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већи</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од</w:t>
      </w:r>
      <w:proofErr w:type="spellEnd"/>
      <w:r w:rsidRPr="008E67BE">
        <w:rPr>
          <w:rFonts w:ascii="Times New Roman" w:eastAsia="Arial Unicode MS" w:hAnsi="Times New Roman"/>
          <w:i/>
          <w:color w:val="000000"/>
          <w:kern w:val="1"/>
          <w:sz w:val="24"/>
          <w:szCs w:val="24"/>
          <w:lang w:eastAsia="ar-SA"/>
        </w:rPr>
        <w:t xml:space="preserve"> 50%),</w:t>
      </w:r>
    </w:p>
    <w:p w14:paraId="58454652" w14:textId="77777777" w:rsidR="008E67BE" w:rsidRPr="008E67BE" w:rsidRDefault="008E67BE" w:rsidP="008E67BE">
      <w:pPr>
        <w:suppressAutoHyphens/>
        <w:ind w:left="270" w:hanging="270"/>
        <w:rPr>
          <w:rFonts w:ascii="Times New Roman" w:eastAsia="Arial Unicode MS" w:hAnsi="Times New Roman"/>
          <w:b/>
          <w:i/>
          <w:iCs/>
          <w:color w:val="000000"/>
          <w:kern w:val="1"/>
          <w:sz w:val="24"/>
          <w:szCs w:val="24"/>
          <w:u w:val="single"/>
          <w:lang w:eastAsia="ar-SA"/>
        </w:rPr>
      </w:pPr>
      <w:proofErr w:type="spellStart"/>
      <w:r w:rsidRPr="008E67BE">
        <w:rPr>
          <w:rFonts w:ascii="Times New Roman" w:eastAsia="Arial Unicode MS" w:hAnsi="Times New Roman"/>
          <w:b/>
          <w:i/>
          <w:iCs/>
          <w:color w:val="000000"/>
          <w:kern w:val="1"/>
          <w:sz w:val="24"/>
          <w:szCs w:val="24"/>
          <w:u w:val="single"/>
          <w:lang w:eastAsia="ar-SA"/>
        </w:rPr>
        <w:t>са</w:t>
      </w:r>
      <w:proofErr w:type="spellEnd"/>
      <w:r w:rsidRPr="008E67BE">
        <w:rPr>
          <w:rFonts w:ascii="Times New Roman" w:eastAsia="Arial Unicode MS" w:hAnsi="Times New Roman"/>
          <w:b/>
          <w:i/>
          <w:iCs/>
          <w:color w:val="000000"/>
          <w:kern w:val="1"/>
          <w:sz w:val="24"/>
          <w:szCs w:val="24"/>
          <w:u w:val="single"/>
          <w:lang w:eastAsia="ar-SA"/>
        </w:rPr>
        <w:t xml:space="preserve"> </w:t>
      </w:r>
      <w:proofErr w:type="spellStart"/>
      <w:r w:rsidRPr="008E67BE">
        <w:rPr>
          <w:rFonts w:ascii="Times New Roman" w:eastAsia="Arial Unicode MS" w:hAnsi="Times New Roman"/>
          <w:b/>
          <w:i/>
          <w:iCs/>
          <w:color w:val="000000"/>
          <w:kern w:val="1"/>
          <w:sz w:val="24"/>
          <w:szCs w:val="24"/>
          <w:u w:val="single"/>
          <w:lang w:eastAsia="ar-SA"/>
        </w:rPr>
        <w:t>учесницима</w:t>
      </w:r>
      <w:proofErr w:type="spellEnd"/>
      <w:r w:rsidRPr="008E67BE">
        <w:rPr>
          <w:rFonts w:ascii="Times New Roman" w:eastAsia="Arial Unicode MS" w:hAnsi="Times New Roman"/>
          <w:b/>
          <w:i/>
          <w:iCs/>
          <w:color w:val="000000"/>
          <w:kern w:val="1"/>
          <w:sz w:val="24"/>
          <w:szCs w:val="24"/>
          <w:u w:val="single"/>
          <w:lang w:eastAsia="ar-SA"/>
        </w:rPr>
        <w:t xml:space="preserve"> у </w:t>
      </w:r>
      <w:proofErr w:type="spellStart"/>
      <w:r w:rsidRPr="008E67BE">
        <w:rPr>
          <w:rFonts w:ascii="Times New Roman" w:eastAsia="Arial Unicode MS" w:hAnsi="Times New Roman"/>
          <w:b/>
          <w:i/>
          <w:iCs/>
          <w:color w:val="000000"/>
          <w:kern w:val="1"/>
          <w:sz w:val="24"/>
          <w:szCs w:val="24"/>
          <w:u w:val="single"/>
          <w:lang w:eastAsia="ar-SA"/>
        </w:rPr>
        <w:t>заједничкој</w:t>
      </w:r>
      <w:proofErr w:type="spellEnd"/>
      <w:r w:rsidRPr="008E67BE">
        <w:rPr>
          <w:rFonts w:ascii="Times New Roman" w:eastAsia="Arial Unicode MS" w:hAnsi="Times New Roman"/>
          <w:b/>
          <w:i/>
          <w:iCs/>
          <w:color w:val="000000"/>
          <w:kern w:val="1"/>
          <w:sz w:val="24"/>
          <w:szCs w:val="24"/>
          <w:u w:val="single"/>
          <w:lang w:eastAsia="ar-SA"/>
        </w:rPr>
        <w:t xml:space="preserve"> </w:t>
      </w:r>
      <w:proofErr w:type="spellStart"/>
      <w:r w:rsidRPr="008E67BE">
        <w:rPr>
          <w:rFonts w:ascii="Times New Roman" w:eastAsia="Arial Unicode MS" w:hAnsi="Times New Roman"/>
          <w:b/>
          <w:i/>
          <w:iCs/>
          <w:color w:val="000000"/>
          <w:kern w:val="1"/>
          <w:sz w:val="24"/>
          <w:szCs w:val="24"/>
          <w:u w:val="single"/>
          <w:lang w:eastAsia="ar-SA"/>
        </w:rPr>
        <w:t>понуди</w:t>
      </w:r>
      <w:proofErr w:type="spellEnd"/>
      <w:r w:rsidRPr="008E67BE">
        <w:rPr>
          <w:rFonts w:ascii="Times New Roman" w:eastAsia="Arial Unicode MS" w:hAnsi="Times New Roman"/>
          <w:b/>
          <w:i/>
          <w:iCs/>
          <w:color w:val="000000"/>
          <w:kern w:val="1"/>
          <w:sz w:val="24"/>
          <w:szCs w:val="24"/>
          <w:u w:val="single"/>
          <w:lang w:eastAsia="ar-SA"/>
        </w:rPr>
        <w:t>:</w:t>
      </w:r>
    </w:p>
    <w:p w14:paraId="74A79B4A" w14:textId="77777777" w:rsidR="008E67BE" w:rsidRPr="008E67BE" w:rsidRDefault="008E67BE" w:rsidP="008E67BE">
      <w:pPr>
        <w:numPr>
          <w:ilvl w:val="0"/>
          <w:numId w:val="19"/>
        </w:numPr>
        <w:suppressAutoHyphens/>
        <w:spacing w:line="100" w:lineRule="atLeast"/>
        <w:ind w:left="270" w:hanging="270"/>
        <w:rPr>
          <w:rFonts w:ascii="Times New Roman" w:eastAsia="Arial Unicode MS" w:hAnsi="Times New Roman"/>
          <w:i/>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______________________________________________________ </w:t>
      </w:r>
      <w:proofErr w:type="spellStart"/>
      <w:r w:rsidRPr="008E67BE">
        <w:rPr>
          <w:rFonts w:ascii="Times New Roman" w:hAnsi="Times New Roman"/>
          <w:b/>
          <w:color w:val="000000"/>
          <w:kern w:val="1"/>
          <w:sz w:val="24"/>
          <w:szCs w:val="24"/>
          <w:lang w:eastAsia="ar-SA"/>
        </w:rPr>
        <w:t>са</w:t>
      </w:r>
      <w:proofErr w:type="spellEnd"/>
      <w:r w:rsidRPr="008E67BE">
        <w:rPr>
          <w:rFonts w:ascii="Times New Roman" w:hAnsi="Times New Roman"/>
          <w:b/>
          <w:color w:val="000000"/>
          <w:kern w:val="1"/>
          <w:sz w:val="24"/>
          <w:szCs w:val="24"/>
          <w:lang w:eastAsia="ar-SA"/>
        </w:rPr>
        <w:t xml:space="preserve"> </w:t>
      </w:r>
      <w:proofErr w:type="spellStart"/>
      <w:r w:rsidRPr="008E67BE">
        <w:rPr>
          <w:rFonts w:ascii="Times New Roman" w:hAnsi="Times New Roman"/>
          <w:b/>
          <w:color w:val="000000"/>
          <w:kern w:val="1"/>
          <w:sz w:val="24"/>
          <w:szCs w:val="24"/>
          <w:lang w:eastAsia="ar-SA"/>
        </w:rPr>
        <w:t>седиштем</w:t>
      </w:r>
      <w:proofErr w:type="spellEnd"/>
      <w:r w:rsidRPr="008E67BE">
        <w:rPr>
          <w:rFonts w:ascii="Times New Roman" w:hAnsi="Times New Roman"/>
          <w:b/>
          <w:color w:val="000000"/>
          <w:kern w:val="1"/>
          <w:sz w:val="24"/>
          <w:szCs w:val="24"/>
          <w:lang w:eastAsia="ar-SA"/>
        </w:rPr>
        <w:t xml:space="preserve"> у </w:t>
      </w:r>
      <w:r w:rsidRPr="008E67BE">
        <w:rPr>
          <w:rFonts w:ascii="Times New Roman" w:eastAsia="Arial Unicode MS" w:hAnsi="Times New Roman"/>
          <w:b/>
          <w:color w:val="000000"/>
          <w:kern w:val="1"/>
          <w:sz w:val="24"/>
          <w:szCs w:val="24"/>
          <w:lang w:eastAsia="ar-SA"/>
        </w:rPr>
        <w:t xml:space="preserve">_______________________, </w:t>
      </w:r>
      <w:proofErr w:type="spellStart"/>
      <w:r w:rsidRPr="008E67BE">
        <w:rPr>
          <w:rFonts w:ascii="Times New Roman" w:hAnsi="Times New Roman"/>
          <w:b/>
          <w:color w:val="000000"/>
          <w:kern w:val="1"/>
          <w:sz w:val="24"/>
          <w:szCs w:val="24"/>
          <w:lang w:eastAsia="ar-SA"/>
        </w:rPr>
        <w:t>ул</w:t>
      </w:r>
      <w:proofErr w:type="spellEnd"/>
      <w:r w:rsidRPr="008E67BE">
        <w:rPr>
          <w:rFonts w:ascii="Times New Roman" w:hAnsi="Times New Roman"/>
          <w:b/>
          <w:color w:val="000000"/>
          <w:kern w:val="1"/>
          <w:sz w:val="24"/>
          <w:szCs w:val="24"/>
          <w:lang w:eastAsia="ar-SA"/>
        </w:rPr>
        <w:t>.</w:t>
      </w:r>
      <w:r w:rsidRPr="008E67BE">
        <w:rPr>
          <w:rFonts w:ascii="Times New Roman" w:eastAsia="Arial Unicode MS" w:hAnsi="Times New Roman"/>
          <w:b/>
          <w:color w:val="000000"/>
          <w:kern w:val="1"/>
          <w:sz w:val="24"/>
          <w:szCs w:val="24"/>
          <w:lang w:eastAsia="ar-SA"/>
        </w:rPr>
        <w:t xml:space="preserve"> _____________________________________, </w:t>
      </w:r>
    </w:p>
    <w:p w14:paraId="5CFD6E7A" w14:textId="77777777" w:rsidR="008E67BE" w:rsidRPr="008E67BE" w:rsidRDefault="008E67BE" w:rsidP="008E67BE">
      <w:pPr>
        <w:numPr>
          <w:ilvl w:val="0"/>
          <w:numId w:val="19"/>
        </w:numPr>
        <w:suppressAutoHyphens/>
        <w:spacing w:line="100" w:lineRule="atLeast"/>
        <w:ind w:left="270" w:hanging="270"/>
        <w:rPr>
          <w:rFonts w:ascii="Times New Roman" w:eastAsia="Arial Unicode MS" w:hAnsi="Times New Roman"/>
          <w:i/>
          <w:iCs/>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______________________________________________________ </w:t>
      </w:r>
      <w:proofErr w:type="spellStart"/>
      <w:r w:rsidRPr="008E67BE">
        <w:rPr>
          <w:rFonts w:ascii="Times New Roman" w:hAnsi="Times New Roman"/>
          <w:b/>
          <w:color w:val="000000"/>
          <w:kern w:val="1"/>
          <w:sz w:val="24"/>
          <w:szCs w:val="24"/>
          <w:lang w:eastAsia="ar-SA"/>
        </w:rPr>
        <w:t>са</w:t>
      </w:r>
      <w:proofErr w:type="spellEnd"/>
      <w:r w:rsidRPr="008E67BE">
        <w:rPr>
          <w:rFonts w:ascii="Times New Roman" w:hAnsi="Times New Roman"/>
          <w:b/>
          <w:color w:val="000000"/>
          <w:kern w:val="1"/>
          <w:sz w:val="24"/>
          <w:szCs w:val="24"/>
          <w:lang w:eastAsia="ar-SA"/>
        </w:rPr>
        <w:t xml:space="preserve"> </w:t>
      </w:r>
      <w:proofErr w:type="spellStart"/>
      <w:r w:rsidRPr="008E67BE">
        <w:rPr>
          <w:rFonts w:ascii="Times New Roman" w:hAnsi="Times New Roman"/>
          <w:b/>
          <w:color w:val="000000"/>
          <w:kern w:val="1"/>
          <w:sz w:val="24"/>
          <w:szCs w:val="24"/>
          <w:lang w:eastAsia="ar-SA"/>
        </w:rPr>
        <w:t>седиштем</w:t>
      </w:r>
      <w:proofErr w:type="spellEnd"/>
      <w:r w:rsidRPr="008E67BE">
        <w:rPr>
          <w:rFonts w:ascii="Times New Roman" w:hAnsi="Times New Roman"/>
          <w:b/>
          <w:color w:val="000000"/>
          <w:kern w:val="1"/>
          <w:sz w:val="24"/>
          <w:szCs w:val="24"/>
          <w:lang w:eastAsia="ar-SA"/>
        </w:rPr>
        <w:t xml:space="preserve"> у </w:t>
      </w:r>
      <w:r w:rsidRPr="008E67BE">
        <w:rPr>
          <w:rFonts w:ascii="Times New Roman" w:eastAsia="Arial Unicode MS" w:hAnsi="Times New Roman"/>
          <w:b/>
          <w:color w:val="000000"/>
          <w:kern w:val="1"/>
          <w:sz w:val="24"/>
          <w:szCs w:val="24"/>
          <w:lang w:eastAsia="ar-SA"/>
        </w:rPr>
        <w:t xml:space="preserve">_______________________, </w:t>
      </w:r>
      <w:proofErr w:type="spellStart"/>
      <w:r w:rsidRPr="008E67BE">
        <w:rPr>
          <w:rFonts w:ascii="Times New Roman" w:hAnsi="Times New Roman"/>
          <w:b/>
          <w:color w:val="000000"/>
          <w:kern w:val="1"/>
          <w:sz w:val="24"/>
          <w:szCs w:val="24"/>
          <w:lang w:eastAsia="ar-SA"/>
        </w:rPr>
        <w:t>ул</w:t>
      </w:r>
      <w:proofErr w:type="spellEnd"/>
      <w:r w:rsidRPr="008E67BE">
        <w:rPr>
          <w:rFonts w:ascii="Times New Roman" w:hAnsi="Times New Roman"/>
          <w:b/>
          <w:color w:val="000000"/>
          <w:kern w:val="1"/>
          <w:sz w:val="24"/>
          <w:szCs w:val="24"/>
          <w:lang w:eastAsia="ar-SA"/>
        </w:rPr>
        <w:t>.</w:t>
      </w:r>
      <w:r w:rsidRPr="008E67BE">
        <w:rPr>
          <w:rFonts w:ascii="Times New Roman" w:eastAsia="Arial Unicode MS" w:hAnsi="Times New Roman"/>
          <w:b/>
          <w:color w:val="000000"/>
          <w:kern w:val="1"/>
          <w:sz w:val="24"/>
          <w:szCs w:val="24"/>
          <w:lang w:eastAsia="ar-SA"/>
        </w:rPr>
        <w:t xml:space="preserve"> _____________________________________,</w:t>
      </w:r>
    </w:p>
    <w:p w14:paraId="01841D42" w14:textId="77777777" w:rsidR="008E67BE" w:rsidRPr="008E67BE" w:rsidRDefault="008E67BE" w:rsidP="008E67BE">
      <w:pPr>
        <w:suppressAutoHyphens/>
        <w:spacing w:line="100" w:lineRule="atLeast"/>
        <w:ind w:left="270" w:hanging="270"/>
        <w:rPr>
          <w:rFonts w:ascii="Times New Roman" w:eastAsia="Arial Unicode MS" w:hAnsi="Times New Roman"/>
          <w:i/>
          <w:iCs/>
          <w:color w:val="000000"/>
          <w:kern w:val="1"/>
          <w:sz w:val="24"/>
          <w:szCs w:val="24"/>
          <w:lang w:eastAsia="ar-SA"/>
        </w:rPr>
      </w:pPr>
    </w:p>
    <w:p w14:paraId="446325C6" w14:textId="77777777" w:rsidR="008E67BE" w:rsidRPr="008E67BE" w:rsidRDefault="008E67BE" w:rsidP="008E67BE">
      <w:pPr>
        <w:tabs>
          <w:tab w:val="left" w:pos="1710"/>
        </w:tabs>
        <w:suppressAutoHyphens/>
        <w:spacing w:line="100" w:lineRule="atLeast"/>
        <w:ind w:left="270" w:hanging="270"/>
        <w:rPr>
          <w:rFonts w:ascii="Times New Roman" w:eastAsia="Arial Unicode MS" w:hAnsi="Times New Roman"/>
          <w:b/>
          <w:i/>
          <w:iCs/>
          <w:color w:val="000000"/>
          <w:kern w:val="1"/>
          <w:sz w:val="24"/>
          <w:szCs w:val="24"/>
          <w:lang w:eastAsia="ar-SA"/>
        </w:rPr>
      </w:pPr>
    </w:p>
    <w:p w14:paraId="2AACEAA2" w14:textId="77777777" w:rsidR="008E67BE" w:rsidRPr="008E67BE" w:rsidRDefault="008E67BE" w:rsidP="008E67BE">
      <w:pPr>
        <w:autoSpaceDE w:val="0"/>
        <w:autoSpaceDN w:val="0"/>
        <w:adjustRightInd w:val="0"/>
        <w:ind w:left="270" w:hanging="270"/>
        <w:rPr>
          <w:rFonts w:ascii="Times New Roman" w:hAnsi="Times New Roman"/>
          <w:b/>
          <w:color w:val="000000"/>
          <w:sz w:val="24"/>
          <w:szCs w:val="24"/>
          <w:u w:val="single"/>
        </w:rPr>
      </w:pPr>
      <w:proofErr w:type="spellStart"/>
      <w:r w:rsidRPr="008E67BE">
        <w:rPr>
          <w:rFonts w:ascii="Times New Roman" w:hAnsi="Times New Roman"/>
          <w:b/>
          <w:color w:val="000000"/>
          <w:sz w:val="24"/>
          <w:szCs w:val="24"/>
          <w:u w:val="single"/>
        </w:rPr>
        <w:t>Стране</w:t>
      </w:r>
      <w:proofErr w:type="spellEnd"/>
      <w:r w:rsidRPr="008E67BE">
        <w:rPr>
          <w:rFonts w:ascii="Times New Roman" w:hAnsi="Times New Roman"/>
          <w:b/>
          <w:color w:val="000000"/>
          <w:sz w:val="24"/>
          <w:szCs w:val="24"/>
          <w:u w:val="single"/>
        </w:rPr>
        <w:t xml:space="preserve"> у </w:t>
      </w:r>
      <w:proofErr w:type="spellStart"/>
      <w:r w:rsidRPr="008E67BE">
        <w:rPr>
          <w:rFonts w:ascii="Times New Roman" w:hAnsi="Times New Roman"/>
          <w:b/>
          <w:color w:val="000000"/>
          <w:sz w:val="24"/>
          <w:szCs w:val="24"/>
          <w:u w:val="single"/>
        </w:rPr>
        <w:t>оквирном</w:t>
      </w:r>
      <w:proofErr w:type="spellEnd"/>
      <w:r w:rsidRPr="008E67BE">
        <w:rPr>
          <w:rFonts w:ascii="Times New Roman" w:hAnsi="Times New Roman"/>
          <w:b/>
          <w:color w:val="000000"/>
          <w:sz w:val="24"/>
          <w:szCs w:val="24"/>
          <w:u w:val="single"/>
        </w:rPr>
        <w:t xml:space="preserve"> </w:t>
      </w:r>
      <w:proofErr w:type="spellStart"/>
      <w:r w:rsidRPr="008E67BE">
        <w:rPr>
          <w:rFonts w:ascii="Times New Roman" w:hAnsi="Times New Roman"/>
          <w:b/>
          <w:color w:val="000000"/>
          <w:sz w:val="24"/>
          <w:szCs w:val="24"/>
          <w:u w:val="single"/>
        </w:rPr>
        <w:t>споразуму</w:t>
      </w:r>
      <w:proofErr w:type="spellEnd"/>
      <w:r w:rsidRPr="008E67BE">
        <w:rPr>
          <w:rFonts w:ascii="Times New Roman" w:hAnsi="Times New Roman"/>
          <w:b/>
          <w:color w:val="000000"/>
          <w:sz w:val="24"/>
          <w:szCs w:val="24"/>
          <w:u w:val="single"/>
        </w:rPr>
        <w:t xml:space="preserve"> </w:t>
      </w:r>
      <w:proofErr w:type="spellStart"/>
      <w:r w:rsidRPr="008E67BE">
        <w:rPr>
          <w:rFonts w:ascii="Times New Roman" w:hAnsi="Times New Roman"/>
          <w:b/>
          <w:color w:val="000000"/>
          <w:sz w:val="24"/>
          <w:szCs w:val="24"/>
          <w:u w:val="single"/>
        </w:rPr>
        <w:t>сагласно</w:t>
      </w:r>
      <w:proofErr w:type="spellEnd"/>
      <w:r w:rsidRPr="008E67BE">
        <w:rPr>
          <w:rFonts w:ascii="Times New Roman" w:hAnsi="Times New Roman"/>
          <w:b/>
          <w:color w:val="000000"/>
          <w:sz w:val="24"/>
          <w:szCs w:val="24"/>
          <w:u w:val="single"/>
        </w:rPr>
        <w:t xml:space="preserve"> </w:t>
      </w:r>
      <w:proofErr w:type="spellStart"/>
      <w:r w:rsidRPr="008E67BE">
        <w:rPr>
          <w:rFonts w:ascii="Times New Roman" w:hAnsi="Times New Roman"/>
          <w:b/>
          <w:color w:val="000000"/>
          <w:sz w:val="24"/>
          <w:szCs w:val="24"/>
          <w:u w:val="single"/>
        </w:rPr>
        <w:t>констатују</w:t>
      </w:r>
      <w:proofErr w:type="spellEnd"/>
      <w:r w:rsidRPr="008E67BE">
        <w:rPr>
          <w:rFonts w:ascii="Times New Roman" w:hAnsi="Times New Roman"/>
          <w:b/>
          <w:color w:val="000000"/>
          <w:sz w:val="24"/>
          <w:szCs w:val="24"/>
          <w:u w:val="single"/>
        </w:rPr>
        <w:t>:</w:t>
      </w:r>
    </w:p>
    <w:p w14:paraId="46B215A7" w14:textId="77777777" w:rsidR="008E67BE" w:rsidRPr="008E67BE" w:rsidRDefault="008E67BE" w:rsidP="008E67BE">
      <w:pPr>
        <w:autoSpaceDE w:val="0"/>
        <w:autoSpaceDN w:val="0"/>
        <w:adjustRightInd w:val="0"/>
        <w:ind w:left="270" w:hanging="270"/>
        <w:rPr>
          <w:rFonts w:ascii="Times New Roman" w:hAnsi="Times New Roman"/>
          <w:b/>
          <w:color w:val="000000"/>
          <w:sz w:val="24"/>
          <w:szCs w:val="24"/>
        </w:rPr>
      </w:pPr>
    </w:p>
    <w:p w14:paraId="38F5887A" w14:textId="77777777" w:rsidR="008E67BE" w:rsidRPr="008E67BE" w:rsidRDefault="008E67BE" w:rsidP="008E67BE">
      <w:pPr>
        <w:numPr>
          <w:ilvl w:val="0"/>
          <w:numId w:val="8"/>
        </w:numPr>
        <w:suppressAutoHyphens/>
        <w:autoSpaceDE w:val="0"/>
        <w:autoSpaceDN w:val="0"/>
        <w:adjustRightInd w:val="0"/>
        <w:spacing w:line="100" w:lineRule="atLeast"/>
        <w:ind w:left="270" w:hanging="270"/>
        <w:rPr>
          <w:rFonts w:ascii="Times New Roman" w:hAnsi="Times New Roman"/>
          <w:b/>
          <w:color w:val="000000"/>
          <w:sz w:val="24"/>
          <w:szCs w:val="24"/>
        </w:rPr>
      </w:pPr>
      <w:proofErr w:type="spellStart"/>
      <w:r w:rsidRPr="008E67BE">
        <w:rPr>
          <w:rFonts w:ascii="Times New Roman" w:hAnsi="Times New Roman"/>
          <w:color w:val="000000"/>
          <w:sz w:val="24"/>
          <w:szCs w:val="24"/>
        </w:rPr>
        <w:t>да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је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Наручилац</w:t>
      </w:r>
      <w:proofErr w:type="spellEnd"/>
      <w:r w:rsidRPr="008E67BE">
        <w:rPr>
          <w:rFonts w:ascii="Times New Roman" w:hAnsi="Times New Roman"/>
          <w:color w:val="000000"/>
          <w:sz w:val="24"/>
          <w:szCs w:val="24"/>
        </w:rPr>
        <w:t xml:space="preserve"> у </w:t>
      </w:r>
      <w:proofErr w:type="spellStart"/>
      <w:r w:rsidRPr="008E67BE">
        <w:rPr>
          <w:rFonts w:ascii="Times New Roman" w:hAnsi="Times New Roman"/>
          <w:color w:val="000000"/>
          <w:sz w:val="24"/>
          <w:szCs w:val="24"/>
        </w:rPr>
        <w:t>складу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Законом</w:t>
      </w:r>
      <w:proofErr w:type="spellEnd"/>
      <w:r w:rsidRPr="008E67BE">
        <w:rPr>
          <w:rFonts w:ascii="Times New Roman" w:hAnsi="Times New Roman"/>
          <w:color w:val="000000"/>
          <w:sz w:val="24"/>
          <w:szCs w:val="24"/>
        </w:rPr>
        <w:t xml:space="preserve"> о </w:t>
      </w:r>
      <w:proofErr w:type="spellStart"/>
      <w:r w:rsidRPr="008E67BE">
        <w:rPr>
          <w:rFonts w:ascii="Times New Roman" w:hAnsi="Times New Roman"/>
          <w:color w:val="000000"/>
          <w:sz w:val="24"/>
          <w:szCs w:val="24"/>
        </w:rPr>
        <w:t>јавним</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набавкама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Службени</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гласник</w:t>
      </w:r>
      <w:proofErr w:type="spellEnd"/>
      <w:r w:rsidRPr="008E67BE">
        <w:rPr>
          <w:rFonts w:ascii="Times New Roman" w:hAnsi="Times New Roman"/>
          <w:color w:val="000000"/>
          <w:sz w:val="24"/>
          <w:szCs w:val="24"/>
        </w:rPr>
        <w:t xml:space="preserve"> РС” </w:t>
      </w:r>
      <w:proofErr w:type="spellStart"/>
      <w:r w:rsidRPr="008E67BE">
        <w:rPr>
          <w:rFonts w:ascii="Times New Roman" w:hAnsi="Times New Roman"/>
          <w:color w:val="000000"/>
          <w:sz w:val="24"/>
          <w:szCs w:val="24"/>
        </w:rPr>
        <w:t>број</w:t>
      </w:r>
      <w:proofErr w:type="spellEnd"/>
      <w:r w:rsidRPr="008E67BE">
        <w:rPr>
          <w:rFonts w:ascii="Times New Roman" w:hAnsi="Times New Roman"/>
          <w:color w:val="000000"/>
          <w:sz w:val="24"/>
          <w:szCs w:val="24"/>
        </w:rPr>
        <w:t xml:space="preserve"> 124/12, 14/15 и 68/15; у </w:t>
      </w:r>
      <w:proofErr w:type="spellStart"/>
      <w:r w:rsidRPr="008E67BE">
        <w:rPr>
          <w:rFonts w:ascii="Times New Roman" w:hAnsi="Times New Roman"/>
          <w:color w:val="000000"/>
          <w:sz w:val="24"/>
          <w:szCs w:val="24"/>
        </w:rPr>
        <w:t>даљем</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тексту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Закон</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спровео</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отворени</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поступак</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јавне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набавке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услуга</w:t>
      </w:r>
      <w:proofErr w:type="spellEnd"/>
      <w:r w:rsidRPr="008E67BE">
        <w:rPr>
          <w:rFonts w:ascii="Times New Roman" w:hAnsi="Times New Roman"/>
          <w:color w:val="000000"/>
          <w:sz w:val="24"/>
          <w:szCs w:val="24"/>
        </w:rPr>
        <w:t xml:space="preserve"> </w:t>
      </w:r>
      <w:r w:rsid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Одржавање</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антенских</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стубова</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антенских</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система</w:t>
      </w:r>
      <w:proofErr w:type="spellEnd"/>
      <w:r w:rsidR="004C6DAE" w:rsidRPr="004C6DAE">
        <w:rPr>
          <w:rFonts w:ascii="Times New Roman" w:hAnsi="Times New Roman"/>
          <w:color w:val="000000"/>
          <w:sz w:val="24"/>
          <w:szCs w:val="24"/>
        </w:rPr>
        <w:t xml:space="preserve"> и </w:t>
      </w:r>
      <w:proofErr w:type="spellStart"/>
      <w:r w:rsidR="004C6DAE" w:rsidRPr="004C6DAE">
        <w:rPr>
          <w:rFonts w:ascii="Times New Roman" w:hAnsi="Times New Roman"/>
          <w:color w:val="000000"/>
          <w:sz w:val="24"/>
          <w:szCs w:val="24"/>
        </w:rPr>
        <w:t>остале</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инфрастуктурне</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опреме</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на</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локацијама</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на</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три</w:t>
      </w:r>
      <w:proofErr w:type="spellEnd"/>
      <w:r w:rsidR="004C6DAE" w:rsidRPr="004C6DAE">
        <w:rPr>
          <w:rFonts w:ascii="Times New Roman" w:hAnsi="Times New Roman"/>
          <w:color w:val="000000"/>
          <w:sz w:val="24"/>
          <w:szCs w:val="24"/>
        </w:rPr>
        <w:t xml:space="preserve"> </w:t>
      </w:r>
      <w:proofErr w:type="spellStart"/>
      <w:r w:rsidR="004C6DAE" w:rsidRPr="004C6DAE">
        <w:rPr>
          <w:rFonts w:ascii="Times New Roman" w:hAnsi="Times New Roman"/>
          <w:color w:val="000000"/>
          <w:sz w:val="24"/>
          <w:szCs w:val="24"/>
        </w:rPr>
        <w:t>године</w:t>
      </w:r>
      <w:proofErr w:type="spellEnd"/>
      <w:r w:rsidR="004C6DA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бр</w:t>
      </w:r>
      <w:proofErr w:type="spellEnd"/>
      <w:r w:rsidRPr="008E67BE">
        <w:rPr>
          <w:rFonts w:ascii="Times New Roman" w:hAnsi="Times New Roman"/>
          <w:color w:val="000000"/>
          <w:sz w:val="24"/>
          <w:szCs w:val="24"/>
        </w:rPr>
        <w:t>. 1-02-4042-</w:t>
      </w:r>
      <w:r w:rsidR="004C6DAE">
        <w:rPr>
          <w:rFonts w:ascii="Times New Roman" w:hAnsi="Times New Roman"/>
          <w:color w:val="000000"/>
          <w:sz w:val="24"/>
          <w:szCs w:val="24"/>
        </w:rPr>
        <w:t>5/20</w:t>
      </w:r>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циљем</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закључивања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sidRPr="008E67BE">
        <w:rPr>
          <w:rFonts w:ascii="Times New Roman" w:hAnsi="Times New Roman"/>
          <w:color w:val="000000"/>
          <w:sz w:val="24"/>
          <w:szCs w:val="24"/>
        </w:rPr>
        <w:t xml:space="preserve"> </w:t>
      </w:r>
      <w:proofErr w:type="spellStart"/>
      <w:proofErr w:type="gramStart"/>
      <w:r w:rsidRPr="008E67BE">
        <w:rPr>
          <w:rFonts w:ascii="Times New Roman" w:hAnsi="Times New Roman"/>
          <w:color w:val="000000"/>
          <w:sz w:val="24"/>
          <w:szCs w:val="24"/>
        </w:rPr>
        <w:t>споразума</w:t>
      </w:r>
      <w:proofErr w:type="spellEnd"/>
      <w:r w:rsidRPr="008E67BE">
        <w:rPr>
          <w:rFonts w:ascii="Times New Roman" w:hAnsi="Times New Roman"/>
          <w:color w:val="000000"/>
          <w:sz w:val="24"/>
          <w:szCs w:val="24"/>
        </w:rPr>
        <w:t>;</w:t>
      </w:r>
      <w:proofErr w:type="gramEnd"/>
    </w:p>
    <w:p w14:paraId="3E817DDF" w14:textId="77777777" w:rsidR="008E67BE" w:rsidRPr="008E67BE" w:rsidRDefault="008E67BE" w:rsidP="008E67BE">
      <w:pPr>
        <w:numPr>
          <w:ilvl w:val="0"/>
          <w:numId w:val="8"/>
        </w:numPr>
        <w:suppressAutoHyphens/>
        <w:autoSpaceDE w:val="0"/>
        <w:autoSpaceDN w:val="0"/>
        <w:adjustRightInd w:val="0"/>
        <w:spacing w:line="100" w:lineRule="atLeast"/>
        <w:ind w:left="270" w:hanging="270"/>
        <w:rPr>
          <w:rFonts w:ascii="Times New Roman" w:hAnsi="Times New Roman"/>
          <w:color w:val="000000"/>
          <w:sz w:val="24"/>
          <w:szCs w:val="24"/>
        </w:rPr>
      </w:pPr>
      <w:proofErr w:type="spellStart"/>
      <w:r w:rsidRPr="008E67BE">
        <w:rPr>
          <w:rFonts w:ascii="Times New Roman" w:hAnsi="Times New Roman"/>
          <w:color w:val="000000"/>
          <w:sz w:val="24"/>
          <w:szCs w:val="24"/>
        </w:rPr>
        <w:t>да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је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Наручилац</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донео</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Одлуку</w:t>
      </w:r>
      <w:proofErr w:type="spellEnd"/>
      <w:r w:rsidRPr="008E67BE">
        <w:rPr>
          <w:rFonts w:ascii="Times New Roman" w:hAnsi="Times New Roman"/>
          <w:color w:val="000000"/>
          <w:sz w:val="24"/>
          <w:szCs w:val="24"/>
        </w:rPr>
        <w:t xml:space="preserve"> о </w:t>
      </w:r>
      <w:proofErr w:type="spellStart"/>
      <w:r w:rsidRPr="008E67BE">
        <w:rPr>
          <w:rFonts w:ascii="Times New Roman" w:hAnsi="Times New Roman"/>
          <w:color w:val="000000"/>
          <w:sz w:val="24"/>
          <w:szCs w:val="24"/>
        </w:rPr>
        <w:t>закључивању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споразума</w:t>
      </w:r>
      <w:proofErr w:type="spellEnd"/>
      <w:r w:rsidRPr="008E67BE">
        <w:rPr>
          <w:rFonts w:ascii="Times New Roman" w:hAnsi="Times New Roman"/>
          <w:color w:val="000000"/>
          <w:sz w:val="24"/>
          <w:szCs w:val="24"/>
        </w:rPr>
        <w:t xml:space="preserve"> број ............ </w:t>
      </w:r>
      <w:proofErr w:type="spellStart"/>
      <w:r w:rsidRPr="008E67BE">
        <w:rPr>
          <w:rFonts w:ascii="Times New Roman" w:hAnsi="Times New Roman"/>
          <w:color w:val="000000"/>
          <w:sz w:val="24"/>
          <w:szCs w:val="24"/>
        </w:rPr>
        <w:t>од</w:t>
      </w:r>
      <w:proofErr w:type="spellEnd"/>
      <w:r w:rsidRPr="008E67BE">
        <w:rPr>
          <w:rFonts w:ascii="Times New Roman" w:hAnsi="Times New Roman"/>
          <w:color w:val="000000"/>
          <w:sz w:val="24"/>
          <w:szCs w:val="24"/>
        </w:rPr>
        <w:t xml:space="preserve"> ................., у </w:t>
      </w:r>
      <w:proofErr w:type="spellStart"/>
      <w:r w:rsidRPr="008E67BE">
        <w:rPr>
          <w:rFonts w:ascii="Times New Roman" w:hAnsi="Times New Roman"/>
          <w:color w:val="000000"/>
          <w:sz w:val="24"/>
          <w:szCs w:val="24"/>
        </w:rPr>
        <w:t>складу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којом</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закључује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овај</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оквирни</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између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Наручиоца</w:t>
      </w:r>
      <w:proofErr w:type="spellEnd"/>
      <w:r w:rsidRPr="008E67BE">
        <w:rPr>
          <w:rFonts w:ascii="Times New Roman" w:hAnsi="Times New Roman"/>
          <w:color w:val="000000"/>
          <w:sz w:val="24"/>
          <w:szCs w:val="24"/>
        </w:rPr>
        <w:t xml:space="preserve"> и </w:t>
      </w:r>
      <w:proofErr w:type="spellStart"/>
      <w:r w:rsidR="004C6DAE">
        <w:rPr>
          <w:rFonts w:ascii="Times New Roman" w:hAnsi="Times New Roman"/>
          <w:color w:val="000000"/>
          <w:sz w:val="24"/>
          <w:szCs w:val="24"/>
        </w:rPr>
        <w:t>Пружаоца</w:t>
      </w:r>
      <w:proofErr w:type="spellEnd"/>
      <w:r w:rsidR="004C6DAE">
        <w:rPr>
          <w:rFonts w:ascii="Times New Roman" w:hAnsi="Times New Roman"/>
          <w:color w:val="000000"/>
          <w:sz w:val="24"/>
          <w:szCs w:val="24"/>
        </w:rPr>
        <w:t xml:space="preserve"> </w:t>
      </w:r>
      <w:proofErr w:type="spellStart"/>
      <w:proofErr w:type="gramStart"/>
      <w:r w:rsidR="004C6DAE">
        <w:rPr>
          <w:rFonts w:ascii="Times New Roman" w:hAnsi="Times New Roman"/>
          <w:color w:val="000000"/>
          <w:sz w:val="24"/>
          <w:szCs w:val="24"/>
        </w:rPr>
        <w:t>услуга</w:t>
      </w:r>
      <w:proofErr w:type="spellEnd"/>
      <w:r w:rsidRPr="008E67BE">
        <w:rPr>
          <w:rFonts w:ascii="Times New Roman" w:hAnsi="Times New Roman"/>
          <w:color w:val="000000"/>
          <w:sz w:val="24"/>
          <w:szCs w:val="24"/>
        </w:rPr>
        <w:t>;</w:t>
      </w:r>
      <w:proofErr w:type="gramEnd"/>
    </w:p>
    <w:p w14:paraId="08C6ADC8" w14:textId="77777777" w:rsidR="008E67BE" w:rsidRPr="008E67BE" w:rsidRDefault="008E67BE" w:rsidP="008E67BE">
      <w:pPr>
        <w:numPr>
          <w:ilvl w:val="0"/>
          <w:numId w:val="8"/>
        </w:numPr>
        <w:suppressAutoHyphens/>
        <w:autoSpaceDE w:val="0"/>
        <w:autoSpaceDN w:val="0"/>
        <w:adjustRightInd w:val="0"/>
        <w:spacing w:line="100" w:lineRule="atLeast"/>
        <w:ind w:left="270" w:hanging="270"/>
        <w:rPr>
          <w:rFonts w:ascii="Times New Roman" w:hAnsi="Times New Roman"/>
          <w:color w:val="000000"/>
          <w:sz w:val="24"/>
          <w:szCs w:val="24"/>
        </w:rPr>
      </w:pPr>
      <w:proofErr w:type="spellStart"/>
      <w:r w:rsidRPr="008E67BE">
        <w:rPr>
          <w:rFonts w:ascii="Times New Roman" w:hAnsi="Times New Roman"/>
          <w:color w:val="000000"/>
          <w:sz w:val="24"/>
          <w:szCs w:val="24"/>
        </w:rPr>
        <w:t>да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је</w:t>
      </w:r>
      <w:proofErr w:type="spellEnd"/>
      <w:r w:rsidRPr="008E67BE">
        <w:rPr>
          <w:rFonts w:ascii="Times New Roman" w:hAnsi="Times New Roman"/>
          <w:color w:val="000000"/>
          <w:sz w:val="24"/>
          <w:szCs w:val="24"/>
        </w:rPr>
        <w:t xml:space="preserve"> </w:t>
      </w:r>
      <w:proofErr w:type="spellStart"/>
      <w:r w:rsidR="004C6DAE">
        <w:rPr>
          <w:rFonts w:ascii="Times New Roman" w:hAnsi="Times New Roman"/>
          <w:color w:val="000000"/>
          <w:sz w:val="24"/>
          <w:szCs w:val="24"/>
        </w:rPr>
        <w:t>Пружалац</w:t>
      </w:r>
      <w:proofErr w:type="spellEnd"/>
      <w:r w:rsidR="004C6DAE">
        <w:rPr>
          <w:rFonts w:ascii="Times New Roman" w:hAnsi="Times New Roman"/>
          <w:color w:val="000000"/>
          <w:sz w:val="24"/>
          <w:szCs w:val="24"/>
        </w:rPr>
        <w:t xml:space="preserve"> </w:t>
      </w:r>
      <w:proofErr w:type="spellStart"/>
      <w:r w:rsidR="004C6DAE">
        <w:rPr>
          <w:rFonts w:ascii="Times New Roman" w:hAnsi="Times New Roman"/>
          <w:color w:val="000000"/>
          <w:sz w:val="24"/>
          <w:szCs w:val="24"/>
        </w:rPr>
        <w:t>услуга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доставио</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Понуду</w:t>
      </w:r>
      <w:proofErr w:type="spellEnd"/>
      <w:r w:rsidRPr="008E67BE">
        <w:rPr>
          <w:rFonts w:ascii="Times New Roman" w:hAnsi="Times New Roman"/>
          <w:color w:val="000000"/>
          <w:sz w:val="24"/>
          <w:szCs w:val="24"/>
        </w:rPr>
        <w:t xml:space="preserve"> </w:t>
      </w:r>
      <w:proofErr w:type="spellStart"/>
      <w:r w:rsidRPr="008E67BE">
        <w:rPr>
          <w:rFonts w:ascii="Times New Roman" w:eastAsia="Arial Unicode MS" w:hAnsi="Times New Roman"/>
          <w:iCs/>
          <w:color w:val="000000"/>
          <w:kern w:val="1"/>
          <w:sz w:val="24"/>
          <w:szCs w:val="24"/>
          <w:lang w:eastAsia="ar-SA"/>
        </w:rPr>
        <w:t>бр</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од</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која</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чини</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саставни</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део</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овог</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оквирног</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споразума</w:t>
      </w:r>
      <w:proofErr w:type="spellEnd"/>
      <w:r w:rsidRPr="008E67BE">
        <w:rPr>
          <w:rFonts w:ascii="Times New Roman" w:eastAsia="Arial Unicode MS" w:hAnsi="Times New Roman"/>
          <w:iCs/>
          <w:color w:val="000000"/>
          <w:kern w:val="1"/>
          <w:sz w:val="24"/>
          <w:szCs w:val="24"/>
          <w:lang w:eastAsia="ar-SA"/>
        </w:rPr>
        <w:t xml:space="preserve"> (у </w:t>
      </w:r>
      <w:proofErr w:type="spellStart"/>
      <w:r w:rsidRPr="008E67BE">
        <w:rPr>
          <w:rFonts w:ascii="Times New Roman" w:eastAsia="Arial Unicode MS" w:hAnsi="Times New Roman"/>
          <w:iCs/>
          <w:color w:val="000000"/>
          <w:kern w:val="1"/>
          <w:sz w:val="24"/>
          <w:szCs w:val="24"/>
          <w:lang w:eastAsia="ar-SA"/>
        </w:rPr>
        <w:t>даљем</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тексту</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Понуда</w:t>
      </w:r>
      <w:proofErr w:type="spellEnd"/>
      <w:r w:rsidRPr="008E67BE">
        <w:rPr>
          <w:rFonts w:ascii="Times New Roman" w:eastAsia="Arial Unicode MS" w:hAnsi="Times New Roman"/>
          <w:iCs/>
          <w:color w:val="000000"/>
          <w:kern w:val="1"/>
          <w:sz w:val="24"/>
          <w:szCs w:val="24"/>
          <w:lang w:eastAsia="ar-SA"/>
        </w:rPr>
        <w:t xml:space="preserve"> </w:t>
      </w:r>
      <w:proofErr w:type="spellStart"/>
      <w:r w:rsidRPr="008E67BE">
        <w:rPr>
          <w:rFonts w:ascii="Times New Roman" w:eastAsia="Arial Unicode MS" w:hAnsi="Times New Roman"/>
          <w:iCs/>
          <w:color w:val="000000"/>
          <w:kern w:val="1"/>
          <w:sz w:val="24"/>
          <w:szCs w:val="24"/>
          <w:lang w:eastAsia="ar-SA"/>
        </w:rPr>
        <w:t>Извршилаца</w:t>
      </w:r>
      <w:proofErr w:type="spellEnd"/>
      <w:r w:rsidRPr="008E67BE">
        <w:rPr>
          <w:rFonts w:ascii="Times New Roman" w:eastAsia="Arial Unicode MS" w:hAnsi="Times New Roman"/>
          <w:iCs/>
          <w:color w:val="000000"/>
          <w:kern w:val="1"/>
          <w:sz w:val="24"/>
          <w:szCs w:val="24"/>
          <w:lang w:eastAsia="ar-SA"/>
        </w:rPr>
        <w:t xml:space="preserve"> 1),</w:t>
      </w:r>
    </w:p>
    <w:p w14:paraId="490575FF" w14:textId="77777777" w:rsidR="008E67BE" w:rsidRDefault="008E67BE" w:rsidP="008E67BE">
      <w:pPr>
        <w:numPr>
          <w:ilvl w:val="0"/>
          <w:numId w:val="8"/>
        </w:numPr>
        <w:suppressAutoHyphens/>
        <w:autoSpaceDE w:val="0"/>
        <w:autoSpaceDN w:val="0"/>
        <w:adjustRightInd w:val="0"/>
        <w:spacing w:line="100" w:lineRule="atLeast"/>
        <w:ind w:left="270" w:hanging="270"/>
        <w:rPr>
          <w:rFonts w:ascii="Times New Roman" w:hAnsi="Times New Roman"/>
          <w:color w:val="000000"/>
          <w:sz w:val="24"/>
          <w:szCs w:val="24"/>
        </w:rPr>
      </w:pPr>
      <w:proofErr w:type="spellStart"/>
      <w:r w:rsidRPr="008E67BE">
        <w:rPr>
          <w:rFonts w:ascii="Times New Roman" w:hAnsi="Times New Roman"/>
          <w:color w:val="000000"/>
          <w:sz w:val="24"/>
          <w:szCs w:val="24"/>
        </w:rPr>
        <w:t>обавеза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настаје</w:t>
      </w:r>
      <w:proofErr w:type="spellEnd"/>
      <w:r w:rsidRPr="008E67BE">
        <w:rPr>
          <w:rFonts w:ascii="Times New Roman" w:hAnsi="Times New Roman"/>
          <w:color w:val="000000"/>
          <w:sz w:val="24"/>
          <w:szCs w:val="24"/>
        </w:rPr>
        <w:t xml:space="preserve"> </w:t>
      </w:r>
      <w:proofErr w:type="spellStart"/>
      <w:r w:rsidR="004C6DAE">
        <w:rPr>
          <w:rFonts w:ascii="Times New Roman" w:hAnsi="Times New Roman"/>
          <w:color w:val="000000"/>
          <w:sz w:val="24"/>
          <w:szCs w:val="24"/>
        </w:rPr>
        <w:t>издавањем</w:t>
      </w:r>
      <w:proofErr w:type="spellEnd"/>
      <w:r w:rsidR="004C6DAE">
        <w:rPr>
          <w:rFonts w:ascii="Times New Roman" w:hAnsi="Times New Roman"/>
          <w:color w:val="000000"/>
          <w:sz w:val="24"/>
          <w:szCs w:val="24"/>
        </w:rPr>
        <w:t xml:space="preserve"> </w:t>
      </w:r>
      <w:proofErr w:type="spellStart"/>
      <w:r w:rsidR="004C6DAE">
        <w:rPr>
          <w:rFonts w:ascii="Times New Roman" w:hAnsi="Times New Roman"/>
          <w:color w:val="000000"/>
          <w:sz w:val="24"/>
          <w:szCs w:val="24"/>
        </w:rPr>
        <w:t>наруџбенице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на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основу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овог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споразума</w:t>
      </w:r>
      <w:proofErr w:type="spellEnd"/>
      <w:r w:rsidRPr="008E67BE">
        <w:rPr>
          <w:rFonts w:ascii="Times New Roman" w:hAnsi="Times New Roman"/>
          <w:color w:val="000000"/>
          <w:sz w:val="24"/>
          <w:szCs w:val="24"/>
        </w:rPr>
        <w:t>.</w:t>
      </w:r>
    </w:p>
    <w:p w14:paraId="718C9525" w14:textId="77777777" w:rsidR="0020573F" w:rsidRDefault="0020573F">
      <w:pPr>
        <w:suppressAutoHyphens/>
        <w:autoSpaceDE w:val="0"/>
        <w:autoSpaceDN w:val="0"/>
        <w:adjustRightInd w:val="0"/>
        <w:spacing w:line="100" w:lineRule="atLeast"/>
        <w:ind w:left="270"/>
        <w:rPr>
          <w:rFonts w:ascii="Times New Roman" w:hAnsi="Times New Roman"/>
          <w:color w:val="000000"/>
          <w:sz w:val="24"/>
          <w:szCs w:val="24"/>
        </w:rPr>
      </w:pPr>
    </w:p>
    <w:p w14:paraId="3942A0A8" w14:textId="77777777" w:rsidR="008E67BE" w:rsidRPr="008E67BE" w:rsidRDefault="008E67BE" w:rsidP="008E67BE">
      <w:pPr>
        <w:autoSpaceDE w:val="0"/>
        <w:autoSpaceDN w:val="0"/>
        <w:adjustRightInd w:val="0"/>
        <w:ind w:left="270" w:hanging="270"/>
        <w:rPr>
          <w:rFonts w:ascii="Times New Roman" w:hAnsi="Times New Roman"/>
          <w:color w:val="000000"/>
          <w:sz w:val="24"/>
          <w:szCs w:val="24"/>
        </w:rPr>
      </w:pPr>
    </w:p>
    <w:p w14:paraId="4C1A1C61"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r w:rsidRPr="008E67BE">
        <w:rPr>
          <w:rFonts w:ascii="Times New Roman" w:hAnsi="Times New Roman"/>
          <w:b/>
          <w:color w:val="000000"/>
          <w:sz w:val="24"/>
          <w:szCs w:val="24"/>
        </w:rPr>
        <w:t>ПРЕДМЕТ ОКВИРНОГ СПОРАЗУМА</w:t>
      </w:r>
    </w:p>
    <w:p w14:paraId="20BF9CCB" w14:textId="77777777" w:rsidR="0046105B" w:rsidRPr="00826B58" w:rsidRDefault="0046105B" w:rsidP="006C61F7">
      <w:pPr>
        <w:autoSpaceDE w:val="0"/>
        <w:autoSpaceDN w:val="0"/>
        <w:adjustRightInd w:val="0"/>
        <w:spacing w:before="120"/>
        <w:ind w:left="0"/>
        <w:rPr>
          <w:rFonts w:ascii="Times New Roman" w:eastAsia="Times New Roman" w:hAnsi="Times New Roman"/>
          <w:noProof/>
          <w:sz w:val="24"/>
          <w:szCs w:val="24"/>
        </w:rPr>
      </w:pPr>
      <w:proofErr w:type="spellStart"/>
      <w:r w:rsidRPr="008E67BE">
        <w:rPr>
          <w:rFonts w:ascii="Times New Roman" w:hAnsi="Times New Roman"/>
          <w:color w:val="000000"/>
          <w:sz w:val="24"/>
          <w:szCs w:val="24"/>
        </w:rPr>
        <w:t>Предмет</w:t>
      </w:r>
      <w:proofErr w:type="spellEnd"/>
      <w:r>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споразума</w:t>
      </w:r>
      <w:proofErr w:type="spellEnd"/>
      <w:r>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је</w:t>
      </w:r>
      <w:proofErr w:type="spellEnd"/>
      <w:r>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утврђивање</w:t>
      </w:r>
      <w:proofErr w:type="spellEnd"/>
      <w:r w:rsidR="005A45A5">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услов</w:t>
      </w:r>
      <w:r w:rsidR="005A45A5">
        <w:rPr>
          <w:rFonts w:ascii="Times New Roman" w:hAnsi="Times New Roman"/>
          <w:color w:val="000000"/>
          <w:sz w:val="24"/>
          <w:szCs w:val="24"/>
        </w:rPr>
        <w:t>а</w:t>
      </w:r>
      <w:proofErr w:type="spellEnd"/>
      <w:r w:rsidR="005A45A5">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w:t>
      </w:r>
      <w:proofErr w:type="spellEnd"/>
      <w:r w:rsidR="005A45A5">
        <w:rPr>
          <w:rFonts w:ascii="Times New Roman" w:hAnsi="Times New Roman"/>
          <w:color w:val="000000"/>
          <w:sz w:val="24"/>
          <w:szCs w:val="24"/>
        </w:rPr>
        <w:t xml:space="preserve"> </w:t>
      </w:r>
      <w:proofErr w:type="spellStart"/>
      <w:r>
        <w:rPr>
          <w:rFonts w:ascii="Times New Roman" w:hAnsi="Times New Roman"/>
          <w:color w:val="000000"/>
          <w:sz w:val="24"/>
          <w:szCs w:val="24"/>
        </w:rPr>
        <w:t>издавање</w:t>
      </w:r>
      <w:proofErr w:type="spellEnd"/>
      <w:r w:rsidR="005A45A5">
        <w:rPr>
          <w:rFonts w:ascii="Times New Roman" w:hAnsi="Times New Roman"/>
          <w:color w:val="000000"/>
          <w:sz w:val="24"/>
          <w:szCs w:val="24"/>
        </w:rPr>
        <w:t xml:space="preserve"> </w:t>
      </w:r>
      <w:proofErr w:type="spellStart"/>
      <w:r>
        <w:rPr>
          <w:rFonts w:ascii="Times New Roman" w:hAnsi="Times New Roman"/>
          <w:color w:val="000000"/>
          <w:sz w:val="24"/>
          <w:szCs w:val="24"/>
        </w:rPr>
        <w:t>појединачних</w:t>
      </w:r>
      <w:proofErr w:type="spellEnd"/>
      <w:r w:rsidR="005A45A5">
        <w:rPr>
          <w:rFonts w:ascii="Times New Roman" w:hAnsi="Times New Roman"/>
          <w:color w:val="000000"/>
          <w:sz w:val="24"/>
          <w:szCs w:val="24"/>
        </w:rPr>
        <w:t xml:space="preserve"> </w:t>
      </w:r>
      <w:proofErr w:type="spellStart"/>
      <w:r>
        <w:rPr>
          <w:rFonts w:ascii="Times New Roman" w:hAnsi="Times New Roman"/>
          <w:color w:val="000000"/>
          <w:sz w:val="24"/>
          <w:szCs w:val="24"/>
        </w:rPr>
        <w:t>наруџбеница</w:t>
      </w:r>
      <w:proofErr w:type="spellEnd"/>
      <w:r w:rsidR="005A45A5">
        <w:rPr>
          <w:rFonts w:ascii="Times New Roman" w:hAnsi="Times New Roman"/>
          <w:color w:val="000000"/>
          <w:sz w:val="24"/>
          <w:szCs w:val="24"/>
        </w:rPr>
        <w:t xml:space="preserve"> </w:t>
      </w:r>
      <w:proofErr w:type="spellStart"/>
      <w:r>
        <w:rPr>
          <w:rFonts w:ascii="Times New Roman" w:hAnsi="Times New Roman"/>
          <w:color w:val="000000"/>
          <w:sz w:val="24"/>
          <w:szCs w:val="24"/>
        </w:rPr>
        <w:t>за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јавн</w:t>
      </w:r>
      <w:r>
        <w:rPr>
          <w:rFonts w:ascii="Times New Roman" w:hAnsi="Times New Roman"/>
          <w:color w:val="000000"/>
          <w:sz w:val="24"/>
          <w:szCs w:val="24"/>
        </w:rPr>
        <w:t>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набав</w:t>
      </w:r>
      <w:r>
        <w:rPr>
          <w:rFonts w:ascii="Times New Roman" w:hAnsi="Times New Roman"/>
          <w:color w:val="000000"/>
          <w:sz w:val="24"/>
          <w:szCs w:val="24"/>
        </w:rPr>
        <w:t>ку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услуг</w:t>
      </w:r>
      <w:r w:rsidR="005A45A5">
        <w:rPr>
          <w:rFonts w:ascii="Times New Roman" w:hAnsi="Times New Roman"/>
          <w:color w:val="000000"/>
          <w:sz w:val="24"/>
          <w:szCs w:val="24"/>
        </w:rPr>
        <w:t>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одржавања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антенских</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стубова</w:t>
      </w:r>
      <w:proofErr w:type="spellEnd"/>
      <w:r w:rsidRPr="00826B58">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антенских</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система</w:t>
      </w:r>
      <w:proofErr w:type="spellEnd"/>
      <w:r w:rsidRPr="00826B58">
        <w:rPr>
          <w:rFonts w:ascii="Times New Roman" w:hAnsi="Times New Roman"/>
          <w:color w:val="000000"/>
          <w:sz w:val="24"/>
          <w:szCs w:val="24"/>
        </w:rPr>
        <w:t xml:space="preserve"> и </w:t>
      </w:r>
      <w:proofErr w:type="spellStart"/>
      <w:r w:rsidRPr="00826B58">
        <w:rPr>
          <w:rFonts w:ascii="Times New Roman" w:hAnsi="Times New Roman"/>
          <w:color w:val="000000"/>
          <w:sz w:val="24"/>
          <w:szCs w:val="24"/>
        </w:rPr>
        <w:t>остале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инфрастуктурне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опреме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локацијама</w:t>
      </w:r>
      <w:proofErr w:type="spellEnd"/>
      <w:r w:rsidRPr="00826B58">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три</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године</w:t>
      </w:r>
      <w:proofErr w:type="spellEnd"/>
      <w:r w:rsidRPr="00826B58">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бр</w:t>
      </w:r>
      <w:proofErr w:type="spellEnd"/>
      <w:r w:rsidRPr="00826B58">
        <w:rPr>
          <w:rFonts w:ascii="Times New Roman" w:hAnsi="Times New Roman"/>
          <w:color w:val="000000"/>
          <w:sz w:val="24"/>
          <w:szCs w:val="24"/>
        </w:rPr>
        <w:t xml:space="preserve">. 1-02-4042-5/20, </w:t>
      </w:r>
      <w:proofErr w:type="spellStart"/>
      <w:r w:rsidRPr="00826B58">
        <w:rPr>
          <w:rFonts w:ascii="Times New Roman" w:hAnsi="Times New Roman"/>
          <w:color w:val="000000"/>
          <w:sz w:val="24"/>
          <w:szCs w:val="24"/>
        </w:rPr>
        <w:t>између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Наручиоца</w:t>
      </w:r>
      <w:proofErr w:type="spellEnd"/>
      <w:r w:rsidR="005A45A5">
        <w:rPr>
          <w:rFonts w:ascii="Times New Roman" w:hAnsi="Times New Roman"/>
          <w:color w:val="000000"/>
          <w:sz w:val="24"/>
          <w:szCs w:val="24"/>
        </w:rPr>
        <w:t xml:space="preserve"> </w:t>
      </w:r>
      <w:r w:rsidRPr="00826B58">
        <w:rPr>
          <w:rFonts w:ascii="Times New Roman" w:hAnsi="Times New Roman"/>
          <w:color w:val="000000"/>
          <w:sz w:val="24"/>
          <w:szCs w:val="24"/>
        </w:rPr>
        <w:t xml:space="preserve">и </w:t>
      </w:r>
      <w:proofErr w:type="spellStart"/>
      <w:r w:rsidRPr="00826B58">
        <w:rPr>
          <w:rFonts w:ascii="Times New Roman" w:hAnsi="Times New Roman"/>
          <w:sz w:val="24"/>
          <w:szCs w:val="24"/>
        </w:rPr>
        <w:t>Пружаоца</w:t>
      </w:r>
      <w:proofErr w:type="spellEnd"/>
      <w:r w:rsidR="005A45A5">
        <w:rPr>
          <w:rFonts w:ascii="Times New Roman" w:hAnsi="Times New Roman"/>
          <w:sz w:val="24"/>
          <w:szCs w:val="24"/>
        </w:rPr>
        <w:t xml:space="preserve"> </w:t>
      </w:r>
      <w:proofErr w:type="spellStart"/>
      <w:r w:rsidRPr="00826B58">
        <w:rPr>
          <w:rFonts w:ascii="Times New Roman" w:hAnsi="Times New Roman"/>
          <w:sz w:val="24"/>
          <w:szCs w:val="24"/>
        </w:rPr>
        <w:t>услуга</w:t>
      </w:r>
      <w:proofErr w:type="spellEnd"/>
      <w:r w:rsidRPr="00826B58">
        <w:rPr>
          <w:rFonts w:ascii="Times New Roman" w:hAnsi="Times New Roman"/>
          <w:sz w:val="24"/>
          <w:szCs w:val="24"/>
        </w:rPr>
        <w:t xml:space="preserve">, </w:t>
      </w:r>
      <w:r w:rsidRPr="00826B58">
        <w:rPr>
          <w:rFonts w:ascii="Times New Roman" w:eastAsia="Times New Roman" w:hAnsi="Times New Roman"/>
          <w:noProof/>
          <w:sz w:val="24"/>
          <w:szCs w:val="24"/>
        </w:rPr>
        <w:t>у складу са условима из конкурсне документације за ЈН број 1-02-4042-5/20</w:t>
      </w:r>
      <w:r>
        <w:rPr>
          <w:rFonts w:ascii="Times New Roman" w:eastAsia="Times New Roman" w:hAnsi="Times New Roman"/>
          <w:noProof/>
          <w:sz w:val="24"/>
          <w:szCs w:val="24"/>
        </w:rPr>
        <w:t>,</w:t>
      </w:r>
      <w:r w:rsidR="005A45A5">
        <w:rPr>
          <w:rFonts w:ascii="Times New Roman" w:eastAsia="Times New Roman" w:hAnsi="Times New Roman"/>
          <w:noProof/>
          <w:sz w:val="24"/>
          <w:szCs w:val="24"/>
        </w:rPr>
        <w:t xml:space="preserve"> </w:t>
      </w:r>
      <w:r>
        <w:rPr>
          <w:rFonts w:ascii="Times New Roman" w:eastAsia="Times New Roman" w:hAnsi="Times New Roman"/>
          <w:noProof/>
          <w:sz w:val="24"/>
          <w:szCs w:val="24"/>
        </w:rPr>
        <w:lastRenderedPageBreak/>
        <w:t>п</w:t>
      </w:r>
      <w:r w:rsidRPr="00826B58">
        <w:rPr>
          <w:rFonts w:ascii="Times New Roman" w:eastAsia="Times New Roman" w:hAnsi="Times New Roman"/>
          <w:noProof/>
          <w:sz w:val="24"/>
          <w:szCs w:val="24"/>
        </w:rPr>
        <w:t>онудом Пружаоца услуге, одредбама овог оквирног споразума и стварним потребама Наручиоца.</w:t>
      </w:r>
    </w:p>
    <w:p w14:paraId="71EECC45" w14:textId="77777777" w:rsidR="0046105B" w:rsidRDefault="0046105B" w:rsidP="006C61F7">
      <w:pPr>
        <w:autoSpaceDE w:val="0"/>
        <w:autoSpaceDN w:val="0"/>
        <w:adjustRightInd w:val="0"/>
        <w:spacing w:before="120"/>
        <w:ind w:left="0"/>
        <w:rPr>
          <w:rFonts w:ascii="Times New Roman" w:hAnsi="Times New Roman"/>
          <w:color w:val="000000"/>
          <w:sz w:val="24"/>
          <w:szCs w:val="24"/>
        </w:rPr>
      </w:pPr>
      <w:r w:rsidRPr="00826B58">
        <w:rPr>
          <w:rFonts w:ascii="Times New Roman" w:eastAsia="Times New Roman" w:hAnsi="Times New Roman"/>
          <w:noProof/>
          <w:sz w:val="24"/>
          <w:szCs w:val="24"/>
        </w:rPr>
        <w:t xml:space="preserve">Спецификација за предметне услуге, дата је у прилогу овог оквирног споразума и чини његов саставни део. Примена оквирног споразума се може проширити и на </w:t>
      </w:r>
      <w:proofErr w:type="spellStart"/>
      <w:r w:rsidRPr="00826B58">
        <w:rPr>
          <w:rFonts w:ascii="Times New Roman" w:hAnsi="Times New Roman"/>
          <w:color w:val="000000"/>
          <w:sz w:val="24"/>
          <w:szCs w:val="24"/>
        </w:rPr>
        <w:t>одржавања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антенских</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стубова</w:t>
      </w:r>
      <w:proofErr w:type="spellEnd"/>
      <w:r w:rsidRPr="00826B58">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антенских</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система</w:t>
      </w:r>
      <w:proofErr w:type="spellEnd"/>
      <w:r w:rsidRPr="00826B58">
        <w:rPr>
          <w:rFonts w:ascii="Times New Roman" w:hAnsi="Times New Roman"/>
          <w:color w:val="000000"/>
          <w:sz w:val="24"/>
          <w:szCs w:val="24"/>
        </w:rPr>
        <w:t xml:space="preserve"> и </w:t>
      </w:r>
      <w:proofErr w:type="spellStart"/>
      <w:r w:rsidRPr="00826B58">
        <w:rPr>
          <w:rFonts w:ascii="Times New Roman" w:hAnsi="Times New Roman"/>
          <w:color w:val="000000"/>
          <w:sz w:val="24"/>
          <w:szCs w:val="24"/>
        </w:rPr>
        <w:t>остале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инфрастуктурне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опреме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локацијама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које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наручилац</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изгради</w:t>
      </w:r>
      <w:proofErr w:type="spellEnd"/>
      <w:r w:rsidRPr="00826B58">
        <w:rPr>
          <w:rFonts w:ascii="Times New Roman" w:hAnsi="Times New Roman"/>
          <w:color w:val="000000"/>
          <w:sz w:val="24"/>
          <w:szCs w:val="24"/>
        </w:rPr>
        <w:t xml:space="preserve"> у </w:t>
      </w:r>
      <w:proofErr w:type="spellStart"/>
      <w:r w:rsidRPr="00826B58">
        <w:rPr>
          <w:rFonts w:ascii="Times New Roman" w:hAnsi="Times New Roman"/>
          <w:color w:val="000000"/>
          <w:sz w:val="24"/>
          <w:szCs w:val="24"/>
        </w:rPr>
        <w:t>периоду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важења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оквирног</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споразума</w:t>
      </w:r>
      <w:proofErr w:type="spellEnd"/>
      <w:r w:rsidRPr="00826B58">
        <w:rPr>
          <w:rFonts w:ascii="Times New Roman" w:hAnsi="Times New Roman"/>
          <w:color w:val="000000"/>
          <w:sz w:val="24"/>
          <w:szCs w:val="24"/>
        </w:rPr>
        <w:t xml:space="preserve">, а </w:t>
      </w:r>
      <w:proofErr w:type="spellStart"/>
      <w:r w:rsidRPr="00826B58">
        <w:rPr>
          <w:rFonts w:ascii="Times New Roman" w:hAnsi="Times New Roman"/>
          <w:color w:val="000000"/>
          <w:sz w:val="24"/>
          <w:szCs w:val="24"/>
        </w:rPr>
        <w:t>које</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захтевају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одржавања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која</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су</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предмет</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оквирног</w:t>
      </w:r>
      <w:proofErr w:type="spellEnd"/>
      <w:r w:rsidR="005A45A5">
        <w:rPr>
          <w:rFonts w:ascii="Times New Roman" w:hAnsi="Times New Roman"/>
          <w:color w:val="000000"/>
          <w:sz w:val="24"/>
          <w:szCs w:val="24"/>
        </w:rPr>
        <w:t xml:space="preserve"> </w:t>
      </w:r>
      <w:proofErr w:type="spellStart"/>
      <w:r w:rsidRPr="00826B58">
        <w:rPr>
          <w:rFonts w:ascii="Times New Roman" w:hAnsi="Times New Roman"/>
          <w:color w:val="000000"/>
          <w:sz w:val="24"/>
          <w:szCs w:val="24"/>
        </w:rPr>
        <w:t>споразума</w:t>
      </w:r>
      <w:proofErr w:type="spellEnd"/>
      <w:r w:rsidRPr="00826B58">
        <w:rPr>
          <w:rFonts w:ascii="Times New Roman" w:hAnsi="Times New Roman"/>
          <w:color w:val="000000"/>
          <w:sz w:val="24"/>
          <w:szCs w:val="24"/>
        </w:rPr>
        <w:t>.</w:t>
      </w:r>
    </w:p>
    <w:p w14:paraId="711F5991" w14:textId="77777777" w:rsidR="0046105B" w:rsidRPr="001B4584" w:rsidRDefault="0046105B" w:rsidP="006C61F7">
      <w:pPr>
        <w:autoSpaceDE w:val="0"/>
        <w:autoSpaceDN w:val="0"/>
        <w:adjustRightInd w:val="0"/>
        <w:spacing w:before="120"/>
        <w:ind w:left="0"/>
        <w:rPr>
          <w:rFonts w:ascii="Times New Roman" w:eastAsia="Times New Roman" w:hAnsi="Times New Roman"/>
          <w:noProof/>
          <w:sz w:val="24"/>
          <w:szCs w:val="24"/>
        </w:rPr>
      </w:pPr>
      <w:proofErr w:type="spellStart"/>
      <w:r>
        <w:rPr>
          <w:rFonts w:ascii="Times New Roman" w:hAnsi="Times New Roman"/>
          <w:color w:val="000000"/>
          <w:sz w:val="24"/>
          <w:szCs w:val="24"/>
        </w:rPr>
        <w:t>Врсте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услуга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наведен</w:t>
      </w:r>
      <w:proofErr w:type="spellEnd"/>
      <w:r>
        <w:rPr>
          <w:rFonts w:ascii="Times New Roman" w:hAnsi="Times New Roman"/>
          <w:color w:val="000000"/>
          <w:sz w:val="24"/>
          <w:szCs w:val="24"/>
        </w:rPr>
        <w:t xml:space="preserve"> у </w:t>
      </w:r>
      <w:proofErr w:type="spellStart"/>
      <w:r>
        <w:rPr>
          <w:rFonts w:ascii="Times New Roman" w:hAnsi="Times New Roman"/>
          <w:color w:val="000000"/>
          <w:sz w:val="24"/>
          <w:szCs w:val="24"/>
        </w:rPr>
        <w:t>техничкој</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спецификацији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вршиће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се</w:t>
      </w:r>
      <w:proofErr w:type="spellEnd"/>
      <w:r>
        <w:rPr>
          <w:rFonts w:ascii="Times New Roman" w:hAnsi="Times New Roman"/>
          <w:color w:val="000000"/>
          <w:sz w:val="24"/>
          <w:szCs w:val="24"/>
        </w:rPr>
        <w:t xml:space="preserve"> у </w:t>
      </w:r>
      <w:proofErr w:type="spellStart"/>
      <w:r>
        <w:rPr>
          <w:rFonts w:ascii="Times New Roman" w:hAnsi="Times New Roman"/>
          <w:color w:val="000000"/>
          <w:sz w:val="24"/>
          <w:szCs w:val="24"/>
        </w:rPr>
        <w:t>складу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потребама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наручиоца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ако</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када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настане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потреба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њима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док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количине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предвиђене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овим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оквирним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споразумом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оквирне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сво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време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важења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истог</w:t>
      </w:r>
      <w:proofErr w:type="spellEnd"/>
      <w:r>
        <w:rPr>
          <w:rFonts w:ascii="Times New Roman" w:hAnsi="Times New Roman"/>
          <w:color w:val="000000"/>
          <w:sz w:val="24"/>
          <w:szCs w:val="24"/>
        </w:rPr>
        <w:t>.</w:t>
      </w:r>
    </w:p>
    <w:p w14:paraId="5ABBFC19" w14:textId="77777777" w:rsidR="0046105B" w:rsidRDefault="0046105B" w:rsidP="0046105B">
      <w:pPr>
        <w:autoSpaceDE w:val="0"/>
        <w:autoSpaceDN w:val="0"/>
        <w:adjustRightInd w:val="0"/>
        <w:ind w:left="90" w:firstLine="630"/>
        <w:rPr>
          <w:rFonts w:asciiTheme="majorHAnsi" w:eastAsia="Times New Roman" w:hAnsiTheme="majorHAnsi" w:cs="Arial"/>
          <w:noProof/>
        </w:rPr>
      </w:pPr>
    </w:p>
    <w:p w14:paraId="78C31EA0" w14:textId="77777777" w:rsidR="0046105B" w:rsidRPr="0046105B" w:rsidRDefault="0046105B" w:rsidP="0046105B">
      <w:pPr>
        <w:autoSpaceDE w:val="0"/>
        <w:autoSpaceDN w:val="0"/>
        <w:adjustRightInd w:val="0"/>
        <w:ind w:left="270" w:hanging="270"/>
        <w:jc w:val="center"/>
        <w:rPr>
          <w:rFonts w:ascii="Times New Roman" w:hAnsi="Times New Roman"/>
          <w:b/>
          <w:color w:val="000000"/>
          <w:sz w:val="24"/>
          <w:szCs w:val="24"/>
        </w:rPr>
      </w:pPr>
    </w:p>
    <w:p w14:paraId="707ACE44" w14:textId="77777777" w:rsidR="00826B58" w:rsidRDefault="00826B58" w:rsidP="00826B58">
      <w:pPr>
        <w:autoSpaceDE w:val="0"/>
        <w:autoSpaceDN w:val="0"/>
        <w:adjustRightInd w:val="0"/>
        <w:ind w:left="90" w:firstLine="630"/>
        <w:rPr>
          <w:rFonts w:asciiTheme="majorHAnsi" w:eastAsia="Times New Roman" w:hAnsiTheme="majorHAnsi" w:cs="Arial"/>
          <w:noProof/>
        </w:rPr>
      </w:pPr>
    </w:p>
    <w:p w14:paraId="32480782" w14:textId="77777777" w:rsidR="008E67BE" w:rsidRPr="008E67BE" w:rsidRDefault="008E67BE" w:rsidP="008E67BE">
      <w:pPr>
        <w:autoSpaceDE w:val="0"/>
        <w:autoSpaceDN w:val="0"/>
        <w:adjustRightInd w:val="0"/>
        <w:ind w:left="270" w:hanging="270"/>
        <w:rPr>
          <w:rFonts w:ascii="Times New Roman" w:hAnsi="Times New Roman"/>
          <w:color w:val="000000"/>
          <w:sz w:val="24"/>
          <w:szCs w:val="24"/>
        </w:rPr>
      </w:pPr>
    </w:p>
    <w:p w14:paraId="1054C2FF"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r w:rsidRPr="008E67BE">
        <w:rPr>
          <w:rFonts w:ascii="Times New Roman" w:hAnsi="Times New Roman"/>
          <w:b/>
          <w:color w:val="000000"/>
          <w:sz w:val="24"/>
          <w:szCs w:val="24"/>
        </w:rPr>
        <w:t>ВАЖЕЊЕ ОКВИРНОГ СПОРАЗУМА</w:t>
      </w:r>
    </w:p>
    <w:p w14:paraId="1EC97007"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proofErr w:type="spellStart"/>
      <w:r w:rsidRPr="008E67BE">
        <w:rPr>
          <w:rFonts w:ascii="Times New Roman" w:hAnsi="Times New Roman"/>
          <w:b/>
          <w:color w:val="000000"/>
          <w:sz w:val="24"/>
          <w:szCs w:val="24"/>
        </w:rPr>
        <w:t>Члан</w:t>
      </w:r>
      <w:proofErr w:type="spellEnd"/>
      <w:r w:rsidRPr="008E67BE">
        <w:rPr>
          <w:rFonts w:ascii="Times New Roman" w:hAnsi="Times New Roman"/>
          <w:b/>
          <w:color w:val="000000"/>
          <w:sz w:val="24"/>
          <w:szCs w:val="24"/>
        </w:rPr>
        <w:t xml:space="preserve"> </w:t>
      </w:r>
      <w:r w:rsidR="00A24E44">
        <w:rPr>
          <w:rFonts w:ascii="Times New Roman" w:hAnsi="Times New Roman"/>
          <w:b/>
          <w:color w:val="000000"/>
          <w:sz w:val="24"/>
          <w:szCs w:val="24"/>
          <w:lang w:val="sr-Cyrl-CS"/>
        </w:rPr>
        <w:t>2</w:t>
      </w:r>
      <w:r w:rsidRPr="008E67BE">
        <w:rPr>
          <w:rFonts w:ascii="Times New Roman" w:hAnsi="Times New Roman"/>
          <w:b/>
          <w:color w:val="000000"/>
          <w:sz w:val="24"/>
          <w:szCs w:val="24"/>
        </w:rPr>
        <w:t>.</w:t>
      </w:r>
    </w:p>
    <w:p w14:paraId="30DB89A5" w14:textId="77777777" w:rsidR="004D29A6" w:rsidRPr="006C61F7" w:rsidRDefault="004D29A6"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Овај</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закључује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период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три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године</w:t>
      </w:r>
      <w:proofErr w:type="spellEnd"/>
      <w:r w:rsidRPr="006C61F7">
        <w:rPr>
          <w:rFonts w:ascii="Times New Roman" w:hAnsi="Times New Roman"/>
          <w:color w:val="000000"/>
          <w:sz w:val="24"/>
          <w:szCs w:val="24"/>
        </w:rPr>
        <w:t xml:space="preserve">, а </w:t>
      </w:r>
      <w:proofErr w:type="spellStart"/>
      <w:r w:rsidRPr="006C61F7">
        <w:rPr>
          <w:rFonts w:ascii="Times New Roman" w:hAnsi="Times New Roman"/>
          <w:color w:val="000000"/>
          <w:sz w:val="24"/>
          <w:szCs w:val="24"/>
        </w:rPr>
        <w:t>ступа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снагу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потписивања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учесника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и </w:t>
      </w:r>
      <w:proofErr w:type="spellStart"/>
      <w:r w:rsidRPr="006C61F7">
        <w:rPr>
          <w:rFonts w:ascii="Times New Roman" w:hAnsi="Times New Roman"/>
          <w:color w:val="000000"/>
          <w:sz w:val="24"/>
          <w:szCs w:val="24"/>
        </w:rPr>
        <w:t>достављања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средстава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финансијског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обезбеђења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члана</w:t>
      </w:r>
      <w:proofErr w:type="spellEnd"/>
      <w:r w:rsidRPr="006C61F7">
        <w:rPr>
          <w:rFonts w:ascii="Times New Roman" w:hAnsi="Times New Roman"/>
          <w:color w:val="000000"/>
          <w:sz w:val="24"/>
          <w:szCs w:val="24"/>
        </w:rPr>
        <w:t xml:space="preserve"> 10.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w:t>
      </w:r>
    </w:p>
    <w:p w14:paraId="713C5542" w14:textId="6F77C1FC" w:rsidR="004D29A6" w:rsidRPr="006C61F7" w:rsidRDefault="004D29A6"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Утрошком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средстава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предметне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овом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истека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рока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става</w:t>
      </w:r>
      <w:proofErr w:type="spellEnd"/>
      <w:r w:rsidRPr="006C61F7">
        <w:rPr>
          <w:rFonts w:ascii="Times New Roman" w:hAnsi="Times New Roman"/>
          <w:color w:val="000000"/>
          <w:sz w:val="24"/>
          <w:szCs w:val="24"/>
        </w:rPr>
        <w:t xml:space="preserve"> 1. </w:t>
      </w:r>
      <w:proofErr w:type="spellStart"/>
      <w:r w:rsidRPr="006C61F7">
        <w:rPr>
          <w:rFonts w:ascii="Times New Roman" w:hAnsi="Times New Roman"/>
          <w:color w:val="000000"/>
          <w:sz w:val="24"/>
          <w:szCs w:val="24"/>
        </w:rPr>
        <w:t>овог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члана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овај</w:t>
      </w:r>
      <w:proofErr w:type="spellEnd"/>
      <w:r w:rsidRPr="006C61F7">
        <w:rPr>
          <w:rFonts w:ascii="Times New Roman" w:hAnsi="Times New Roman"/>
          <w:color w:val="000000"/>
          <w:sz w:val="24"/>
          <w:szCs w:val="24"/>
        </w:rPr>
        <w:t xml:space="preserve"> </w:t>
      </w:r>
      <w:r w:rsidR="00F57F75">
        <w:rPr>
          <w:rFonts w:ascii="Times New Roman" w:hAnsi="Times New Roman"/>
          <w:color w:val="000000"/>
          <w:sz w:val="24"/>
          <w:szCs w:val="24"/>
          <w:lang w:val="sr-Cyrl-RS"/>
        </w:rPr>
        <w:t>споразум</w:t>
      </w:r>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престаје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важи</w:t>
      </w:r>
      <w:proofErr w:type="spellEnd"/>
      <w:r w:rsidRPr="006C61F7">
        <w:rPr>
          <w:rFonts w:ascii="Times New Roman" w:hAnsi="Times New Roman"/>
          <w:color w:val="000000"/>
          <w:sz w:val="24"/>
          <w:szCs w:val="24"/>
        </w:rPr>
        <w:t xml:space="preserve">, о </w:t>
      </w:r>
      <w:proofErr w:type="spellStart"/>
      <w:r w:rsidRPr="006C61F7">
        <w:rPr>
          <w:rFonts w:ascii="Times New Roman" w:hAnsi="Times New Roman"/>
          <w:color w:val="000000"/>
          <w:sz w:val="24"/>
          <w:szCs w:val="24"/>
        </w:rPr>
        <w:t>чему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обавештава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Пружаоца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услуга</w:t>
      </w:r>
      <w:proofErr w:type="spellEnd"/>
      <w:r w:rsidRPr="006C61F7">
        <w:rPr>
          <w:rFonts w:ascii="Times New Roman" w:hAnsi="Times New Roman"/>
          <w:color w:val="000000"/>
          <w:sz w:val="24"/>
          <w:szCs w:val="24"/>
        </w:rPr>
        <w:t>.</w:t>
      </w:r>
    </w:p>
    <w:p w14:paraId="329FA868" w14:textId="77777777" w:rsidR="004D29A6" w:rsidRPr="006C61F7" w:rsidRDefault="004D29A6"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Обавезе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које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доспевају</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наредним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годинама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биће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реализоване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највише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износа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средстава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која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ће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Наручиоцу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намену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одобрена</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супротном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престаје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важи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без</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накнаде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штете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због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немогућности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преузимања</w:t>
      </w:r>
      <w:proofErr w:type="spellEnd"/>
      <w:r w:rsidRPr="006C61F7">
        <w:rPr>
          <w:rFonts w:ascii="Times New Roman" w:hAnsi="Times New Roman"/>
          <w:color w:val="000000"/>
          <w:sz w:val="24"/>
          <w:szCs w:val="24"/>
        </w:rPr>
        <w:t xml:space="preserve"> и </w:t>
      </w:r>
      <w:proofErr w:type="spellStart"/>
      <w:r w:rsidRPr="006C61F7">
        <w:rPr>
          <w:rFonts w:ascii="Times New Roman" w:hAnsi="Times New Roman"/>
          <w:color w:val="000000"/>
          <w:sz w:val="24"/>
          <w:szCs w:val="24"/>
        </w:rPr>
        <w:t>плаћања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обавеза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стране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наручиоца</w:t>
      </w:r>
      <w:proofErr w:type="spellEnd"/>
      <w:r w:rsidRPr="006C61F7">
        <w:rPr>
          <w:rFonts w:ascii="Times New Roman" w:hAnsi="Times New Roman"/>
          <w:color w:val="000000"/>
          <w:sz w:val="24"/>
          <w:szCs w:val="24"/>
        </w:rPr>
        <w:t>.</w:t>
      </w:r>
    </w:p>
    <w:p w14:paraId="320C791F" w14:textId="77777777" w:rsidR="008E67BE" w:rsidRPr="008E67BE" w:rsidRDefault="008E67BE" w:rsidP="00B2646A">
      <w:pPr>
        <w:autoSpaceDE w:val="0"/>
        <w:autoSpaceDN w:val="0"/>
        <w:adjustRightInd w:val="0"/>
        <w:ind w:left="0"/>
        <w:rPr>
          <w:rFonts w:ascii="Times New Roman" w:hAnsi="Times New Roman"/>
          <w:noProof/>
          <w:sz w:val="24"/>
          <w:szCs w:val="24"/>
        </w:rPr>
      </w:pPr>
    </w:p>
    <w:p w14:paraId="238F5DD9" w14:textId="77777777" w:rsidR="008E67BE" w:rsidRPr="008E67BE" w:rsidRDefault="008E67BE" w:rsidP="00B2646A">
      <w:pPr>
        <w:autoSpaceDE w:val="0"/>
        <w:autoSpaceDN w:val="0"/>
        <w:adjustRightInd w:val="0"/>
        <w:ind w:left="0"/>
        <w:rPr>
          <w:rFonts w:ascii="Times New Roman" w:hAnsi="Times New Roman"/>
          <w:color w:val="000000"/>
          <w:sz w:val="24"/>
          <w:szCs w:val="24"/>
        </w:rPr>
      </w:pPr>
    </w:p>
    <w:p w14:paraId="4E102187" w14:textId="77777777" w:rsidR="008E67BE" w:rsidRPr="008E67BE" w:rsidRDefault="008E67BE" w:rsidP="00B2646A">
      <w:pPr>
        <w:autoSpaceDE w:val="0"/>
        <w:autoSpaceDN w:val="0"/>
        <w:adjustRightInd w:val="0"/>
        <w:ind w:left="0"/>
        <w:jc w:val="center"/>
        <w:rPr>
          <w:rFonts w:ascii="Times New Roman" w:hAnsi="Times New Roman"/>
          <w:b/>
          <w:color w:val="000000"/>
          <w:sz w:val="24"/>
          <w:szCs w:val="24"/>
        </w:rPr>
      </w:pPr>
      <w:r w:rsidRPr="008E67BE">
        <w:rPr>
          <w:rFonts w:ascii="Times New Roman" w:hAnsi="Times New Roman"/>
          <w:b/>
          <w:color w:val="000000"/>
          <w:sz w:val="24"/>
          <w:szCs w:val="24"/>
        </w:rPr>
        <w:t>ВРЕДНОСТ СПОРАЗУМА И ЦЕНЕ</w:t>
      </w:r>
    </w:p>
    <w:p w14:paraId="5BE30DC2" w14:textId="77777777" w:rsidR="008E67BE" w:rsidRPr="008E67BE" w:rsidRDefault="008E67BE" w:rsidP="00B2646A">
      <w:pPr>
        <w:autoSpaceDE w:val="0"/>
        <w:autoSpaceDN w:val="0"/>
        <w:adjustRightInd w:val="0"/>
        <w:ind w:left="0"/>
        <w:jc w:val="center"/>
        <w:rPr>
          <w:rFonts w:ascii="Times New Roman" w:hAnsi="Times New Roman"/>
          <w:b/>
          <w:color w:val="000000"/>
          <w:sz w:val="24"/>
          <w:szCs w:val="24"/>
        </w:rPr>
      </w:pPr>
      <w:proofErr w:type="spellStart"/>
      <w:r w:rsidRPr="008E67BE">
        <w:rPr>
          <w:rFonts w:ascii="Times New Roman" w:hAnsi="Times New Roman"/>
          <w:b/>
          <w:color w:val="000000"/>
          <w:sz w:val="24"/>
          <w:szCs w:val="24"/>
        </w:rPr>
        <w:t>Члан</w:t>
      </w:r>
      <w:proofErr w:type="spellEnd"/>
      <w:r w:rsidRPr="008E67BE">
        <w:rPr>
          <w:rFonts w:ascii="Times New Roman" w:hAnsi="Times New Roman"/>
          <w:b/>
          <w:color w:val="000000"/>
          <w:sz w:val="24"/>
          <w:szCs w:val="24"/>
        </w:rPr>
        <w:t xml:space="preserve"> </w:t>
      </w:r>
      <w:r w:rsidR="00A24E44">
        <w:rPr>
          <w:rFonts w:ascii="Times New Roman" w:hAnsi="Times New Roman"/>
          <w:b/>
          <w:color w:val="000000"/>
          <w:sz w:val="24"/>
          <w:szCs w:val="24"/>
          <w:lang w:val="sr-Cyrl-CS"/>
        </w:rPr>
        <w:t>3</w:t>
      </w:r>
      <w:r w:rsidRPr="008E67BE">
        <w:rPr>
          <w:rFonts w:ascii="Times New Roman" w:hAnsi="Times New Roman"/>
          <w:b/>
          <w:color w:val="000000"/>
          <w:sz w:val="24"/>
          <w:szCs w:val="24"/>
        </w:rPr>
        <w:t>.</w:t>
      </w:r>
    </w:p>
    <w:p w14:paraId="3093C3E3" w14:textId="77777777" w:rsidR="008E67BE" w:rsidRPr="008E67BE" w:rsidRDefault="008E67BE" w:rsidP="00B2646A">
      <w:pPr>
        <w:autoSpaceDE w:val="0"/>
        <w:autoSpaceDN w:val="0"/>
        <w:adjustRightInd w:val="0"/>
        <w:ind w:left="0"/>
        <w:rPr>
          <w:rFonts w:ascii="Times New Roman" w:hAnsi="Times New Roman"/>
          <w:color w:val="000000"/>
          <w:sz w:val="24"/>
          <w:szCs w:val="24"/>
          <w:lang w:val="sr-Cyrl-CS"/>
        </w:rPr>
      </w:pPr>
      <w:proofErr w:type="spellStart"/>
      <w:r w:rsidRPr="008E67BE">
        <w:rPr>
          <w:rFonts w:ascii="Times New Roman" w:hAnsi="Times New Roman"/>
          <w:color w:val="000000"/>
          <w:sz w:val="24"/>
          <w:szCs w:val="24"/>
        </w:rPr>
        <w:t>Укупна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вредност</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овог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износи</w:t>
      </w:r>
      <w:proofErr w:type="spellEnd"/>
      <w:r w:rsidRPr="008E67BE">
        <w:rPr>
          <w:rFonts w:ascii="Times New Roman" w:hAnsi="Times New Roman"/>
          <w:color w:val="000000"/>
          <w:sz w:val="24"/>
          <w:szCs w:val="24"/>
        </w:rPr>
        <w:t xml:space="preserve"> </w:t>
      </w:r>
      <w:r w:rsidRPr="008E67BE">
        <w:rPr>
          <w:rFonts w:ascii="Times New Roman" w:hAnsi="Times New Roman"/>
          <w:b/>
          <w:color w:val="000000"/>
          <w:sz w:val="24"/>
          <w:szCs w:val="24"/>
        </w:rPr>
        <w:t>_____________ (</w:t>
      </w:r>
      <w:proofErr w:type="spellStart"/>
      <w:r w:rsidRPr="008E67BE">
        <w:rPr>
          <w:rFonts w:ascii="Times New Roman" w:hAnsi="Times New Roman"/>
          <w:b/>
          <w:color w:val="000000"/>
          <w:sz w:val="24"/>
          <w:szCs w:val="24"/>
        </w:rPr>
        <w:t>попуњава</w:t>
      </w:r>
      <w:proofErr w:type="spellEnd"/>
      <w:r w:rsidRPr="008E67BE">
        <w:rPr>
          <w:rFonts w:ascii="Times New Roman" w:hAnsi="Times New Roman"/>
          <w:b/>
          <w:color w:val="000000"/>
          <w:sz w:val="24"/>
          <w:szCs w:val="24"/>
        </w:rPr>
        <w:t xml:space="preserve"> </w:t>
      </w:r>
      <w:proofErr w:type="spellStart"/>
      <w:r w:rsidRPr="008E67BE">
        <w:rPr>
          <w:rFonts w:ascii="Times New Roman" w:hAnsi="Times New Roman"/>
          <w:b/>
          <w:color w:val="000000"/>
          <w:sz w:val="24"/>
          <w:szCs w:val="24"/>
        </w:rPr>
        <w:t>Наручилац</w:t>
      </w:r>
      <w:proofErr w:type="spellEnd"/>
      <w:r w:rsidRPr="008E67BE">
        <w:rPr>
          <w:rFonts w:ascii="Times New Roman" w:hAnsi="Times New Roman"/>
          <w:b/>
          <w:color w:val="000000"/>
          <w:sz w:val="24"/>
          <w:szCs w:val="24"/>
        </w:rPr>
        <w:t>)</w:t>
      </w:r>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динара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без</w:t>
      </w:r>
      <w:proofErr w:type="spellEnd"/>
      <w:r w:rsidRPr="008E67BE">
        <w:rPr>
          <w:rFonts w:ascii="Times New Roman" w:hAnsi="Times New Roman"/>
          <w:color w:val="000000"/>
          <w:sz w:val="24"/>
          <w:szCs w:val="24"/>
        </w:rPr>
        <w:t xml:space="preserve"> ПДВ-а, </w:t>
      </w:r>
      <w:proofErr w:type="spellStart"/>
      <w:r w:rsidRPr="008E67BE">
        <w:rPr>
          <w:rFonts w:ascii="Times New Roman" w:hAnsi="Times New Roman"/>
          <w:color w:val="000000"/>
          <w:sz w:val="24"/>
          <w:szCs w:val="24"/>
        </w:rPr>
        <w:t>односно</w:t>
      </w:r>
      <w:proofErr w:type="spellEnd"/>
      <w:r w:rsidRPr="008E67BE">
        <w:rPr>
          <w:rFonts w:ascii="Times New Roman" w:hAnsi="Times New Roman"/>
          <w:color w:val="000000"/>
          <w:sz w:val="24"/>
          <w:szCs w:val="24"/>
        </w:rPr>
        <w:t xml:space="preserve"> </w:t>
      </w:r>
      <w:r w:rsidRPr="008E67BE">
        <w:rPr>
          <w:rFonts w:ascii="Times New Roman" w:hAnsi="Times New Roman"/>
          <w:b/>
          <w:color w:val="000000"/>
          <w:sz w:val="24"/>
          <w:szCs w:val="24"/>
        </w:rPr>
        <w:t>________ (</w:t>
      </w:r>
      <w:proofErr w:type="spellStart"/>
      <w:r w:rsidRPr="008E67BE">
        <w:rPr>
          <w:rFonts w:ascii="Times New Roman" w:hAnsi="Times New Roman"/>
          <w:b/>
          <w:color w:val="000000"/>
          <w:sz w:val="24"/>
          <w:szCs w:val="24"/>
        </w:rPr>
        <w:t>попуњава</w:t>
      </w:r>
      <w:proofErr w:type="spellEnd"/>
      <w:r w:rsidRPr="008E67BE">
        <w:rPr>
          <w:rFonts w:ascii="Times New Roman" w:hAnsi="Times New Roman"/>
          <w:b/>
          <w:color w:val="000000"/>
          <w:sz w:val="24"/>
          <w:szCs w:val="24"/>
        </w:rPr>
        <w:t xml:space="preserve"> </w:t>
      </w:r>
      <w:proofErr w:type="spellStart"/>
      <w:r w:rsidRPr="008E67BE">
        <w:rPr>
          <w:rFonts w:ascii="Times New Roman" w:hAnsi="Times New Roman"/>
          <w:b/>
          <w:color w:val="000000"/>
          <w:sz w:val="24"/>
          <w:szCs w:val="24"/>
        </w:rPr>
        <w:t>Наручилац</w:t>
      </w:r>
      <w:proofErr w:type="spellEnd"/>
      <w:r w:rsidRPr="008E67BE">
        <w:rPr>
          <w:rFonts w:ascii="Times New Roman" w:hAnsi="Times New Roman"/>
          <w:b/>
          <w:color w:val="000000"/>
          <w:sz w:val="24"/>
          <w:szCs w:val="24"/>
        </w:rPr>
        <w:t xml:space="preserve">) </w:t>
      </w:r>
      <w:proofErr w:type="spellStart"/>
      <w:r w:rsidRPr="008E67BE">
        <w:rPr>
          <w:rFonts w:ascii="Times New Roman" w:hAnsi="Times New Roman"/>
          <w:color w:val="000000"/>
          <w:sz w:val="24"/>
          <w:szCs w:val="24"/>
        </w:rPr>
        <w:t>динара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са</w:t>
      </w:r>
      <w:proofErr w:type="spellEnd"/>
      <w:r w:rsidRPr="008E67BE">
        <w:rPr>
          <w:rFonts w:ascii="Times New Roman" w:hAnsi="Times New Roman"/>
          <w:color w:val="000000"/>
          <w:sz w:val="24"/>
          <w:szCs w:val="24"/>
        </w:rPr>
        <w:t xml:space="preserve"> ПДВ-</w:t>
      </w:r>
      <w:proofErr w:type="spellStart"/>
      <w:r w:rsidRPr="008E67BE">
        <w:rPr>
          <w:rFonts w:ascii="Times New Roman" w:hAnsi="Times New Roman"/>
          <w:color w:val="000000"/>
          <w:sz w:val="24"/>
          <w:szCs w:val="24"/>
        </w:rPr>
        <w:t>ом</w:t>
      </w:r>
      <w:proofErr w:type="spellEnd"/>
      <w:r w:rsidRPr="008E67BE">
        <w:rPr>
          <w:rFonts w:ascii="Times New Roman" w:hAnsi="Times New Roman"/>
          <w:color w:val="000000"/>
          <w:sz w:val="24"/>
          <w:szCs w:val="24"/>
          <w:lang w:val="sr-Cyrl-CS"/>
        </w:rPr>
        <w:t>.</w:t>
      </w:r>
    </w:p>
    <w:p w14:paraId="2FCEB155" w14:textId="77777777" w:rsidR="008E67BE" w:rsidRPr="006C61F7" w:rsidRDefault="00696D8F"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Наруџбенице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издате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основу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извршавају</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се</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по</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јединичним</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ценама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из</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прихваћених</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понуда</w:t>
      </w:r>
      <w:proofErr w:type="spellEnd"/>
      <w:r w:rsidR="008E67BE" w:rsidRPr="006C61F7">
        <w:rPr>
          <w:rFonts w:ascii="Times New Roman" w:hAnsi="Times New Roman"/>
          <w:color w:val="000000"/>
          <w:sz w:val="24"/>
          <w:szCs w:val="24"/>
        </w:rPr>
        <w:t xml:space="preserve"> </w:t>
      </w:r>
      <w:proofErr w:type="spellStart"/>
      <w:r w:rsidR="00373713" w:rsidRPr="006C61F7">
        <w:rPr>
          <w:rFonts w:ascii="Times New Roman" w:hAnsi="Times New Roman"/>
          <w:color w:val="000000"/>
          <w:sz w:val="24"/>
          <w:szCs w:val="24"/>
        </w:rPr>
        <w:t>Пружаоца</w:t>
      </w:r>
      <w:proofErr w:type="spellEnd"/>
      <w:r w:rsidR="00373713" w:rsidRPr="006C61F7">
        <w:rPr>
          <w:rFonts w:ascii="Times New Roman" w:hAnsi="Times New Roman"/>
          <w:color w:val="000000"/>
          <w:sz w:val="24"/>
          <w:szCs w:val="24"/>
        </w:rPr>
        <w:t xml:space="preserve"> </w:t>
      </w:r>
      <w:proofErr w:type="spellStart"/>
      <w:r w:rsidR="00373713" w:rsidRPr="006C61F7">
        <w:rPr>
          <w:rFonts w:ascii="Times New Roman" w:hAnsi="Times New Roman"/>
          <w:color w:val="000000"/>
          <w:sz w:val="24"/>
          <w:szCs w:val="24"/>
        </w:rPr>
        <w:t>услуга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Укупна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вредност</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свих</w:t>
      </w:r>
      <w:proofErr w:type="spellEnd"/>
      <w:r w:rsidR="008E67BE"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наруџбеница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не</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може</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бити</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већа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од</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вредности</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оквирног</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споразума</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из</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претходног</w:t>
      </w:r>
      <w:proofErr w:type="spellEnd"/>
      <w:r w:rsidR="008E67BE" w:rsidRPr="006C61F7">
        <w:rPr>
          <w:rFonts w:ascii="Times New Roman" w:hAnsi="Times New Roman"/>
          <w:color w:val="000000"/>
          <w:sz w:val="24"/>
          <w:szCs w:val="24"/>
        </w:rPr>
        <w:t xml:space="preserve"> </w:t>
      </w:r>
      <w:proofErr w:type="spellStart"/>
      <w:r w:rsidR="008E67BE" w:rsidRPr="006C61F7">
        <w:rPr>
          <w:rFonts w:ascii="Times New Roman" w:hAnsi="Times New Roman"/>
          <w:color w:val="000000"/>
          <w:sz w:val="24"/>
          <w:szCs w:val="24"/>
        </w:rPr>
        <w:t>става</w:t>
      </w:r>
      <w:proofErr w:type="spellEnd"/>
      <w:r w:rsidR="008E67BE" w:rsidRPr="006C61F7">
        <w:rPr>
          <w:rFonts w:ascii="Times New Roman" w:hAnsi="Times New Roman"/>
          <w:color w:val="000000"/>
          <w:sz w:val="24"/>
          <w:szCs w:val="24"/>
        </w:rPr>
        <w:t>.</w:t>
      </w:r>
    </w:p>
    <w:p w14:paraId="2775E9DD" w14:textId="77777777" w:rsidR="008E67BE" w:rsidRPr="008E67BE" w:rsidRDefault="008E67BE" w:rsidP="006C61F7">
      <w:pPr>
        <w:autoSpaceDE w:val="0"/>
        <w:autoSpaceDN w:val="0"/>
        <w:adjustRightInd w:val="0"/>
        <w:spacing w:before="120"/>
        <w:ind w:left="0"/>
        <w:rPr>
          <w:rFonts w:ascii="Times New Roman" w:hAnsi="Times New Roman"/>
          <w:color w:val="000000"/>
          <w:sz w:val="24"/>
          <w:szCs w:val="24"/>
        </w:rPr>
      </w:pPr>
      <w:proofErr w:type="spellStart"/>
      <w:r w:rsidRPr="008E67BE">
        <w:rPr>
          <w:rFonts w:ascii="Times New Roman" w:hAnsi="Times New Roman"/>
          <w:color w:val="000000"/>
          <w:sz w:val="24"/>
          <w:szCs w:val="24"/>
        </w:rPr>
        <w:t>Цен</w:t>
      </w:r>
      <w:r w:rsidR="00696D8F">
        <w:rPr>
          <w:rFonts w:ascii="Times New Roman" w:hAnsi="Times New Roman"/>
          <w:color w:val="000000"/>
          <w:sz w:val="24"/>
          <w:szCs w:val="24"/>
        </w:rPr>
        <w:t>е</w:t>
      </w:r>
      <w:proofErr w:type="spellEnd"/>
      <w:r w:rsidR="00696D8F">
        <w:rPr>
          <w:rFonts w:ascii="Times New Roman" w:hAnsi="Times New Roman"/>
          <w:color w:val="000000"/>
          <w:sz w:val="24"/>
          <w:szCs w:val="24"/>
        </w:rPr>
        <w:t xml:space="preserve"> </w:t>
      </w:r>
      <w:proofErr w:type="spellStart"/>
      <w:r w:rsidR="00696D8F">
        <w:rPr>
          <w:rFonts w:ascii="Times New Roman" w:hAnsi="Times New Roman"/>
          <w:color w:val="000000"/>
          <w:sz w:val="24"/>
          <w:szCs w:val="24"/>
        </w:rPr>
        <w:t>исказане</w:t>
      </w:r>
      <w:proofErr w:type="spellEnd"/>
      <w:r w:rsidR="00696D8F">
        <w:rPr>
          <w:rFonts w:ascii="Times New Roman" w:hAnsi="Times New Roman"/>
          <w:color w:val="000000"/>
          <w:sz w:val="24"/>
          <w:szCs w:val="24"/>
        </w:rPr>
        <w:t xml:space="preserve"> у </w:t>
      </w:r>
      <w:proofErr w:type="spellStart"/>
      <w:r w:rsidR="00696D8F">
        <w:rPr>
          <w:rFonts w:ascii="Times New Roman" w:hAnsi="Times New Roman"/>
          <w:color w:val="000000"/>
          <w:sz w:val="24"/>
          <w:szCs w:val="24"/>
        </w:rPr>
        <w:t>понуди</w:t>
      </w:r>
      <w:proofErr w:type="spellEnd"/>
      <w:r w:rsidR="00696D8F">
        <w:rPr>
          <w:rFonts w:ascii="Times New Roman" w:hAnsi="Times New Roman"/>
          <w:color w:val="000000"/>
          <w:sz w:val="24"/>
          <w:szCs w:val="24"/>
        </w:rPr>
        <w:t xml:space="preserve"> </w:t>
      </w:r>
      <w:proofErr w:type="spellStart"/>
      <w:r w:rsidR="00696D8F">
        <w:rPr>
          <w:rFonts w:ascii="Times New Roman" w:hAnsi="Times New Roman"/>
          <w:color w:val="000000"/>
          <w:sz w:val="24"/>
          <w:szCs w:val="24"/>
        </w:rPr>
        <w:t>Пружаоца</w:t>
      </w:r>
      <w:proofErr w:type="spellEnd"/>
      <w:r w:rsidR="00696D8F">
        <w:rPr>
          <w:rFonts w:ascii="Times New Roman" w:hAnsi="Times New Roman"/>
          <w:color w:val="000000"/>
          <w:sz w:val="24"/>
          <w:szCs w:val="24"/>
        </w:rPr>
        <w:t xml:space="preserve"> </w:t>
      </w:r>
      <w:proofErr w:type="spellStart"/>
      <w:r w:rsidR="00696D8F">
        <w:rPr>
          <w:rFonts w:ascii="Times New Roman" w:hAnsi="Times New Roman"/>
          <w:color w:val="000000"/>
          <w:sz w:val="24"/>
          <w:szCs w:val="24"/>
        </w:rPr>
        <w:t>услуга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фиксне</w:t>
      </w:r>
      <w:proofErr w:type="spellEnd"/>
      <w:r w:rsidRPr="008E67BE">
        <w:rPr>
          <w:rFonts w:ascii="Times New Roman" w:hAnsi="Times New Roman"/>
          <w:color w:val="000000"/>
          <w:sz w:val="24"/>
          <w:szCs w:val="24"/>
        </w:rPr>
        <w:t xml:space="preserve"> и </w:t>
      </w:r>
      <w:proofErr w:type="spellStart"/>
      <w:r w:rsidRPr="008E67BE">
        <w:rPr>
          <w:rFonts w:ascii="Times New Roman" w:hAnsi="Times New Roman"/>
          <w:color w:val="000000"/>
          <w:sz w:val="24"/>
          <w:szCs w:val="24"/>
        </w:rPr>
        <w:t>не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могу</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мењати</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за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све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време</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важења</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оквирног</w:t>
      </w:r>
      <w:proofErr w:type="spellEnd"/>
      <w:r w:rsidRPr="008E67BE">
        <w:rPr>
          <w:rFonts w:ascii="Times New Roman" w:hAnsi="Times New Roman"/>
          <w:color w:val="000000"/>
          <w:sz w:val="24"/>
          <w:szCs w:val="24"/>
        </w:rPr>
        <w:t xml:space="preserve"> </w:t>
      </w:r>
      <w:proofErr w:type="spellStart"/>
      <w:r w:rsidRPr="008E67BE">
        <w:rPr>
          <w:rFonts w:ascii="Times New Roman" w:hAnsi="Times New Roman"/>
          <w:color w:val="000000"/>
          <w:sz w:val="24"/>
          <w:szCs w:val="24"/>
        </w:rPr>
        <w:t>споразума</w:t>
      </w:r>
      <w:proofErr w:type="spellEnd"/>
      <w:r w:rsidRPr="008E67BE">
        <w:rPr>
          <w:rFonts w:ascii="Times New Roman" w:hAnsi="Times New Roman"/>
          <w:color w:val="000000"/>
          <w:sz w:val="24"/>
          <w:szCs w:val="24"/>
        </w:rPr>
        <w:t>.</w:t>
      </w:r>
    </w:p>
    <w:p w14:paraId="719990E8" w14:textId="77777777" w:rsidR="008E67BE" w:rsidRPr="008E67BE" w:rsidRDefault="008E67BE" w:rsidP="00B2646A">
      <w:pPr>
        <w:autoSpaceDE w:val="0"/>
        <w:autoSpaceDN w:val="0"/>
        <w:adjustRightInd w:val="0"/>
        <w:ind w:left="0"/>
        <w:rPr>
          <w:rFonts w:ascii="Times New Roman" w:hAnsi="Times New Roman"/>
          <w:color w:val="000000"/>
          <w:sz w:val="24"/>
          <w:szCs w:val="24"/>
        </w:rPr>
      </w:pPr>
    </w:p>
    <w:p w14:paraId="2B591B61" w14:textId="77777777" w:rsidR="008E67BE" w:rsidRPr="008E67BE" w:rsidRDefault="008E67BE" w:rsidP="00B2646A">
      <w:pPr>
        <w:autoSpaceDE w:val="0"/>
        <w:autoSpaceDN w:val="0"/>
        <w:adjustRightInd w:val="0"/>
        <w:ind w:left="0"/>
        <w:jc w:val="center"/>
        <w:rPr>
          <w:rFonts w:ascii="Times New Roman" w:hAnsi="Times New Roman"/>
          <w:b/>
          <w:color w:val="000000"/>
          <w:sz w:val="24"/>
          <w:szCs w:val="24"/>
        </w:rPr>
      </w:pPr>
    </w:p>
    <w:p w14:paraId="147C1EE6" w14:textId="77777777" w:rsidR="008E67BE" w:rsidRPr="00F2519D" w:rsidRDefault="008E67BE" w:rsidP="00B2646A">
      <w:pPr>
        <w:autoSpaceDE w:val="0"/>
        <w:autoSpaceDN w:val="0"/>
        <w:adjustRightInd w:val="0"/>
        <w:ind w:left="0"/>
        <w:jc w:val="center"/>
        <w:rPr>
          <w:rFonts w:ascii="Times New Roman" w:hAnsi="Times New Roman"/>
          <w:b/>
          <w:color w:val="000000"/>
          <w:sz w:val="24"/>
          <w:szCs w:val="24"/>
        </w:rPr>
      </w:pPr>
      <w:r w:rsidRPr="008E67BE">
        <w:rPr>
          <w:rFonts w:ascii="Times New Roman" w:hAnsi="Times New Roman"/>
          <w:b/>
          <w:color w:val="000000"/>
          <w:sz w:val="24"/>
          <w:szCs w:val="24"/>
        </w:rPr>
        <w:t xml:space="preserve">НАЧИН И УСЛОВИ </w:t>
      </w:r>
      <w:r w:rsidR="00F2519D">
        <w:rPr>
          <w:rFonts w:ascii="Times New Roman" w:hAnsi="Times New Roman"/>
          <w:b/>
          <w:color w:val="000000"/>
          <w:sz w:val="24"/>
          <w:szCs w:val="24"/>
        </w:rPr>
        <w:t>ИЗДАВАЊА ПОЈЕДИНАЧНИХ НАРУЏБЕНИЦА</w:t>
      </w:r>
    </w:p>
    <w:p w14:paraId="78BA1C0B" w14:textId="77777777" w:rsidR="008E67BE" w:rsidRPr="008E67BE" w:rsidRDefault="008E67BE" w:rsidP="00B2646A">
      <w:pPr>
        <w:autoSpaceDE w:val="0"/>
        <w:autoSpaceDN w:val="0"/>
        <w:adjustRightInd w:val="0"/>
        <w:ind w:left="0"/>
        <w:jc w:val="center"/>
        <w:rPr>
          <w:rFonts w:ascii="Times New Roman" w:hAnsi="Times New Roman"/>
          <w:b/>
          <w:color w:val="000000"/>
          <w:sz w:val="24"/>
          <w:szCs w:val="24"/>
        </w:rPr>
      </w:pPr>
      <w:proofErr w:type="spellStart"/>
      <w:r w:rsidRPr="008E67BE">
        <w:rPr>
          <w:rFonts w:ascii="Times New Roman" w:hAnsi="Times New Roman"/>
          <w:b/>
          <w:color w:val="000000"/>
          <w:sz w:val="24"/>
          <w:szCs w:val="24"/>
        </w:rPr>
        <w:t>Члан</w:t>
      </w:r>
      <w:proofErr w:type="spellEnd"/>
      <w:r w:rsidRPr="008E67BE">
        <w:rPr>
          <w:rFonts w:ascii="Times New Roman" w:hAnsi="Times New Roman"/>
          <w:b/>
          <w:color w:val="000000"/>
          <w:sz w:val="24"/>
          <w:szCs w:val="24"/>
        </w:rPr>
        <w:t xml:space="preserve"> </w:t>
      </w:r>
      <w:r w:rsidR="00A24E44">
        <w:rPr>
          <w:rFonts w:ascii="Times New Roman" w:hAnsi="Times New Roman"/>
          <w:b/>
          <w:color w:val="000000"/>
          <w:sz w:val="24"/>
          <w:szCs w:val="24"/>
          <w:lang w:val="sr-Cyrl-CS"/>
        </w:rPr>
        <w:t>4</w:t>
      </w:r>
      <w:r w:rsidRPr="008E67BE">
        <w:rPr>
          <w:rFonts w:ascii="Times New Roman" w:hAnsi="Times New Roman"/>
          <w:b/>
          <w:color w:val="000000"/>
          <w:sz w:val="24"/>
          <w:szCs w:val="24"/>
        </w:rPr>
        <w:t>.</w:t>
      </w:r>
    </w:p>
    <w:p w14:paraId="16D2BE92" w14:textId="77777777" w:rsidR="008E67BE" w:rsidRPr="008E67BE" w:rsidRDefault="008E67BE" w:rsidP="00B2646A">
      <w:pPr>
        <w:autoSpaceDE w:val="0"/>
        <w:autoSpaceDN w:val="0"/>
        <w:adjustRightInd w:val="0"/>
        <w:ind w:left="0"/>
        <w:jc w:val="center"/>
        <w:rPr>
          <w:rFonts w:ascii="Times New Roman" w:hAnsi="Times New Roman"/>
          <w:b/>
          <w:color w:val="000000"/>
          <w:sz w:val="24"/>
          <w:szCs w:val="24"/>
        </w:rPr>
      </w:pPr>
    </w:p>
    <w:p w14:paraId="2DE5A229" w14:textId="77777777" w:rsidR="00F2519D" w:rsidRPr="006C61F7" w:rsidRDefault="008E67BE"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Након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ступању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снагу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када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настане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потреба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предметом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набавке</w:t>
      </w:r>
      <w:proofErr w:type="spellEnd"/>
      <w:r w:rsidRPr="006C61F7">
        <w:rPr>
          <w:rFonts w:ascii="Times New Roman" w:hAnsi="Times New Roman"/>
          <w:color w:val="000000"/>
          <w:sz w:val="24"/>
          <w:szCs w:val="24"/>
        </w:rPr>
        <w:t xml:space="preserve"> – </w:t>
      </w:r>
      <w:proofErr w:type="spellStart"/>
      <w:r w:rsidR="00F2519D" w:rsidRPr="00826B58">
        <w:rPr>
          <w:rFonts w:ascii="Times New Roman" w:hAnsi="Times New Roman"/>
          <w:color w:val="000000"/>
          <w:sz w:val="24"/>
          <w:szCs w:val="24"/>
        </w:rPr>
        <w:t>одржавања</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антенских</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стубова</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антенских</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система</w:t>
      </w:r>
      <w:proofErr w:type="spellEnd"/>
      <w:r w:rsidR="00F2519D" w:rsidRPr="00826B58">
        <w:rPr>
          <w:rFonts w:ascii="Times New Roman" w:hAnsi="Times New Roman"/>
          <w:color w:val="000000"/>
          <w:sz w:val="24"/>
          <w:szCs w:val="24"/>
        </w:rPr>
        <w:t xml:space="preserve"> и </w:t>
      </w:r>
      <w:proofErr w:type="spellStart"/>
      <w:r w:rsidR="00F2519D" w:rsidRPr="00826B58">
        <w:rPr>
          <w:rFonts w:ascii="Times New Roman" w:hAnsi="Times New Roman"/>
          <w:color w:val="000000"/>
          <w:sz w:val="24"/>
          <w:szCs w:val="24"/>
        </w:rPr>
        <w:t>остале</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инфрастуктурне</w:t>
      </w:r>
      <w:proofErr w:type="spellEnd"/>
      <w:r w:rsidR="00F2519D" w:rsidRPr="00826B58">
        <w:rPr>
          <w:rFonts w:ascii="Times New Roman" w:hAnsi="Times New Roman"/>
          <w:color w:val="000000"/>
          <w:sz w:val="24"/>
          <w:szCs w:val="24"/>
        </w:rPr>
        <w:t xml:space="preserve"> </w:t>
      </w:r>
      <w:proofErr w:type="spellStart"/>
      <w:r w:rsidR="00F2519D" w:rsidRPr="00826B58">
        <w:rPr>
          <w:rFonts w:ascii="Times New Roman" w:hAnsi="Times New Roman"/>
          <w:color w:val="000000"/>
          <w:sz w:val="24"/>
          <w:szCs w:val="24"/>
        </w:rPr>
        <w:t>опреме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lastRenderedPageBreak/>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ће</w:t>
      </w:r>
      <w:proofErr w:type="spellEnd"/>
      <w:r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Пружаоцу</w:t>
      </w:r>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услуге</w:t>
      </w:r>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упутити</w:t>
      </w:r>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позив</w:t>
      </w:r>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за</w:t>
      </w:r>
      <w:proofErr w:type="spellEnd"/>
      <w:r w:rsidR="00F2519D" w:rsidRPr="006C61F7">
        <w:rPr>
          <w:rFonts w:ascii="Times New Roman" w:hAnsi="Times New Roman"/>
          <w:color w:val="000000"/>
          <w:sz w:val="24"/>
          <w:szCs w:val="24"/>
        </w:rPr>
        <w:t xml:space="preserve"> </w:t>
      </w:r>
      <w:bookmarkStart w:id="5" w:name="_Hlk47328553"/>
      <w:proofErr w:type="spellStart"/>
      <w:r w:rsidR="00F2519D" w:rsidRPr="006C61F7">
        <w:rPr>
          <w:rFonts w:ascii="Times New Roman" w:hAnsi="Times New Roman"/>
          <w:color w:val="000000"/>
          <w:sz w:val="24"/>
          <w:szCs w:val="24"/>
        </w:rPr>
        <w:t>потврђивање</w:t>
      </w:r>
      <w:proofErr w:type="spellEnd"/>
      <w:r w:rsidR="00F2519D" w:rsidRPr="006C61F7">
        <w:rPr>
          <w:rFonts w:ascii="Times New Roman" w:hAnsi="Times New Roman"/>
          <w:color w:val="000000"/>
          <w:sz w:val="24"/>
          <w:szCs w:val="24"/>
        </w:rPr>
        <w:t xml:space="preserve"> </w:t>
      </w:r>
      <w:bookmarkStart w:id="6" w:name="_Hlk47324870"/>
      <w:proofErr w:type="spellStart"/>
      <w:r w:rsidR="00F2519D" w:rsidRPr="006C61F7">
        <w:rPr>
          <w:rFonts w:ascii="Times New Roman" w:hAnsi="Times New Roman"/>
          <w:color w:val="000000"/>
          <w:sz w:val="24"/>
          <w:szCs w:val="24"/>
        </w:rPr>
        <w:t>наруџбенице</w:t>
      </w:r>
      <w:bookmarkEnd w:id="5"/>
      <w:bookmarkEnd w:id="6"/>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електронском</w:t>
      </w:r>
      <w:proofErr w:type="spellEnd"/>
      <w:r w:rsidR="00F2519D" w:rsidRPr="006C61F7">
        <w:rPr>
          <w:rFonts w:ascii="Times New Roman" w:hAnsi="Times New Roman"/>
          <w:color w:val="000000"/>
          <w:sz w:val="24"/>
          <w:szCs w:val="24"/>
        </w:rPr>
        <w:t xml:space="preserve"> </w:t>
      </w:r>
      <w:proofErr w:type="spellStart"/>
      <w:r w:rsidR="00F2519D" w:rsidRPr="006C61F7">
        <w:rPr>
          <w:rFonts w:ascii="Times New Roman" w:hAnsi="Times New Roman"/>
          <w:color w:val="000000"/>
          <w:sz w:val="24"/>
          <w:szCs w:val="24"/>
        </w:rPr>
        <w:t>поштом</w:t>
      </w:r>
      <w:proofErr w:type="spellEnd"/>
      <w:r w:rsidR="00F2519D" w:rsidRPr="006C61F7">
        <w:rPr>
          <w:rFonts w:ascii="Times New Roman" w:hAnsi="Times New Roman"/>
          <w:color w:val="000000"/>
          <w:sz w:val="24"/>
          <w:szCs w:val="24"/>
        </w:rPr>
        <w:t>.</w:t>
      </w:r>
    </w:p>
    <w:p w14:paraId="5D8ABE6F" w14:textId="77777777" w:rsidR="00F2519D" w:rsidRPr="006C61F7" w:rsidRDefault="00F2519D"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ће</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позиву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навести</w:t>
      </w:r>
      <w:proofErr w:type="spellEnd"/>
      <w:r w:rsidRPr="006C61F7">
        <w:rPr>
          <w:rFonts w:ascii="Times New Roman" w:hAnsi="Times New Roman"/>
          <w:color w:val="000000"/>
          <w:sz w:val="24"/>
          <w:szCs w:val="24"/>
        </w:rPr>
        <w:t xml:space="preserve">: </w:t>
      </w:r>
    </w:p>
    <w:p w14:paraId="2EB8835D" w14:textId="77777777" w:rsidR="00F2519D" w:rsidRPr="00891D17" w:rsidRDefault="00F2519D" w:rsidP="00B2646A">
      <w:pPr>
        <w:numPr>
          <w:ilvl w:val="0"/>
          <w:numId w:val="32"/>
        </w:numPr>
        <w:ind w:left="0" w:firstLine="0"/>
        <w:rPr>
          <w:rFonts w:ascii="Times New Roman" w:hAnsi="Times New Roman"/>
          <w:bCs/>
          <w:iCs/>
          <w:kern w:val="1"/>
          <w:sz w:val="24"/>
          <w:szCs w:val="24"/>
          <w:lang w:eastAsia="ar-SA"/>
        </w:rPr>
      </w:pPr>
      <w:proofErr w:type="spellStart"/>
      <w:r w:rsidRPr="00891D17">
        <w:rPr>
          <w:rFonts w:ascii="Times New Roman" w:hAnsi="Times New Roman"/>
          <w:bCs/>
          <w:iCs/>
          <w:kern w:val="1"/>
          <w:sz w:val="24"/>
          <w:szCs w:val="24"/>
          <w:lang w:eastAsia="ar-SA"/>
        </w:rPr>
        <w:t>услугу</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који</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тражи</w:t>
      </w:r>
      <w:proofErr w:type="spellEnd"/>
      <w:r w:rsidRPr="00891D17">
        <w:rPr>
          <w:rFonts w:ascii="Times New Roman" w:hAnsi="Times New Roman"/>
          <w:bCs/>
          <w:iCs/>
          <w:kern w:val="1"/>
          <w:sz w:val="24"/>
          <w:szCs w:val="24"/>
          <w:lang w:eastAsia="ar-SA"/>
        </w:rPr>
        <w:t>,</w:t>
      </w:r>
    </w:p>
    <w:p w14:paraId="779454DB" w14:textId="77777777" w:rsidR="00F2519D" w:rsidRPr="00891D17" w:rsidRDefault="00F2519D" w:rsidP="00B2646A">
      <w:pPr>
        <w:numPr>
          <w:ilvl w:val="0"/>
          <w:numId w:val="32"/>
        </w:numPr>
        <w:ind w:left="0" w:firstLine="0"/>
        <w:rPr>
          <w:rFonts w:ascii="Times New Roman" w:hAnsi="Times New Roman"/>
          <w:bCs/>
          <w:iCs/>
          <w:kern w:val="1"/>
          <w:sz w:val="24"/>
          <w:szCs w:val="24"/>
          <w:lang w:eastAsia="ar-SA"/>
        </w:rPr>
      </w:pPr>
      <w:proofErr w:type="spellStart"/>
      <w:r w:rsidRPr="00891D17">
        <w:rPr>
          <w:rFonts w:ascii="Times New Roman" w:hAnsi="Times New Roman"/>
          <w:bCs/>
          <w:iCs/>
          <w:kern w:val="1"/>
          <w:sz w:val="24"/>
          <w:szCs w:val="24"/>
          <w:lang w:eastAsia="ar-SA"/>
        </w:rPr>
        <w:t>количину</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обим</w:t>
      </w:r>
      <w:proofErr w:type="spellEnd"/>
      <w:r w:rsidRPr="00891D17">
        <w:rPr>
          <w:rFonts w:ascii="Times New Roman" w:hAnsi="Times New Roman"/>
          <w:bCs/>
          <w:iCs/>
          <w:kern w:val="1"/>
          <w:sz w:val="24"/>
          <w:szCs w:val="24"/>
          <w:lang w:eastAsia="ar-SA"/>
        </w:rPr>
        <w:t xml:space="preserve"> и </w:t>
      </w:r>
      <w:proofErr w:type="spellStart"/>
      <w:r w:rsidRPr="00891D17">
        <w:rPr>
          <w:rFonts w:ascii="Times New Roman" w:hAnsi="Times New Roman"/>
          <w:bCs/>
          <w:iCs/>
          <w:kern w:val="1"/>
          <w:sz w:val="24"/>
          <w:szCs w:val="24"/>
          <w:lang w:eastAsia="ar-SA"/>
        </w:rPr>
        <w:t>структуру</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исте</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уколико</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је</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то</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могуће</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по</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природи</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ствари</w:t>
      </w:r>
      <w:proofErr w:type="spellEnd"/>
      <w:r w:rsidRPr="00891D17">
        <w:rPr>
          <w:rFonts w:ascii="Times New Roman" w:hAnsi="Times New Roman"/>
          <w:bCs/>
          <w:iCs/>
          <w:kern w:val="1"/>
          <w:sz w:val="24"/>
          <w:szCs w:val="24"/>
          <w:lang w:eastAsia="ar-SA"/>
        </w:rPr>
        <w:t>,</w:t>
      </w:r>
    </w:p>
    <w:p w14:paraId="1088601B" w14:textId="77777777" w:rsidR="00F2519D" w:rsidRPr="00891D17" w:rsidRDefault="00F2519D" w:rsidP="00B2646A">
      <w:pPr>
        <w:numPr>
          <w:ilvl w:val="0"/>
          <w:numId w:val="32"/>
        </w:numPr>
        <w:ind w:left="0" w:firstLine="0"/>
        <w:rPr>
          <w:rFonts w:ascii="Times New Roman" w:hAnsi="Times New Roman"/>
          <w:bCs/>
          <w:iCs/>
          <w:kern w:val="1"/>
          <w:sz w:val="24"/>
          <w:szCs w:val="24"/>
          <w:lang w:eastAsia="ar-SA"/>
        </w:rPr>
      </w:pPr>
      <w:proofErr w:type="spellStart"/>
      <w:r w:rsidRPr="00891D17">
        <w:rPr>
          <w:rFonts w:ascii="Times New Roman" w:hAnsi="Times New Roman"/>
          <w:bCs/>
          <w:iCs/>
          <w:kern w:val="1"/>
          <w:sz w:val="24"/>
          <w:szCs w:val="24"/>
          <w:lang w:eastAsia="ar-SA"/>
        </w:rPr>
        <w:t>рок</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за</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потврђивање</w:t>
      </w:r>
      <w:proofErr w:type="spellEnd"/>
      <w:r w:rsidRPr="00891D17">
        <w:rPr>
          <w:rFonts w:ascii="Times New Roman" w:hAnsi="Times New Roman"/>
          <w:bCs/>
          <w:iCs/>
          <w:kern w:val="1"/>
          <w:sz w:val="24"/>
          <w:szCs w:val="24"/>
          <w:lang w:eastAsia="ar-SA"/>
        </w:rPr>
        <w:t xml:space="preserve"> </w:t>
      </w:r>
      <w:bookmarkStart w:id="7" w:name="_Hlk47324207"/>
      <w:proofErr w:type="spellStart"/>
      <w:r w:rsidRPr="00891D17">
        <w:rPr>
          <w:rFonts w:ascii="Times New Roman" w:hAnsi="Times New Roman"/>
          <w:bCs/>
          <w:iCs/>
          <w:kern w:val="1"/>
          <w:sz w:val="24"/>
          <w:szCs w:val="24"/>
          <w:lang w:eastAsia="ar-SA"/>
        </w:rPr>
        <w:t>наруџбенице</w:t>
      </w:r>
      <w:bookmarkEnd w:id="7"/>
      <w:proofErr w:type="spellEnd"/>
      <w:r w:rsidRPr="00891D17">
        <w:rPr>
          <w:rFonts w:ascii="Times New Roman" w:hAnsi="Times New Roman"/>
          <w:bCs/>
          <w:iCs/>
          <w:kern w:val="1"/>
          <w:sz w:val="24"/>
          <w:szCs w:val="24"/>
          <w:lang w:eastAsia="ar-SA"/>
        </w:rPr>
        <w:t>,</w:t>
      </w:r>
    </w:p>
    <w:p w14:paraId="5ADB99BD" w14:textId="77777777" w:rsidR="00F2519D" w:rsidRPr="00891D17" w:rsidRDefault="00F2519D" w:rsidP="00B2646A">
      <w:pPr>
        <w:numPr>
          <w:ilvl w:val="0"/>
          <w:numId w:val="32"/>
        </w:numPr>
        <w:ind w:left="0" w:firstLine="0"/>
        <w:rPr>
          <w:rFonts w:ascii="Times New Roman" w:hAnsi="Times New Roman"/>
          <w:bCs/>
          <w:iCs/>
          <w:kern w:val="1"/>
          <w:sz w:val="24"/>
          <w:szCs w:val="24"/>
          <w:lang w:eastAsia="ar-SA"/>
        </w:rPr>
      </w:pPr>
      <w:proofErr w:type="spellStart"/>
      <w:r w:rsidRPr="00891D17">
        <w:rPr>
          <w:rFonts w:ascii="Times New Roman" w:hAnsi="Times New Roman"/>
          <w:bCs/>
          <w:iCs/>
          <w:kern w:val="1"/>
          <w:sz w:val="24"/>
          <w:szCs w:val="24"/>
          <w:lang w:eastAsia="ar-SA"/>
        </w:rPr>
        <w:t>рок</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извршења</w:t>
      </w:r>
      <w:proofErr w:type="spellEnd"/>
      <w:r w:rsidRPr="00891D17">
        <w:rPr>
          <w:rFonts w:ascii="Times New Roman" w:hAnsi="Times New Roman"/>
          <w:bCs/>
          <w:iCs/>
          <w:kern w:val="1"/>
          <w:sz w:val="24"/>
          <w:szCs w:val="24"/>
          <w:lang w:eastAsia="ar-SA"/>
        </w:rPr>
        <w:t xml:space="preserve"> </w:t>
      </w:r>
      <w:proofErr w:type="spellStart"/>
      <w:r w:rsidRPr="00891D17">
        <w:rPr>
          <w:rFonts w:ascii="Times New Roman" w:hAnsi="Times New Roman"/>
          <w:bCs/>
          <w:iCs/>
          <w:kern w:val="1"/>
          <w:sz w:val="24"/>
          <w:szCs w:val="24"/>
          <w:lang w:eastAsia="ar-SA"/>
        </w:rPr>
        <w:t>услуге</w:t>
      </w:r>
      <w:proofErr w:type="spellEnd"/>
      <w:r w:rsidRPr="00891D17">
        <w:rPr>
          <w:rFonts w:ascii="Times New Roman" w:hAnsi="Times New Roman"/>
          <w:bCs/>
          <w:iCs/>
          <w:kern w:val="1"/>
          <w:sz w:val="24"/>
          <w:szCs w:val="24"/>
          <w:lang w:eastAsia="ar-SA"/>
        </w:rPr>
        <w:t>.</w:t>
      </w:r>
    </w:p>
    <w:p w14:paraId="35A5CEC3" w14:textId="77777777" w:rsidR="00F2519D" w:rsidRPr="006C61F7" w:rsidRDefault="00F2519D"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ће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уз</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позив</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доставити</w:t>
      </w:r>
      <w:proofErr w:type="spellEnd"/>
      <w:r w:rsidRPr="006C61F7">
        <w:rPr>
          <w:rFonts w:ascii="Times New Roman" w:hAnsi="Times New Roman"/>
          <w:color w:val="000000"/>
          <w:sz w:val="24"/>
          <w:szCs w:val="24"/>
        </w:rPr>
        <w:t xml:space="preserve"> и </w:t>
      </w:r>
      <w:bookmarkStart w:id="8" w:name="_Hlk47324941"/>
      <w:proofErr w:type="spellStart"/>
      <w:r w:rsidRPr="006C61F7">
        <w:rPr>
          <w:rFonts w:ascii="Times New Roman" w:hAnsi="Times New Roman"/>
          <w:color w:val="000000"/>
          <w:sz w:val="24"/>
          <w:szCs w:val="24"/>
        </w:rPr>
        <w:t>наруџбениц</w:t>
      </w:r>
      <w:bookmarkEnd w:id="8"/>
      <w:r w:rsidR="00B2646A" w:rsidRPr="006C61F7">
        <w:rPr>
          <w:rFonts w:ascii="Times New Roman" w:hAnsi="Times New Roman"/>
          <w:color w:val="000000"/>
          <w:sz w:val="24"/>
          <w:szCs w:val="24"/>
        </w:rPr>
        <w:t>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адресу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електронске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поште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Пружаоца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___________________________________ (</w:t>
      </w:r>
      <w:proofErr w:type="spellStart"/>
      <w:r w:rsidRPr="006C61F7">
        <w:rPr>
          <w:rFonts w:ascii="Times New Roman" w:hAnsi="Times New Roman"/>
          <w:color w:val="000000"/>
          <w:sz w:val="24"/>
          <w:szCs w:val="24"/>
        </w:rPr>
        <w:t>попуњава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пружалац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w:t>
      </w:r>
    </w:p>
    <w:p w14:paraId="34F9E648" w14:textId="77777777" w:rsidR="00F2519D" w:rsidRPr="00F2519D" w:rsidRDefault="00F2519D" w:rsidP="00B2646A">
      <w:pPr>
        <w:ind w:left="0"/>
        <w:rPr>
          <w:rFonts w:ascii="Times New Roman" w:hAnsi="Times New Roman"/>
          <w:bCs/>
          <w:iCs/>
          <w:kern w:val="1"/>
          <w:sz w:val="24"/>
          <w:szCs w:val="24"/>
          <w:lang w:eastAsia="ar-SA"/>
        </w:rPr>
      </w:pPr>
    </w:p>
    <w:p w14:paraId="72043105" w14:textId="77777777" w:rsidR="00B2646A" w:rsidRPr="006C61F7" w:rsidRDefault="00F2519D"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ће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слању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позива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путем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електронске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поште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Пружаоца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захтевати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исти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начин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потврди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пријем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позива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што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је</w:t>
      </w:r>
      <w:proofErr w:type="spellEnd"/>
      <w:r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Пружалац</w:t>
      </w:r>
      <w:proofErr w:type="spellEnd"/>
      <w:r w:rsidR="00B2646A"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дужан</w:t>
      </w:r>
      <w:proofErr w:type="spellEnd"/>
      <w:r w:rsidRPr="006C61F7">
        <w:rPr>
          <w:rFonts w:ascii="Times New Roman" w:hAnsi="Times New Roman"/>
          <w:color w:val="000000"/>
          <w:sz w:val="24"/>
          <w:szCs w:val="24"/>
        </w:rPr>
        <w:t xml:space="preserve"> и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учини</w:t>
      </w:r>
      <w:proofErr w:type="spellEnd"/>
      <w:r w:rsidRPr="006C61F7">
        <w:rPr>
          <w:rFonts w:ascii="Times New Roman" w:hAnsi="Times New Roman"/>
          <w:color w:val="000000"/>
          <w:sz w:val="24"/>
          <w:szCs w:val="24"/>
        </w:rPr>
        <w:t xml:space="preserve">. </w:t>
      </w:r>
    </w:p>
    <w:p w14:paraId="25D976FE" w14:textId="77777777" w:rsidR="00F2519D" w:rsidRPr="006C61F7" w:rsidRDefault="00F2519D" w:rsidP="006C61F7">
      <w:pPr>
        <w:autoSpaceDE w:val="0"/>
        <w:autoSpaceDN w:val="0"/>
        <w:adjustRightInd w:val="0"/>
        <w:spacing w:before="120"/>
        <w:ind w:left="0"/>
        <w:rPr>
          <w:rFonts w:ascii="Times New Roman" w:hAnsi="Times New Roman"/>
          <w:color w:val="000000"/>
          <w:sz w:val="24"/>
          <w:szCs w:val="24"/>
        </w:rPr>
      </w:pPr>
      <w:r w:rsidRPr="006C61F7">
        <w:rPr>
          <w:rFonts w:ascii="Times New Roman" w:hAnsi="Times New Roman"/>
          <w:color w:val="000000"/>
          <w:sz w:val="24"/>
          <w:szCs w:val="24"/>
        </w:rPr>
        <w:t xml:space="preserve">О </w:t>
      </w:r>
      <w:proofErr w:type="spellStart"/>
      <w:r w:rsidRPr="006C61F7">
        <w:rPr>
          <w:rFonts w:ascii="Times New Roman" w:hAnsi="Times New Roman"/>
          <w:color w:val="000000"/>
          <w:sz w:val="24"/>
          <w:szCs w:val="24"/>
        </w:rPr>
        <w:t>евентуалној</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промени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електронске</w:t>
      </w:r>
      <w:proofErr w:type="spellEnd"/>
      <w:r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адресе</w:t>
      </w:r>
      <w:proofErr w:type="spellEnd"/>
      <w:r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Пружалац</w:t>
      </w:r>
      <w:proofErr w:type="spellEnd"/>
      <w:r w:rsidR="00B2646A"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писаним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путем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обавештава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Уколико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Наручилац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Пружаоца</w:t>
      </w:r>
      <w:proofErr w:type="spellEnd"/>
      <w:r w:rsidR="00B2646A"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прими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промену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електронске</w:t>
      </w:r>
      <w:proofErr w:type="spellEnd"/>
      <w:r w:rsidRPr="006C61F7">
        <w:rPr>
          <w:rFonts w:ascii="Times New Roman" w:hAnsi="Times New Roman"/>
          <w:color w:val="000000"/>
          <w:sz w:val="24"/>
          <w:szCs w:val="24"/>
        </w:rPr>
        <w:t xml:space="preserve"> </w:t>
      </w:r>
      <w:proofErr w:type="spellStart"/>
      <w:r w:rsidR="00B2646A" w:rsidRPr="006C61F7">
        <w:rPr>
          <w:rFonts w:ascii="Times New Roman" w:hAnsi="Times New Roman"/>
          <w:color w:val="000000"/>
          <w:sz w:val="24"/>
          <w:szCs w:val="24"/>
        </w:rPr>
        <w:t>адресе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позив</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упућује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тада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саопштене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адресе</w:t>
      </w:r>
      <w:proofErr w:type="spellEnd"/>
      <w:r w:rsidRPr="006C61F7">
        <w:rPr>
          <w:rFonts w:ascii="Times New Roman" w:hAnsi="Times New Roman"/>
          <w:color w:val="000000"/>
          <w:sz w:val="24"/>
          <w:szCs w:val="24"/>
        </w:rPr>
        <w:t>.</w:t>
      </w:r>
    </w:p>
    <w:p w14:paraId="22B6B096" w14:textId="77777777" w:rsidR="00F2519D" w:rsidRPr="006C61F7" w:rsidRDefault="00F2519D" w:rsidP="006C61F7">
      <w:pPr>
        <w:autoSpaceDE w:val="0"/>
        <w:autoSpaceDN w:val="0"/>
        <w:adjustRightInd w:val="0"/>
        <w:spacing w:before="120"/>
        <w:ind w:left="0"/>
        <w:rPr>
          <w:rFonts w:ascii="Times New Roman" w:hAnsi="Times New Roman"/>
          <w:color w:val="000000"/>
          <w:sz w:val="24"/>
          <w:szCs w:val="24"/>
        </w:rPr>
      </w:pPr>
      <w:bookmarkStart w:id="9" w:name="_Hlk47325513"/>
      <w:proofErr w:type="spellStart"/>
      <w:r w:rsidRPr="006C61F7">
        <w:rPr>
          <w:rFonts w:ascii="Times New Roman" w:hAnsi="Times New Roman"/>
          <w:color w:val="000000"/>
          <w:sz w:val="24"/>
          <w:szCs w:val="24"/>
        </w:rPr>
        <w:t>Наруџбенице</w:t>
      </w:r>
      <w:proofErr w:type="spellEnd"/>
      <w:r w:rsidRPr="006C61F7">
        <w:rPr>
          <w:rFonts w:ascii="Times New Roman" w:hAnsi="Times New Roman"/>
          <w:color w:val="000000"/>
          <w:sz w:val="24"/>
          <w:szCs w:val="24"/>
        </w:rPr>
        <w:t xml:space="preserve"> </w:t>
      </w:r>
      <w:bookmarkEnd w:id="9"/>
      <w:proofErr w:type="spellStart"/>
      <w:r w:rsidRPr="006C61F7">
        <w:rPr>
          <w:rFonts w:ascii="Times New Roman" w:hAnsi="Times New Roman"/>
          <w:color w:val="000000"/>
          <w:sz w:val="24"/>
          <w:szCs w:val="24"/>
        </w:rPr>
        <w:t>који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издају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основу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морају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издати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завршетка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трајања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с </w:t>
      </w:r>
      <w:proofErr w:type="spellStart"/>
      <w:r w:rsidRPr="006C61F7">
        <w:rPr>
          <w:rFonts w:ascii="Times New Roman" w:hAnsi="Times New Roman"/>
          <w:color w:val="000000"/>
          <w:sz w:val="24"/>
          <w:szCs w:val="24"/>
        </w:rPr>
        <w:t>тим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трајање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појединих</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наруџбеница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издатих</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основу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мора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подударати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трајањем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већ</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потреби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може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краће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или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дуже</w:t>
      </w:r>
      <w:proofErr w:type="spellEnd"/>
      <w:r w:rsidRPr="006C61F7">
        <w:rPr>
          <w:rFonts w:ascii="Times New Roman" w:hAnsi="Times New Roman"/>
          <w:color w:val="000000"/>
          <w:sz w:val="24"/>
          <w:szCs w:val="24"/>
        </w:rPr>
        <w:t>.</w:t>
      </w:r>
    </w:p>
    <w:p w14:paraId="55A13AD0" w14:textId="77777777" w:rsidR="008E67BE" w:rsidRDefault="008E67BE" w:rsidP="008E67BE">
      <w:pPr>
        <w:suppressAutoHyphens/>
        <w:spacing w:line="100" w:lineRule="atLeast"/>
        <w:ind w:left="270" w:hanging="270"/>
        <w:rPr>
          <w:rFonts w:ascii="Times New Roman" w:eastAsia="Arial Unicode MS" w:hAnsi="Times New Roman"/>
          <w:b/>
          <w:bCs/>
          <w:i/>
          <w:iCs/>
          <w:color w:val="000000"/>
          <w:kern w:val="1"/>
          <w:sz w:val="24"/>
          <w:szCs w:val="24"/>
          <w:lang w:eastAsia="ar-SA"/>
        </w:rPr>
      </w:pPr>
    </w:p>
    <w:p w14:paraId="255A32FA" w14:textId="77777777" w:rsidR="00373713" w:rsidRPr="00373713" w:rsidRDefault="00373713" w:rsidP="008E67BE">
      <w:pPr>
        <w:suppressAutoHyphens/>
        <w:spacing w:line="100" w:lineRule="atLeast"/>
        <w:ind w:left="270" w:hanging="270"/>
        <w:rPr>
          <w:rFonts w:ascii="Times New Roman" w:eastAsia="Arial Unicode MS" w:hAnsi="Times New Roman"/>
          <w:b/>
          <w:bCs/>
          <w:i/>
          <w:iCs/>
          <w:color w:val="000000"/>
          <w:kern w:val="1"/>
          <w:sz w:val="24"/>
          <w:szCs w:val="24"/>
          <w:lang w:eastAsia="ar-SA"/>
        </w:rPr>
      </w:pPr>
    </w:p>
    <w:p w14:paraId="10626C80"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r w:rsidRPr="008E67BE">
        <w:rPr>
          <w:rFonts w:ascii="Times New Roman" w:hAnsi="Times New Roman"/>
          <w:b/>
          <w:color w:val="000000"/>
          <w:sz w:val="24"/>
          <w:szCs w:val="24"/>
        </w:rPr>
        <w:t>НАЧИН И РОК ПЛАЋАЊА</w:t>
      </w:r>
    </w:p>
    <w:p w14:paraId="2AE92F83" w14:textId="77777777" w:rsidR="008E67BE" w:rsidRPr="008E67BE" w:rsidRDefault="008E67BE" w:rsidP="008E67BE">
      <w:pPr>
        <w:autoSpaceDE w:val="0"/>
        <w:autoSpaceDN w:val="0"/>
        <w:adjustRightInd w:val="0"/>
        <w:ind w:left="270" w:hanging="270"/>
        <w:jc w:val="center"/>
        <w:rPr>
          <w:rFonts w:ascii="Times New Roman" w:hAnsi="Times New Roman"/>
          <w:b/>
          <w:color w:val="000000"/>
          <w:sz w:val="24"/>
          <w:szCs w:val="24"/>
        </w:rPr>
      </w:pPr>
      <w:proofErr w:type="spellStart"/>
      <w:r w:rsidRPr="008E67BE">
        <w:rPr>
          <w:rFonts w:ascii="Times New Roman" w:hAnsi="Times New Roman"/>
          <w:b/>
          <w:color w:val="000000"/>
          <w:sz w:val="24"/>
          <w:szCs w:val="24"/>
        </w:rPr>
        <w:t>Члан</w:t>
      </w:r>
      <w:proofErr w:type="spellEnd"/>
      <w:r w:rsidRPr="008E67BE">
        <w:rPr>
          <w:rFonts w:ascii="Times New Roman" w:hAnsi="Times New Roman"/>
          <w:b/>
          <w:color w:val="000000"/>
          <w:sz w:val="24"/>
          <w:szCs w:val="24"/>
        </w:rPr>
        <w:t xml:space="preserve"> </w:t>
      </w:r>
      <w:r w:rsidR="00373713">
        <w:rPr>
          <w:rFonts w:ascii="Times New Roman" w:hAnsi="Times New Roman"/>
          <w:b/>
          <w:color w:val="000000"/>
          <w:sz w:val="24"/>
          <w:szCs w:val="24"/>
          <w:lang w:val="sr-Cyrl-CS"/>
        </w:rPr>
        <w:t>5</w:t>
      </w:r>
      <w:r w:rsidRPr="008E67BE">
        <w:rPr>
          <w:rFonts w:ascii="Times New Roman" w:hAnsi="Times New Roman"/>
          <w:b/>
          <w:color w:val="000000"/>
          <w:sz w:val="24"/>
          <w:szCs w:val="24"/>
        </w:rPr>
        <w:t>.</w:t>
      </w:r>
    </w:p>
    <w:p w14:paraId="4ED0733B" w14:textId="77777777" w:rsidR="00E710CB" w:rsidRPr="006C61F7" w:rsidRDefault="008E67BE"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Рок</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плаћања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је</w:t>
      </w:r>
      <w:proofErr w:type="spellEnd"/>
      <w:r w:rsidRPr="006C61F7">
        <w:rPr>
          <w:rFonts w:ascii="Times New Roman" w:hAnsi="Times New Roman"/>
          <w:color w:val="000000"/>
          <w:sz w:val="24"/>
          <w:szCs w:val="24"/>
        </w:rPr>
        <w:t xml:space="preserve"> ______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proofErr w:type="gram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пријема</w:t>
      </w:r>
      <w:proofErr w:type="spellEnd"/>
      <w:proofErr w:type="gram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рачуна</w:t>
      </w:r>
      <w:proofErr w:type="spellEnd"/>
      <w:r w:rsidRPr="006C61F7">
        <w:rPr>
          <w:rFonts w:ascii="Times New Roman" w:hAnsi="Times New Roman"/>
          <w:color w:val="000000"/>
          <w:sz w:val="24"/>
          <w:szCs w:val="24"/>
        </w:rPr>
        <w:t xml:space="preserve">, а </w:t>
      </w:r>
      <w:proofErr w:type="spellStart"/>
      <w:r w:rsidRPr="006C61F7">
        <w:rPr>
          <w:rFonts w:ascii="Times New Roman" w:hAnsi="Times New Roman"/>
          <w:color w:val="000000"/>
          <w:sz w:val="24"/>
          <w:szCs w:val="24"/>
        </w:rPr>
        <w:t>након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извршен</w:t>
      </w:r>
      <w:r w:rsidR="00373713" w:rsidRPr="006C61F7">
        <w:rPr>
          <w:rFonts w:ascii="Times New Roman" w:hAnsi="Times New Roman"/>
          <w:color w:val="000000"/>
          <w:sz w:val="24"/>
          <w:szCs w:val="24"/>
        </w:rPr>
        <w:t>е</w:t>
      </w:r>
      <w:proofErr w:type="spellEnd"/>
      <w:r w:rsidR="00373713"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основу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појединачн</w:t>
      </w:r>
      <w:r w:rsidR="00E710CB" w:rsidRPr="006C61F7">
        <w:rPr>
          <w:rFonts w:ascii="Times New Roman" w:hAnsi="Times New Roman"/>
          <w:color w:val="000000"/>
          <w:sz w:val="24"/>
          <w:szCs w:val="24"/>
        </w:rPr>
        <w:t>е</w:t>
      </w:r>
      <w:proofErr w:type="spellEnd"/>
      <w:r w:rsidR="00E710CB" w:rsidRPr="006C61F7">
        <w:rPr>
          <w:rFonts w:ascii="Times New Roman" w:hAnsi="Times New Roman"/>
          <w:color w:val="000000"/>
          <w:sz w:val="24"/>
          <w:szCs w:val="24"/>
        </w:rPr>
        <w:t xml:space="preserve"> </w:t>
      </w:r>
      <w:proofErr w:type="spellStart"/>
      <w:r w:rsidR="00E710CB" w:rsidRPr="006C61F7">
        <w:rPr>
          <w:rFonts w:ascii="Times New Roman" w:hAnsi="Times New Roman"/>
          <w:color w:val="000000"/>
          <w:sz w:val="24"/>
          <w:szCs w:val="24"/>
        </w:rPr>
        <w:t>наруџбенице</w:t>
      </w:r>
      <w:proofErr w:type="spellEnd"/>
      <w:r w:rsidRPr="006C61F7">
        <w:rPr>
          <w:rFonts w:ascii="Times New Roman" w:hAnsi="Times New Roman"/>
          <w:color w:val="000000"/>
          <w:sz w:val="24"/>
          <w:szCs w:val="24"/>
        </w:rPr>
        <w:t xml:space="preserve"> </w:t>
      </w:r>
      <w:proofErr w:type="spellStart"/>
      <w:r w:rsidR="00E710CB" w:rsidRPr="006C61F7">
        <w:rPr>
          <w:rFonts w:ascii="Times New Roman" w:hAnsi="Times New Roman"/>
          <w:color w:val="000000"/>
          <w:sz w:val="24"/>
          <w:szCs w:val="24"/>
        </w:rPr>
        <w:t>издате</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складу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овим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споразумом</w:t>
      </w:r>
      <w:proofErr w:type="spellEnd"/>
      <w:r w:rsidRPr="006C61F7">
        <w:rPr>
          <w:rFonts w:ascii="Times New Roman" w:hAnsi="Times New Roman"/>
          <w:color w:val="000000"/>
          <w:sz w:val="24"/>
          <w:szCs w:val="24"/>
        </w:rPr>
        <w:t>.</w:t>
      </w:r>
    </w:p>
    <w:p w14:paraId="2DE17294" w14:textId="77777777" w:rsidR="00E710CB" w:rsidRPr="006C61F7" w:rsidRDefault="00E710CB"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Даном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пријема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рачуна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сматра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службеног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пријема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истог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преко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писарнице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Наручиоца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наведеним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бројем</w:t>
      </w:r>
      <w:proofErr w:type="spellEnd"/>
      <w:r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наруџбенице</w:t>
      </w:r>
      <w:proofErr w:type="spellEnd"/>
      <w:r w:rsidR="001028D1" w:rsidRPr="006C61F7">
        <w:rPr>
          <w:rFonts w:ascii="Times New Roman" w:hAnsi="Times New Roman"/>
          <w:color w:val="000000"/>
          <w:sz w:val="24"/>
          <w:szCs w:val="24"/>
        </w:rPr>
        <w:t xml:space="preserve"> и </w:t>
      </w:r>
      <w:proofErr w:type="spellStart"/>
      <w:r w:rsidR="001028D1" w:rsidRPr="006C61F7">
        <w:rPr>
          <w:rFonts w:ascii="Times New Roman" w:hAnsi="Times New Roman"/>
          <w:color w:val="000000"/>
          <w:sz w:val="24"/>
          <w:szCs w:val="24"/>
        </w:rPr>
        <w:t>приложеном</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копијом</w:t>
      </w:r>
      <w:proofErr w:type="spellEnd"/>
      <w:r w:rsidR="001028D1" w:rsidRPr="006C61F7">
        <w:rPr>
          <w:rFonts w:ascii="Times New Roman" w:hAnsi="Times New Roman"/>
          <w:color w:val="000000"/>
          <w:sz w:val="24"/>
          <w:szCs w:val="24"/>
        </w:rPr>
        <w:t xml:space="preserve"> </w:t>
      </w:r>
      <w:bookmarkStart w:id="10" w:name="_Hlk46755555"/>
      <w:proofErr w:type="spellStart"/>
      <w:r w:rsidR="001028D1" w:rsidRPr="006C61F7">
        <w:rPr>
          <w:rFonts w:ascii="Times New Roman" w:hAnsi="Times New Roman"/>
          <w:color w:val="000000"/>
          <w:sz w:val="24"/>
          <w:szCs w:val="24"/>
        </w:rPr>
        <w:t>Записника</w:t>
      </w:r>
      <w:proofErr w:type="spellEnd"/>
      <w:r w:rsidR="001028D1" w:rsidRPr="006C61F7">
        <w:rPr>
          <w:rFonts w:ascii="Times New Roman" w:hAnsi="Times New Roman"/>
          <w:color w:val="000000"/>
          <w:sz w:val="24"/>
          <w:szCs w:val="24"/>
        </w:rPr>
        <w:t xml:space="preserve"> о </w:t>
      </w:r>
      <w:proofErr w:type="spellStart"/>
      <w:r w:rsidR="001028D1" w:rsidRPr="006C61F7">
        <w:rPr>
          <w:rFonts w:ascii="Times New Roman" w:hAnsi="Times New Roman"/>
          <w:color w:val="000000"/>
          <w:sz w:val="24"/>
          <w:szCs w:val="24"/>
        </w:rPr>
        <w:t>пријему</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извршених</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услуга</w:t>
      </w:r>
      <w:bookmarkEnd w:id="10"/>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за</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које</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се</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рачун</w:t>
      </w:r>
      <w:proofErr w:type="spellEnd"/>
      <w:r w:rsidR="001028D1" w:rsidRPr="006C61F7">
        <w:rPr>
          <w:rFonts w:ascii="Times New Roman" w:hAnsi="Times New Roman"/>
          <w:color w:val="000000"/>
          <w:sz w:val="24"/>
          <w:szCs w:val="24"/>
        </w:rPr>
        <w:t xml:space="preserve"> </w:t>
      </w:r>
      <w:proofErr w:type="spellStart"/>
      <w:r w:rsidR="001028D1" w:rsidRPr="006C61F7">
        <w:rPr>
          <w:rFonts w:ascii="Times New Roman" w:hAnsi="Times New Roman"/>
          <w:color w:val="000000"/>
          <w:sz w:val="24"/>
          <w:szCs w:val="24"/>
        </w:rPr>
        <w:t>испоставља</w:t>
      </w:r>
      <w:proofErr w:type="spellEnd"/>
      <w:r w:rsidR="001028D1" w:rsidRPr="006C61F7">
        <w:rPr>
          <w:rFonts w:ascii="Times New Roman" w:hAnsi="Times New Roman"/>
          <w:color w:val="000000"/>
          <w:sz w:val="24"/>
          <w:szCs w:val="24"/>
        </w:rPr>
        <w:t>.</w:t>
      </w:r>
    </w:p>
    <w:p w14:paraId="3CF570EE" w14:textId="77777777" w:rsidR="00E710CB" w:rsidRPr="006C61F7" w:rsidRDefault="001028D1"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Рачун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мора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регистрован</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Централном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регистру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фактура</w:t>
      </w:r>
      <w:proofErr w:type="spellEnd"/>
      <w:r w:rsidR="00E710CB" w:rsidRPr="006C61F7">
        <w:rPr>
          <w:rFonts w:ascii="Times New Roman" w:hAnsi="Times New Roman"/>
          <w:color w:val="000000"/>
          <w:sz w:val="24"/>
          <w:szCs w:val="24"/>
        </w:rPr>
        <w:t>.</w:t>
      </w:r>
    </w:p>
    <w:p w14:paraId="2EFA3A25" w14:textId="77777777" w:rsidR="00F65EBF" w:rsidRDefault="00F65EBF" w:rsidP="00E710CB">
      <w:pPr>
        <w:suppressAutoHyphens/>
        <w:ind w:left="0" w:firstLine="708"/>
        <w:rPr>
          <w:rFonts w:ascii="Times New Roman" w:eastAsia="TimesNewRomanPSMT" w:hAnsi="Times New Roman"/>
          <w:bCs/>
          <w:color w:val="000000"/>
          <w:kern w:val="1"/>
          <w:sz w:val="24"/>
          <w:szCs w:val="24"/>
          <w:lang w:val="ru-RU" w:eastAsia="ar-SA"/>
        </w:rPr>
      </w:pPr>
    </w:p>
    <w:p w14:paraId="5095758E" w14:textId="77777777" w:rsidR="00F65EBF" w:rsidRDefault="00F65EBF" w:rsidP="00F65EBF">
      <w:pPr>
        <w:suppressAutoHyphens/>
        <w:ind w:left="0" w:firstLine="708"/>
        <w:jc w:val="center"/>
        <w:rPr>
          <w:rFonts w:ascii="Times New Roman" w:eastAsia="TimesNewRomanPSMT" w:hAnsi="Times New Roman"/>
          <w:b/>
          <w:bCs/>
          <w:color w:val="000000"/>
          <w:kern w:val="1"/>
          <w:sz w:val="24"/>
          <w:szCs w:val="24"/>
          <w:lang w:val="ru-RU" w:eastAsia="ar-SA"/>
        </w:rPr>
      </w:pPr>
      <w:r w:rsidRPr="00F65EBF">
        <w:rPr>
          <w:rFonts w:ascii="Times New Roman" w:eastAsia="TimesNewRomanPSMT" w:hAnsi="Times New Roman"/>
          <w:b/>
          <w:bCs/>
          <w:color w:val="000000"/>
          <w:kern w:val="1"/>
          <w:sz w:val="24"/>
          <w:szCs w:val="24"/>
          <w:lang w:val="ru-RU" w:eastAsia="ar-SA"/>
        </w:rPr>
        <w:t>РОКОВИ ИЗВРШЕЊА УСЛУГЕ</w:t>
      </w:r>
    </w:p>
    <w:p w14:paraId="10CBB9CE" w14:textId="77777777" w:rsidR="00F65EBF" w:rsidRDefault="00F65EBF" w:rsidP="00F65EBF">
      <w:pPr>
        <w:suppressAutoHyphens/>
        <w:ind w:left="0"/>
        <w:jc w:val="center"/>
        <w:rPr>
          <w:rFonts w:ascii="Times New Roman" w:eastAsia="TimesNewRomanPSMT" w:hAnsi="Times New Roman"/>
          <w:b/>
          <w:bCs/>
          <w:color w:val="000000"/>
          <w:kern w:val="1"/>
          <w:sz w:val="24"/>
          <w:szCs w:val="24"/>
          <w:lang w:val="ru-RU" w:eastAsia="ar-SA"/>
        </w:rPr>
      </w:pPr>
      <w:r w:rsidRPr="00F65EBF">
        <w:rPr>
          <w:rFonts w:ascii="Times New Roman" w:eastAsia="TimesNewRomanPSMT" w:hAnsi="Times New Roman"/>
          <w:b/>
          <w:bCs/>
          <w:color w:val="000000"/>
          <w:kern w:val="1"/>
          <w:sz w:val="24"/>
          <w:szCs w:val="24"/>
          <w:lang w:val="ru-RU" w:eastAsia="ar-SA"/>
        </w:rPr>
        <w:t>Члан 6.</w:t>
      </w:r>
    </w:p>
    <w:p w14:paraId="72A3D8EB" w14:textId="77777777" w:rsidR="00F65EBF" w:rsidRPr="006C61F7" w:rsidRDefault="00F65EBF" w:rsidP="006C61F7">
      <w:pPr>
        <w:autoSpaceDE w:val="0"/>
        <w:autoSpaceDN w:val="0"/>
        <w:adjustRightInd w:val="0"/>
        <w:spacing w:before="120"/>
        <w:ind w:left="0"/>
        <w:rPr>
          <w:rFonts w:ascii="Times New Roman" w:hAnsi="Times New Roman"/>
          <w:color w:val="000000"/>
          <w:sz w:val="24"/>
          <w:szCs w:val="24"/>
        </w:rPr>
      </w:pPr>
      <w:proofErr w:type="spellStart"/>
      <w:r w:rsidRPr="006C61F7">
        <w:rPr>
          <w:rFonts w:ascii="Times New Roman" w:hAnsi="Times New Roman"/>
          <w:color w:val="000000"/>
          <w:sz w:val="24"/>
          <w:szCs w:val="24"/>
        </w:rPr>
        <w:t>Пружала</w:t>
      </w:r>
      <w:r w:rsidR="004A3BE7" w:rsidRPr="006C61F7">
        <w:rPr>
          <w:rFonts w:ascii="Times New Roman" w:hAnsi="Times New Roman"/>
          <w:color w:val="000000"/>
          <w:sz w:val="24"/>
          <w:szCs w:val="24"/>
        </w:rPr>
        <w:t>ц</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дужан</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услуге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које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предмет</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оквирног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спораума</w:t>
      </w:r>
      <w:proofErr w:type="spellEnd"/>
      <w:r w:rsidRPr="006C61F7">
        <w:rPr>
          <w:rFonts w:ascii="Times New Roman" w:hAnsi="Times New Roman"/>
          <w:color w:val="000000"/>
          <w:sz w:val="24"/>
          <w:szCs w:val="24"/>
        </w:rPr>
        <w:t xml:space="preserve"> </w:t>
      </w:r>
      <w:proofErr w:type="spellStart"/>
      <w:r w:rsidR="002247E0" w:rsidRPr="006C61F7">
        <w:rPr>
          <w:rFonts w:ascii="Times New Roman" w:hAnsi="Times New Roman"/>
          <w:color w:val="000000"/>
          <w:sz w:val="24"/>
          <w:szCs w:val="24"/>
        </w:rPr>
        <w:t>и</w:t>
      </w:r>
      <w:r w:rsidRPr="006C61F7">
        <w:rPr>
          <w:rFonts w:ascii="Times New Roman" w:hAnsi="Times New Roman"/>
          <w:color w:val="000000"/>
          <w:sz w:val="24"/>
          <w:szCs w:val="24"/>
        </w:rPr>
        <w:t>зврши</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следећим</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роковима</w:t>
      </w:r>
      <w:proofErr w:type="spellEnd"/>
      <w:r w:rsidRPr="006C61F7">
        <w:rPr>
          <w:rFonts w:ascii="Times New Roman" w:hAnsi="Times New Roman"/>
          <w:color w:val="000000"/>
          <w:sz w:val="24"/>
          <w:szCs w:val="24"/>
        </w:rPr>
        <w:t>:</w:t>
      </w:r>
    </w:p>
    <w:p w14:paraId="12C59B59" w14:textId="77777777" w:rsidR="004D29A6" w:rsidRPr="006C61F7" w:rsidRDefault="004D29A6" w:rsidP="006C61F7">
      <w:pPr>
        <w:autoSpaceDE w:val="0"/>
        <w:autoSpaceDN w:val="0"/>
        <w:adjustRightInd w:val="0"/>
        <w:spacing w:before="120"/>
        <w:ind w:left="0"/>
        <w:rPr>
          <w:rFonts w:ascii="Times New Roman" w:hAnsi="Times New Roman"/>
          <w:color w:val="000000"/>
          <w:sz w:val="24"/>
          <w:szCs w:val="24"/>
        </w:rPr>
      </w:pPr>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Рок</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извршење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обиласка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локације</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циљу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редовногодржавањаизноси</w:t>
      </w:r>
      <w:proofErr w:type="spellEnd"/>
      <w:r w:rsidRPr="006C61F7">
        <w:rPr>
          <w:rFonts w:ascii="Times New Roman" w:hAnsi="Times New Roman"/>
          <w:color w:val="000000"/>
          <w:sz w:val="24"/>
          <w:szCs w:val="24"/>
        </w:rPr>
        <w:t xml:space="preserve"> ____ </w:t>
      </w:r>
      <w:proofErr w:type="spell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издавања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сваке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појединачне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наруџбенице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свако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места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извршења</w:t>
      </w:r>
      <w:proofErr w:type="spellEnd"/>
      <w:r w:rsidRPr="006C61F7">
        <w:rPr>
          <w:rFonts w:ascii="Times New Roman" w:hAnsi="Times New Roman"/>
          <w:color w:val="000000"/>
          <w:sz w:val="24"/>
          <w:szCs w:val="24"/>
        </w:rPr>
        <w:t xml:space="preserve"> и </w:t>
      </w:r>
      <w:proofErr w:type="spellStart"/>
      <w:r w:rsidRPr="006C61F7">
        <w:rPr>
          <w:rFonts w:ascii="Times New Roman" w:hAnsi="Times New Roman"/>
          <w:color w:val="000000"/>
          <w:sz w:val="24"/>
          <w:szCs w:val="24"/>
        </w:rPr>
        <w:t>мора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извршен</w:t>
      </w:r>
      <w:proofErr w:type="spellEnd"/>
      <w:r w:rsidRPr="006C61F7">
        <w:rPr>
          <w:rFonts w:ascii="Times New Roman" w:hAnsi="Times New Roman"/>
          <w:color w:val="000000"/>
          <w:sz w:val="24"/>
          <w:szCs w:val="24"/>
        </w:rPr>
        <w:t xml:space="preserve"> у </w:t>
      </w:r>
      <w:proofErr w:type="spellStart"/>
      <w:r w:rsidRPr="006C61F7">
        <w:rPr>
          <w:rFonts w:ascii="Times New Roman" w:hAnsi="Times New Roman"/>
          <w:color w:val="000000"/>
          <w:sz w:val="24"/>
          <w:szCs w:val="24"/>
        </w:rPr>
        <w:t>року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1 </w:t>
      </w:r>
      <w:proofErr w:type="spellStart"/>
      <w:r w:rsidRPr="006C61F7">
        <w:rPr>
          <w:rFonts w:ascii="Times New Roman" w:hAnsi="Times New Roman"/>
          <w:color w:val="000000"/>
          <w:sz w:val="24"/>
          <w:szCs w:val="24"/>
        </w:rPr>
        <w:t>радног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по</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месту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извршења</w:t>
      </w:r>
      <w:proofErr w:type="spellEnd"/>
      <w:r w:rsidRPr="006C61F7">
        <w:rPr>
          <w:rFonts w:ascii="Times New Roman" w:hAnsi="Times New Roman"/>
          <w:color w:val="000000"/>
          <w:sz w:val="24"/>
          <w:szCs w:val="24"/>
        </w:rPr>
        <w:t>.</w:t>
      </w:r>
    </w:p>
    <w:p w14:paraId="41E54F11" w14:textId="77777777" w:rsidR="00F65EBF" w:rsidRPr="006C61F7" w:rsidRDefault="00F65EBF" w:rsidP="006C61F7">
      <w:pPr>
        <w:autoSpaceDE w:val="0"/>
        <w:autoSpaceDN w:val="0"/>
        <w:adjustRightInd w:val="0"/>
        <w:spacing w:before="120"/>
        <w:ind w:left="0"/>
        <w:rPr>
          <w:rFonts w:ascii="Times New Roman" w:hAnsi="Times New Roman"/>
          <w:color w:val="000000"/>
          <w:sz w:val="24"/>
          <w:szCs w:val="24"/>
        </w:rPr>
      </w:pPr>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Рок</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извршења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дефектаже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може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дужи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3 </w:t>
      </w:r>
      <w:proofErr w:type="spellStart"/>
      <w:r w:rsidRPr="006C61F7">
        <w:rPr>
          <w:rFonts w:ascii="Times New Roman" w:hAnsi="Times New Roman"/>
          <w:color w:val="000000"/>
          <w:sz w:val="24"/>
          <w:szCs w:val="24"/>
        </w:rPr>
        <w:t>радна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дана</w:t>
      </w:r>
      <w:proofErr w:type="spellEnd"/>
      <w:r w:rsidRPr="006C61F7">
        <w:rPr>
          <w:rFonts w:ascii="Times New Roman" w:hAnsi="Times New Roman"/>
          <w:color w:val="000000"/>
          <w:sz w:val="24"/>
          <w:szCs w:val="24"/>
        </w:rPr>
        <w:t xml:space="preserve"> </w:t>
      </w:r>
      <w:proofErr w:type="spellStart"/>
      <w:r w:rsidR="00AB1BFF" w:rsidRPr="006C61F7">
        <w:rPr>
          <w:rFonts w:ascii="Times New Roman" w:hAnsi="Times New Roman"/>
          <w:color w:val="000000"/>
          <w:sz w:val="24"/>
          <w:szCs w:val="24"/>
        </w:rPr>
        <w:t>издавања</w:t>
      </w:r>
      <w:proofErr w:type="spellEnd"/>
      <w:r w:rsidR="00AB1BFF" w:rsidRPr="006C61F7">
        <w:rPr>
          <w:rFonts w:ascii="Times New Roman" w:hAnsi="Times New Roman"/>
          <w:color w:val="000000"/>
          <w:sz w:val="24"/>
          <w:szCs w:val="24"/>
        </w:rPr>
        <w:t xml:space="preserve"> </w:t>
      </w:r>
      <w:proofErr w:type="spellStart"/>
      <w:r w:rsidR="00AB1BFF" w:rsidRPr="006C61F7">
        <w:rPr>
          <w:rFonts w:ascii="Times New Roman" w:hAnsi="Times New Roman"/>
          <w:color w:val="000000"/>
          <w:sz w:val="24"/>
          <w:szCs w:val="24"/>
        </w:rPr>
        <w:t>сваке</w:t>
      </w:r>
      <w:proofErr w:type="spellEnd"/>
      <w:r w:rsidR="00AB1BFF" w:rsidRPr="006C61F7">
        <w:rPr>
          <w:rFonts w:ascii="Times New Roman" w:hAnsi="Times New Roman"/>
          <w:color w:val="000000"/>
          <w:sz w:val="24"/>
          <w:szCs w:val="24"/>
        </w:rPr>
        <w:t xml:space="preserve"> </w:t>
      </w:r>
      <w:proofErr w:type="spellStart"/>
      <w:r w:rsidR="00AB1BFF" w:rsidRPr="006C61F7">
        <w:rPr>
          <w:rFonts w:ascii="Times New Roman" w:hAnsi="Times New Roman"/>
          <w:color w:val="000000"/>
          <w:sz w:val="24"/>
          <w:szCs w:val="24"/>
        </w:rPr>
        <w:t>појединачне</w:t>
      </w:r>
      <w:proofErr w:type="spellEnd"/>
      <w:r w:rsidR="00AB1BFF" w:rsidRPr="006C61F7">
        <w:rPr>
          <w:rFonts w:ascii="Times New Roman" w:hAnsi="Times New Roman"/>
          <w:color w:val="000000"/>
          <w:sz w:val="24"/>
          <w:szCs w:val="24"/>
        </w:rPr>
        <w:t xml:space="preserve"> </w:t>
      </w:r>
      <w:proofErr w:type="spellStart"/>
      <w:r w:rsidR="00AB1BFF" w:rsidRPr="006C61F7">
        <w:rPr>
          <w:rFonts w:ascii="Times New Roman" w:hAnsi="Times New Roman"/>
          <w:color w:val="000000"/>
          <w:sz w:val="24"/>
          <w:szCs w:val="24"/>
        </w:rPr>
        <w:t>наруџбенице</w:t>
      </w:r>
      <w:proofErr w:type="spellEnd"/>
      <w:r w:rsidRPr="006C61F7">
        <w:rPr>
          <w:rFonts w:ascii="Times New Roman" w:hAnsi="Times New Roman"/>
          <w:color w:val="000000"/>
          <w:sz w:val="24"/>
          <w:szCs w:val="24"/>
        </w:rPr>
        <w:t>.</w:t>
      </w:r>
    </w:p>
    <w:p w14:paraId="15171FB0" w14:textId="77777777" w:rsidR="00F65EBF" w:rsidRPr="006C61F7" w:rsidRDefault="00F65EBF" w:rsidP="006C61F7">
      <w:pPr>
        <w:autoSpaceDE w:val="0"/>
        <w:autoSpaceDN w:val="0"/>
        <w:adjustRightInd w:val="0"/>
        <w:spacing w:before="120"/>
        <w:ind w:left="0"/>
        <w:rPr>
          <w:rFonts w:ascii="Times New Roman" w:hAnsi="Times New Roman"/>
          <w:color w:val="000000"/>
          <w:sz w:val="24"/>
          <w:szCs w:val="24"/>
        </w:rPr>
      </w:pPr>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Рок</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за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интервенцију</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код</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ванредног</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одржавања</w:t>
      </w:r>
      <w:proofErr w:type="spellEnd"/>
      <w:r w:rsidRPr="006C61F7">
        <w:rPr>
          <w:rFonts w:ascii="Times New Roman" w:hAnsi="Times New Roman"/>
          <w:color w:val="000000"/>
          <w:sz w:val="24"/>
          <w:szCs w:val="24"/>
        </w:rPr>
        <w:t xml:space="preserve"> (</w:t>
      </w:r>
      <w:proofErr w:type="spellStart"/>
      <w:proofErr w:type="gramStart"/>
      <w:r w:rsidRPr="006C61F7">
        <w:rPr>
          <w:rFonts w:ascii="Times New Roman" w:hAnsi="Times New Roman"/>
          <w:color w:val="000000"/>
          <w:sz w:val="24"/>
          <w:szCs w:val="24"/>
        </w:rPr>
        <w:t>поправка,замене</w:t>
      </w:r>
      <w:proofErr w:type="spellEnd"/>
      <w:proofErr w:type="gram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делова</w:t>
      </w:r>
      <w:proofErr w:type="spellEnd"/>
      <w:r w:rsidRPr="006C61F7">
        <w:rPr>
          <w:rFonts w:ascii="Times New Roman" w:hAnsi="Times New Roman"/>
          <w:color w:val="000000"/>
          <w:sz w:val="24"/>
          <w:szCs w:val="24"/>
        </w:rPr>
        <w:t xml:space="preserve"> и </w:t>
      </w:r>
      <w:proofErr w:type="spellStart"/>
      <w:r w:rsidRPr="006C61F7">
        <w:rPr>
          <w:rFonts w:ascii="Times New Roman" w:hAnsi="Times New Roman"/>
          <w:color w:val="000000"/>
          <w:sz w:val="24"/>
          <w:szCs w:val="24"/>
        </w:rPr>
        <w:t>испорука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резервних</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делова</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остали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радови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не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може</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бити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дужи</w:t>
      </w:r>
      <w:proofErr w:type="spellEnd"/>
      <w:r w:rsidRPr="006C61F7">
        <w:rPr>
          <w:rFonts w:ascii="Times New Roman" w:hAnsi="Times New Roman"/>
          <w:color w:val="000000"/>
          <w:sz w:val="24"/>
          <w:szCs w:val="24"/>
        </w:rPr>
        <w:t xml:space="preserve"> </w:t>
      </w:r>
      <w:proofErr w:type="spellStart"/>
      <w:r w:rsidRPr="006C61F7">
        <w:rPr>
          <w:rFonts w:ascii="Times New Roman" w:hAnsi="Times New Roman"/>
          <w:color w:val="000000"/>
          <w:sz w:val="24"/>
          <w:szCs w:val="24"/>
        </w:rPr>
        <w:t>од</w:t>
      </w:r>
      <w:proofErr w:type="spellEnd"/>
      <w:r w:rsidRPr="006C61F7">
        <w:rPr>
          <w:rFonts w:ascii="Times New Roman" w:hAnsi="Times New Roman"/>
          <w:color w:val="000000"/>
          <w:sz w:val="24"/>
          <w:szCs w:val="24"/>
        </w:rPr>
        <w:t xml:space="preserve">: </w:t>
      </w:r>
    </w:p>
    <w:p w14:paraId="3327549E" w14:textId="77777777" w:rsidR="00F65EBF" w:rsidRDefault="00F65EBF" w:rsidP="00F65EBF">
      <w:pPr>
        <w:pStyle w:val="ListParagraph"/>
        <w:numPr>
          <w:ilvl w:val="0"/>
          <w:numId w:val="23"/>
        </w:numPr>
        <w:spacing w:line="240" w:lineRule="auto"/>
        <w:ind w:left="0" w:firstLine="0"/>
        <w:jc w:val="both"/>
        <w:rPr>
          <w:rFonts w:ascii="Times New Roman" w:hAnsi="Times New Roman"/>
          <w:sz w:val="24"/>
          <w:szCs w:val="24"/>
          <w:lang w:val="sr-Cyrl-CS"/>
        </w:rPr>
      </w:pPr>
      <w:r w:rsidRPr="00186556">
        <w:rPr>
          <w:rFonts w:ascii="Times New Roman" w:hAnsi="Times New Roman"/>
          <w:sz w:val="24"/>
          <w:szCs w:val="24"/>
          <w:lang w:val="sr-Cyrl-CS"/>
        </w:rPr>
        <w:lastRenderedPageBreak/>
        <w:t xml:space="preserve">7 дана од дана </w:t>
      </w:r>
      <w:r w:rsidR="00AB1BFF">
        <w:rPr>
          <w:rFonts w:ascii="Times New Roman" w:hAnsi="Times New Roman"/>
          <w:sz w:val="24"/>
          <w:szCs w:val="24"/>
          <w:lang w:val="sr-Cyrl-CS"/>
        </w:rPr>
        <w:t>издавања сваке појединачне наруџбенице</w:t>
      </w:r>
      <w:r w:rsidRPr="00186556">
        <w:rPr>
          <w:rFonts w:ascii="Times New Roman" w:hAnsi="Times New Roman"/>
          <w:sz w:val="24"/>
          <w:szCs w:val="24"/>
          <w:lang w:val="sr-Cyrl-CS"/>
        </w:rPr>
        <w:t>,</w:t>
      </w:r>
      <w:r>
        <w:rPr>
          <w:rFonts w:ascii="Times New Roman" w:hAnsi="Times New Roman"/>
          <w:sz w:val="24"/>
          <w:szCs w:val="24"/>
          <w:lang w:val="sr-Cyrl-CS"/>
        </w:rPr>
        <w:t xml:space="preserve"> кад су у питању мање интервенције или кад за вршење ванредног сервисирања није потребно обезбедити делове и/или компоненте система који су неопходне за ванредно сервисирањеи</w:t>
      </w:r>
    </w:p>
    <w:p w14:paraId="06E5F54A" w14:textId="77777777" w:rsidR="00F65EBF" w:rsidRDefault="00F65EBF" w:rsidP="00F65EBF">
      <w:pPr>
        <w:pStyle w:val="ListParagraph"/>
        <w:numPr>
          <w:ilvl w:val="0"/>
          <w:numId w:val="23"/>
        </w:numPr>
        <w:spacing w:line="240" w:lineRule="auto"/>
        <w:ind w:left="0" w:firstLine="0"/>
        <w:jc w:val="both"/>
        <w:rPr>
          <w:rFonts w:ascii="Times New Roman" w:hAnsi="Times New Roman"/>
          <w:sz w:val="24"/>
          <w:szCs w:val="24"/>
          <w:lang w:val="sr-Cyrl-CS"/>
        </w:rPr>
      </w:pPr>
      <w:r w:rsidRPr="00186556">
        <w:rPr>
          <w:rFonts w:ascii="Times New Roman" w:hAnsi="Times New Roman"/>
          <w:sz w:val="24"/>
          <w:szCs w:val="24"/>
          <w:lang w:val="sr-Cyrl-CS"/>
        </w:rPr>
        <w:t xml:space="preserve">20 дана од дана </w:t>
      </w:r>
      <w:r w:rsidR="00AB1BFF">
        <w:rPr>
          <w:rFonts w:ascii="Times New Roman" w:hAnsi="Times New Roman"/>
          <w:sz w:val="24"/>
          <w:szCs w:val="24"/>
          <w:lang w:val="sr-Cyrl-CS"/>
        </w:rPr>
        <w:t>издавања сваке појединачне наруџбенице</w:t>
      </w:r>
      <w:r w:rsidRPr="00186556">
        <w:rPr>
          <w:rFonts w:ascii="Times New Roman" w:hAnsi="Times New Roman"/>
          <w:sz w:val="24"/>
          <w:szCs w:val="24"/>
          <w:lang w:val="sr-Cyrl-CS"/>
        </w:rPr>
        <w:t>,</w:t>
      </w:r>
      <w:r>
        <w:rPr>
          <w:rFonts w:ascii="Times New Roman" w:hAnsi="Times New Roman"/>
          <w:sz w:val="24"/>
          <w:szCs w:val="24"/>
          <w:lang w:val="sr-Cyrl-CS"/>
        </w:rPr>
        <w:t xml:space="preserve"> кад су у питању веће интервенције или кад је за вршење ванредног сервисирања потребно обезбедити делове и/или компоненте система који су предмет ванредног сервисирања и/или је у циљу поправке потребно извршити демонтажу опреме у циљу поправке код Извршиоца.</w:t>
      </w:r>
    </w:p>
    <w:p w14:paraId="3EFFBABA" w14:textId="77777777" w:rsidR="00F65EBF" w:rsidRPr="00126C9E" w:rsidRDefault="00F65EBF" w:rsidP="00F65EBF">
      <w:pPr>
        <w:pStyle w:val="ListParagraph"/>
        <w:spacing w:line="240" w:lineRule="auto"/>
        <w:ind w:left="90"/>
        <w:jc w:val="both"/>
        <w:rPr>
          <w:rFonts w:ascii="Times New Roman" w:hAnsi="Times New Roman"/>
          <w:sz w:val="24"/>
          <w:szCs w:val="24"/>
          <w:lang w:val="sr-Cyrl-CS"/>
        </w:rPr>
      </w:pPr>
    </w:p>
    <w:p w14:paraId="73AB36CD" w14:textId="77777777" w:rsidR="00373713" w:rsidRDefault="00373713" w:rsidP="00E710CB">
      <w:pPr>
        <w:suppressAutoHyphens/>
        <w:ind w:left="0" w:firstLine="708"/>
        <w:rPr>
          <w:rFonts w:ascii="Times New Roman" w:eastAsia="TimesNewRomanPSMT" w:hAnsi="Times New Roman"/>
          <w:bCs/>
          <w:color w:val="000000"/>
          <w:kern w:val="1"/>
          <w:sz w:val="24"/>
          <w:szCs w:val="24"/>
          <w:lang w:val="ru-RU" w:eastAsia="ar-SA"/>
        </w:rPr>
      </w:pPr>
    </w:p>
    <w:p w14:paraId="0A625062" w14:textId="77777777" w:rsidR="005D6708" w:rsidRPr="00110089" w:rsidRDefault="005D6708" w:rsidP="005D6708">
      <w:pPr>
        <w:suppressAutoHyphens/>
        <w:ind w:left="0"/>
        <w:jc w:val="center"/>
        <w:rPr>
          <w:rFonts w:ascii="Times New Roman" w:eastAsia="Arial Unicode MS" w:hAnsi="Times New Roman"/>
          <w:b/>
          <w:kern w:val="1"/>
          <w:sz w:val="24"/>
          <w:szCs w:val="24"/>
          <w:lang w:val="sr-Cyrl-CS" w:eastAsia="ar-SA"/>
        </w:rPr>
      </w:pPr>
      <w:r w:rsidRPr="00110089">
        <w:rPr>
          <w:rFonts w:ascii="Times New Roman" w:eastAsia="Arial Unicode MS" w:hAnsi="Times New Roman"/>
          <w:b/>
          <w:kern w:val="1"/>
          <w:sz w:val="24"/>
          <w:szCs w:val="24"/>
          <w:lang w:val="sr-Cyrl-CS" w:eastAsia="ar-SA"/>
        </w:rPr>
        <w:t>НАЧИН СПРОВОЂЕЊА КОНТРОЛЕ И ОБЕЗБЕЂИВАЊА ГАРАНЦИЈЕ КВАЛИТЕТА</w:t>
      </w:r>
    </w:p>
    <w:p w14:paraId="78B28774" w14:textId="77777777" w:rsidR="005D6708" w:rsidRPr="00110089" w:rsidRDefault="005D6708" w:rsidP="005D6708">
      <w:pPr>
        <w:suppressAutoHyphens/>
        <w:ind w:left="0"/>
        <w:jc w:val="center"/>
        <w:rPr>
          <w:rFonts w:ascii="Times New Roman" w:eastAsia="Arial Unicode MS" w:hAnsi="Times New Roman"/>
          <w:b/>
          <w:kern w:val="1"/>
          <w:sz w:val="24"/>
          <w:szCs w:val="24"/>
          <w:lang w:val="sr-Cyrl-CS" w:eastAsia="ar-SA"/>
        </w:rPr>
      </w:pPr>
      <w:r w:rsidRPr="00110089">
        <w:rPr>
          <w:rFonts w:ascii="Times New Roman" w:eastAsia="Arial Unicode MS" w:hAnsi="Times New Roman"/>
          <w:b/>
          <w:kern w:val="1"/>
          <w:sz w:val="24"/>
          <w:szCs w:val="24"/>
          <w:lang w:val="sr-Cyrl-CS" w:eastAsia="ar-SA"/>
        </w:rPr>
        <w:t xml:space="preserve">Члан </w:t>
      </w:r>
      <w:r w:rsidR="00AB1BFF">
        <w:rPr>
          <w:rFonts w:ascii="Times New Roman" w:eastAsia="Arial Unicode MS" w:hAnsi="Times New Roman"/>
          <w:b/>
          <w:kern w:val="1"/>
          <w:sz w:val="24"/>
          <w:szCs w:val="24"/>
          <w:lang w:val="sr-Cyrl-CS" w:eastAsia="ar-SA"/>
        </w:rPr>
        <w:t>7.</w:t>
      </w:r>
    </w:p>
    <w:p w14:paraId="740374C2" w14:textId="77777777" w:rsidR="005D6708" w:rsidRPr="005D6708" w:rsidRDefault="005D6708" w:rsidP="00C24E52">
      <w:pPr>
        <w:suppressAutoHyphens/>
        <w:spacing w:before="120"/>
        <w:ind w:left="0"/>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К</w:t>
      </w:r>
      <w:r w:rsidRPr="000F3F42">
        <w:rPr>
          <w:rFonts w:ascii="Times New Roman" w:eastAsia="Arial Unicode MS" w:hAnsi="Times New Roman"/>
          <w:color w:val="000000"/>
          <w:kern w:val="1"/>
          <w:sz w:val="24"/>
          <w:szCs w:val="24"/>
          <w:lang w:val="sr-Cyrl-CS" w:eastAsia="ar-SA"/>
        </w:rPr>
        <w:t xml:space="preserve">онтролу </w:t>
      </w:r>
      <w:proofErr w:type="spellStart"/>
      <w:r w:rsidRPr="0024785A">
        <w:rPr>
          <w:rFonts w:ascii="Times New Roman" w:eastAsia="Arial Unicode MS" w:hAnsi="Times New Roman"/>
          <w:color w:val="000000"/>
          <w:kern w:val="1"/>
          <w:sz w:val="24"/>
          <w:szCs w:val="24"/>
          <w:lang w:eastAsia="ar-SA"/>
        </w:rPr>
        <w:t>извршењ</w:t>
      </w:r>
      <w:r>
        <w:rPr>
          <w:rFonts w:ascii="Times New Roman" w:eastAsia="Arial Unicode MS" w:hAnsi="Times New Roman"/>
          <w:color w:val="000000"/>
          <w:kern w:val="1"/>
          <w:sz w:val="24"/>
          <w:szCs w:val="24"/>
          <w:lang w:eastAsia="ar-SA"/>
        </w:rPr>
        <w:t>а</w:t>
      </w:r>
      <w:proofErr w:type="spellEnd"/>
      <w:r w:rsidRPr="0024785A">
        <w:rPr>
          <w:rFonts w:ascii="Times New Roman" w:eastAsia="Arial Unicode MS" w:hAnsi="Times New Roman"/>
          <w:color w:val="000000"/>
          <w:kern w:val="1"/>
          <w:sz w:val="24"/>
          <w:szCs w:val="24"/>
          <w:lang w:val="sr-Cyrl-CS" w:eastAsia="ar-SA"/>
        </w:rPr>
        <w:t xml:space="preserve"> појединих предметних услуга </w:t>
      </w:r>
      <w:r>
        <w:rPr>
          <w:rFonts w:ascii="Times New Roman" w:eastAsia="Arial Unicode MS" w:hAnsi="Times New Roman"/>
          <w:color w:val="000000"/>
          <w:kern w:val="1"/>
          <w:sz w:val="24"/>
          <w:szCs w:val="24"/>
          <w:lang w:val="sr-Cyrl-CS" w:eastAsia="ar-SA"/>
        </w:rPr>
        <w:t xml:space="preserve">и </w:t>
      </w:r>
      <w:r w:rsidRPr="00903A86">
        <w:rPr>
          <w:rFonts w:ascii="Times New Roman" w:eastAsia="Arial Unicode MS" w:hAnsi="Times New Roman"/>
          <w:color w:val="000000"/>
          <w:kern w:val="1"/>
          <w:sz w:val="24"/>
          <w:szCs w:val="24"/>
          <w:lang w:val="sr-Cyrl-CS" w:eastAsia="ar-SA"/>
        </w:rPr>
        <w:t xml:space="preserve">пратеће документације </w:t>
      </w:r>
      <w:r w:rsidRPr="000F3F42">
        <w:rPr>
          <w:rFonts w:ascii="Times New Roman" w:eastAsia="Arial Unicode MS" w:hAnsi="Times New Roman"/>
          <w:color w:val="000000"/>
          <w:kern w:val="1"/>
          <w:sz w:val="24"/>
          <w:szCs w:val="24"/>
          <w:lang w:val="sr-Cyrl-CS" w:eastAsia="ar-SA"/>
        </w:rPr>
        <w:t>и пријем</w:t>
      </w:r>
      <w:r w:rsidRPr="000319AB">
        <w:rPr>
          <w:rFonts w:ascii="Times New Roman" w:eastAsia="Arial Unicode MS" w:hAnsi="Times New Roman"/>
          <w:b/>
          <w:color w:val="000000"/>
          <w:kern w:val="1"/>
          <w:sz w:val="24"/>
          <w:szCs w:val="24"/>
          <w:lang w:val="sr-Cyrl-CS" w:eastAsia="ar-SA"/>
        </w:rPr>
        <w:t xml:space="preserve"> </w:t>
      </w:r>
      <w:r w:rsidRPr="000319AB">
        <w:rPr>
          <w:rFonts w:ascii="Times New Roman" w:eastAsia="Arial Unicode MS" w:hAnsi="Times New Roman"/>
          <w:color w:val="000000"/>
          <w:kern w:val="1"/>
          <w:sz w:val="24"/>
          <w:szCs w:val="24"/>
          <w:lang w:val="sr-Cyrl-CS" w:eastAsia="ar-SA"/>
        </w:rPr>
        <w:t xml:space="preserve">истих </w:t>
      </w:r>
      <w:r w:rsidRPr="0024785A">
        <w:rPr>
          <w:rFonts w:ascii="Times New Roman" w:eastAsia="Arial Unicode MS" w:hAnsi="Times New Roman"/>
          <w:color w:val="000000"/>
          <w:kern w:val="1"/>
          <w:sz w:val="24"/>
          <w:szCs w:val="24"/>
          <w:lang w:val="sr-Cyrl-CS" w:eastAsia="ar-SA"/>
        </w:rPr>
        <w:t xml:space="preserve">вршиће представници </w:t>
      </w:r>
      <w:r w:rsidRPr="0024785A">
        <w:rPr>
          <w:rFonts w:ascii="Times New Roman" w:eastAsia="Arial Unicode MS" w:hAnsi="Times New Roman"/>
          <w:color w:val="000000"/>
          <w:kern w:val="1"/>
          <w:sz w:val="24"/>
          <w:szCs w:val="24"/>
          <w:lang w:val="hr-HR" w:eastAsia="ar-SA"/>
        </w:rPr>
        <w:t>Наручиоца</w:t>
      </w:r>
      <w:r w:rsidRPr="0024785A">
        <w:rPr>
          <w:rFonts w:ascii="Times New Roman" w:eastAsia="Arial Unicode MS" w:hAnsi="Times New Roman"/>
          <w:color w:val="000000"/>
          <w:kern w:val="1"/>
          <w:sz w:val="24"/>
          <w:szCs w:val="24"/>
          <w:lang w:val="sr-Cyrl-CS" w:eastAsia="ar-SA"/>
        </w:rPr>
        <w:t xml:space="preserve"> </w:t>
      </w:r>
      <w:r w:rsidRPr="00794CCC">
        <w:rPr>
          <w:rFonts w:ascii="Times New Roman" w:eastAsia="Arial Unicode MS" w:hAnsi="Times New Roman"/>
          <w:color w:val="000000"/>
          <w:kern w:val="1"/>
          <w:sz w:val="24"/>
          <w:szCs w:val="24"/>
          <w:lang w:val="sr-Cyrl-CS" w:eastAsia="ar-SA"/>
        </w:rPr>
        <w:t>уз присуство представника</w:t>
      </w:r>
      <w:r w:rsidRPr="000F3F42">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Пружаоца услуга</w:t>
      </w:r>
      <w:r w:rsidRPr="000319AB">
        <w:rPr>
          <w:rFonts w:ascii="Times New Roman" w:eastAsia="Arial Unicode MS" w:hAnsi="Times New Roman"/>
          <w:color w:val="000000"/>
          <w:kern w:val="1"/>
          <w:sz w:val="24"/>
          <w:szCs w:val="24"/>
          <w:lang w:val="sr-Cyrl-CS" w:eastAsia="ar-SA"/>
        </w:rPr>
        <w:t xml:space="preserve">, </w:t>
      </w:r>
      <w:r w:rsidRPr="000319AB">
        <w:rPr>
          <w:rFonts w:ascii="Times New Roman" w:eastAsia="Arial Unicode MS" w:hAnsi="Times New Roman"/>
          <w:color w:val="000000"/>
          <w:kern w:val="1"/>
          <w:sz w:val="24"/>
          <w:szCs w:val="24"/>
          <w:lang w:eastAsia="ar-SA"/>
        </w:rPr>
        <w:t xml:space="preserve">о </w:t>
      </w:r>
      <w:proofErr w:type="spellStart"/>
      <w:r w:rsidRPr="000319AB">
        <w:rPr>
          <w:rFonts w:ascii="Times New Roman" w:eastAsia="Arial Unicode MS" w:hAnsi="Times New Roman"/>
          <w:kern w:val="1"/>
          <w:sz w:val="24"/>
          <w:szCs w:val="24"/>
          <w:lang w:eastAsia="ar-SA"/>
        </w:rPr>
        <w:t>чему</w:t>
      </w:r>
      <w:proofErr w:type="spellEnd"/>
      <w:r w:rsidRPr="000319AB">
        <w:rPr>
          <w:rFonts w:ascii="Times New Roman" w:eastAsia="Arial Unicode MS" w:hAnsi="Times New Roman"/>
          <w:kern w:val="1"/>
          <w:sz w:val="24"/>
          <w:szCs w:val="24"/>
          <w:lang w:eastAsia="ar-SA"/>
        </w:rPr>
        <w:t xml:space="preserve"> </w:t>
      </w:r>
      <w:proofErr w:type="spellStart"/>
      <w:r w:rsidRPr="000319AB">
        <w:rPr>
          <w:rFonts w:ascii="Times New Roman" w:eastAsia="Arial Unicode MS" w:hAnsi="Times New Roman"/>
          <w:kern w:val="1"/>
          <w:sz w:val="24"/>
          <w:szCs w:val="24"/>
          <w:lang w:eastAsia="ar-SA"/>
        </w:rPr>
        <w:t>се</w:t>
      </w:r>
      <w:proofErr w:type="spellEnd"/>
      <w:r w:rsidRPr="000319AB">
        <w:rPr>
          <w:rFonts w:ascii="Times New Roman" w:eastAsia="Arial Unicode MS" w:hAnsi="Times New Roman"/>
          <w:kern w:val="1"/>
          <w:sz w:val="24"/>
          <w:szCs w:val="24"/>
          <w:lang w:eastAsia="ar-SA"/>
        </w:rPr>
        <w:t xml:space="preserve"> </w:t>
      </w:r>
      <w:bookmarkStart w:id="11" w:name="_Hlk45673574"/>
      <w:r w:rsidRPr="000F3F42">
        <w:rPr>
          <w:rFonts w:ascii="Times New Roman" w:eastAsia="SimSun" w:hAnsi="Times New Roman"/>
          <w:sz w:val="24"/>
          <w:szCs w:val="24"/>
          <w:lang w:val="ru-RU"/>
        </w:rPr>
        <w:t xml:space="preserve">сачињава </w:t>
      </w:r>
      <w:bookmarkStart w:id="12" w:name="_Hlk45673594"/>
      <w:bookmarkEnd w:id="11"/>
      <w:r w:rsidRPr="000319AB">
        <w:rPr>
          <w:rFonts w:ascii="Times New Roman" w:eastAsia="Arial Unicode MS" w:hAnsi="Times New Roman"/>
          <w:kern w:val="1"/>
          <w:sz w:val="24"/>
          <w:szCs w:val="24"/>
          <w:lang w:val="sr-Cyrl-CS" w:eastAsia="ar-SA"/>
        </w:rPr>
        <w:t>Записни</w:t>
      </w:r>
      <w:r w:rsidRPr="000F3F42">
        <w:rPr>
          <w:rFonts w:ascii="Times New Roman" w:eastAsia="Arial Unicode MS" w:hAnsi="Times New Roman"/>
          <w:kern w:val="1"/>
          <w:sz w:val="24"/>
          <w:szCs w:val="24"/>
          <w:lang w:val="sr-Cyrl-CS" w:eastAsia="ar-SA"/>
        </w:rPr>
        <w:t>к</w:t>
      </w:r>
      <w:r w:rsidRPr="000319AB">
        <w:rPr>
          <w:rFonts w:ascii="Times New Roman" w:eastAsia="Arial Unicode MS" w:hAnsi="Times New Roman"/>
          <w:kern w:val="1"/>
          <w:sz w:val="24"/>
          <w:szCs w:val="24"/>
          <w:lang w:val="sr-Cyrl-CS" w:eastAsia="ar-SA"/>
        </w:rPr>
        <w:t xml:space="preserve"> о </w:t>
      </w:r>
      <w:r w:rsidRPr="000F3F42">
        <w:rPr>
          <w:rFonts w:ascii="Times New Roman" w:eastAsia="Arial Unicode MS" w:hAnsi="Times New Roman"/>
          <w:kern w:val="1"/>
          <w:sz w:val="24"/>
          <w:szCs w:val="24"/>
          <w:lang w:val="sr-Cyrl-CS" w:eastAsia="ar-SA"/>
        </w:rPr>
        <w:t>пријему извршених услуга</w:t>
      </w:r>
      <w:bookmarkEnd w:id="12"/>
      <w:r w:rsidRPr="000319AB">
        <w:rPr>
          <w:rFonts w:ascii="Times New Roman" w:eastAsia="Arial Unicode MS" w:hAnsi="Times New Roman"/>
          <w:kern w:val="1"/>
          <w:sz w:val="24"/>
          <w:szCs w:val="24"/>
          <w:lang w:val="sr-Cyrl-CS" w:eastAsia="ar-SA"/>
        </w:rPr>
        <w:t xml:space="preserve">, </w:t>
      </w:r>
      <w:r w:rsidRPr="00794CCC">
        <w:rPr>
          <w:rFonts w:ascii="Times New Roman" w:eastAsia="Arial Unicode MS" w:hAnsi="Times New Roman"/>
          <w:kern w:val="1"/>
          <w:sz w:val="24"/>
          <w:szCs w:val="24"/>
          <w:lang w:val="sr-Cyrl-CS" w:eastAsia="ar-SA"/>
        </w:rPr>
        <w:t>који потписују представници обе стране</w:t>
      </w:r>
      <w:r w:rsidRPr="00BB05D2">
        <w:t xml:space="preserve"> </w:t>
      </w:r>
      <w:r w:rsidRPr="00BB05D2">
        <w:rPr>
          <w:rFonts w:ascii="Times New Roman" w:eastAsia="Arial Unicode MS" w:hAnsi="Times New Roman"/>
          <w:kern w:val="1"/>
          <w:sz w:val="24"/>
          <w:szCs w:val="24"/>
          <w:lang w:val="sr-Cyrl-CS" w:eastAsia="ar-SA"/>
        </w:rPr>
        <w:t>у оквирном споразуму</w:t>
      </w:r>
      <w:r w:rsidRPr="000F3F42">
        <w:rPr>
          <w:rFonts w:ascii="Times New Roman" w:eastAsia="Arial Unicode MS" w:hAnsi="Times New Roman"/>
          <w:kern w:val="1"/>
          <w:sz w:val="24"/>
          <w:szCs w:val="24"/>
          <w:lang w:val="ru-RU" w:eastAsia="ar-SA"/>
        </w:rPr>
        <w:t>.</w:t>
      </w:r>
    </w:p>
    <w:p w14:paraId="43A32DFD" w14:textId="77777777" w:rsidR="005D6708" w:rsidRPr="00794CCC" w:rsidRDefault="005D6708" w:rsidP="00C24E52">
      <w:pPr>
        <w:suppressAutoHyphens/>
        <w:spacing w:before="120"/>
        <w:ind w:left="0"/>
        <w:rPr>
          <w:rFonts w:ascii="Times New Roman" w:eastAsia="Arial Unicode MS" w:hAnsi="Times New Roman"/>
          <w:color w:val="000000"/>
          <w:kern w:val="1"/>
          <w:sz w:val="24"/>
          <w:szCs w:val="24"/>
          <w:lang w:val="sr-Cyrl-CS" w:eastAsia="ar-SA"/>
        </w:rPr>
      </w:pPr>
      <w:proofErr w:type="spellStart"/>
      <w:r w:rsidRPr="00794CCC">
        <w:rPr>
          <w:rFonts w:ascii="Times New Roman" w:eastAsia="Arial Unicode MS" w:hAnsi="Times New Roman"/>
          <w:bCs/>
          <w:iCs/>
          <w:color w:val="000000"/>
          <w:kern w:val="1"/>
          <w:sz w:val="24"/>
          <w:szCs w:val="24"/>
          <w:lang w:eastAsia="ar-SA"/>
        </w:rPr>
        <w:t>Уколико</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се</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приликом</w:t>
      </w:r>
      <w:proofErr w:type="spellEnd"/>
      <w:r w:rsidRPr="00794CCC">
        <w:rPr>
          <w:rFonts w:ascii="Times New Roman" w:eastAsia="Arial Unicode MS" w:hAnsi="Times New Roman"/>
          <w:bCs/>
          <w:iCs/>
          <w:color w:val="000000"/>
          <w:kern w:val="1"/>
          <w:sz w:val="24"/>
          <w:szCs w:val="24"/>
          <w:lang w:eastAsia="ar-SA"/>
        </w:rPr>
        <w:t xml:space="preserve"> </w:t>
      </w:r>
      <w:r w:rsidRPr="00794CCC">
        <w:rPr>
          <w:rFonts w:ascii="Times New Roman" w:eastAsia="Arial Unicode MS" w:hAnsi="Times New Roman"/>
          <w:bCs/>
          <w:iCs/>
          <w:color w:val="000000"/>
          <w:kern w:val="1"/>
          <w:sz w:val="24"/>
          <w:szCs w:val="24"/>
          <w:lang w:val="sr-Cyrl-CS" w:eastAsia="ar-SA"/>
        </w:rPr>
        <w:t xml:space="preserve">вршења </w:t>
      </w:r>
      <w:r w:rsidRPr="00794CCC">
        <w:rPr>
          <w:rFonts w:ascii="Times New Roman" w:eastAsia="Arial Unicode MS" w:hAnsi="Times New Roman"/>
          <w:noProof/>
          <w:color w:val="000000"/>
          <w:kern w:val="1"/>
          <w:sz w:val="24"/>
          <w:szCs w:val="24"/>
          <w:lang w:val="sr-Cyrl-CS" w:eastAsia="ar-SA"/>
        </w:rPr>
        <w:t>контроле</w:t>
      </w:r>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констатују</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недостаци</w:t>
      </w:r>
      <w:proofErr w:type="spellEnd"/>
      <w:r w:rsidRPr="00794CCC">
        <w:rPr>
          <w:rFonts w:ascii="Times New Roman" w:eastAsia="Arial Unicode MS" w:hAnsi="Times New Roman"/>
          <w:bCs/>
          <w:iCs/>
          <w:color w:val="000000"/>
          <w:kern w:val="1"/>
          <w:sz w:val="24"/>
          <w:szCs w:val="24"/>
          <w:lang w:eastAsia="ar-SA"/>
        </w:rPr>
        <w:t xml:space="preserve">, </w:t>
      </w:r>
      <w:r>
        <w:rPr>
          <w:rFonts w:ascii="Times New Roman" w:eastAsia="Arial Unicode MS" w:hAnsi="Times New Roman"/>
          <w:color w:val="000000"/>
          <w:kern w:val="1"/>
          <w:sz w:val="24"/>
          <w:szCs w:val="24"/>
          <w:lang w:val="sr-Cyrl-CS" w:eastAsia="ar-SA"/>
        </w:rPr>
        <w:t xml:space="preserve">Пружалац услуга </w:t>
      </w:r>
      <w:proofErr w:type="spellStart"/>
      <w:r w:rsidRPr="00794CCC">
        <w:rPr>
          <w:rFonts w:ascii="Times New Roman" w:eastAsia="Arial Unicode MS" w:hAnsi="Times New Roman"/>
          <w:bCs/>
          <w:iCs/>
          <w:color w:val="000000"/>
          <w:kern w:val="1"/>
          <w:sz w:val="24"/>
          <w:szCs w:val="24"/>
          <w:lang w:eastAsia="ar-SA"/>
        </w:rPr>
        <w:t>је</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дужан</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да</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их</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отклони</w:t>
      </w:r>
      <w:proofErr w:type="spellEnd"/>
      <w:r w:rsidRPr="00794CCC">
        <w:rPr>
          <w:rFonts w:ascii="Times New Roman" w:eastAsia="Arial Unicode MS" w:hAnsi="Times New Roman"/>
          <w:bCs/>
          <w:iCs/>
          <w:color w:val="000000"/>
          <w:kern w:val="1"/>
          <w:sz w:val="24"/>
          <w:szCs w:val="24"/>
          <w:lang w:eastAsia="ar-SA"/>
        </w:rPr>
        <w:t xml:space="preserve"> у </w:t>
      </w:r>
      <w:r w:rsidRPr="00794CCC">
        <w:rPr>
          <w:rFonts w:ascii="Times New Roman" w:eastAsia="Arial Unicode MS" w:hAnsi="Times New Roman"/>
          <w:bCs/>
          <w:iCs/>
          <w:color w:val="000000"/>
          <w:kern w:val="1"/>
          <w:sz w:val="24"/>
          <w:szCs w:val="24"/>
          <w:lang w:val="sr-Cyrl-CS" w:eastAsia="ar-SA"/>
        </w:rPr>
        <w:t xml:space="preserve">остављеном </w:t>
      </w:r>
      <w:proofErr w:type="spellStart"/>
      <w:r w:rsidRPr="00794CCC">
        <w:rPr>
          <w:rFonts w:ascii="Times New Roman" w:eastAsia="Arial Unicode MS" w:hAnsi="Times New Roman"/>
          <w:bCs/>
          <w:iCs/>
          <w:color w:val="000000"/>
          <w:kern w:val="1"/>
          <w:sz w:val="24"/>
          <w:szCs w:val="24"/>
          <w:lang w:eastAsia="ar-SA"/>
        </w:rPr>
        <w:t>року</w:t>
      </w:r>
      <w:proofErr w:type="spellEnd"/>
      <w:r w:rsidRPr="00794CCC">
        <w:rPr>
          <w:rFonts w:ascii="Times New Roman" w:eastAsia="Arial Unicode MS" w:hAnsi="Times New Roman"/>
          <w:color w:val="000000"/>
          <w:kern w:val="1"/>
          <w:sz w:val="24"/>
          <w:szCs w:val="24"/>
          <w:lang w:val="sr-Cyrl-CS" w:eastAsia="ar-SA"/>
        </w:rPr>
        <w:t>,</w:t>
      </w:r>
      <w:r w:rsidRPr="00794CCC">
        <w:rPr>
          <w:rFonts w:ascii="Times New Roman" w:eastAsia="Arial Unicode MS" w:hAnsi="Times New Roman"/>
          <w:color w:val="000000"/>
          <w:kern w:val="1"/>
          <w:sz w:val="24"/>
          <w:szCs w:val="24"/>
          <w:lang w:eastAsia="ar-SA"/>
        </w:rPr>
        <w:t xml:space="preserve"> о </w:t>
      </w:r>
      <w:proofErr w:type="spellStart"/>
      <w:r w:rsidRPr="00794CCC">
        <w:rPr>
          <w:rFonts w:ascii="Times New Roman" w:eastAsia="Arial Unicode MS" w:hAnsi="Times New Roman"/>
          <w:color w:val="000000"/>
          <w:kern w:val="1"/>
          <w:sz w:val="24"/>
          <w:szCs w:val="24"/>
          <w:lang w:eastAsia="ar-SA"/>
        </w:rPr>
        <w:t>чему</w:t>
      </w:r>
      <w:proofErr w:type="spellEnd"/>
      <w:r w:rsidRPr="00794CCC">
        <w:rPr>
          <w:rFonts w:ascii="Times New Roman" w:eastAsia="Arial Unicode MS" w:hAnsi="Times New Roman"/>
          <w:color w:val="000000"/>
          <w:kern w:val="1"/>
          <w:sz w:val="24"/>
          <w:szCs w:val="24"/>
          <w:lang w:eastAsia="ar-SA"/>
        </w:rPr>
        <w:t xml:space="preserve"> </w:t>
      </w:r>
      <w:proofErr w:type="spellStart"/>
      <w:r w:rsidRPr="00794CCC">
        <w:rPr>
          <w:rFonts w:ascii="Times New Roman" w:eastAsia="Arial Unicode MS" w:hAnsi="Times New Roman"/>
          <w:color w:val="000000"/>
          <w:kern w:val="1"/>
          <w:sz w:val="24"/>
          <w:szCs w:val="24"/>
          <w:lang w:eastAsia="ar-SA"/>
        </w:rPr>
        <w:t>се</w:t>
      </w:r>
      <w:proofErr w:type="spellEnd"/>
      <w:r w:rsidRPr="00794CCC">
        <w:rPr>
          <w:rFonts w:ascii="Times New Roman" w:eastAsia="Arial Unicode MS" w:hAnsi="Times New Roman"/>
          <w:color w:val="000000"/>
          <w:kern w:val="1"/>
          <w:sz w:val="24"/>
          <w:szCs w:val="24"/>
          <w:lang w:eastAsia="ar-SA"/>
        </w:rPr>
        <w:t xml:space="preserve"> </w:t>
      </w:r>
      <w:r w:rsidRPr="00110089">
        <w:rPr>
          <w:rFonts w:ascii="Times New Roman" w:eastAsia="SimSun" w:hAnsi="Times New Roman"/>
          <w:sz w:val="24"/>
          <w:szCs w:val="24"/>
          <w:lang w:val="ru-RU"/>
        </w:rPr>
        <w:t xml:space="preserve">сачињава </w:t>
      </w:r>
      <w:r w:rsidRPr="00794CCC">
        <w:rPr>
          <w:rFonts w:ascii="Times New Roman" w:eastAsia="Arial Unicode MS" w:hAnsi="Times New Roman"/>
          <w:color w:val="000000"/>
          <w:kern w:val="1"/>
          <w:sz w:val="24"/>
          <w:szCs w:val="24"/>
          <w:lang w:val="sr-Cyrl-CS" w:eastAsia="ar-SA"/>
        </w:rPr>
        <w:t xml:space="preserve">нови </w:t>
      </w:r>
      <w:r w:rsidRPr="000319AB">
        <w:rPr>
          <w:rFonts w:ascii="Times New Roman" w:eastAsia="Arial Unicode MS" w:hAnsi="Times New Roman"/>
          <w:color w:val="000000"/>
          <w:kern w:val="1"/>
          <w:sz w:val="24"/>
          <w:szCs w:val="24"/>
          <w:lang w:val="sr-Cyrl-CS" w:eastAsia="ar-SA"/>
        </w:rPr>
        <w:t>Записни</w:t>
      </w:r>
      <w:r w:rsidRPr="000F3F42">
        <w:rPr>
          <w:rFonts w:ascii="Times New Roman" w:eastAsia="Arial Unicode MS" w:hAnsi="Times New Roman"/>
          <w:color w:val="000000"/>
          <w:kern w:val="1"/>
          <w:sz w:val="24"/>
          <w:szCs w:val="24"/>
          <w:lang w:val="sr-Cyrl-CS" w:eastAsia="ar-SA"/>
        </w:rPr>
        <w:t>к</w:t>
      </w:r>
      <w:r w:rsidRPr="000319AB">
        <w:rPr>
          <w:rFonts w:ascii="Times New Roman" w:eastAsia="Arial Unicode MS" w:hAnsi="Times New Roman"/>
          <w:color w:val="000000"/>
          <w:kern w:val="1"/>
          <w:sz w:val="24"/>
          <w:szCs w:val="24"/>
          <w:lang w:val="sr-Cyrl-CS" w:eastAsia="ar-SA"/>
        </w:rPr>
        <w:t xml:space="preserve"> о </w:t>
      </w:r>
      <w:r w:rsidRPr="000F3F42">
        <w:rPr>
          <w:rFonts w:ascii="Times New Roman" w:eastAsia="Arial Unicode MS" w:hAnsi="Times New Roman"/>
          <w:color w:val="000000"/>
          <w:kern w:val="1"/>
          <w:sz w:val="24"/>
          <w:szCs w:val="24"/>
          <w:lang w:val="sr-Cyrl-CS" w:eastAsia="ar-SA"/>
        </w:rPr>
        <w:t>пријему извршених услуга</w:t>
      </w:r>
      <w:r w:rsidRPr="00794CCC">
        <w:rPr>
          <w:rFonts w:ascii="Times New Roman" w:eastAsia="Arial Unicode MS" w:hAnsi="Times New Roman"/>
          <w:bCs/>
          <w:iCs/>
          <w:color w:val="000000"/>
          <w:kern w:val="1"/>
          <w:sz w:val="24"/>
          <w:szCs w:val="24"/>
          <w:lang w:eastAsia="ar-SA"/>
        </w:rPr>
        <w:t>.</w:t>
      </w:r>
    </w:p>
    <w:p w14:paraId="662811F5" w14:textId="77777777" w:rsidR="005D6708" w:rsidRDefault="005D6708" w:rsidP="00C24E52">
      <w:pPr>
        <w:suppressLineNumbers/>
        <w:tabs>
          <w:tab w:val="center" w:pos="4513"/>
          <w:tab w:val="right" w:pos="9026"/>
        </w:tabs>
        <w:suppressAutoHyphens/>
        <w:spacing w:before="120"/>
        <w:ind w:left="0"/>
        <w:rPr>
          <w:rFonts w:ascii="Times New Roman" w:eastAsia="Arial Unicode MS" w:hAnsi="Times New Roman"/>
          <w:bCs/>
          <w:iCs/>
          <w:color w:val="000000"/>
          <w:kern w:val="1"/>
          <w:sz w:val="24"/>
          <w:szCs w:val="24"/>
          <w:lang w:eastAsia="ar-SA"/>
        </w:rPr>
      </w:pPr>
      <w:proofErr w:type="spellStart"/>
      <w:r w:rsidRPr="00794CCC">
        <w:rPr>
          <w:rFonts w:ascii="Times New Roman" w:eastAsia="Arial Unicode MS" w:hAnsi="Times New Roman"/>
          <w:bCs/>
          <w:iCs/>
          <w:color w:val="000000"/>
          <w:kern w:val="1"/>
          <w:sz w:val="24"/>
          <w:szCs w:val="24"/>
          <w:lang w:eastAsia="ar-SA"/>
        </w:rPr>
        <w:t>Сматра</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се</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да</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је</w:t>
      </w:r>
      <w:proofErr w:type="spellEnd"/>
      <w:r w:rsidRPr="00794CCC">
        <w:rPr>
          <w:rFonts w:ascii="Times New Roman" w:eastAsia="Arial Unicode MS" w:hAnsi="Times New Roman"/>
          <w:bCs/>
          <w:iCs/>
          <w:color w:val="000000"/>
          <w:kern w:val="1"/>
          <w:sz w:val="24"/>
          <w:szCs w:val="24"/>
          <w:lang w:eastAsia="ar-SA"/>
        </w:rPr>
        <w:t xml:space="preserve"> </w:t>
      </w:r>
      <w:r w:rsidRPr="0070419D">
        <w:rPr>
          <w:rFonts w:ascii="Times New Roman" w:eastAsia="Arial Unicode MS" w:hAnsi="Times New Roman"/>
          <w:bCs/>
          <w:iCs/>
          <w:color w:val="000000"/>
          <w:kern w:val="1"/>
          <w:sz w:val="24"/>
          <w:szCs w:val="24"/>
          <w:lang w:val="sr-Cyrl-CS" w:eastAsia="ar-SA"/>
        </w:rPr>
        <w:t>пријем извршених услуга</w:t>
      </w:r>
      <w:r w:rsidRPr="0070419D">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color w:val="000000"/>
          <w:kern w:val="1"/>
          <w:sz w:val="24"/>
          <w:szCs w:val="24"/>
          <w:lang w:eastAsia="ar-SA"/>
        </w:rPr>
        <w:t>изврше</w:t>
      </w:r>
      <w:proofErr w:type="spellEnd"/>
      <w:r w:rsidRPr="00794CCC">
        <w:rPr>
          <w:rFonts w:ascii="Times New Roman" w:eastAsia="Arial Unicode MS" w:hAnsi="Times New Roman"/>
          <w:color w:val="000000"/>
          <w:kern w:val="1"/>
          <w:sz w:val="24"/>
          <w:szCs w:val="24"/>
          <w:lang w:val="sr-Cyrl-CS" w:eastAsia="ar-SA"/>
        </w:rPr>
        <w:t>н</w:t>
      </w:r>
      <w:r w:rsidRPr="00794CCC">
        <w:rPr>
          <w:rFonts w:ascii="Times New Roman" w:eastAsia="Arial Unicode MS" w:hAnsi="Times New Roman"/>
          <w:bCs/>
          <w:iCs/>
          <w:color w:val="000000"/>
          <w:kern w:val="1"/>
          <w:sz w:val="24"/>
          <w:szCs w:val="24"/>
          <w:lang w:val="sr-Cyrl-CS" w:eastAsia="ar-SA"/>
        </w:rPr>
        <w:t xml:space="preserve"> </w:t>
      </w:r>
      <w:proofErr w:type="spellStart"/>
      <w:r w:rsidRPr="00794CCC">
        <w:rPr>
          <w:rFonts w:ascii="Times New Roman" w:eastAsia="Arial Unicode MS" w:hAnsi="Times New Roman"/>
          <w:bCs/>
          <w:iCs/>
          <w:color w:val="000000"/>
          <w:kern w:val="1"/>
          <w:sz w:val="24"/>
          <w:szCs w:val="24"/>
          <w:lang w:eastAsia="ar-SA"/>
        </w:rPr>
        <w:t>када</w:t>
      </w:r>
      <w:proofErr w:type="spellEnd"/>
      <w:r w:rsidRPr="00794CCC">
        <w:rPr>
          <w:rFonts w:ascii="Times New Roman" w:eastAsia="Arial Unicode MS" w:hAnsi="Times New Roman"/>
          <w:bCs/>
          <w:iCs/>
          <w:color w:val="000000"/>
          <w:kern w:val="1"/>
          <w:sz w:val="24"/>
          <w:szCs w:val="24"/>
          <w:lang w:eastAsia="ar-SA"/>
        </w:rPr>
        <w:t xml:space="preserve"> </w:t>
      </w:r>
      <w:bookmarkStart w:id="13" w:name="_Hlk45678142"/>
      <w:proofErr w:type="spellStart"/>
      <w:r w:rsidRPr="00794CCC">
        <w:rPr>
          <w:rFonts w:ascii="Times New Roman" w:eastAsia="Arial Unicode MS" w:hAnsi="Times New Roman"/>
          <w:color w:val="000000"/>
          <w:kern w:val="1"/>
          <w:sz w:val="24"/>
          <w:szCs w:val="24"/>
          <w:lang w:eastAsia="ar-SA"/>
        </w:rPr>
        <w:t>Записник</w:t>
      </w:r>
      <w:proofErr w:type="spellEnd"/>
      <w:r w:rsidRPr="00794CCC">
        <w:rPr>
          <w:rFonts w:ascii="Times New Roman" w:eastAsia="Arial Unicode MS" w:hAnsi="Times New Roman"/>
          <w:color w:val="000000"/>
          <w:kern w:val="1"/>
          <w:sz w:val="24"/>
          <w:szCs w:val="24"/>
          <w:lang w:eastAsia="ar-SA"/>
        </w:rPr>
        <w:t xml:space="preserve"> </w:t>
      </w:r>
      <w:r w:rsidRPr="000319AB">
        <w:rPr>
          <w:rFonts w:ascii="Times New Roman" w:eastAsia="Arial Unicode MS" w:hAnsi="Times New Roman"/>
          <w:color w:val="000000"/>
          <w:kern w:val="1"/>
          <w:sz w:val="24"/>
          <w:szCs w:val="24"/>
          <w:lang w:val="sr-Cyrl-CS" w:eastAsia="ar-SA"/>
        </w:rPr>
        <w:t xml:space="preserve">о </w:t>
      </w:r>
      <w:r w:rsidRPr="0070419D">
        <w:rPr>
          <w:rFonts w:ascii="Times New Roman" w:eastAsia="Arial Unicode MS" w:hAnsi="Times New Roman"/>
          <w:color w:val="000000"/>
          <w:kern w:val="1"/>
          <w:sz w:val="24"/>
          <w:szCs w:val="24"/>
          <w:lang w:val="sr-Cyrl-CS" w:eastAsia="ar-SA"/>
        </w:rPr>
        <w:t>пријему извршених услуга</w:t>
      </w:r>
      <w:bookmarkEnd w:id="13"/>
      <w:r w:rsidRPr="00794CCC">
        <w:rPr>
          <w:rFonts w:ascii="Times New Roman" w:eastAsia="Arial Unicode MS" w:hAnsi="Times New Roman"/>
          <w:color w:val="000000"/>
          <w:kern w:val="1"/>
          <w:sz w:val="24"/>
          <w:szCs w:val="24"/>
          <w:lang w:val="sr-Cyrl-CS" w:eastAsia="ar-SA"/>
        </w:rPr>
        <w:t xml:space="preserve">, </w:t>
      </w:r>
      <w:proofErr w:type="spellStart"/>
      <w:r w:rsidRPr="00794CCC">
        <w:rPr>
          <w:rFonts w:ascii="Times New Roman" w:eastAsia="Arial Unicode MS" w:hAnsi="Times New Roman"/>
          <w:bCs/>
          <w:iCs/>
          <w:color w:val="000000"/>
          <w:kern w:val="1"/>
          <w:sz w:val="24"/>
          <w:szCs w:val="24"/>
          <w:lang w:eastAsia="ar-SA"/>
        </w:rPr>
        <w:t>без</w:t>
      </w:r>
      <w:proofErr w:type="spellEnd"/>
      <w:r w:rsidRPr="00794CCC">
        <w:rPr>
          <w:rFonts w:ascii="Times New Roman" w:eastAsia="Arial Unicode MS" w:hAnsi="Times New Roman"/>
          <w:bCs/>
          <w:iCs/>
          <w:color w:val="000000"/>
          <w:kern w:val="1"/>
          <w:sz w:val="24"/>
          <w:szCs w:val="24"/>
          <w:lang w:eastAsia="ar-SA"/>
        </w:rPr>
        <w:t xml:space="preserve"> </w:t>
      </w:r>
      <w:proofErr w:type="spellStart"/>
      <w:r w:rsidRPr="00794CCC">
        <w:rPr>
          <w:rFonts w:ascii="Times New Roman" w:eastAsia="Arial Unicode MS" w:hAnsi="Times New Roman"/>
          <w:bCs/>
          <w:iCs/>
          <w:color w:val="000000"/>
          <w:kern w:val="1"/>
          <w:sz w:val="24"/>
          <w:szCs w:val="24"/>
          <w:lang w:eastAsia="ar-SA"/>
        </w:rPr>
        <w:t>примедб</w:t>
      </w:r>
      <w:proofErr w:type="spellEnd"/>
      <w:r w:rsidRPr="00794CCC">
        <w:rPr>
          <w:rFonts w:ascii="Times New Roman" w:eastAsia="Arial Unicode MS" w:hAnsi="Times New Roman"/>
          <w:bCs/>
          <w:iCs/>
          <w:color w:val="000000"/>
          <w:kern w:val="1"/>
          <w:sz w:val="24"/>
          <w:szCs w:val="24"/>
          <w:lang w:val="sr-Cyrl-CS" w:eastAsia="ar-SA"/>
        </w:rPr>
        <w:t>и,</w:t>
      </w:r>
      <w:r w:rsidRPr="00794CCC">
        <w:rPr>
          <w:rFonts w:ascii="Times New Roman" w:eastAsia="Arial Unicode MS" w:hAnsi="Times New Roman"/>
          <w:color w:val="000000"/>
          <w:kern w:val="1"/>
          <w:sz w:val="24"/>
          <w:szCs w:val="24"/>
          <w:lang w:val="sr-Cyrl-CS" w:eastAsia="ar-SA"/>
        </w:rPr>
        <w:t xml:space="preserve"> потпишу представници обе </w:t>
      </w:r>
      <w:r w:rsidRPr="00BB05D2">
        <w:rPr>
          <w:rFonts w:ascii="Times New Roman" w:eastAsia="Arial Unicode MS" w:hAnsi="Times New Roman"/>
          <w:color w:val="000000"/>
          <w:kern w:val="1"/>
          <w:sz w:val="24"/>
          <w:szCs w:val="24"/>
          <w:lang w:val="sr-Cyrl-CS" w:eastAsia="ar-SA"/>
        </w:rPr>
        <w:t>стране</w:t>
      </w:r>
      <w:r w:rsidRPr="00BB05D2">
        <w:rPr>
          <w:rFonts w:ascii="Times New Roman" w:eastAsia="Arial Unicode MS" w:hAnsi="Times New Roman"/>
          <w:color w:val="000000"/>
          <w:kern w:val="1"/>
          <w:sz w:val="24"/>
          <w:szCs w:val="24"/>
          <w:lang w:eastAsia="ar-SA"/>
        </w:rPr>
        <w:t xml:space="preserve"> </w:t>
      </w:r>
      <w:r w:rsidRPr="00BB05D2">
        <w:rPr>
          <w:rFonts w:ascii="Times New Roman" w:eastAsia="Arial Unicode MS" w:hAnsi="Times New Roman"/>
          <w:color w:val="000000"/>
          <w:kern w:val="1"/>
          <w:sz w:val="24"/>
          <w:szCs w:val="24"/>
          <w:lang w:val="sr-Cyrl-CS" w:eastAsia="ar-SA"/>
        </w:rPr>
        <w:t xml:space="preserve">у </w:t>
      </w:r>
      <w:bookmarkStart w:id="14" w:name="_Hlk47326526"/>
      <w:r w:rsidRPr="00BB05D2">
        <w:rPr>
          <w:rFonts w:ascii="Times New Roman" w:eastAsia="Arial Unicode MS" w:hAnsi="Times New Roman"/>
          <w:color w:val="000000"/>
          <w:kern w:val="1"/>
          <w:sz w:val="24"/>
          <w:szCs w:val="24"/>
          <w:lang w:val="sr-Cyrl-CS" w:eastAsia="ar-SA"/>
        </w:rPr>
        <w:t>оквирном споразуму</w:t>
      </w:r>
      <w:bookmarkEnd w:id="14"/>
      <w:r w:rsidRPr="00794CCC">
        <w:rPr>
          <w:rFonts w:ascii="Times New Roman" w:eastAsia="Arial Unicode MS" w:hAnsi="Times New Roman"/>
          <w:color w:val="000000"/>
          <w:kern w:val="1"/>
          <w:sz w:val="24"/>
          <w:szCs w:val="24"/>
          <w:lang w:val="sr-Cyrl-CS" w:eastAsia="ar-SA"/>
        </w:rPr>
        <w:t xml:space="preserve">, а који представља основ за испостављање </w:t>
      </w:r>
      <w:r w:rsidRPr="0070419D">
        <w:rPr>
          <w:rFonts w:ascii="Times New Roman" w:eastAsia="Arial Unicode MS" w:hAnsi="Times New Roman"/>
          <w:color w:val="000000"/>
          <w:kern w:val="1"/>
          <w:sz w:val="24"/>
          <w:szCs w:val="24"/>
          <w:lang w:val="ru-RU" w:eastAsia="ar-SA"/>
        </w:rPr>
        <w:t>рачун</w:t>
      </w:r>
      <w:r>
        <w:rPr>
          <w:rFonts w:ascii="Times New Roman" w:eastAsia="Arial Unicode MS" w:hAnsi="Times New Roman"/>
          <w:color w:val="000000"/>
          <w:kern w:val="1"/>
          <w:sz w:val="24"/>
          <w:szCs w:val="24"/>
          <w:lang w:val="ru-RU" w:eastAsia="ar-SA"/>
        </w:rPr>
        <w:t>а</w:t>
      </w:r>
      <w:r w:rsidRPr="0070419D">
        <w:rPr>
          <w:rFonts w:ascii="Times New Roman" w:eastAsia="Arial Unicode MS" w:hAnsi="Times New Roman"/>
          <w:color w:val="000000"/>
          <w:kern w:val="1"/>
          <w:sz w:val="24"/>
          <w:szCs w:val="24"/>
          <w:lang w:val="sr-Cyrl-CS" w:eastAsia="ar-SA"/>
        </w:rPr>
        <w:t xml:space="preserve"> за извршене предметне услуге из члана </w:t>
      </w:r>
      <w:r w:rsidRPr="005D6708">
        <w:rPr>
          <w:rFonts w:ascii="Times New Roman" w:eastAsia="Arial Unicode MS" w:hAnsi="Times New Roman"/>
          <w:kern w:val="1"/>
          <w:sz w:val="24"/>
          <w:szCs w:val="24"/>
          <w:lang w:val="sr-Cyrl-CS" w:eastAsia="ar-SA"/>
        </w:rPr>
        <w:t>5.</w:t>
      </w:r>
      <w:r w:rsidRPr="004452A3">
        <w:rPr>
          <w:rFonts w:ascii="Times New Roman" w:eastAsia="Arial Unicode MS" w:hAnsi="Times New Roman"/>
          <w:color w:val="FF0000"/>
          <w:kern w:val="1"/>
          <w:sz w:val="24"/>
          <w:szCs w:val="24"/>
          <w:lang w:val="sr-Cyrl-CS" w:eastAsia="ar-SA"/>
        </w:rPr>
        <w:t xml:space="preserve"> </w:t>
      </w:r>
      <w:r w:rsidRPr="0070419D">
        <w:rPr>
          <w:rFonts w:ascii="Times New Roman" w:eastAsia="Arial Unicode MS" w:hAnsi="Times New Roman"/>
          <w:color w:val="000000"/>
          <w:kern w:val="1"/>
          <w:sz w:val="24"/>
          <w:szCs w:val="24"/>
          <w:lang w:val="sr-Cyrl-CS" w:eastAsia="ar-SA"/>
        </w:rPr>
        <w:t xml:space="preserve">овог </w:t>
      </w:r>
      <w:r w:rsidRPr="000A3F79">
        <w:rPr>
          <w:rFonts w:ascii="Times New Roman" w:eastAsia="Arial Unicode MS" w:hAnsi="Times New Roman"/>
          <w:color w:val="000000"/>
          <w:kern w:val="1"/>
          <w:sz w:val="24"/>
          <w:szCs w:val="24"/>
          <w:lang w:val="sr-Cyrl-CS" w:eastAsia="ar-SA"/>
        </w:rPr>
        <w:t>оквирно</w:t>
      </w:r>
      <w:r>
        <w:rPr>
          <w:rFonts w:ascii="Times New Roman" w:eastAsia="Arial Unicode MS" w:hAnsi="Times New Roman"/>
          <w:color w:val="000000"/>
          <w:kern w:val="1"/>
          <w:sz w:val="24"/>
          <w:szCs w:val="24"/>
          <w:lang w:val="sr-Cyrl-CS" w:eastAsia="ar-SA"/>
        </w:rPr>
        <w:t>г</w:t>
      </w:r>
      <w:r w:rsidRPr="000A3F79">
        <w:rPr>
          <w:rFonts w:ascii="Times New Roman" w:eastAsia="Arial Unicode MS" w:hAnsi="Times New Roman"/>
          <w:color w:val="000000"/>
          <w:kern w:val="1"/>
          <w:sz w:val="24"/>
          <w:szCs w:val="24"/>
          <w:lang w:val="sr-Cyrl-CS" w:eastAsia="ar-SA"/>
        </w:rPr>
        <w:t xml:space="preserve"> споразум</w:t>
      </w:r>
      <w:r>
        <w:rPr>
          <w:rFonts w:ascii="Times New Roman" w:eastAsia="Arial Unicode MS" w:hAnsi="Times New Roman"/>
          <w:color w:val="000000"/>
          <w:kern w:val="1"/>
          <w:sz w:val="24"/>
          <w:szCs w:val="24"/>
          <w:lang w:val="sr-Cyrl-CS" w:eastAsia="ar-SA"/>
        </w:rPr>
        <w:t>а</w:t>
      </w:r>
      <w:r w:rsidRPr="00794CCC">
        <w:rPr>
          <w:rFonts w:ascii="Times New Roman" w:eastAsia="Arial Unicode MS" w:hAnsi="Times New Roman"/>
          <w:bCs/>
          <w:iCs/>
          <w:color w:val="000000"/>
          <w:kern w:val="1"/>
          <w:sz w:val="24"/>
          <w:szCs w:val="24"/>
          <w:lang w:eastAsia="ar-SA"/>
        </w:rPr>
        <w:t>.</w:t>
      </w:r>
    </w:p>
    <w:p w14:paraId="2A45D60C" w14:textId="508293CD" w:rsidR="005D6708" w:rsidRPr="00F57F75" w:rsidRDefault="005D6708" w:rsidP="00C24E52">
      <w:pPr>
        <w:suppressLineNumbers/>
        <w:tabs>
          <w:tab w:val="center" w:pos="4513"/>
          <w:tab w:val="right" w:pos="9026"/>
        </w:tabs>
        <w:suppressAutoHyphens/>
        <w:spacing w:before="120"/>
        <w:ind w:left="0"/>
        <w:rPr>
          <w:rFonts w:ascii="Times New Roman" w:eastAsia="Arial Unicode MS" w:hAnsi="Times New Roman"/>
          <w:bCs/>
          <w:iCs/>
          <w:color w:val="000000"/>
          <w:kern w:val="1"/>
          <w:sz w:val="24"/>
          <w:szCs w:val="24"/>
          <w:lang w:val="sr-Cyrl-RS" w:eastAsia="ar-SA"/>
        </w:rPr>
      </w:pPr>
      <w:proofErr w:type="spellStart"/>
      <w:r>
        <w:rPr>
          <w:rFonts w:ascii="Times New Roman" w:eastAsia="Arial Unicode MS" w:hAnsi="Times New Roman"/>
          <w:bCs/>
          <w:iCs/>
          <w:color w:val="000000"/>
          <w:kern w:val="1"/>
          <w:sz w:val="24"/>
          <w:szCs w:val="24"/>
          <w:lang w:eastAsia="ar-SA"/>
        </w:rPr>
        <w:t>Пружалац</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услуга</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је</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дужан</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да</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предметне</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услуге</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врши</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на</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начин</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како</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је</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дто</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дефинисано</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техничком</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спецификацијом</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која</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чини</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саставни</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део</w:t>
      </w:r>
      <w:proofErr w:type="spellEnd"/>
      <w:r>
        <w:rPr>
          <w:rFonts w:ascii="Times New Roman" w:eastAsia="Arial Unicode MS" w:hAnsi="Times New Roman"/>
          <w:bCs/>
          <w:iCs/>
          <w:color w:val="000000"/>
          <w:kern w:val="1"/>
          <w:sz w:val="24"/>
          <w:szCs w:val="24"/>
          <w:lang w:eastAsia="ar-SA"/>
        </w:rPr>
        <w:t xml:space="preserve"> </w:t>
      </w:r>
      <w:proofErr w:type="spellStart"/>
      <w:r>
        <w:rPr>
          <w:rFonts w:ascii="Times New Roman" w:eastAsia="Arial Unicode MS" w:hAnsi="Times New Roman"/>
          <w:bCs/>
          <w:iCs/>
          <w:color w:val="000000"/>
          <w:kern w:val="1"/>
          <w:sz w:val="24"/>
          <w:szCs w:val="24"/>
          <w:lang w:eastAsia="ar-SA"/>
        </w:rPr>
        <w:t>овог</w:t>
      </w:r>
      <w:proofErr w:type="spellEnd"/>
      <w:r>
        <w:rPr>
          <w:rFonts w:ascii="Times New Roman" w:eastAsia="Arial Unicode MS" w:hAnsi="Times New Roman"/>
          <w:bCs/>
          <w:iCs/>
          <w:color w:val="000000"/>
          <w:kern w:val="1"/>
          <w:sz w:val="24"/>
          <w:szCs w:val="24"/>
          <w:lang w:eastAsia="ar-SA"/>
        </w:rPr>
        <w:t xml:space="preserve"> </w:t>
      </w:r>
      <w:r w:rsidR="00F57F75">
        <w:rPr>
          <w:rFonts w:ascii="Times New Roman" w:eastAsia="Arial Unicode MS" w:hAnsi="Times New Roman"/>
          <w:bCs/>
          <w:iCs/>
          <w:color w:val="000000"/>
          <w:kern w:val="1"/>
          <w:sz w:val="24"/>
          <w:szCs w:val="24"/>
          <w:lang w:val="sr-Cyrl-RS" w:eastAsia="ar-SA"/>
        </w:rPr>
        <w:t>оквирног споразума</w:t>
      </w:r>
    </w:p>
    <w:p w14:paraId="54314F5E" w14:textId="77777777" w:rsidR="001B63BF" w:rsidRPr="00D25D60" w:rsidRDefault="001B63BF" w:rsidP="00C24E52">
      <w:pPr>
        <w:suppressLineNumbers/>
        <w:tabs>
          <w:tab w:val="center" w:pos="4513"/>
          <w:tab w:val="right" w:pos="9026"/>
        </w:tabs>
        <w:suppressAutoHyphens/>
        <w:spacing w:before="120"/>
        <w:ind w:left="0"/>
        <w:rPr>
          <w:rFonts w:ascii="Times New Roman" w:eastAsia="Arial Unicode MS" w:hAnsi="Times New Roman"/>
          <w:bCs/>
          <w:iCs/>
          <w:color w:val="000000"/>
          <w:kern w:val="1"/>
          <w:sz w:val="24"/>
          <w:szCs w:val="24"/>
          <w:lang w:eastAsia="ar-SA"/>
        </w:rPr>
      </w:pPr>
      <w:proofErr w:type="spellStart"/>
      <w:r w:rsidRPr="00D25D60">
        <w:rPr>
          <w:rFonts w:ascii="Times New Roman" w:eastAsia="Arial Unicode MS" w:hAnsi="Times New Roman"/>
          <w:bCs/>
          <w:iCs/>
          <w:color w:val="000000"/>
          <w:kern w:val="1"/>
          <w:sz w:val="24"/>
          <w:szCs w:val="24"/>
          <w:lang w:eastAsia="ar-SA"/>
        </w:rPr>
        <w:t>Пружалац</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услуга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је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дужан</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да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предметне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услуге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врши</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са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ресурсима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који</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су</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одговарајући</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за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извршење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предметних</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услуга</w:t>
      </w:r>
      <w:proofErr w:type="spellEnd"/>
      <w:r w:rsidRPr="00D25D60">
        <w:rPr>
          <w:rFonts w:ascii="Times New Roman" w:eastAsia="Arial Unicode MS" w:hAnsi="Times New Roman"/>
          <w:bCs/>
          <w:iCs/>
          <w:color w:val="000000"/>
          <w:kern w:val="1"/>
          <w:sz w:val="24"/>
          <w:szCs w:val="24"/>
          <w:lang w:eastAsia="ar-SA"/>
        </w:rPr>
        <w:t xml:space="preserve">, а </w:t>
      </w:r>
      <w:proofErr w:type="spellStart"/>
      <w:r w:rsidRPr="00D25D60">
        <w:rPr>
          <w:rFonts w:ascii="Times New Roman" w:eastAsia="Arial Unicode MS" w:hAnsi="Times New Roman"/>
          <w:bCs/>
          <w:iCs/>
          <w:color w:val="000000"/>
          <w:kern w:val="1"/>
          <w:sz w:val="24"/>
          <w:szCs w:val="24"/>
          <w:lang w:eastAsia="ar-SA"/>
        </w:rPr>
        <w:t>имајићи</w:t>
      </w:r>
      <w:proofErr w:type="spellEnd"/>
      <w:r w:rsidRPr="00D25D60">
        <w:rPr>
          <w:rFonts w:ascii="Times New Roman" w:eastAsia="Arial Unicode MS" w:hAnsi="Times New Roman"/>
          <w:bCs/>
          <w:iCs/>
          <w:color w:val="000000"/>
          <w:kern w:val="1"/>
          <w:sz w:val="24"/>
          <w:szCs w:val="24"/>
          <w:lang w:eastAsia="ar-SA"/>
        </w:rPr>
        <w:t xml:space="preserve"> у </w:t>
      </w:r>
      <w:proofErr w:type="spellStart"/>
      <w:r w:rsidRPr="00D25D60">
        <w:rPr>
          <w:rFonts w:ascii="Times New Roman" w:eastAsia="Arial Unicode MS" w:hAnsi="Times New Roman"/>
          <w:bCs/>
          <w:iCs/>
          <w:color w:val="000000"/>
          <w:kern w:val="1"/>
          <w:sz w:val="24"/>
          <w:szCs w:val="24"/>
          <w:lang w:eastAsia="ar-SA"/>
        </w:rPr>
        <w:t>виду</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локације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на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којима</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се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eastAsia="Arial Unicode MS" w:hAnsi="Times New Roman"/>
          <w:bCs/>
          <w:iCs/>
          <w:color w:val="000000"/>
          <w:kern w:val="1"/>
          <w:sz w:val="24"/>
          <w:szCs w:val="24"/>
          <w:lang w:eastAsia="ar-SA"/>
        </w:rPr>
        <w:t>налазе</w:t>
      </w:r>
      <w:proofErr w:type="spellEnd"/>
      <w:r w:rsidRPr="00D25D60">
        <w:rPr>
          <w:rFonts w:ascii="Times New Roman" w:eastAsia="Arial Unicode MS" w:hAnsi="Times New Roman"/>
          <w:bCs/>
          <w:iCs/>
          <w:color w:val="000000"/>
          <w:kern w:val="1"/>
          <w:sz w:val="24"/>
          <w:szCs w:val="24"/>
          <w:lang w:eastAsia="ar-SA"/>
        </w:rPr>
        <w:t xml:space="preserve"> </w:t>
      </w:r>
      <w:proofErr w:type="spellStart"/>
      <w:r w:rsidRPr="00D25D60">
        <w:rPr>
          <w:rFonts w:ascii="Times New Roman" w:hAnsi="Times New Roman"/>
          <w:bCs/>
          <w:iCs/>
          <w:sz w:val="24"/>
          <w:szCs w:val="24"/>
        </w:rPr>
        <w:t>антенски</w:t>
      </w:r>
      <w:proofErr w:type="spellEnd"/>
      <w:r w:rsidRPr="00D25D60">
        <w:rPr>
          <w:rFonts w:ascii="Times New Roman" w:hAnsi="Times New Roman"/>
          <w:bCs/>
          <w:iCs/>
          <w:sz w:val="24"/>
          <w:szCs w:val="24"/>
        </w:rPr>
        <w:t xml:space="preserve"> </w:t>
      </w:r>
      <w:proofErr w:type="spellStart"/>
      <w:r w:rsidRPr="00D25D60">
        <w:rPr>
          <w:rFonts w:ascii="Times New Roman" w:hAnsi="Times New Roman"/>
          <w:bCs/>
          <w:iCs/>
          <w:sz w:val="24"/>
          <w:szCs w:val="24"/>
        </w:rPr>
        <w:t>стубови</w:t>
      </w:r>
      <w:proofErr w:type="spellEnd"/>
      <w:r w:rsidRPr="00D25D60">
        <w:rPr>
          <w:rFonts w:ascii="Times New Roman" w:hAnsi="Times New Roman"/>
          <w:bCs/>
          <w:iCs/>
          <w:sz w:val="24"/>
          <w:szCs w:val="24"/>
        </w:rPr>
        <w:t xml:space="preserve">, </w:t>
      </w:r>
      <w:proofErr w:type="spellStart"/>
      <w:r w:rsidRPr="00D25D60">
        <w:rPr>
          <w:rFonts w:ascii="Times New Roman" w:hAnsi="Times New Roman"/>
          <w:bCs/>
          <w:iCs/>
          <w:sz w:val="24"/>
          <w:szCs w:val="24"/>
        </w:rPr>
        <w:t>антенски</w:t>
      </w:r>
      <w:proofErr w:type="spellEnd"/>
      <w:r w:rsidRPr="00D25D60">
        <w:rPr>
          <w:rFonts w:ascii="Times New Roman" w:hAnsi="Times New Roman"/>
          <w:bCs/>
          <w:iCs/>
          <w:sz w:val="24"/>
          <w:szCs w:val="24"/>
        </w:rPr>
        <w:t xml:space="preserve"> </w:t>
      </w:r>
      <w:proofErr w:type="spellStart"/>
      <w:r w:rsidRPr="00D25D60">
        <w:rPr>
          <w:rFonts w:ascii="Times New Roman" w:hAnsi="Times New Roman"/>
          <w:bCs/>
          <w:iCs/>
          <w:sz w:val="24"/>
          <w:szCs w:val="24"/>
        </w:rPr>
        <w:t>системи</w:t>
      </w:r>
      <w:proofErr w:type="spellEnd"/>
      <w:r w:rsidRPr="00D25D60">
        <w:rPr>
          <w:rFonts w:ascii="Times New Roman" w:hAnsi="Times New Roman"/>
          <w:bCs/>
          <w:iCs/>
          <w:sz w:val="24"/>
          <w:szCs w:val="24"/>
        </w:rPr>
        <w:t xml:space="preserve"> и </w:t>
      </w:r>
      <w:proofErr w:type="spellStart"/>
      <w:r w:rsidRPr="00D25D60">
        <w:rPr>
          <w:rFonts w:ascii="Times New Roman" w:hAnsi="Times New Roman"/>
          <w:bCs/>
          <w:iCs/>
          <w:sz w:val="24"/>
          <w:szCs w:val="24"/>
        </w:rPr>
        <w:t>остала</w:t>
      </w:r>
      <w:proofErr w:type="spellEnd"/>
      <w:r w:rsidRPr="00D25D60">
        <w:rPr>
          <w:rFonts w:ascii="Times New Roman" w:hAnsi="Times New Roman"/>
          <w:bCs/>
          <w:iCs/>
          <w:sz w:val="24"/>
          <w:szCs w:val="24"/>
        </w:rPr>
        <w:t xml:space="preserve"> </w:t>
      </w:r>
      <w:proofErr w:type="spellStart"/>
      <w:r w:rsidRPr="00D25D60">
        <w:rPr>
          <w:rFonts w:ascii="Times New Roman" w:hAnsi="Times New Roman"/>
          <w:bCs/>
          <w:iCs/>
          <w:sz w:val="24"/>
          <w:szCs w:val="24"/>
        </w:rPr>
        <w:t>инфрастуктурна</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као</w:t>
      </w:r>
      <w:proofErr w:type="spellEnd"/>
      <w:r>
        <w:rPr>
          <w:rFonts w:ascii="Times New Roman" w:hAnsi="Times New Roman"/>
          <w:bCs/>
          <w:iCs/>
          <w:sz w:val="24"/>
          <w:szCs w:val="24"/>
        </w:rPr>
        <w:t xml:space="preserve"> и </w:t>
      </w:r>
      <w:proofErr w:type="spellStart"/>
      <w:r>
        <w:rPr>
          <w:rFonts w:ascii="Times New Roman" w:hAnsi="Times New Roman"/>
          <w:bCs/>
          <w:iCs/>
          <w:sz w:val="24"/>
          <w:szCs w:val="24"/>
        </w:rPr>
        <w:t>временски</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услови</w:t>
      </w:r>
      <w:proofErr w:type="spellEnd"/>
      <w:r>
        <w:rPr>
          <w:rFonts w:ascii="Times New Roman" w:hAnsi="Times New Roman"/>
          <w:bCs/>
          <w:iCs/>
          <w:sz w:val="24"/>
          <w:szCs w:val="24"/>
        </w:rPr>
        <w:t xml:space="preserve"> у </w:t>
      </w:r>
      <w:proofErr w:type="spellStart"/>
      <w:r>
        <w:rPr>
          <w:rFonts w:ascii="Times New Roman" w:hAnsi="Times New Roman"/>
          <w:bCs/>
          <w:iCs/>
          <w:sz w:val="24"/>
          <w:szCs w:val="24"/>
        </w:rPr>
        <w:t>којима</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се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предметне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услуге</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извршавају</w:t>
      </w:r>
      <w:proofErr w:type="spellEnd"/>
      <w:r>
        <w:rPr>
          <w:rFonts w:ascii="Times New Roman" w:hAnsi="Times New Roman"/>
          <w:bCs/>
          <w:iCs/>
          <w:sz w:val="24"/>
          <w:szCs w:val="24"/>
        </w:rPr>
        <w:t>.</w:t>
      </w:r>
    </w:p>
    <w:p w14:paraId="02BEAE28" w14:textId="77777777" w:rsidR="001B63BF" w:rsidRPr="005D6708" w:rsidRDefault="001B63BF" w:rsidP="005D6708">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eastAsia="ar-SA"/>
        </w:rPr>
      </w:pPr>
    </w:p>
    <w:p w14:paraId="682BE24F" w14:textId="77777777" w:rsidR="00373713" w:rsidRPr="008E67BE" w:rsidRDefault="00373713" w:rsidP="00E710CB">
      <w:pPr>
        <w:tabs>
          <w:tab w:val="left" w:pos="0"/>
          <w:tab w:val="left" w:pos="720"/>
        </w:tabs>
        <w:suppressAutoHyphens/>
        <w:spacing w:after="120" w:line="100" w:lineRule="atLeast"/>
        <w:ind w:left="0" w:right="-82"/>
        <w:rPr>
          <w:rFonts w:ascii="Times New Roman" w:eastAsia="Arial Unicode MS" w:hAnsi="Times New Roman"/>
          <w:color w:val="000000"/>
          <w:kern w:val="1"/>
          <w:sz w:val="24"/>
          <w:szCs w:val="24"/>
          <w:lang w:val="ru-RU" w:eastAsia="ar-SA"/>
        </w:rPr>
      </w:pPr>
    </w:p>
    <w:p w14:paraId="7695F03A" w14:textId="77777777" w:rsidR="005D6708" w:rsidRPr="005D6708" w:rsidRDefault="005D6708" w:rsidP="005D6708">
      <w:pPr>
        <w:suppressAutoHyphens/>
        <w:ind w:left="0"/>
        <w:jc w:val="center"/>
        <w:rPr>
          <w:rFonts w:ascii="Times New Roman" w:eastAsia="Arial Unicode MS" w:hAnsi="Times New Roman"/>
          <w:b/>
          <w:kern w:val="1"/>
          <w:sz w:val="24"/>
          <w:szCs w:val="24"/>
          <w:lang w:val="sr-Cyrl-CS" w:eastAsia="ar-SA"/>
        </w:rPr>
      </w:pPr>
      <w:r w:rsidRPr="005D6708">
        <w:rPr>
          <w:rFonts w:ascii="Times New Roman" w:eastAsia="Arial Unicode MS" w:hAnsi="Times New Roman"/>
          <w:b/>
          <w:kern w:val="1"/>
          <w:sz w:val="24"/>
          <w:szCs w:val="24"/>
          <w:lang w:val="sr-Cyrl-CS" w:eastAsia="ar-SA"/>
        </w:rPr>
        <w:t xml:space="preserve">Гарантни рокови </w:t>
      </w:r>
    </w:p>
    <w:p w14:paraId="712DD7C1" w14:textId="77777777" w:rsidR="005D6708" w:rsidRPr="00110089" w:rsidRDefault="005D6708" w:rsidP="005D6708">
      <w:pPr>
        <w:suppressAutoHyphens/>
        <w:ind w:left="0"/>
        <w:jc w:val="center"/>
        <w:rPr>
          <w:rFonts w:ascii="Times New Roman" w:eastAsia="Arial Unicode MS" w:hAnsi="Times New Roman"/>
          <w:b/>
          <w:kern w:val="1"/>
          <w:sz w:val="24"/>
          <w:szCs w:val="24"/>
          <w:lang w:val="sr-Cyrl-CS" w:eastAsia="ar-SA"/>
        </w:rPr>
      </w:pPr>
      <w:r w:rsidRPr="00110089">
        <w:rPr>
          <w:rFonts w:ascii="Times New Roman" w:eastAsia="Arial Unicode MS" w:hAnsi="Times New Roman"/>
          <w:b/>
          <w:kern w:val="1"/>
          <w:sz w:val="24"/>
          <w:szCs w:val="24"/>
          <w:lang w:val="sr-Cyrl-CS" w:eastAsia="ar-SA"/>
        </w:rPr>
        <w:t xml:space="preserve">Члан </w:t>
      </w:r>
      <w:r w:rsidR="00AB1BFF">
        <w:rPr>
          <w:rFonts w:ascii="Times New Roman" w:eastAsia="Arial Unicode MS" w:hAnsi="Times New Roman"/>
          <w:b/>
          <w:kern w:val="1"/>
          <w:sz w:val="24"/>
          <w:szCs w:val="24"/>
          <w:lang w:val="sr-Cyrl-CS" w:eastAsia="ar-SA"/>
        </w:rPr>
        <w:t>8</w:t>
      </w:r>
      <w:r w:rsidRPr="00110089">
        <w:rPr>
          <w:rFonts w:ascii="Times New Roman" w:eastAsia="Arial Unicode MS" w:hAnsi="Times New Roman"/>
          <w:b/>
          <w:kern w:val="1"/>
          <w:sz w:val="24"/>
          <w:szCs w:val="24"/>
          <w:lang w:val="sr-Cyrl-CS" w:eastAsia="ar-SA"/>
        </w:rPr>
        <w:t>.</w:t>
      </w:r>
    </w:p>
    <w:p w14:paraId="06BAFC88" w14:textId="77777777" w:rsidR="005D6708" w:rsidRPr="00F769E3" w:rsidRDefault="005D6708" w:rsidP="00F769E3">
      <w:pPr>
        <w:autoSpaceDE w:val="0"/>
        <w:autoSpaceDN w:val="0"/>
        <w:adjustRightInd w:val="0"/>
        <w:spacing w:before="120"/>
        <w:ind w:left="0"/>
        <w:rPr>
          <w:rFonts w:ascii="Times New Roman" w:hAnsi="Times New Roman"/>
          <w:color w:val="000000"/>
          <w:sz w:val="24"/>
          <w:szCs w:val="24"/>
        </w:rPr>
      </w:pPr>
      <w:proofErr w:type="spellStart"/>
      <w:r w:rsidRPr="00F769E3">
        <w:rPr>
          <w:rFonts w:ascii="Times New Roman" w:hAnsi="Times New Roman"/>
          <w:color w:val="000000"/>
          <w:sz w:val="24"/>
          <w:szCs w:val="24"/>
        </w:rPr>
        <w:t>Гарантни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рок</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за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извршене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предметне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услуге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је</w:t>
      </w:r>
      <w:proofErr w:type="spellEnd"/>
      <w:r w:rsidRPr="00F769E3">
        <w:rPr>
          <w:rFonts w:ascii="Times New Roman" w:hAnsi="Times New Roman"/>
          <w:color w:val="000000"/>
          <w:sz w:val="24"/>
          <w:szCs w:val="24"/>
        </w:rPr>
        <w:t xml:space="preserve"> ___ </w:t>
      </w:r>
      <w:proofErr w:type="spellStart"/>
      <w:r w:rsidRPr="00F769E3">
        <w:rPr>
          <w:rFonts w:ascii="Times New Roman" w:hAnsi="Times New Roman"/>
          <w:color w:val="000000"/>
          <w:sz w:val="24"/>
          <w:szCs w:val="24"/>
        </w:rPr>
        <w:t>месеца</w:t>
      </w:r>
      <w:proofErr w:type="spellEnd"/>
      <w:r w:rsidRPr="00F769E3">
        <w:rPr>
          <w:rFonts w:ascii="Times New Roman" w:hAnsi="Times New Roman"/>
          <w:color w:val="000000"/>
          <w:sz w:val="24"/>
          <w:szCs w:val="24"/>
        </w:rPr>
        <w:t xml:space="preserve">/и </w:t>
      </w:r>
      <w:proofErr w:type="spellStart"/>
      <w:r w:rsidRPr="00F769E3">
        <w:rPr>
          <w:rFonts w:ascii="Times New Roman" w:hAnsi="Times New Roman"/>
          <w:color w:val="000000"/>
          <w:sz w:val="24"/>
          <w:szCs w:val="24"/>
        </w:rPr>
        <w:t>од</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пријема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извршених</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услуга</w:t>
      </w:r>
      <w:proofErr w:type="spellEnd"/>
      <w:r w:rsidRPr="00F769E3">
        <w:rPr>
          <w:rFonts w:ascii="Times New Roman" w:hAnsi="Times New Roman"/>
          <w:color w:val="000000"/>
          <w:sz w:val="24"/>
          <w:szCs w:val="24"/>
        </w:rPr>
        <w:t>.</w:t>
      </w:r>
    </w:p>
    <w:p w14:paraId="4E7692CB" w14:textId="77777777" w:rsidR="005D6708" w:rsidRPr="00F769E3" w:rsidRDefault="005D6708" w:rsidP="00F769E3">
      <w:pPr>
        <w:autoSpaceDE w:val="0"/>
        <w:autoSpaceDN w:val="0"/>
        <w:adjustRightInd w:val="0"/>
        <w:spacing w:before="120"/>
        <w:ind w:left="0"/>
        <w:rPr>
          <w:rFonts w:ascii="Times New Roman" w:hAnsi="Times New Roman"/>
          <w:color w:val="000000"/>
          <w:sz w:val="24"/>
          <w:szCs w:val="24"/>
        </w:rPr>
      </w:pPr>
      <w:proofErr w:type="spellStart"/>
      <w:r w:rsidRPr="00F769E3">
        <w:rPr>
          <w:rFonts w:ascii="Times New Roman" w:hAnsi="Times New Roman"/>
          <w:color w:val="000000"/>
          <w:sz w:val="24"/>
          <w:szCs w:val="24"/>
        </w:rPr>
        <w:t>Гарантни</w:t>
      </w:r>
      <w:proofErr w:type="spellEnd"/>
      <w:r w:rsidRPr="00F769E3">
        <w:rPr>
          <w:rFonts w:ascii="Times New Roman" w:hAnsi="Times New Roman"/>
          <w:color w:val="000000"/>
          <w:sz w:val="24"/>
          <w:szCs w:val="24"/>
        </w:rPr>
        <w:t xml:space="preserve"> </w:t>
      </w:r>
      <w:bookmarkStart w:id="15" w:name="_Hlk46760799"/>
      <w:proofErr w:type="spellStart"/>
      <w:r w:rsidRPr="00F769E3">
        <w:rPr>
          <w:rFonts w:ascii="Times New Roman" w:hAnsi="Times New Roman"/>
          <w:color w:val="000000"/>
          <w:sz w:val="24"/>
          <w:szCs w:val="24"/>
        </w:rPr>
        <w:t>рокови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за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материјал</w:t>
      </w:r>
      <w:proofErr w:type="spellEnd"/>
      <w:r w:rsidRPr="00F769E3">
        <w:rPr>
          <w:rFonts w:ascii="Times New Roman" w:hAnsi="Times New Roman"/>
          <w:color w:val="000000"/>
          <w:sz w:val="24"/>
          <w:szCs w:val="24"/>
        </w:rPr>
        <w:t xml:space="preserve"> и </w:t>
      </w:r>
      <w:proofErr w:type="spellStart"/>
      <w:r w:rsidRPr="00F769E3">
        <w:rPr>
          <w:rFonts w:ascii="Times New Roman" w:hAnsi="Times New Roman"/>
          <w:color w:val="000000"/>
          <w:sz w:val="24"/>
          <w:szCs w:val="24"/>
        </w:rPr>
        <w:t>опрему</w:t>
      </w:r>
      <w:proofErr w:type="spellEnd"/>
      <w:r w:rsidRPr="00F769E3">
        <w:rPr>
          <w:rFonts w:ascii="Times New Roman" w:hAnsi="Times New Roman"/>
          <w:color w:val="000000"/>
          <w:sz w:val="24"/>
          <w:szCs w:val="24"/>
        </w:rPr>
        <w:t xml:space="preserve"> </w:t>
      </w:r>
      <w:bookmarkEnd w:id="15"/>
      <w:proofErr w:type="spellStart"/>
      <w:r w:rsidRPr="00F769E3">
        <w:rPr>
          <w:rFonts w:ascii="Times New Roman" w:hAnsi="Times New Roman"/>
          <w:color w:val="000000"/>
          <w:sz w:val="24"/>
          <w:szCs w:val="24"/>
        </w:rPr>
        <w:t>важе</w:t>
      </w:r>
      <w:proofErr w:type="spellEnd"/>
      <w:r w:rsidRPr="00F769E3">
        <w:rPr>
          <w:rFonts w:ascii="Times New Roman" w:hAnsi="Times New Roman"/>
          <w:color w:val="000000"/>
          <w:sz w:val="24"/>
          <w:szCs w:val="24"/>
        </w:rPr>
        <w:t xml:space="preserve"> у </w:t>
      </w:r>
      <w:proofErr w:type="spellStart"/>
      <w:r w:rsidRPr="00F769E3">
        <w:rPr>
          <w:rFonts w:ascii="Times New Roman" w:hAnsi="Times New Roman"/>
          <w:color w:val="000000"/>
          <w:sz w:val="24"/>
          <w:szCs w:val="24"/>
        </w:rPr>
        <w:t>складу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условима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произвођача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рачунајући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од</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пријема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извршених</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услуга</w:t>
      </w:r>
      <w:proofErr w:type="spellEnd"/>
      <w:r w:rsidRPr="00F769E3">
        <w:rPr>
          <w:rFonts w:ascii="Times New Roman" w:hAnsi="Times New Roman"/>
          <w:color w:val="000000"/>
          <w:sz w:val="24"/>
          <w:szCs w:val="24"/>
        </w:rPr>
        <w:t>.</w:t>
      </w:r>
    </w:p>
    <w:p w14:paraId="35EA6816" w14:textId="1A995A36" w:rsidR="005D6708" w:rsidRDefault="005D6708" w:rsidP="00F769E3">
      <w:pPr>
        <w:autoSpaceDE w:val="0"/>
        <w:autoSpaceDN w:val="0"/>
        <w:adjustRightInd w:val="0"/>
        <w:spacing w:before="120"/>
        <w:ind w:left="0"/>
        <w:rPr>
          <w:rFonts w:ascii="Times New Roman" w:hAnsi="Times New Roman"/>
          <w:color w:val="000000"/>
          <w:sz w:val="24"/>
          <w:szCs w:val="24"/>
        </w:rPr>
      </w:pPr>
      <w:proofErr w:type="spellStart"/>
      <w:r w:rsidRPr="00F769E3">
        <w:rPr>
          <w:rFonts w:ascii="Times New Roman" w:hAnsi="Times New Roman"/>
          <w:color w:val="000000"/>
          <w:sz w:val="24"/>
          <w:szCs w:val="24"/>
        </w:rPr>
        <w:t>Извршилац</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обавезује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за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време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трајања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гарантних</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рокова</w:t>
      </w:r>
      <w:proofErr w:type="spellEnd"/>
      <w:r w:rsidRPr="00F769E3">
        <w:rPr>
          <w:rFonts w:ascii="Times New Roman" w:hAnsi="Times New Roman"/>
          <w:color w:val="000000"/>
          <w:sz w:val="24"/>
          <w:szCs w:val="24"/>
        </w:rPr>
        <w:t xml:space="preserve">, о </w:t>
      </w:r>
      <w:proofErr w:type="spellStart"/>
      <w:r w:rsidRPr="00F769E3">
        <w:rPr>
          <w:rFonts w:ascii="Times New Roman" w:hAnsi="Times New Roman"/>
          <w:color w:val="000000"/>
          <w:sz w:val="24"/>
          <w:szCs w:val="24"/>
        </w:rPr>
        <w:t>свом</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трошку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отклони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све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недостатке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који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односе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извршене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предметне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услуге</w:t>
      </w:r>
      <w:proofErr w:type="spellEnd"/>
      <w:r w:rsidRPr="00F769E3">
        <w:rPr>
          <w:rFonts w:ascii="Times New Roman" w:hAnsi="Times New Roman"/>
          <w:color w:val="000000"/>
          <w:sz w:val="24"/>
          <w:szCs w:val="24"/>
        </w:rPr>
        <w:t xml:space="preserve"> и </w:t>
      </w:r>
      <w:proofErr w:type="spellStart"/>
      <w:r w:rsidRPr="00F769E3">
        <w:rPr>
          <w:rFonts w:ascii="Times New Roman" w:hAnsi="Times New Roman"/>
          <w:color w:val="000000"/>
          <w:sz w:val="24"/>
          <w:szCs w:val="24"/>
        </w:rPr>
        <w:t>уграђене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материјале</w:t>
      </w:r>
      <w:proofErr w:type="spellEnd"/>
      <w:r w:rsidRPr="00F769E3">
        <w:rPr>
          <w:rFonts w:ascii="Times New Roman" w:hAnsi="Times New Roman"/>
          <w:color w:val="000000"/>
          <w:sz w:val="24"/>
          <w:szCs w:val="24"/>
        </w:rPr>
        <w:t xml:space="preserve"> и </w:t>
      </w:r>
      <w:proofErr w:type="spellStart"/>
      <w:r w:rsidRPr="00F769E3">
        <w:rPr>
          <w:rFonts w:ascii="Times New Roman" w:hAnsi="Times New Roman"/>
          <w:color w:val="000000"/>
          <w:sz w:val="24"/>
          <w:szCs w:val="24"/>
        </w:rPr>
        <w:t>опрему</w:t>
      </w:r>
      <w:proofErr w:type="spellEnd"/>
      <w:r w:rsidRPr="00F769E3">
        <w:rPr>
          <w:rFonts w:ascii="Times New Roman" w:hAnsi="Times New Roman"/>
          <w:color w:val="000000"/>
          <w:sz w:val="24"/>
          <w:szCs w:val="24"/>
        </w:rPr>
        <w:t xml:space="preserve">, а </w:t>
      </w:r>
      <w:proofErr w:type="spellStart"/>
      <w:r w:rsidRPr="00F769E3">
        <w:rPr>
          <w:rFonts w:ascii="Times New Roman" w:hAnsi="Times New Roman"/>
          <w:color w:val="000000"/>
          <w:sz w:val="24"/>
          <w:szCs w:val="24"/>
        </w:rPr>
        <w:t>који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нису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настали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услед</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неправилне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употребе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или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више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силе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као</w:t>
      </w:r>
      <w:proofErr w:type="spellEnd"/>
      <w:r w:rsidRPr="00F769E3">
        <w:rPr>
          <w:rFonts w:ascii="Times New Roman" w:hAnsi="Times New Roman"/>
          <w:color w:val="000000"/>
          <w:sz w:val="24"/>
          <w:szCs w:val="24"/>
        </w:rPr>
        <w:t xml:space="preserve"> и </w:t>
      </w:r>
      <w:proofErr w:type="spellStart"/>
      <w:r w:rsidRPr="00F769E3">
        <w:rPr>
          <w:rFonts w:ascii="Times New Roman" w:hAnsi="Times New Roman"/>
          <w:color w:val="000000"/>
          <w:sz w:val="24"/>
          <w:szCs w:val="24"/>
        </w:rPr>
        <w:t>сва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оштећења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проузрокована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овим</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недостацима</w:t>
      </w:r>
      <w:proofErr w:type="spellEnd"/>
      <w:r w:rsidRPr="00F769E3">
        <w:rPr>
          <w:rFonts w:ascii="Times New Roman" w:hAnsi="Times New Roman"/>
          <w:color w:val="000000"/>
          <w:sz w:val="24"/>
          <w:szCs w:val="24"/>
        </w:rPr>
        <w:t>.</w:t>
      </w:r>
    </w:p>
    <w:p w14:paraId="082676F4" w14:textId="46AE1DFF" w:rsidR="0019194E" w:rsidRDefault="0019194E" w:rsidP="00F769E3">
      <w:pPr>
        <w:autoSpaceDE w:val="0"/>
        <w:autoSpaceDN w:val="0"/>
        <w:adjustRightInd w:val="0"/>
        <w:spacing w:before="120"/>
        <w:ind w:left="0"/>
        <w:rPr>
          <w:rFonts w:ascii="Times New Roman" w:hAnsi="Times New Roman"/>
          <w:color w:val="000000"/>
          <w:sz w:val="24"/>
          <w:szCs w:val="24"/>
        </w:rPr>
      </w:pPr>
    </w:p>
    <w:p w14:paraId="20C191AF" w14:textId="77777777" w:rsidR="0019194E" w:rsidRPr="00F769E3" w:rsidRDefault="0019194E" w:rsidP="00F769E3">
      <w:pPr>
        <w:autoSpaceDE w:val="0"/>
        <w:autoSpaceDN w:val="0"/>
        <w:adjustRightInd w:val="0"/>
        <w:spacing w:before="120"/>
        <w:ind w:left="0"/>
        <w:rPr>
          <w:rFonts w:ascii="Times New Roman" w:hAnsi="Times New Roman"/>
          <w:color w:val="000000"/>
          <w:sz w:val="24"/>
          <w:szCs w:val="24"/>
        </w:rPr>
      </w:pPr>
    </w:p>
    <w:p w14:paraId="7CA7F4DF" w14:textId="77777777" w:rsidR="00F65EBF" w:rsidRPr="00110089" w:rsidRDefault="00F65EBF" w:rsidP="005D6708">
      <w:pPr>
        <w:suppressAutoHyphens/>
        <w:ind w:left="0" w:firstLine="708"/>
        <w:rPr>
          <w:rFonts w:ascii="Times New Roman" w:hAnsi="Times New Roman"/>
          <w:kern w:val="1"/>
          <w:sz w:val="24"/>
          <w:szCs w:val="24"/>
          <w:lang w:val="sr-Cyrl-CS" w:eastAsia="ar-SA"/>
        </w:rPr>
      </w:pPr>
    </w:p>
    <w:p w14:paraId="526A09E5" w14:textId="77777777" w:rsidR="005D6708" w:rsidRPr="00110089" w:rsidRDefault="005D6708" w:rsidP="005D6708">
      <w:pPr>
        <w:suppressAutoHyphens/>
        <w:ind w:left="0"/>
        <w:jc w:val="center"/>
        <w:rPr>
          <w:rFonts w:ascii="Times New Roman" w:eastAsia="Arial Unicode MS" w:hAnsi="Times New Roman"/>
          <w:b/>
          <w:kern w:val="1"/>
          <w:sz w:val="24"/>
          <w:szCs w:val="24"/>
          <w:lang w:val="sr-Cyrl-CS" w:eastAsia="ar-SA"/>
        </w:rPr>
      </w:pPr>
      <w:bookmarkStart w:id="16" w:name="_Hlk47327819"/>
      <w:r w:rsidRPr="00110089">
        <w:rPr>
          <w:rFonts w:ascii="Times New Roman" w:eastAsia="Arial Unicode MS" w:hAnsi="Times New Roman"/>
          <w:b/>
          <w:kern w:val="1"/>
          <w:sz w:val="24"/>
          <w:szCs w:val="24"/>
          <w:lang w:val="sr-Cyrl-CS" w:eastAsia="ar-SA"/>
        </w:rPr>
        <w:lastRenderedPageBreak/>
        <w:t xml:space="preserve">Средство финансијског </w:t>
      </w:r>
      <w:r w:rsidRPr="000A3F79">
        <w:rPr>
          <w:rFonts w:ascii="Times New Roman" w:eastAsia="Arial Unicode MS" w:hAnsi="Times New Roman"/>
          <w:b/>
          <w:kern w:val="1"/>
          <w:sz w:val="24"/>
          <w:szCs w:val="24"/>
          <w:lang w:val="sr-Cyrl-CS" w:eastAsia="ar-SA"/>
        </w:rPr>
        <w:t>обезбеђења</w:t>
      </w:r>
      <w:r w:rsidRPr="000A3F79">
        <w:rPr>
          <w:rFonts w:ascii="Times New Roman" w:eastAsia="Arial Unicode MS" w:hAnsi="Times New Roman"/>
          <w:b/>
          <w:color w:val="000000"/>
          <w:kern w:val="1"/>
          <w:sz w:val="24"/>
          <w:szCs w:val="24"/>
          <w:lang w:val="sr-Cyrl-CS" w:eastAsia="ar-SA"/>
        </w:rPr>
        <w:t xml:space="preserve"> за </w:t>
      </w:r>
      <w:bookmarkStart w:id="17" w:name="_Hlk47328036"/>
      <w:r w:rsidRPr="000A3F79">
        <w:rPr>
          <w:rFonts w:ascii="Times New Roman" w:eastAsia="Arial Unicode MS" w:hAnsi="Times New Roman"/>
          <w:b/>
          <w:color w:val="000000"/>
          <w:kern w:val="1"/>
          <w:sz w:val="24"/>
          <w:szCs w:val="24"/>
          <w:lang w:val="sr-Cyrl-CS" w:eastAsia="ar-SA"/>
        </w:rPr>
        <w:t xml:space="preserve">извршавање </w:t>
      </w:r>
      <w:bookmarkStart w:id="18" w:name="_Hlk47327939"/>
      <w:r w:rsidRPr="000A3F79">
        <w:rPr>
          <w:rFonts w:ascii="Times New Roman" w:eastAsia="Arial Unicode MS" w:hAnsi="Times New Roman"/>
          <w:b/>
          <w:kern w:val="1"/>
          <w:sz w:val="24"/>
          <w:szCs w:val="24"/>
          <w:lang w:val="sr-Cyrl-CS" w:eastAsia="ar-SA"/>
        </w:rPr>
        <w:t>оквирног споразума</w:t>
      </w:r>
      <w:bookmarkEnd w:id="17"/>
      <w:bookmarkEnd w:id="18"/>
    </w:p>
    <w:p w14:paraId="490A6BD6" w14:textId="77777777" w:rsidR="005D6708" w:rsidRPr="00110089" w:rsidRDefault="005D6708" w:rsidP="005D6708">
      <w:pPr>
        <w:suppressAutoHyphens/>
        <w:ind w:left="0"/>
        <w:jc w:val="center"/>
        <w:rPr>
          <w:rFonts w:ascii="Times New Roman" w:eastAsia="Arial Unicode MS" w:hAnsi="Times New Roman"/>
          <w:kern w:val="1"/>
          <w:sz w:val="24"/>
          <w:szCs w:val="24"/>
          <w:lang w:val="sr-Cyrl-CS" w:eastAsia="ar-SA"/>
        </w:rPr>
      </w:pPr>
      <w:r w:rsidRPr="00110089">
        <w:rPr>
          <w:rFonts w:ascii="Times New Roman" w:eastAsia="Arial Unicode MS" w:hAnsi="Times New Roman"/>
          <w:b/>
          <w:kern w:val="1"/>
          <w:sz w:val="24"/>
          <w:szCs w:val="24"/>
          <w:lang w:val="sr-Cyrl-CS" w:eastAsia="ar-SA"/>
        </w:rPr>
        <w:t xml:space="preserve">Члан </w:t>
      </w:r>
      <w:r w:rsidR="000D54E6">
        <w:rPr>
          <w:rFonts w:ascii="Times New Roman" w:eastAsia="Arial Unicode MS" w:hAnsi="Times New Roman"/>
          <w:b/>
          <w:kern w:val="1"/>
          <w:sz w:val="24"/>
          <w:szCs w:val="24"/>
          <w:lang w:val="sr-Cyrl-CS" w:eastAsia="ar-SA"/>
        </w:rPr>
        <w:t>9</w:t>
      </w:r>
      <w:r w:rsidRPr="00110089">
        <w:rPr>
          <w:rFonts w:ascii="Times New Roman" w:eastAsia="Arial Unicode MS" w:hAnsi="Times New Roman"/>
          <w:b/>
          <w:kern w:val="1"/>
          <w:sz w:val="24"/>
          <w:szCs w:val="24"/>
          <w:lang w:val="sr-Cyrl-CS" w:eastAsia="ar-SA"/>
        </w:rPr>
        <w:t>.</w:t>
      </w:r>
    </w:p>
    <w:p w14:paraId="2FD7BBD2" w14:textId="1767D100" w:rsidR="000D54E6" w:rsidRPr="00F769E3" w:rsidRDefault="000D54E6" w:rsidP="00F769E3">
      <w:pPr>
        <w:autoSpaceDE w:val="0"/>
        <w:autoSpaceDN w:val="0"/>
        <w:adjustRightInd w:val="0"/>
        <w:spacing w:before="120"/>
        <w:ind w:left="0"/>
        <w:rPr>
          <w:rFonts w:ascii="Times New Roman" w:hAnsi="Times New Roman"/>
          <w:color w:val="000000"/>
          <w:sz w:val="24"/>
          <w:szCs w:val="24"/>
        </w:rPr>
      </w:pPr>
      <w:proofErr w:type="spellStart"/>
      <w:r w:rsidRPr="00F769E3">
        <w:rPr>
          <w:rFonts w:ascii="Times New Roman" w:hAnsi="Times New Roman"/>
          <w:color w:val="000000"/>
          <w:sz w:val="24"/>
          <w:szCs w:val="24"/>
        </w:rPr>
        <w:t>Пружалац</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услуга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обавезује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приликом</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закључења</w:t>
      </w:r>
      <w:proofErr w:type="spellEnd"/>
      <w:r w:rsidRPr="00F769E3">
        <w:rPr>
          <w:rFonts w:ascii="Times New Roman" w:hAnsi="Times New Roman"/>
          <w:color w:val="000000"/>
          <w:sz w:val="24"/>
          <w:szCs w:val="24"/>
        </w:rPr>
        <w:t xml:space="preserve"> </w:t>
      </w:r>
      <w:r w:rsidR="0019194E">
        <w:rPr>
          <w:rFonts w:ascii="Times New Roman" w:hAnsi="Times New Roman"/>
          <w:color w:val="000000"/>
          <w:sz w:val="24"/>
          <w:szCs w:val="24"/>
          <w:lang w:val="sr-Cyrl-RS"/>
        </w:rPr>
        <w:t>оквирног споразума</w:t>
      </w:r>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достави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Наручиоцу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Банкарску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гаранцију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за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добро</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извршење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посла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клаузулом</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неопозива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безусловна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платива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први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позив</w:t>
      </w:r>
      <w:proofErr w:type="spellEnd"/>
      <w:r w:rsidRPr="00F769E3">
        <w:rPr>
          <w:rFonts w:ascii="Times New Roman" w:hAnsi="Times New Roman"/>
          <w:color w:val="000000"/>
          <w:sz w:val="24"/>
          <w:szCs w:val="24"/>
        </w:rPr>
        <w:t xml:space="preserve"> и </w:t>
      </w:r>
      <w:proofErr w:type="spellStart"/>
      <w:r w:rsidRPr="00F769E3">
        <w:rPr>
          <w:rFonts w:ascii="Times New Roman" w:hAnsi="Times New Roman"/>
          <w:color w:val="000000"/>
          <w:sz w:val="24"/>
          <w:szCs w:val="24"/>
        </w:rPr>
        <w:t>без</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права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приговор</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износ</w:t>
      </w:r>
      <w:proofErr w:type="spellEnd"/>
      <w:r w:rsidRPr="00F769E3">
        <w:rPr>
          <w:rFonts w:ascii="Times New Roman" w:hAnsi="Times New Roman"/>
          <w:color w:val="000000"/>
          <w:sz w:val="24"/>
          <w:szCs w:val="24"/>
        </w:rPr>
        <w:t xml:space="preserve"> 1% </w:t>
      </w:r>
      <w:proofErr w:type="spellStart"/>
      <w:r w:rsidRPr="00F769E3">
        <w:rPr>
          <w:rFonts w:ascii="Times New Roman" w:hAnsi="Times New Roman"/>
          <w:color w:val="000000"/>
          <w:sz w:val="24"/>
          <w:szCs w:val="24"/>
        </w:rPr>
        <w:t>од</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вредности</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оквирног</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споразума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важношћу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најмање</w:t>
      </w:r>
      <w:proofErr w:type="spellEnd"/>
      <w:r w:rsidRPr="00F769E3">
        <w:rPr>
          <w:rFonts w:ascii="Times New Roman" w:hAnsi="Times New Roman"/>
          <w:color w:val="000000"/>
          <w:sz w:val="24"/>
          <w:szCs w:val="24"/>
        </w:rPr>
        <w:t xml:space="preserve"> 30 (</w:t>
      </w:r>
      <w:proofErr w:type="spellStart"/>
      <w:r w:rsidRPr="00F769E3">
        <w:rPr>
          <w:rFonts w:ascii="Times New Roman" w:hAnsi="Times New Roman"/>
          <w:color w:val="000000"/>
          <w:sz w:val="24"/>
          <w:szCs w:val="24"/>
        </w:rPr>
        <w:t>тридесет</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дана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дуже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од</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истека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рока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важења</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оквирног</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споразума</w:t>
      </w:r>
      <w:proofErr w:type="spellEnd"/>
      <w:r w:rsidRPr="00F769E3">
        <w:rPr>
          <w:rFonts w:ascii="Times New Roman" w:hAnsi="Times New Roman"/>
          <w:color w:val="000000"/>
          <w:sz w:val="24"/>
          <w:szCs w:val="24"/>
        </w:rPr>
        <w:t>.</w:t>
      </w:r>
    </w:p>
    <w:p w14:paraId="024D4148" w14:textId="77777777" w:rsidR="005D6708" w:rsidRPr="00F769E3" w:rsidRDefault="005D6708" w:rsidP="00F769E3">
      <w:pPr>
        <w:autoSpaceDE w:val="0"/>
        <w:autoSpaceDN w:val="0"/>
        <w:adjustRightInd w:val="0"/>
        <w:spacing w:before="120"/>
        <w:ind w:left="0"/>
        <w:rPr>
          <w:rFonts w:ascii="Times New Roman" w:hAnsi="Times New Roman"/>
          <w:color w:val="000000"/>
          <w:sz w:val="24"/>
          <w:szCs w:val="24"/>
        </w:rPr>
      </w:pPr>
      <w:proofErr w:type="spellStart"/>
      <w:r w:rsidRPr="00F769E3">
        <w:rPr>
          <w:rFonts w:ascii="Times New Roman" w:hAnsi="Times New Roman"/>
          <w:color w:val="000000"/>
          <w:sz w:val="24"/>
          <w:szCs w:val="24"/>
        </w:rPr>
        <w:t>Наручилац</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ће</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уновчити</w:t>
      </w:r>
      <w:proofErr w:type="spellEnd"/>
      <w:r w:rsidRPr="00F769E3">
        <w:rPr>
          <w:rFonts w:ascii="Times New Roman" w:hAnsi="Times New Roman"/>
          <w:color w:val="000000"/>
          <w:sz w:val="24"/>
          <w:szCs w:val="24"/>
        </w:rPr>
        <w:t xml:space="preserve"> </w:t>
      </w:r>
      <w:proofErr w:type="spellStart"/>
      <w:r w:rsidR="000D54E6" w:rsidRPr="00F769E3">
        <w:rPr>
          <w:rFonts w:ascii="Times New Roman" w:hAnsi="Times New Roman"/>
          <w:color w:val="000000"/>
          <w:sz w:val="24"/>
          <w:szCs w:val="24"/>
        </w:rPr>
        <w:t>банкарску</w:t>
      </w:r>
      <w:proofErr w:type="spellEnd"/>
      <w:r w:rsidR="000D54E6" w:rsidRPr="00F769E3">
        <w:rPr>
          <w:rFonts w:ascii="Times New Roman" w:hAnsi="Times New Roman"/>
          <w:color w:val="000000"/>
          <w:sz w:val="24"/>
          <w:szCs w:val="24"/>
        </w:rPr>
        <w:t xml:space="preserve"> </w:t>
      </w:r>
      <w:proofErr w:type="spellStart"/>
      <w:r w:rsidR="000D54E6" w:rsidRPr="00F769E3">
        <w:rPr>
          <w:rFonts w:ascii="Times New Roman" w:hAnsi="Times New Roman"/>
          <w:color w:val="000000"/>
          <w:sz w:val="24"/>
          <w:szCs w:val="24"/>
        </w:rPr>
        <w:t>гаранцију</w:t>
      </w:r>
      <w:proofErr w:type="spellEnd"/>
      <w:r w:rsidRPr="00F769E3">
        <w:rPr>
          <w:rFonts w:ascii="Times New Roman" w:hAnsi="Times New Roman"/>
          <w:color w:val="000000"/>
          <w:sz w:val="24"/>
          <w:szCs w:val="24"/>
        </w:rPr>
        <w:t xml:space="preserve">, у </w:t>
      </w:r>
      <w:proofErr w:type="spellStart"/>
      <w:r w:rsidRPr="00F769E3">
        <w:rPr>
          <w:rFonts w:ascii="Times New Roman" w:hAnsi="Times New Roman"/>
          <w:color w:val="000000"/>
          <w:sz w:val="24"/>
          <w:szCs w:val="24"/>
        </w:rPr>
        <w:t>случају</w:t>
      </w:r>
      <w:proofErr w:type="spellEnd"/>
      <w:r w:rsidRPr="00F769E3">
        <w:rPr>
          <w:rFonts w:ascii="Times New Roman" w:hAnsi="Times New Roman"/>
          <w:color w:val="000000"/>
          <w:sz w:val="24"/>
          <w:szCs w:val="24"/>
        </w:rPr>
        <w:t xml:space="preserve"> </w:t>
      </w:r>
      <w:proofErr w:type="spellStart"/>
      <w:r w:rsidRPr="00F769E3">
        <w:rPr>
          <w:rFonts w:ascii="Times New Roman" w:hAnsi="Times New Roman"/>
          <w:color w:val="000000"/>
          <w:sz w:val="24"/>
          <w:szCs w:val="24"/>
        </w:rPr>
        <w:t>да</w:t>
      </w:r>
      <w:proofErr w:type="spellEnd"/>
      <w:r w:rsidRPr="00F769E3">
        <w:rPr>
          <w:rFonts w:ascii="Times New Roman" w:hAnsi="Times New Roman"/>
          <w:color w:val="000000"/>
          <w:sz w:val="24"/>
          <w:szCs w:val="24"/>
        </w:rPr>
        <w:t xml:space="preserve"> </w:t>
      </w:r>
      <w:proofErr w:type="spellStart"/>
      <w:r w:rsidR="000D54E6" w:rsidRPr="00F769E3">
        <w:rPr>
          <w:rFonts w:ascii="Times New Roman" w:hAnsi="Times New Roman"/>
          <w:color w:val="000000"/>
          <w:sz w:val="24"/>
          <w:szCs w:val="24"/>
        </w:rPr>
        <w:t>Пружалац</w:t>
      </w:r>
      <w:proofErr w:type="spellEnd"/>
      <w:r w:rsidR="000D54E6" w:rsidRPr="00F769E3">
        <w:rPr>
          <w:rFonts w:ascii="Times New Roman" w:hAnsi="Times New Roman"/>
          <w:color w:val="000000"/>
          <w:sz w:val="24"/>
          <w:szCs w:val="24"/>
        </w:rPr>
        <w:t xml:space="preserve"> </w:t>
      </w:r>
      <w:proofErr w:type="spellStart"/>
      <w:r w:rsidR="000D54E6" w:rsidRPr="00F769E3">
        <w:rPr>
          <w:rFonts w:ascii="Times New Roman" w:hAnsi="Times New Roman"/>
          <w:color w:val="000000"/>
          <w:sz w:val="24"/>
          <w:szCs w:val="24"/>
        </w:rPr>
        <w:t>услуге</w:t>
      </w:r>
      <w:proofErr w:type="spellEnd"/>
      <w:r w:rsidRPr="00F769E3">
        <w:rPr>
          <w:rFonts w:ascii="Times New Roman" w:hAnsi="Times New Roman"/>
          <w:color w:val="000000"/>
          <w:sz w:val="24"/>
          <w:szCs w:val="24"/>
        </w:rPr>
        <w:t xml:space="preserve">: </w:t>
      </w:r>
    </w:p>
    <w:p w14:paraId="68CE2066" w14:textId="77777777" w:rsidR="005D6708" w:rsidRDefault="005D6708" w:rsidP="005D6708">
      <w:pPr>
        <w:numPr>
          <w:ilvl w:val="0"/>
          <w:numId w:val="8"/>
        </w:numPr>
        <w:suppressAutoHyphens/>
        <w:ind w:left="1070"/>
        <w:rPr>
          <w:rFonts w:ascii="Times New Roman" w:eastAsia="Arial Unicode MS" w:hAnsi="Times New Roman"/>
          <w:bCs/>
          <w:iCs/>
          <w:kern w:val="1"/>
          <w:sz w:val="24"/>
          <w:szCs w:val="24"/>
          <w:lang w:eastAsia="ar-SA"/>
        </w:rPr>
      </w:pPr>
      <w:proofErr w:type="spellStart"/>
      <w:r w:rsidRPr="00891D17">
        <w:rPr>
          <w:rFonts w:ascii="Times New Roman" w:eastAsia="Arial Unicode MS" w:hAnsi="Times New Roman"/>
          <w:bCs/>
          <w:iCs/>
          <w:kern w:val="1"/>
          <w:sz w:val="24"/>
          <w:szCs w:val="24"/>
          <w:lang w:eastAsia="ar-SA"/>
        </w:rPr>
        <w:t>без</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оправданог</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разлога</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одбије</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да</w:t>
      </w:r>
      <w:proofErr w:type="spellEnd"/>
      <w:r w:rsidRPr="00891D17">
        <w:rPr>
          <w:rFonts w:ascii="Times New Roman" w:eastAsia="Arial Unicode MS" w:hAnsi="Times New Roman"/>
          <w:bCs/>
          <w:iCs/>
          <w:kern w:val="1"/>
          <w:sz w:val="24"/>
          <w:szCs w:val="24"/>
          <w:lang w:eastAsia="ar-SA"/>
        </w:rPr>
        <w:t xml:space="preserve"> </w:t>
      </w:r>
      <w:bookmarkStart w:id="19" w:name="_Hlk47327749"/>
      <w:proofErr w:type="spellStart"/>
      <w:r w:rsidRPr="00891D17">
        <w:rPr>
          <w:rFonts w:ascii="Times New Roman" w:eastAsia="Arial Unicode MS" w:hAnsi="Times New Roman"/>
          <w:bCs/>
          <w:iCs/>
          <w:kern w:val="1"/>
          <w:sz w:val="24"/>
          <w:szCs w:val="24"/>
          <w:lang w:eastAsia="ar-SA"/>
        </w:rPr>
        <w:t>потвр</w:t>
      </w:r>
      <w:r>
        <w:rPr>
          <w:rFonts w:ascii="Times New Roman" w:eastAsia="Arial Unicode MS" w:hAnsi="Times New Roman"/>
          <w:bCs/>
          <w:iCs/>
          <w:kern w:val="1"/>
          <w:sz w:val="24"/>
          <w:szCs w:val="24"/>
          <w:lang w:eastAsia="ar-SA"/>
        </w:rPr>
        <w:t>ди</w:t>
      </w:r>
      <w:proofErr w:type="spellEnd"/>
      <w:r w:rsidRPr="00891D17">
        <w:rPr>
          <w:rFonts w:ascii="Times New Roman" w:eastAsia="Arial Unicode MS" w:hAnsi="Times New Roman"/>
          <w:bCs/>
          <w:iCs/>
          <w:kern w:val="1"/>
          <w:sz w:val="24"/>
          <w:szCs w:val="24"/>
          <w:lang w:eastAsia="ar-SA"/>
        </w:rPr>
        <w:t xml:space="preserve"> </w:t>
      </w:r>
      <w:bookmarkStart w:id="20" w:name="_Hlk47327611"/>
      <w:bookmarkEnd w:id="19"/>
      <w:proofErr w:type="spellStart"/>
      <w:r w:rsidRPr="00891D17">
        <w:rPr>
          <w:rFonts w:ascii="Times New Roman" w:eastAsia="Arial Unicode MS" w:hAnsi="Times New Roman"/>
          <w:bCs/>
          <w:iCs/>
          <w:kern w:val="1"/>
          <w:sz w:val="24"/>
          <w:szCs w:val="24"/>
          <w:lang w:eastAsia="ar-SA"/>
        </w:rPr>
        <w:t>наруџбениц</w:t>
      </w:r>
      <w:r>
        <w:rPr>
          <w:rFonts w:ascii="Times New Roman" w:eastAsia="Arial Unicode MS" w:hAnsi="Times New Roman"/>
          <w:bCs/>
          <w:iCs/>
          <w:kern w:val="1"/>
          <w:sz w:val="24"/>
          <w:szCs w:val="24"/>
          <w:lang w:eastAsia="ar-SA"/>
        </w:rPr>
        <w:t>у</w:t>
      </w:r>
      <w:proofErr w:type="spellEnd"/>
      <w:r w:rsidRPr="00891D17">
        <w:rPr>
          <w:rFonts w:ascii="Times New Roman" w:eastAsia="Arial Unicode MS" w:hAnsi="Times New Roman"/>
          <w:bCs/>
          <w:iCs/>
          <w:kern w:val="1"/>
          <w:sz w:val="24"/>
          <w:szCs w:val="24"/>
          <w:lang w:eastAsia="ar-SA"/>
        </w:rPr>
        <w:t xml:space="preserve"> </w:t>
      </w:r>
      <w:bookmarkEnd w:id="20"/>
      <w:r w:rsidRPr="00891D17">
        <w:rPr>
          <w:rFonts w:ascii="Times New Roman" w:eastAsia="Arial Unicode MS" w:hAnsi="Times New Roman"/>
          <w:bCs/>
          <w:iCs/>
          <w:kern w:val="1"/>
          <w:sz w:val="24"/>
          <w:szCs w:val="24"/>
          <w:lang w:eastAsia="ar-SA"/>
        </w:rPr>
        <w:t xml:space="preserve">у </w:t>
      </w:r>
      <w:proofErr w:type="spellStart"/>
      <w:r w:rsidRPr="00891D17">
        <w:rPr>
          <w:rFonts w:ascii="Times New Roman" w:eastAsia="Arial Unicode MS" w:hAnsi="Times New Roman"/>
          <w:bCs/>
          <w:iCs/>
          <w:kern w:val="1"/>
          <w:sz w:val="24"/>
          <w:szCs w:val="24"/>
          <w:lang w:eastAsia="ar-SA"/>
        </w:rPr>
        <w:t>складу</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са</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овим</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оквирним</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споразумом</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или</w:t>
      </w:r>
      <w:proofErr w:type="spellEnd"/>
    </w:p>
    <w:p w14:paraId="46BDE091" w14:textId="77777777" w:rsidR="00D15372" w:rsidRPr="00891D17" w:rsidRDefault="00D15372" w:rsidP="00D15372">
      <w:pPr>
        <w:numPr>
          <w:ilvl w:val="0"/>
          <w:numId w:val="8"/>
        </w:numPr>
        <w:suppressAutoHyphens/>
        <w:ind w:left="1070"/>
        <w:rPr>
          <w:rFonts w:ascii="Times New Roman" w:eastAsia="Arial Unicode MS" w:hAnsi="Times New Roman"/>
          <w:bCs/>
          <w:iCs/>
          <w:kern w:val="1"/>
          <w:sz w:val="24"/>
          <w:szCs w:val="24"/>
          <w:lang w:eastAsia="ar-SA"/>
        </w:rPr>
      </w:pPr>
      <w:proofErr w:type="spellStart"/>
      <w:r w:rsidRPr="00891D17">
        <w:rPr>
          <w:rFonts w:ascii="Times New Roman" w:eastAsia="Arial Unicode MS" w:hAnsi="Times New Roman"/>
          <w:bCs/>
          <w:iCs/>
          <w:kern w:val="1"/>
          <w:sz w:val="24"/>
          <w:szCs w:val="24"/>
          <w:lang w:eastAsia="ar-SA"/>
        </w:rPr>
        <w:t>не</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достави</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средство</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обезбеђења</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уз</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појединачн</w:t>
      </w:r>
      <w:r>
        <w:rPr>
          <w:rFonts w:ascii="Times New Roman" w:eastAsia="Arial Unicode MS" w:hAnsi="Times New Roman"/>
          <w:bCs/>
          <w:iCs/>
          <w:kern w:val="1"/>
          <w:sz w:val="24"/>
          <w:szCs w:val="24"/>
          <w:lang w:eastAsia="ar-SA"/>
        </w:rPr>
        <w:t>у</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наруџбеницу</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кој</w:t>
      </w:r>
      <w:r>
        <w:rPr>
          <w:rFonts w:ascii="Times New Roman" w:eastAsia="Arial Unicode MS" w:hAnsi="Times New Roman"/>
          <w:bCs/>
          <w:iCs/>
          <w:kern w:val="1"/>
          <w:sz w:val="24"/>
          <w:szCs w:val="24"/>
          <w:lang w:eastAsia="ar-SA"/>
        </w:rPr>
        <w:t>у</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Наручилац</w:t>
      </w:r>
      <w:proofErr w:type="spellEnd"/>
      <w:r w:rsidRPr="00891D17">
        <w:rPr>
          <w:rFonts w:ascii="Times New Roman" w:eastAsia="Arial Unicode MS" w:hAnsi="Times New Roman"/>
          <w:bCs/>
          <w:iCs/>
          <w:kern w:val="1"/>
          <w:sz w:val="24"/>
          <w:szCs w:val="24"/>
          <w:lang w:eastAsia="ar-SA"/>
        </w:rPr>
        <w:t xml:space="preserve"> </w:t>
      </w:r>
      <w:proofErr w:type="spellStart"/>
      <w:r>
        <w:rPr>
          <w:rFonts w:ascii="Times New Roman" w:eastAsia="Arial Unicode MS" w:hAnsi="Times New Roman"/>
          <w:bCs/>
          <w:iCs/>
          <w:kern w:val="1"/>
          <w:sz w:val="24"/>
          <w:szCs w:val="24"/>
          <w:lang w:eastAsia="ar-SA"/>
        </w:rPr>
        <w:t>изда</w:t>
      </w:r>
      <w:proofErr w:type="spellEnd"/>
      <w:r>
        <w:rPr>
          <w:rFonts w:ascii="Times New Roman" w:eastAsia="Arial Unicode MS" w:hAnsi="Times New Roman"/>
          <w:bCs/>
          <w:iCs/>
          <w:kern w:val="1"/>
          <w:sz w:val="24"/>
          <w:szCs w:val="24"/>
          <w:lang w:eastAsia="ar-SA"/>
        </w:rPr>
        <w:t xml:space="preserve"> а </w:t>
      </w:r>
      <w:r w:rsidRPr="00891D17">
        <w:rPr>
          <w:rFonts w:ascii="Times New Roman" w:eastAsia="Arial Unicode MS" w:hAnsi="Times New Roman"/>
          <w:bCs/>
          <w:iCs/>
          <w:kern w:val="1"/>
          <w:sz w:val="24"/>
          <w:szCs w:val="24"/>
          <w:lang w:val="sr-Cyrl-CS" w:eastAsia="ar-SA"/>
        </w:rPr>
        <w:t>Извршилац</w:t>
      </w:r>
      <w:proofErr w:type="spellStart"/>
      <w:r w:rsidRPr="00E75C3F">
        <w:rPr>
          <w:rFonts w:ascii="Times New Roman" w:eastAsia="Arial Unicode MS" w:hAnsi="Times New Roman"/>
          <w:bCs/>
          <w:iCs/>
          <w:kern w:val="1"/>
          <w:sz w:val="24"/>
          <w:szCs w:val="24"/>
          <w:lang w:eastAsia="ar-SA"/>
        </w:rPr>
        <w:t>потврди</w:t>
      </w:r>
      <w:proofErr w:type="spellEnd"/>
      <w:r w:rsidRPr="00E75C3F">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по</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основу</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овог</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оквирног</w:t>
      </w:r>
      <w:proofErr w:type="spellEnd"/>
      <w:r w:rsidRPr="00891D17">
        <w:rPr>
          <w:rFonts w:ascii="Times New Roman" w:eastAsia="Arial Unicode MS" w:hAnsi="Times New Roman"/>
          <w:bCs/>
          <w:iCs/>
          <w:kern w:val="1"/>
          <w:sz w:val="24"/>
          <w:szCs w:val="24"/>
          <w:lang w:eastAsia="ar-SA"/>
        </w:rPr>
        <w:t xml:space="preserve"> </w:t>
      </w:r>
      <w:proofErr w:type="spellStart"/>
      <w:r w:rsidRPr="00891D17">
        <w:rPr>
          <w:rFonts w:ascii="Times New Roman" w:eastAsia="Arial Unicode MS" w:hAnsi="Times New Roman"/>
          <w:bCs/>
          <w:iCs/>
          <w:kern w:val="1"/>
          <w:sz w:val="24"/>
          <w:szCs w:val="24"/>
          <w:lang w:eastAsia="ar-SA"/>
        </w:rPr>
        <w:t>споразума</w:t>
      </w:r>
      <w:proofErr w:type="spellEnd"/>
      <w:r w:rsidRPr="00891D17">
        <w:rPr>
          <w:rFonts w:ascii="Times New Roman" w:eastAsia="Arial Unicode MS" w:hAnsi="Times New Roman"/>
          <w:bCs/>
          <w:iCs/>
          <w:kern w:val="1"/>
          <w:sz w:val="24"/>
          <w:szCs w:val="24"/>
          <w:lang w:eastAsia="ar-SA"/>
        </w:rPr>
        <w:t>.</w:t>
      </w:r>
    </w:p>
    <w:p w14:paraId="7D5D00A6" w14:textId="77777777" w:rsidR="0020573F" w:rsidRDefault="0020573F">
      <w:pPr>
        <w:suppressAutoHyphens/>
        <w:ind w:left="1070"/>
        <w:rPr>
          <w:rFonts w:ascii="Times New Roman" w:eastAsia="Arial Unicode MS" w:hAnsi="Times New Roman"/>
          <w:bCs/>
          <w:iCs/>
          <w:kern w:val="1"/>
          <w:sz w:val="24"/>
          <w:szCs w:val="24"/>
          <w:lang w:eastAsia="ar-SA"/>
        </w:rPr>
      </w:pPr>
    </w:p>
    <w:p w14:paraId="73EEE8AC" w14:textId="77777777" w:rsidR="005D6708" w:rsidRPr="00110089" w:rsidRDefault="005D6708" w:rsidP="005D6708">
      <w:pPr>
        <w:suppressAutoHyphens/>
        <w:ind w:left="0" w:firstLine="720"/>
        <w:rPr>
          <w:rFonts w:ascii="Times New Roman" w:eastAsia="Arial Unicode MS" w:hAnsi="Times New Roman"/>
          <w:kern w:val="1"/>
          <w:sz w:val="24"/>
          <w:szCs w:val="24"/>
          <w:lang w:val="sr-Cyrl-CS" w:eastAsia="ar-SA"/>
        </w:rPr>
      </w:pPr>
      <w:r w:rsidRPr="00110089">
        <w:rPr>
          <w:rFonts w:ascii="Times New Roman" w:eastAsia="Arial Unicode MS" w:hAnsi="Times New Roman"/>
          <w:b/>
          <w:kern w:val="1"/>
          <w:sz w:val="24"/>
          <w:szCs w:val="24"/>
          <w:lang w:val="sr-Cyrl-CS" w:eastAsia="ar-SA"/>
        </w:rPr>
        <w:tab/>
      </w:r>
      <w:r w:rsidRPr="00110089">
        <w:rPr>
          <w:rFonts w:ascii="Times New Roman" w:eastAsia="Arial Unicode MS" w:hAnsi="Times New Roman"/>
          <w:b/>
          <w:kern w:val="1"/>
          <w:sz w:val="24"/>
          <w:szCs w:val="24"/>
          <w:lang w:val="sr-Cyrl-CS" w:eastAsia="ar-SA"/>
        </w:rPr>
        <w:tab/>
      </w:r>
    </w:p>
    <w:bookmarkEnd w:id="16"/>
    <w:p w14:paraId="2F60FECE" w14:textId="77777777" w:rsidR="005D6708" w:rsidRPr="00110089" w:rsidRDefault="005D6708" w:rsidP="005D6708">
      <w:pPr>
        <w:suppressAutoHyphens/>
        <w:ind w:left="0"/>
        <w:jc w:val="center"/>
        <w:rPr>
          <w:rFonts w:ascii="Times New Roman" w:eastAsia="Arial Unicode MS" w:hAnsi="Times New Roman"/>
          <w:b/>
          <w:kern w:val="1"/>
          <w:sz w:val="24"/>
          <w:szCs w:val="24"/>
          <w:lang w:val="sr-Cyrl-CS" w:eastAsia="ar-SA"/>
        </w:rPr>
      </w:pPr>
      <w:r w:rsidRPr="00110089">
        <w:rPr>
          <w:rFonts w:ascii="Times New Roman" w:eastAsia="Arial Unicode MS" w:hAnsi="Times New Roman"/>
          <w:b/>
          <w:kern w:val="1"/>
          <w:sz w:val="24"/>
          <w:szCs w:val="24"/>
          <w:lang w:val="sr-Cyrl-CS" w:eastAsia="ar-SA"/>
        </w:rPr>
        <w:t xml:space="preserve">Средство </w:t>
      </w:r>
      <w:bookmarkStart w:id="21" w:name="_Hlk47330279"/>
      <w:r w:rsidRPr="00110089">
        <w:rPr>
          <w:rFonts w:ascii="Times New Roman" w:eastAsia="Arial Unicode MS" w:hAnsi="Times New Roman"/>
          <w:b/>
          <w:kern w:val="1"/>
          <w:sz w:val="24"/>
          <w:szCs w:val="24"/>
          <w:lang w:val="sr-Cyrl-CS" w:eastAsia="ar-SA"/>
        </w:rPr>
        <w:t xml:space="preserve">финансијског </w:t>
      </w:r>
      <w:bookmarkEnd w:id="21"/>
      <w:r w:rsidRPr="000A3F79">
        <w:rPr>
          <w:rFonts w:ascii="Times New Roman" w:eastAsia="Arial Unicode MS" w:hAnsi="Times New Roman"/>
          <w:b/>
          <w:kern w:val="1"/>
          <w:sz w:val="24"/>
          <w:szCs w:val="24"/>
          <w:lang w:val="sr-Cyrl-CS" w:eastAsia="ar-SA"/>
        </w:rPr>
        <w:t>обезбеђења</w:t>
      </w:r>
      <w:r w:rsidRPr="000A3F79">
        <w:rPr>
          <w:rFonts w:ascii="Times New Roman" w:eastAsia="Arial Unicode MS" w:hAnsi="Times New Roman"/>
          <w:b/>
          <w:color w:val="000000"/>
          <w:kern w:val="1"/>
          <w:sz w:val="24"/>
          <w:szCs w:val="24"/>
          <w:lang w:val="sr-Cyrl-CS" w:eastAsia="ar-SA"/>
        </w:rPr>
        <w:t xml:space="preserve"> за изврш</w:t>
      </w:r>
      <w:r>
        <w:rPr>
          <w:rFonts w:ascii="Times New Roman" w:eastAsia="Arial Unicode MS" w:hAnsi="Times New Roman"/>
          <w:b/>
          <w:color w:val="000000"/>
          <w:kern w:val="1"/>
          <w:sz w:val="24"/>
          <w:szCs w:val="24"/>
          <w:lang w:val="sr-Cyrl-CS" w:eastAsia="ar-SA"/>
        </w:rPr>
        <w:t>е</w:t>
      </w:r>
      <w:r w:rsidRPr="000A3F79">
        <w:rPr>
          <w:rFonts w:ascii="Times New Roman" w:eastAsia="Arial Unicode MS" w:hAnsi="Times New Roman"/>
          <w:b/>
          <w:color w:val="000000"/>
          <w:kern w:val="1"/>
          <w:sz w:val="24"/>
          <w:szCs w:val="24"/>
          <w:lang w:val="sr-Cyrl-CS" w:eastAsia="ar-SA"/>
        </w:rPr>
        <w:t xml:space="preserve">ње </w:t>
      </w:r>
      <w:r w:rsidRPr="00E75C3F">
        <w:rPr>
          <w:rFonts w:ascii="Times New Roman" w:eastAsia="Arial Unicode MS" w:hAnsi="Times New Roman"/>
          <w:b/>
          <w:kern w:val="1"/>
          <w:sz w:val="24"/>
          <w:szCs w:val="24"/>
          <w:lang w:val="sr-Cyrl-CS" w:eastAsia="ar-SA"/>
        </w:rPr>
        <w:t>посла</w:t>
      </w:r>
    </w:p>
    <w:p w14:paraId="371BE31A" w14:textId="77777777" w:rsidR="005D6708" w:rsidRPr="00110089" w:rsidRDefault="005D6708" w:rsidP="005D6708">
      <w:pPr>
        <w:suppressAutoHyphens/>
        <w:ind w:left="0"/>
        <w:jc w:val="center"/>
        <w:rPr>
          <w:rFonts w:ascii="Times New Roman" w:eastAsia="Arial Unicode MS" w:hAnsi="Times New Roman"/>
          <w:kern w:val="1"/>
          <w:sz w:val="24"/>
          <w:szCs w:val="24"/>
          <w:lang w:val="sr-Cyrl-CS" w:eastAsia="ar-SA"/>
        </w:rPr>
      </w:pPr>
      <w:r w:rsidRPr="00110089">
        <w:rPr>
          <w:rFonts w:ascii="Times New Roman" w:eastAsia="Arial Unicode MS" w:hAnsi="Times New Roman"/>
          <w:b/>
          <w:kern w:val="1"/>
          <w:sz w:val="24"/>
          <w:szCs w:val="24"/>
          <w:lang w:val="sr-Cyrl-CS" w:eastAsia="ar-SA"/>
        </w:rPr>
        <w:t>Члан 10.</w:t>
      </w:r>
    </w:p>
    <w:p w14:paraId="43E4341D" w14:textId="77777777" w:rsidR="005D6708" w:rsidRPr="00F769E3" w:rsidRDefault="005D6708" w:rsidP="00F769E3">
      <w:pPr>
        <w:pStyle w:val="ListParagraph"/>
        <w:tabs>
          <w:tab w:val="left" w:pos="0"/>
        </w:tabs>
        <w:spacing w:before="120" w:after="0" w:line="240" w:lineRule="auto"/>
        <w:ind w:left="0"/>
        <w:jc w:val="both"/>
        <w:rPr>
          <w:rFonts w:ascii="Times New Roman" w:eastAsia="Calibri" w:hAnsi="Times New Roman"/>
          <w:color w:val="000000"/>
          <w:sz w:val="24"/>
          <w:szCs w:val="24"/>
        </w:rPr>
      </w:pPr>
      <w:r w:rsidRPr="000D54E6">
        <w:rPr>
          <w:rFonts w:ascii="Times New Roman" w:hAnsi="Times New Roman"/>
          <w:bCs/>
          <w:iCs/>
          <w:noProof/>
          <w:sz w:val="24"/>
          <w:szCs w:val="24"/>
        </w:rPr>
        <w:t>Уколико је вредност појединачн</w:t>
      </w:r>
      <w:r w:rsidR="000D54E6" w:rsidRPr="000D54E6">
        <w:rPr>
          <w:rFonts w:ascii="Times New Roman" w:hAnsi="Times New Roman"/>
          <w:bCs/>
          <w:iCs/>
          <w:noProof/>
          <w:sz w:val="24"/>
          <w:szCs w:val="24"/>
        </w:rPr>
        <w:t xml:space="preserve">е наруџбенице </w:t>
      </w:r>
      <w:r w:rsidRPr="000D54E6">
        <w:rPr>
          <w:rFonts w:ascii="Times New Roman" w:hAnsi="Times New Roman"/>
          <w:bCs/>
          <w:iCs/>
          <w:noProof/>
          <w:sz w:val="24"/>
          <w:szCs w:val="24"/>
        </w:rPr>
        <w:t xml:space="preserve">изнад </w:t>
      </w:r>
      <w:r w:rsidR="001028D1" w:rsidRPr="001028D1">
        <w:rPr>
          <w:rFonts w:ascii="Times New Roman" w:hAnsi="Times New Roman"/>
          <w:bCs/>
          <w:iCs/>
          <w:noProof/>
          <w:sz w:val="24"/>
          <w:szCs w:val="24"/>
        </w:rPr>
        <w:t>500.000,00</w:t>
      </w:r>
      <w:r w:rsidR="00D15372" w:rsidRPr="000D54E6">
        <w:rPr>
          <w:rFonts w:ascii="Times New Roman" w:hAnsi="Times New Roman"/>
          <w:bCs/>
          <w:iCs/>
          <w:noProof/>
          <w:sz w:val="24"/>
          <w:szCs w:val="24"/>
        </w:rPr>
        <w:t xml:space="preserve"> </w:t>
      </w:r>
      <w:r w:rsidRPr="000D54E6">
        <w:rPr>
          <w:rFonts w:ascii="Times New Roman" w:hAnsi="Times New Roman"/>
          <w:bCs/>
          <w:iCs/>
          <w:noProof/>
          <w:sz w:val="24"/>
          <w:szCs w:val="24"/>
        </w:rPr>
        <w:t xml:space="preserve">динара без ПДВ-а, </w:t>
      </w:r>
      <w:proofErr w:type="spellStart"/>
      <w:r w:rsidRPr="00F769E3">
        <w:rPr>
          <w:rFonts w:ascii="Times New Roman" w:eastAsia="Calibri" w:hAnsi="Times New Roman"/>
          <w:color w:val="000000"/>
          <w:sz w:val="24"/>
          <w:szCs w:val="24"/>
        </w:rPr>
        <w:t>Извршилац</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се</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обавезује</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да</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ће</w:t>
      </w:r>
      <w:proofErr w:type="spellEnd"/>
      <w:r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Наручиоцу</w:t>
      </w:r>
      <w:proofErr w:type="spellEnd"/>
      <w:r w:rsidR="000D54E6" w:rsidRPr="00F769E3">
        <w:rPr>
          <w:rFonts w:ascii="Times New Roman" w:eastAsia="Calibri" w:hAnsi="Times New Roman"/>
          <w:color w:val="000000"/>
          <w:sz w:val="24"/>
          <w:szCs w:val="24"/>
        </w:rPr>
        <w:t xml:space="preserve"> у </w:t>
      </w:r>
      <w:proofErr w:type="spellStart"/>
      <w:r w:rsidR="000D54E6" w:rsidRPr="00F769E3">
        <w:rPr>
          <w:rFonts w:ascii="Times New Roman" w:eastAsia="Calibri" w:hAnsi="Times New Roman"/>
          <w:color w:val="000000"/>
          <w:sz w:val="24"/>
          <w:szCs w:val="24"/>
        </w:rPr>
        <w:t>року</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од</w:t>
      </w:r>
      <w:proofErr w:type="spellEnd"/>
      <w:r w:rsidR="000D54E6" w:rsidRPr="00F769E3">
        <w:rPr>
          <w:rFonts w:ascii="Times New Roman" w:eastAsia="Calibri" w:hAnsi="Times New Roman"/>
          <w:color w:val="000000"/>
          <w:sz w:val="24"/>
          <w:szCs w:val="24"/>
        </w:rPr>
        <w:t xml:space="preserve"> 10 </w:t>
      </w:r>
      <w:proofErr w:type="spellStart"/>
      <w:r w:rsidR="000D54E6" w:rsidRPr="00F769E3">
        <w:rPr>
          <w:rFonts w:ascii="Times New Roman" w:eastAsia="Calibri" w:hAnsi="Times New Roman"/>
          <w:color w:val="000000"/>
          <w:sz w:val="24"/>
          <w:szCs w:val="24"/>
        </w:rPr>
        <w:t>дана</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од</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дана</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потврђивања</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наруџбенице</w:t>
      </w:r>
      <w:proofErr w:type="spellEnd"/>
      <w:r w:rsidR="000D54E6" w:rsidRPr="00F769E3">
        <w:rPr>
          <w:rFonts w:ascii="Times New Roman" w:eastAsia="Calibri" w:hAnsi="Times New Roman"/>
          <w:color w:val="000000"/>
          <w:sz w:val="24"/>
          <w:szCs w:val="24"/>
        </w:rPr>
        <w:t xml:space="preserve"> </w:t>
      </w:r>
      <w:proofErr w:type="spellStart"/>
      <w:r w:rsidR="000D54E6" w:rsidRPr="00F769E3">
        <w:rPr>
          <w:rFonts w:ascii="Times New Roman" w:eastAsia="Calibri" w:hAnsi="Times New Roman"/>
          <w:color w:val="000000"/>
          <w:sz w:val="24"/>
          <w:szCs w:val="24"/>
        </w:rPr>
        <w:t>предати</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бланко</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сопствену</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меницу</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као</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обезбеђење</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за</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добро</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извршење</w:t>
      </w:r>
      <w:proofErr w:type="spellEnd"/>
      <w:r w:rsidRPr="00F769E3">
        <w:rPr>
          <w:rFonts w:ascii="Times New Roman" w:eastAsia="Calibri" w:hAnsi="Times New Roman"/>
          <w:color w:val="000000"/>
          <w:sz w:val="24"/>
          <w:szCs w:val="24"/>
        </w:rPr>
        <w:t xml:space="preserve"> </w:t>
      </w:r>
      <w:proofErr w:type="spellStart"/>
      <w:r w:rsidRPr="00F769E3">
        <w:rPr>
          <w:rFonts w:ascii="Times New Roman" w:eastAsia="Calibri" w:hAnsi="Times New Roman"/>
          <w:color w:val="000000"/>
          <w:sz w:val="24"/>
          <w:szCs w:val="24"/>
        </w:rPr>
        <w:t>наруџбенице</w:t>
      </w:r>
      <w:proofErr w:type="spellEnd"/>
      <w:r w:rsidRPr="00F769E3">
        <w:rPr>
          <w:rFonts w:ascii="Times New Roman" w:eastAsia="Calibri" w:hAnsi="Times New Roman"/>
          <w:color w:val="000000"/>
          <w:sz w:val="24"/>
          <w:szCs w:val="24"/>
        </w:rPr>
        <w:t xml:space="preserve">, и </w:t>
      </w:r>
      <w:proofErr w:type="spellStart"/>
      <w:r w:rsidRPr="00F769E3">
        <w:rPr>
          <w:rFonts w:ascii="Times New Roman" w:eastAsia="Calibri" w:hAnsi="Times New Roman"/>
          <w:color w:val="000000"/>
          <w:sz w:val="24"/>
          <w:szCs w:val="24"/>
        </w:rPr>
        <w:t>то</w:t>
      </w:r>
      <w:proofErr w:type="spellEnd"/>
      <w:r w:rsidRPr="00F769E3">
        <w:rPr>
          <w:rFonts w:ascii="Times New Roman" w:eastAsia="Calibri" w:hAnsi="Times New Roman"/>
          <w:color w:val="000000"/>
          <w:sz w:val="24"/>
          <w:szCs w:val="24"/>
        </w:rPr>
        <w:t>:</w:t>
      </w:r>
    </w:p>
    <w:p w14:paraId="24B003F2" w14:textId="77777777" w:rsidR="005D6708" w:rsidRPr="00110089" w:rsidRDefault="005D6708" w:rsidP="005D6708">
      <w:pPr>
        <w:suppressAutoHyphens/>
        <w:ind w:left="0"/>
        <w:rPr>
          <w:rFonts w:ascii="Times New Roman" w:eastAsia="TimesNewRomanPSMT" w:hAnsi="Times New Roman"/>
          <w:bCs/>
          <w:iCs/>
          <w:kern w:val="1"/>
          <w:sz w:val="24"/>
          <w:szCs w:val="24"/>
          <w:lang w:val="sr-Cyrl-CS" w:eastAsia="ar-SA"/>
        </w:rPr>
      </w:pPr>
      <w:r w:rsidRPr="00110089">
        <w:rPr>
          <w:rFonts w:ascii="Times New Roman" w:eastAsia="TimesNewRomanPSMT" w:hAnsi="Times New Roman"/>
          <w:bCs/>
          <w:iCs/>
          <w:kern w:val="1"/>
          <w:sz w:val="24"/>
          <w:szCs w:val="24"/>
          <w:lang w:val="sr-Cyrl-CS" w:eastAsia="ar-SA"/>
        </w:rPr>
        <w:t xml:space="preserve">- </w:t>
      </w:r>
      <w:r w:rsidRPr="00110089">
        <w:rPr>
          <w:rFonts w:ascii="Times New Roman" w:eastAsia="TimesNewRomanPSMT" w:hAnsi="Times New Roman"/>
          <w:b/>
          <w:bCs/>
          <w:iCs/>
          <w:kern w:val="1"/>
          <w:sz w:val="24"/>
          <w:szCs w:val="24"/>
          <w:lang w:val="sr-Cyrl-CS" w:eastAsia="ar-SA"/>
        </w:rPr>
        <w:t>бланко сопствену меницу</w:t>
      </w:r>
      <w:r w:rsidRPr="00110089">
        <w:rPr>
          <w:rFonts w:ascii="Times New Roman" w:eastAsia="TimesNewRomanPSMT" w:hAnsi="Times New Roman"/>
          <w:bCs/>
          <w:iCs/>
          <w:kern w:val="1"/>
          <w:sz w:val="24"/>
          <w:szCs w:val="24"/>
          <w:lang w:val="sr-Cyrl-CS" w:eastAsia="ar-SA"/>
        </w:rPr>
        <w:t>, оверену печатом и потписану од стране лица овлашћеног за заступање, која мора бити евидентирана у Регистру меница и овлашћења Народне банке Србије;</w:t>
      </w:r>
    </w:p>
    <w:p w14:paraId="0F94125D" w14:textId="77777777" w:rsidR="005D6708" w:rsidRPr="00110089" w:rsidRDefault="005D6708" w:rsidP="005D6708">
      <w:pPr>
        <w:suppressAutoHyphens/>
        <w:ind w:left="0"/>
        <w:rPr>
          <w:rFonts w:ascii="Times New Roman" w:eastAsia="TimesNewRomanPSMT" w:hAnsi="Times New Roman"/>
          <w:bCs/>
          <w:iCs/>
          <w:kern w:val="1"/>
          <w:sz w:val="24"/>
          <w:szCs w:val="24"/>
          <w:lang w:val="sr-Cyrl-CS" w:eastAsia="ar-SA"/>
        </w:rPr>
      </w:pPr>
      <w:r w:rsidRPr="00110089">
        <w:rPr>
          <w:rFonts w:ascii="Times New Roman" w:eastAsia="TimesNewRomanPSMT" w:hAnsi="Times New Roman"/>
          <w:bCs/>
          <w:iCs/>
          <w:kern w:val="1"/>
          <w:sz w:val="24"/>
          <w:szCs w:val="24"/>
          <w:lang w:val="sr-Cyrl-CS" w:eastAsia="ar-SA"/>
        </w:rPr>
        <w:t xml:space="preserve">- </w:t>
      </w:r>
      <w:r w:rsidRPr="00110089">
        <w:rPr>
          <w:rFonts w:ascii="Times New Roman" w:eastAsia="TimesNewRomanPSMT" w:hAnsi="Times New Roman"/>
          <w:b/>
          <w:bCs/>
          <w:iCs/>
          <w:kern w:val="1"/>
          <w:sz w:val="24"/>
          <w:szCs w:val="24"/>
          <w:lang w:val="sr-Cyrl-CS" w:eastAsia="ar-SA"/>
        </w:rPr>
        <w:t>менично овлашћење - писмо</w:t>
      </w:r>
      <w:r w:rsidRPr="00110089">
        <w:rPr>
          <w:rFonts w:ascii="Times New Roman" w:eastAsia="TimesNewRomanPSMT" w:hAnsi="Times New Roman"/>
          <w:bCs/>
          <w:iCs/>
          <w:kern w:val="1"/>
          <w:sz w:val="24"/>
          <w:szCs w:val="24"/>
          <w:lang w:val="sr-Cyrl-CS" w:eastAsia="ar-SA"/>
        </w:rPr>
        <w:t>,</w:t>
      </w:r>
      <w:r w:rsidRPr="00110089">
        <w:rPr>
          <w:rFonts w:ascii="Times New Roman" w:eastAsia="TimesNewRomanPSMT" w:hAnsi="Times New Roman"/>
          <w:b/>
          <w:bCs/>
          <w:iCs/>
          <w:kern w:val="1"/>
          <w:sz w:val="24"/>
          <w:szCs w:val="24"/>
          <w:lang w:val="sr-Cyrl-CS" w:eastAsia="ar-SA"/>
        </w:rPr>
        <w:t xml:space="preserve"> </w:t>
      </w:r>
      <w:r w:rsidRPr="00110089">
        <w:rPr>
          <w:rFonts w:ascii="Times New Roman" w:eastAsia="TimesNewRomanPSMT" w:hAnsi="Times New Roman"/>
          <w:bCs/>
          <w:iCs/>
          <w:kern w:val="1"/>
          <w:sz w:val="24"/>
          <w:szCs w:val="24"/>
          <w:lang w:val="sr-Cyrl-CS" w:eastAsia="ar-SA"/>
        </w:rPr>
        <w:t xml:space="preserve">са назначеним износом </w:t>
      </w:r>
      <w:r w:rsidRPr="00110089">
        <w:rPr>
          <w:rFonts w:ascii="Times New Roman" w:eastAsia="Arial Unicode MS" w:hAnsi="Times New Roman"/>
          <w:kern w:val="1"/>
          <w:sz w:val="24"/>
          <w:szCs w:val="24"/>
          <w:lang w:val="sr-Cyrl-CS" w:eastAsia="ar-SA"/>
        </w:rPr>
        <w:t xml:space="preserve">од </w:t>
      </w:r>
      <w:r w:rsidRPr="00110089">
        <w:rPr>
          <w:rFonts w:ascii="Times New Roman" w:eastAsia="Arial Unicode MS" w:hAnsi="Times New Roman"/>
          <w:b/>
          <w:kern w:val="1"/>
          <w:sz w:val="24"/>
          <w:szCs w:val="24"/>
          <w:lang w:val="sr-Cyrl-CS" w:eastAsia="ar-SA"/>
        </w:rPr>
        <w:t>1</w:t>
      </w:r>
      <w:r>
        <w:rPr>
          <w:rFonts w:ascii="Times New Roman" w:eastAsia="Arial Unicode MS" w:hAnsi="Times New Roman"/>
          <w:b/>
          <w:kern w:val="1"/>
          <w:sz w:val="24"/>
          <w:szCs w:val="24"/>
          <w:lang w:val="sr-Cyrl-CS" w:eastAsia="ar-SA"/>
        </w:rPr>
        <w:t>0</w:t>
      </w:r>
      <w:r w:rsidRPr="00110089">
        <w:rPr>
          <w:rFonts w:ascii="Times New Roman" w:eastAsia="Arial Unicode MS" w:hAnsi="Times New Roman"/>
          <w:b/>
          <w:kern w:val="1"/>
          <w:sz w:val="24"/>
          <w:szCs w:val="24"/>
          <w:lang w:val="sr-Cyrl-CS" w:eastAsia="ar-SA"/>
        </w:rPr>
        <w:t>%</w:t>
      </w:r>
      <w:r w:rsidRPr="00110089">
        <w:rPr>
          <w:rFonts w:ascii="Times New Roman" w:eastAsia="Arial Unicode MS" w:hAnsi="Times New Roman"/>
          <w:kern w:val="1"/>
          <w:sz w:val="24"/>
          <w:szCs w:val="24"/>
          <w:lang w:val="sr-Cyrl-CS" w:eastAsia="ar-SA"/>
        </w:rPr>
        <w:t xml:space="preserve"> </w:t>
      </w:r>
      <w:r w:rsidRPr="00110089">
        <w:rPr>
          <w:rFonts w:ascii="Times New Roman" w:eastAsia="Arial Unicode MS" w:hAnsi="Times New Roman"/>
          <w:b/>
          <w:kern w:val="1"/>
          <w:sz w:val="24"/>
          <w:szCs w:val="24"/>
          <w:lang w:val="sr-Cyrl-CS" w:eastAsia="ar-SA"/>
        </w:rPr>
        <w:t xml:space="preserve">од укупне вредности </w:t>
      </w:r>
      <w:proofErr w:type="spellStart"/>
      <w:r w:rsidRPr="00053ABB">
        <w:rPr>
          <w:rFonts w:ascii="Times New Roman" w:eastAsia="Arial Unicode MS" w:hAnsi="Times New Roman"/>
          <w:b/>
          <w:bCs/>
          <w:iCs/>
          <w:kern w:val="1"/>
          <w:sz w:val="24"/>
          <w:szCs w:val="24"/>
          <w:lang w:eastAsia="ar-SA"/>
        </w:rPr>
        <w:t>вредности</w:t>
      </w:r>
      <w:proofErr w:type="spellEnd"/>
      <w:r w:rsidRPr="00053ABB">
        <w:rPr>
          <w:rFonts w:ascii="Times New Roman" w:eastAsia="Arial Unicode MS" w:hAnsi="Times New Roman"/>
          <w:b/>
          <w:bCs/>
          <w:iCs/>
          <w:kern w:val="1"/>
          <w:sz w:val="24"/>
          <w:szCs w:val="24"/>
          <w:lang w:eastAsia="ar-SA"/>
        </w:rPr>
        <w:t xml:space="preserve"> </w:t>
      </w:r>
      <w:proofErr w:type="spellStart"/>
      <w:r w:rsidRPr="00053ABB">
        <w:rPr>
          <w:rFonts w:ascii="Times New Roman" w:eastAsia="Arial Unicode MS" w:hAnsi="Times New Roman"/>
          <w:b/>
          <w:bCs/>
          <w:iCs/>
          <w:kern w:val="1"/>
          <w:sz w:val="24"/>
          <w:szCs w:val="24"/>
          <w:lang w:eastAsia="ar-SA"/>
        </w:rPr>
        <w:t>појединач</w:t>
      </w:r>
      <w:r>
        <w:rPr>
          <w:rFonts w:ascii="Times New Roman" w:eastAsia="Arial Unicode MS" w:hAnsi="Times New Roman"/>
          <w:b/>
          <w:bCs/>
          <w:iCs/>
          <w:kern w:val="1"/>
          <w:sz w:val="24"/>
          <w:szCs w:val="24"/>
          <w:lang w:eastAsia="ar-SA"/>
        </w:rPr>
        <w:t>не</w:t>
      </w:r>
      <w:proofErr w:type="spellEnd"/>
      <w:r w:rsidRPr="00053ABB">
        <w:rPr>
          <w:rFonts w:ascii="Times New Roman" w:eastAsia="Arial Unicode MS" w:hAnsi="Times New Roman"/>
          <w:b/>
          <w:bCs/>
          <w:iCs/>
          <w:kern w:val="1"/>
          <w:sz w:val="24"/>
          <w:szCs w:val="24"/>
          <w:lang w:eastAsia="ar-SA"/>
        </w:rPr>
        <w:t xml:space="preserve"> </w:t>
      </w:r>
      <w:proofErr w:type="spellStart"/>
      <w:r w:rsidRPr="00053ABB">
        <w:rPr>
          <w:rFonts w:ascii="Times New Roman" w:eastAsia="Arial Unicode MS" w:hAnsi="Times New Roman"/>
          <w:b/>
          <w:bCs/>
          <w:iCs/>
          <w:kern w:val="1"/>
          <w:sz w:val="24"/>
          <w:szCs w:val="24"/>
          <w:lang w:eastAsia="ar-SA"/>
        </w:rPr>
        <w:t>наруџбенице</w:t>
      </w:r>
      <w:proofErr w:type="spellEnd"/>
      <w:r w:rsidRPr="00053ABB">
        <w:rPr>
          <w:rFonts w:ascii="Times New Roman" w:eastAsia="Arial Unicode MS" w:hAnsi="Times New Roman"/>
          <w:b/>
          <w:bCs/>
          <w:iCs/>
          <w:kern w:val="1"/>
          <w:sz w:val="24"/>
          <w:szCs w:val="24"/>
          <w:lang w:eastAsia="ar-SA"/>
        </w:rPr>
        <w:t xml:space="preserve"> </w:t>
      </w:r>
      <w:r w:rsidRPr="00110089">
        <w:rPr>
          <w:rFonts w:ascii="Times New Roman" w:eastAsia="Arial Unicode MS" w:hAnsi="Times New Roman"/>
          <w:b/>
          <w:kern w:val="1"/>
          <w:sz w:val="24"/>
          <w:szCs w:val="24"/>
          <w:lang w:val="sr-Cyrl-CS" w:eastAsia="ar-SA"/>
        </w:rPr>
        <w:t xml:space="preserve">без ПДВ-а </w:t>
      </w:r>
      <w:r w:rsidRPr="00110089">
        <w:rPr>
          <w:rFonts w:ascii="Times New Roman" w:eastAsia="Arial Unicode MS" w:hAnsi="Times New Roman"/>
          <w:b/>
          <w:kern w:val="1"/>
          <w:sz w:val="24"/>
          <w:szCs w:val="24"/>
          <w:lang w:val="ru-RU" w:eastAsia="ar-SA"/>
        </w:rPr>
        <w:t xml:space="preserve">и роком </w:t>
      </w:r>
      <w:proofErr w:type="spellStart"/>
      <w:r w:rsidRPr="00891D17">
        <w:rPr>
          <w:rFonts w:ascii="Times New Roman" w:eastAsia="Arial Unicode MS" w:hAnsi="Times New Roman"/>
          <w:b/>
          <w:bCs/>
          <w:iCs/>
          <w:kern w:val="1"/>
          <w:sz w:val="24"/>
          <w:szCs w:val="24"/>
          <w:lang w:eastAsia="ar-SA"/>
        </w:rPr>
        <w:t>важења</w:t>
      </w:r>
      <w:proofErr w:type="spellEnd"/>
      <w:r w:rsidRPr="00891D17">
        <w:rPr>
          <w:rFonts w:ascii="Times New Roman" w:eastAsia="Arial Unicode MS" w:hAnsi="Times New Roman"/>
          <w:b/>
          <w:bCs/>
          <w:iCs/>
          <w:kern w:val="1"/>
          <w:sz w:val="24"/>
          <w:szCs w:val="24"/>
          <w:lang w:eastAsia="ar-SA"/>
        </w:rPr>
        <w:t xml:space="preserve"> </w:t>
      </w:r>
      <w:r w:rsidRPr="00110089">
        <w:rPr>
          <w:rFonts w:ascii="Times New Roman" w:eastAsia="Arial Unicode MS" w:hAnsi="Times New Roman"/>
          <w:b/>
          <w:kern w:val="1"/>
          <w:sz w:val="24"/>
          <w:szCs w:val="24"/>
          <w:lang w:val="ru-RU" w:eastAsia="ar-SA"/>
        </w:rPr>
        <w:t xml:space="preserve">који је 30 дана дужи од истека </w:t>
      </w:r>
      <w:r w:rsidRPr="00053ABB">
        <w:rPr>
          <w:rFonts w:ascii="Times New Roman" w:eastAsia="Arial Unicode MS" w:hAnsi="Times New Roman"/>
          <w:b/>
          <w:bCs/>
          <w:iCs/>
          <w:kern w:val="1"/>
          <w:sz w:val="24"/>
          <w:szCs w:val="24"/>
          <w:lang w:val="ru-RU" w:eastAsia="ar-SA"/>
        </w:rPr>
        <w:t xml:space="preserve">рока за коначно извршење </w:t>
      </w:r>
      <w:bookmarkStart w:id="22" w:name="_Hlk47328955"/>
      <w:r>
        <w:rPr>
          <w:rFonts w:ascii="Times New Roman" w:eastAsia="Arial Unicode MS" w:hAnsi="Times New Roman"/>
          <w:b/>
          <w:bCs/>
          <w:iCs/>
          <w:kern w:val="1"/>
          <w:sz w:val="24"/>
          <w:szCs w:val="24"/>
          <w:lang w:val="ru-RU" w:eastAsia="ar-SA"/>
        </w:rPr>
        <w:t>услуга</w:t>
      </w:r>
      <w:bookmarkEnd w:id="22"/>
      <w:r w:rsidRPr="00110089">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14:paraId="3E913D25" w14:textId="77777777" w:rsidR="005D6708" w:rsidRPr="00110089" w:rsidRDefault="005D6708" w:rsidP="005D6708">
      <w:pPr>
        <w:suppressAutoHyphens/>
        <w:ind w:left="0"/>
        <w:rPr>
          <w:rFonts w:ascii="Times New Roman" w:eastAsia="TimesNewRomanPSMT" w:hAnsi="Times New Roman"/>
          <w:bCs/>
          <w:iCs/>
          <w:kern w:val="1"/>
          <w:sz w:val="24"/>
          <w:szCs w:val="24"/>
          <w:lang w:val="sr-Cyrl-CS" w:eastAsia="ar-SA"/>
        </w:rPr>
      </w:pPr>
      <w:r w:rsidRPr="00110089">
        <w:rPr>
          <w:rFonts w:ascii="Times New Roman" w:eastAsia="TimesNewRomanPSMT" w:hAnsi="Times New Roman"/>
          <w:bCs/>
          <w:iCs/>
          <w:kern w:val="1"/>
          <w:sz w:val="24"/>
          <w:szCs w:val="24"/>
          <w:lang w:val="sr-Cyrl-CS" w:eastAsia="ar-SA"/>
        </w:rPr>
        <w:t xml:space="preserve">- </w:t>
      </w:r>
      <w:r w:rsidRPr="00110089">
        <w:rPr>
          <w:rFonts w:ascii="Times New Roman" w:eastAsia="Arial Unicode MS" w:hAnsi="Times New Roman"/>
          <w:b/>
          <w:kern w:val="1"/>
          <w:sz w:val="24"/>
          <w:szCs w:val="24"/>
          <w:lang w:val="sr-Cyrl-CS" w:eastAsia="ar-SA"/>
        </w:rPr>
        <w:t>копију депо картона</w:t>
      </w:r>
      <w:r w:rsidRPr="00110089">
        <w:rPr>
          <w:rFonts w:ascii="Times New Roman" w:eastAsia="Arial Unicode MS" w:hAnsi="Times New Roman"/>
          <w:kern w:val="1"/>
          <w:sz w:val="24"/>
          <w:szCs w:val="24"/>
          <w:lang w:val="sr-Cyrl-CS" w:eastAsia="ar-SA"/>
        </w:rPr>
        <w:t>,</w:t>
      </w:r>
      <w:r w:rsidRPr="00110089">
        <w:rPr>
          <w:rFonts w:ascii="Times New Roman" w:eastAsia="Arial Unicode MS" w:hAnsi="Times New Roman"/>
          <w:b/>
          <w:kern w:val="1"/>
          <w:sz w:val="24"/>
          <w:szCs w:val="24"/>
          <w:lang w:val="sr-Cyrl-CS" w:eastAsia="ar-SA"/>
        </w:rPr>
        <w:t xml:space="preserve"> </w:t>
      </w:r>
      <w:r w:rsidRPr="00110089">
        <w:rPr>
          <w:rFonts w:ascii="Times New Roman" w:eastAsia="TimesNewRomanPSMT" w:hAnsi="Times New Roman"/>
          <w:bCs/>
          <w:iCs/>
          <w:kern w:val="1"/>
          <w:sz w:val="24"/>
          <w:szCs w:val="24"/>
          <w:lang w:val="sr-Cyrl-CS" w:eastAsia="ar-SA"/>
        </w:rPr>
        <w:t xml:space="preserve">који је издат и оверен од стране </w:t>
      </w:r>
      <w:r w:rsidRPr="00110089">
        <w:rPr>
          <w:rFonts w:ascii="Times New Roman" w:eastAsia="Arial Unicode MS" w:hAnsi="Times New Roman"/>
          <w:kern w:val="1"/>
          <w:sz w:val="24"/>
          <w:szCs w:val="24"/>
          <w:lang w:val="sr-Cyrl-CS" w:eastAsia="ar-SA"/>
        </w:rPr>
        <w:t xml:space="preserve">пословне банке, </w:t>
      </w:r>
      <w:r w:rsidRPr="00110089">
        <w:rPr>
          <w:rFonts w:ascii="Times New Roman" w:eastAsia="TimesNewRomanPSMT" w:hAnsi="Times New Roman"/>
          <w:bCs/>
          <w:iCs/>
          <w:kern w:val="1"/>
          <w:sz w:val="24"/>
          <w:szCs w:val="24"/>
          <w:lang w:val="sr-Cyrl-CS" w:eastAsia="ar-SA"/>
        </w:rPr>
        <w:t xml:space="preserve">коју </w:t>
      </w:r>
      <w:r w:rsidRPr="00110089">
        <w:rPr>
          <w:rFonts w:ascii="Times New Roman" w:hAnsi="Times New Roman"/>
          <w:kern w:val="1"/>
          <w:sz w:val="24"/>
          <w:szCs w:val="24"/>
          <w:lang w:val="sr-Cyrl-CS" w:eastAsia="ar-SA"/>
        </w:rPr>
        <w:t>Извршилац</w:t>
      </w:r>
      <w:r w:rsidRPr="00110089">
        <w:rPr>
          <w:rFonts w:ascii="Times New Roman" w:eastAsia="Arial Unicode MS" w:hAnsi="Times New Roman"/>
          <w:color w:val="FF0000"/>
          <w:kern w:val="1"/>
          <w:sz w:val="24"/>
          <w:szCs w:val="24"/>
          <w:lang w:val="sr-Cyrl-CS" w:eastAsia="ar-SA"/>
        </w:rPr>
        <w:t xml:space="preserve"> </w:t>
      </w:r>
      <w:r w:rsidRPr="00110089">
        <w:rPr>
          <w:rFonts w:ascii="Times New Roman" w:eastAsia="TimesNewRomanPSMT" w:hAnsi="Times New Roman"/>
          <w:bCs/>
          <w:iCs/>
          <w:kern w:val="1"/>
          <w:sz w:val="24"/>
          <w:szCs w:val="24"/>
          <w:lang w:val="sr-Cyrl-CS" w:eastAsia="ar-SA"/>
        </w:rPr>
        <w:t>наводи у меничном овлашћењу - писму,</w:t>
      </w:r>
      <w:r w:rsidRPr="00110089">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110089">
        <w:rPr>
          <w:rFonts w:ascii="Times New Roman" w:eastAsia="TimesNewRomanPSMT" w:hAnsi="Times New Roman"/>
          <w:bCs/>
          <w:iCs/>
          <w:kern w:val="1"/>
          <w:sz w:val="24"/>
          <w:szCs w:val="24"/>
          <w:lang w:val="sr-Cyrl-CS" w:eastAsia="ar-SA"/>
        </w:rPr>
        <w:t>- писма или каснијим.</w:t>
      </w:r>
    </w:p>
    <w:p w14:paraId="64E39998" w14:textId="77777777" w:rsidR="005D6708" w:rsidRPr="00425D7B" w:rsidRDefault="005D6708" w:rsidP="00666F39">
      <w:pPr>
        <w:suppressAutoHyphens/>
        <w:ind w:left="0"/>
        <w:rPr>
          <w:rFonts w:ascii="Times New Roman" w:eastAsia="Arial Unicode MS" w:hAnsi="Times New Roman"/>
          <w:kern w:val="1"/>
          <w:sz w:val="24"/>
          <w:szCs w:val="24"/>
          <w:lang w:val="ru-RU" w:eastAsia="ar-SA"/>
        </w:rPr>
      </w:pPr>
      <w:r w:rsidRPr="00425D7B">
        <w:rPr>
          <w:rFonts w:ascii="Times New Roman" w:hAnsi="Times New Roman"/>
          <w:kern w:val="1"/>
          <w:sz w:val="24"/>
          <w:szCs w:val="24"/>
          <w:lang w:val="hr-HR" w:eastAsia="ar-SA"/>
        </w:rPr>
        <w:t xml:space="preserve">Наручилац </w:t>
      </w:r>
      <w:r w:rsidRPr="00425D7B">
        <w:rPr>
          <w:rFonts w:ascii="Times New Roman" w:hAnsi="Times New Roman"/>
          <w:kern w:val="1"/>
          <w:sz w:val="24"/>
          <w:szCs w:val="24"/>
          <w:lang w:val="ru-RU" w:eastAsia="ar-SA"/>
        </w:rPr>
        <w:t xml:space="preserve">ће уновчити меницу, </w:t>
      </w:r>
      <w:r w:rsidRPr="00425D7B">
        <w:rPr>
          <w:rFonts w:ascii="Cambria" w:eastAsia="TimesNewRomanPSMT" w:hAnsi="Cambria" w:cs="Arial"/>
          <w:bCs/>
          <w:iCs/>
          <w:noProof/>
          <w:kern w:val="1"/>
          <w:sz w:val="24"/>
          <w:szCs w:val="24"/>
          <w:lang w:eastAsia="ar-SA"/>
        </w:rPr>
        <w:t xml:space="preserve">уколико </w:t>
      </w:r>
      <w:r w:rsidRPr="00425D7B">
        <w:rPr>
          <w:rFonts w:ascii="Times New Roman" w:hAnsi="Times New Roman"/>
          <w:kern w:val="1"/>
          <w:sz w:val="24"/>
          <w:szCs w:val="24"/>
          <w:lang w:val="sr-Cyrl-CS" w:eastAsia="ar-SA"/>
        </w:rPr>
        <w:t xml:space="preserve">Извршилац </w:t>
      </w:r>
      <w:r w:rsidRPr="00425D7B">
        <w:rPr>
          <w:rFonts w:ascii="Times New Roman" w:hAnsi="Times New Roman"/>
          <w:kern w:val="1"/>
          <w:sz w:val="24"/>
          <w:szCs w:val="24"/>
          <w:lang w:val="ru-RU" w:eastAsia="ar-SA"/>
        </w:rPr>
        <w:t xml:space="preserve">не буде извршавао </w:t>
      </w:r>
      <w:r>
        <w:rPr>
          <w:rFonts w:ascii="Times New Roman" w:hAnsi="Times New Roman"/>
          <w:kern w:val="1"/>
          <w:sz w:val="24"/>
          <w:szCs w:val="24"/>
          <w:lang w:val="ru-RU" w:eastAsia="ar-SA"/>
        </w:rPr>
        <w:t xml:space="preserve">своје </w:t>
      </w:r>
      <w:r w:rsidRPr="00425D7B">
        <w:rPr>
          <w:rFonts w:ascii="Times New Roman" w:hAnsi="Times New Roman"/>
          <w:kern w:val="1"/>
          <w:sz w:val="24"/>
          <w:szCs w:val="24"/>
          <w:lang w:val="ru-RU" w:eastAsia="ar-SA"/>
        </w:rPr>
        <w:t>обавезе у роковима и на начин предвиђен</w:t>
      </w:r>
      <w:r w:rsidRPr="00425D7B">
        <w:rPr>
          <w:bCs/>
          <w:iCs/>
          <w:noProof/>
          <w:color w:val="FF0000"/>
        </w:rPr>
        <w:t xml:space="preserve"> </w:t>
      </w:r>
      <w:proofErr w:type="spellStart"/>
      <w:r w:rsidRPr="00425D7B">
        <w:rPr>
          <w:rFonts w:ascii="Times New Roman" w:hAnsi="Times New Roman"/>
          <w:bCs/>
          <w:iCs/>
          <w:kern w:val="1"/>
          <w:sz w:val="24"/>
          <w:szCs w:val="24"/>
          <w:lang w:eastAsia="ar-SA"/>
        </w:rPr>
        <w:t>наруџбениц</w:t>
      </w:r>
      <w:r>
        <w:rPr>
          <w:rFonts w:ascii="Times New Roman" w:hAnsi="Times New Roman"/>
          <w:bCs/>
          <w:iCs/>
          <w:kern w:val="1"/>
          <w:sz w:val="24"/>
          <w:szCs w:val="24"/>
          <w:lang w:eastAsia="ar-SA"/>
        </w:rPr>
        <w:t>ом</w:t>
      </w:r>
      <w:proofErr w:type="spellEnd"/>
      <w:r>
        <w:rPr>
          <w:rFonts w:ascii="Times New Roman" w:hAnsi="Times New Roman"/>
          <w:kern w:val="1"/>
          <w:sz w:val="24"/>
          <w:szCs w:val="24"/>
          <w:lang w:val="sr-Cyrl-CS" w:eastAsia="ar-SA"/>
        </w:rPr>
        <w:t xml:space="preserve"> </w:t>
      </w:r>
      <w:r w:rsidRPr="00891D17">
        <w:rPr>
          <w:rFonts w:ascii="Times New Roman" w:eastAsia="Arial Unicode MS" w:hAnsi="Times New Roman"/>
          <w:bCs/>
          <w:iCs/>
          <w:kern w:val="1"/>
          <w:sz w:val="24"/>
          <w:szCs w:val="24"/>
          <w:lang w:eastAsia="ar-SA"/>
        </w:rPr>
        <w:t>.</w:t>
      </w:r>
    </w:p>
    <w:p w14:paraId="0A883E4E" w14:textId="77777777" w:rsidR="005D6708" w:rsidRPr="00110089" w:rsidRDefault="005D6708" w:rsidP="005D6708">
      <w:pPr>
        <w:suppressAutoHyphens/>
        <w:ind w:left="0" w:firstLine="720"/>
        <w:rPr>
          <w:rFonts w:ascii="Times New Roman" w:eastAsia="Arial Unicode MS" w:hAnsi="Times New Roman"/>
          <w:kern w:val="1"/>
          <w:sz w:val="24"/>
          <w:szCs w:val="24"/>
          <w:lang w:val="sr-Cyrl-CS" w:eastAsia="ar-SA"/>
        </w:rPr>
      </w:pPr>
      <w:r w:rsidRPr="00110089">
        <w:rPr>
          <w:rFonts w:ascii="Times New Roman" w:eastAsia="Arial Unicode MS" w:hAnsi="Times New Roman"/>
          <w:b/>
          <w:kern w:val="1"/>
          <w:sz w:val="24"/>
          <w:szCs w:val="24"/>
          <w:lang w:val="sr-Cyrl-CS" w:eastAsia="ar-SA"/>
        </w:rPr>
        <w:tab/>
      </w:r>
      <w:r w:rsidRPr="00110089">
        <w:rPr>
          <w:rFonts w:ascii="Times New Roman" w:eastAsia="Arial Unicode MS" w:hAnsi="Times New Roman"/>
          <w:b/>
          <w:kern w:val="1"/>
          <w:sz w:val="24"/>
          <w:szCs w:val="24"/>
          <w:lang w:val="sr-Cyrl-CS" w:eastAsia="ar-SA"/>
        </w:rPr>
        <w:tab/>
      </w:r>
    </w:p>
    <w:p w14:paraId="27CAE0E6"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 xml:space="preserve">Раскид </w:t>
      </w:r>
      <w:bookmarkStart w:id="23" w:name="_Hlk47330705"/>
      <w:r w:rsidRPr="00BC1EE0">
        <w:rPr>
          <w:rFonts w:ascii="Times New Roman" w:eastAsia="Arial Unicode MS" w:hAnsi="Times New Roman"/>
          <w:b/>
          <w:color w:val="000000"/>
          <w:kern w:val="1"/>
          <w:sz w:val="24"/>
          <w:szCs w:val="24"/>
          <w:lang w:val="sr-Cyrl-CS" w:eastAsia="ar-SA"/>
        </w:rPr>
        <w:t>оквирног споразума</w:t>
      </w:r>
      <w:bookmarkEnd w:id="23"/>
    </w:p>
    <w:p w14:paraId="2D2291A0"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Члан 1</w:t>
      </w:r>
      <w:r>
        <w:rPr>
          <w:rFonts w:ascii="Times New Roman" w:eastAsia="Arial Unicode MS" w:hAnsi="Times New Roman"/>
          <w:b/>
          <w:color w:val="000000"/>
          <w:kern w:val="1"/>
          <w:sz w:val="24"/>
          <w:szCs w:val="24"/>
          <w:lang w:val="sr-Cyrl-CS" w:eastAsia="ar-SA"/>
        </w:rPr>
        <w:t>1</w:t>
      </w:r>
      <w:r w:rsidRPr="00110089">
        <w:rPr>
          <w:rFonts w:ascii="Times New Roman" w:eastAsia="Arial Unicode MS" w:hAnsi="Times New Roman"/>
          <w:b/>
          <w:color w:val="000000"/>
          <w:kern w:val="1"/>
          <w:sz w:val="24"/>
          <w:szCs w:val="24"/>
          <w:lang w:val="sr-Cyrl-CS" w:eastAsia="ar-SA"/>
        </w:rPr>
        <w:t>.</w:t>
      </w:r>
    </w:p>
    <w:p w14:paraId="22397833" w14:textId="77777777" w:rsidR="00571606" w:rsidRPr="00BC1EE0" w:rsidRDefault="00571606"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Овај</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споразум</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се</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може</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раскинути</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на</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оправдани</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захтев</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Наручиоца</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или</w:t>
      </w:r>
      <w:proofErr w:type="spellEnd"/>
      <w:r>
        <w:rPr>
          <w:rFonts w:ascii="Times New Roman" w:eastAsia="Arial Unicode MS" w:hAnsi="Times New Roman"/>
          <w:color w:val="000000"/>
          <w:kern w:val="1"/>
          <w:sz w:val="24"/>
          <w:szCs w:val="24"/>
          <w:lang w:eastAsia="ar-SA"/>
        </w:rPr>
        <w:t xml:space="preserve"> </w:t>
      </w:r>
      <w:r>
        <w:rPr>
          <w:rFonts w:ascii="Times New Roman" w:eastAsia="Arial Unicode MS" w:hAnsi="Times New Roman"/>
          <w:color w:val="000000"/>
          <w:kern w:val="1"/>
          <w:sz w:val="24"/>
          <w:szCs w:val="24"/>
          <w:lang w:val="sr-Cyrl-CS" w:eastAsia="ar-SA"/>
        </w:rPr>
        <w:t>Пружаоца услуг</w:t>
      </w:r>
      <w:r w:rsidRPr="00BC1EE0">
        <w:rPr>
          <w:rFonts w:ascii="Times New Roman" w:eastAsia="Arial Unicode MS" w:hAnsi="Times New Roman"/>
          <w:color w:val="000000"/>
          <w:kern w:val="1"/>
          <w:sz w:val="24"/>
          <w:szCs w:val="24"/>
          <w:lang w:val="sr-Cyrl-CS" w:eastAsia="ar-SA"/>
        </w:rPr>
        <w:t>а</w:t>
      </w:r>
      <w:r w:rsidRPr="00BC1EE0">
        <w:rPr>
          <w:rFonts w:ascii="Times New Roman" w:eastAsia="Arial Unicode MS" w:hAnsi="Times New Roman"/>
          <w:color w:val="000000"/>
          <w:kern w:val="1"/>
          <w:sz w:val="24"/>
          <w:szCs w:val="24"/>
          <w:lang w:eastAsia="ar-SA"/>
        </w:rPr>
        <w:t>.</w:t>
      </w:r>
    </w:p>
    <w:p w14:paraId="11C50489" w14:textId="77777777" w:rsidR="005D6708" w:rsidRPr="00BC1EE0"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Наручилац</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може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раскинути</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овај</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споразум</w:t>
      </w:r>
      <w:proofErr w:type="spellEnd"/>
      <w:r w:rsidRPr="00BC1EE0">
        <w:rPr>
          <w:rFonts w:ascii="Times New Roman" w:eastAsia="Arial Unicode MS" w:hAnsi="Times New Roman"/>
          <w:color w:val="000000"/>
          <w:kern w:val="1"/>
          <w:sz w:val="24"/>
          <w:szCs w:val="24"/>
          <w:lang w:eastAsia="ar-SA"/>
        </w:rPr>
        <w:t xml:space="preserve"> у </w:t>
      </w:r>
      <w:proofErr w:type="spellStart"/>
      <w:r w:rsidRPr="00BC1EE0">
        <w:rPr>
          <w:rFonts w:ascii="Times New Roman" w:eastAsia="Arial Unicode MS" w:hAnsi="Times New Roman"/>
          <w:color w:val="000000"/>
          <w:kern w:val="1"/>
          <w:sz w:val="24"/>
          <w:szCs w:val="24"/>
          <w:lang w:eastAsia="ar-SA"/>
        </w:rPr>
        <w:t>случајевима</w:t>
      </w:r>
      <w:proofErr w:type="spellEnd"/>
      <w:r w:rsidRPr="00BC1EE0">
        <w:rPr>
          <w:rFonts w:ascii="Times New Roman" w:eastAsia="Arial Unicode MS" w:hAnsi="Times New Roman"/>
          <w:color w:val="000000"/>
          <w:kern w:val="1"/>
          <w:sz w:val="24"/>
          <w:szCs w:val="24"/>
          <w:lang w:eastAsia="ar-SA"/>
        </w:rPr>
        <w:t>:</w:t>
      </w:r>
    </w:p>
    <w:p w14:paraId="4E4BC499" w14:textId="77777777" w:rsidR="005D6708" w:rsidRPr="00BC1EE0" w:rsidRDefault="005D6708" w:rsidP="005D6708">
      <w:pPr>
        <w:numPr>
          <w:ilvl w:val="0"/>
          <w:numId w:val="12"/>
        </w:numPr>
        <w:suppressAutoHyphens/>
        <w:ind w:left="1070"/>
        <w:rPr>
          <w:rFonts w:ascii="Times New Roman" w:eastAsia="Arial Unicode MS" w:hAnsi="Times New Roman"/>
          <w:iCs/>
          <w:color w:val="000000"/>
          <w:kern w:val="1"/>
          <w:sz w:val="24"/>
          <w:szCs w:val="24"/>
          <w:lang w:eastAsia="ar-SA"/>
        </w:rPr>
      </w:pPr>
      <w:proofErr w:type="spellStart"/>
      <w:r w:rsidRPr="00BC1EE0">
        <w:rPr>
          <w:rFonts w:ascii="Times New Roman" w:eastAsia="Arial Unicode MS" w:hAnsi="Times New Roman"/>
          <w:iCs/>
          <w:color w:val="000000"/>
          <w:kern w:val="1"/>
          <w:sz w:val="24"/>
          <w:szCs w:val="24"/>
          <w:lang w:eastAsia="ar-SA"/>
        </w:rPr>
        <w:t>да</w:t>
      </w:r>
      <w:proofErr w:type="spellEnd"/>
      <w:r w:rsidRPr="00BC1EE0">
        <w:rPr>
          <w:rFonts w:ascii="Times New Roman" w:eastAsia="Arial Unicode MS" w:hAnsi="Times New Roman"/>
          <w:iCs/>
          <w:color w:val="000000"/>
          <w:kern w:val="1"/>
          <w:sz w:val="24"/>
          <w:szCs w:val="24"/>
          <w:lang w:eastAsia="ar-SA"/>
        </w:rPr>
        <w:t xml:space="preserve"> </w:t>
      </w:r>
      <w:r w:rsidR="000D54E6">
        <w:rPr>
          <w:rFonts w:ascii="Times New Roman" w:eastAsia="Arial Unicode MS" w:hAnsi="Times New Roman"/>
          <w:iCs/>
          <w:color w:val="000000"/>
          <w:kern w:val="1"/>
          <w:sz w:val="24"/>
          <w:szCs w:val="24"/>
          <w:lang w:val="sr-Cyrl-CS" w:eastAsia="ar-SA"/>
        </w:rPr>
        <w:t>Пружалац услуге</w:t>
      </w:r>
      <w:r w:rsidRPr="00A66B27">
        <w:rPr>
          <w:rFonts w:ascii="Times New Roman" w:eastAsia="Arial Unicode MS" w:hAnsi="Times New Roman"/>
          <w:iCs/>
          <w:color w:val="000000"/>
          <w:kern w:val="1"/>
          <w:sz w:val="24"/>
          <w:szCs w:val="24"/>
          <w:lang w:val="sl-SI" w:eastAsia="ar-SA"/>
        </w:rPr>
        <w:t xml:space="preserve"> </w:t>
      </w:r>
      <w:proofErr w:type="spellStart"/>
      <w:r w:rsidRPr="00BC1EE0">
        <w:rPr>
          <w:rFonts w:ascii="Times New Roman" w:eastAsia="Arial Unicode MS" w:hAnsi="Times New Roman"/>
          <w:iCs/>
          <w:color w:val="000000"/>
          <w:kern w:val="1"/>
          <w:sz w:val="24"/>
          <w:szCs w:val="24"/>
          <w:lang w:eastAsia="ar-SA"/>
        </w:rPr>
        <w:t>без</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оправданог</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разлога</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одбије</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да</w:t>
      </w:r>
      <w:proofErr w:type="spellEnd"/>
      <w:r w:rsidRPr="00BC1EE0">
        <w:rPr>
          <w:rFonts w:ascii="Times New Roman" w:eastAsia="Arial Unicode MS" w:hAnsi="Times New Roman"/>
          <w:iCs/>
          <w:color w:val="000000"/>
          <w:kern w:val="1"/>
          <w:sz w:val="24"/>
          <w:szCs w:val="24"/>
          <w:lang w:eastAsia="ar-SA"/>
        </w:rPr>
        <w:t xml:space="preserve"> </w:t>
      </w:r>
      <w:proofErr w:type="spellStart"/>
      <w:r>
        <w:rPr>
          <w:rFonts w:ascii="Times New Roman" w:eastAsia="Arial Unicode MS" w:hAnsi="Times New Roman"/>
          <w:iCs/>
          <w:color w:val="000000"/>
          <w:kern w:val="1"/>
          <w:sz w:val="24"/>
          <w:szCs w:val="24"/>
          <w:lang w:eastAsia="ar-SA"/>
        </w:rPr>
        <w:t>потврди</w:t>
      </w:r>
      <w:proofErr w:type="spellEnd"/>
      <w:r>
        <w:rPr>
          <w:rFonts w:ascii="Times New Roman" w:eastAsia="Arial Unicode MS" w:hAnsi="Times New Roman"/>
          <w:iCs/>
          <w:color w:val="000000"/>
          <w:kern w:val="1"/>
          <w:sz w:val="24"/>
          <w:szCs w:val="24"/>
          <w:lang w:eastAsia="ar-SA"/>
        </w:rPr>
        <w:t xml:space="preserve"> </w:t>
      </w:r>
      <w:proofErr w:type="spellStart"/>
      <w:r>
        <w:rPr>
          <w:rFonts w:ascii="Times New Roman" w:eastAsia="Arial Unicode MS" w:hAnsi="Times New Roman"/>
          <w:iCs/>
          <w:color w:val="000000"/>
          <w:kern w:val="1"/>
          <w:sz w:val="24"/>
          <w:szCs w:val="24"/>
          <w:lang w:eastAsia="ar-SA"/>
        </w:rPr>
        <w:t>издату</w:t>
      </w:r>
      <w:proofErr w:type="spellEnd"/>
      <w:r>
        <w:rPr>
          <w:rFonts w:ascii="Times New Roman" w:eastAsia="Arial Unicode MS" w:hAnsi="Times New Roman"/>
          <w:iCs/>
          <w:color w:val="000000"/>
          <w:kern w:val="1"/>
          <w:sz w:val="24"/>
          <w:szCs w:val="24"/>
          <w:lang w:eastAsia="ar-SA"/>
        </w:rPr>
        <w:t xml:space="preserve"> </w:t>
      </w:r>
      <w:proofErr w:type="spellStart"/>
      <w:r>
        <w:rPr>
          <w:rFonts w:ascii="Times New Roman" w:eastAsia="Arial Unicode MS" w:hAnsi="Times New Roman"/>
          <w:iCs/>
          <w:color w:val="000000"/>
          <w:kern w:val="1"/>
          <w:sz w:val="24"/>
          <w:szCs w:val="24"/>
          <w:lang w:eastAsia="ar-SA"/>
        </w:rPr>
        <w:t>наруџбеницу</w:t>
      </w:r>
      <w:proofErr w:type="spellEnd"/>
      <w:r w:rsidRPr="00BC1EE0">
        <w:rPr>
          <w:rFonts w:ascii="Times New Roman" w:eastAsia="Arial Unicode MS" w:hAnsi="Times New Roman"/>
          <w:iCs/>
          <w:color w:val="000000"/>
          <w:kern w:val="1"/>
          <w:sz w:val="24"/>
          <w:szCs w:val="24"/>
          <w:lang w:eastAsia="ar-SA"/>
        </w:rPr>
        <w:t xml:space="preserve"> у </w:t>
      </w:r>
      <w:proofErr w:type="spellStart"/>
      <w:r w:rsidRPr="00BC1EE0">
        <w:rPr>
          <w:rFonts w:ascii="Times New Roman" w:eastAsia="Arial Unicode MS" w:hAnsi="Times New Roman"/>
          <w:iCs/>
          <w:color w:val="000000"/>
          <w:kern w:val="1"/>
          <w:sz w:val="24"/>
          <w:szCs w:val="24"/>
          <w:lang w:eastAsia="ar-SA"/>
        </w:rPr>
        <w:t>складу</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са</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овим</w:t>
      </w:r>
      <w:proofErr w:type="spellEnd"/>
      <w:r w:rsidRPr="00BC1EE0">
        <w:rPr>
          <w:rFonts w:ascii="Times New Roman" w:eastAsia="Arial Unicode MS" w:hAnsi="Times New Roman"/>
          <w:iCs/>
          <w:color w:val="000000"/>
          <w:kern w:val="1"/>
          <w:sz w:val="24"/>
          <w:szCs w:val="24"/>
          <w:lang w:eastAsia="ar-SA"/>
        </w:rPr>
        <w:t xml:space="preserve"> </w:t>
      </w:r>
      <w:proofErr w:type="spellStart"/>
      <w:r w:rsidRPr="00BC1EE0">
        <w:rPr>
          <w:rFonts w:ascii="Times New Roman" w:eastAsia="Arial Unicode MS" w:hAnsi="Times New Roman"/>
          <w:iCs/>
          <w:color w:val="000000"/>
          <w:kern w:val="1"/>
          <w:sz w:val="24"/>
          <w:szCs w:val="24"/>
          <w:lang w:eastAsia="ar-SA"/>
        </w:rPr>
        <w:t>оквирним</w:t>
      </w:r>
      <w:proofErr w:type="spellEnd"/>
      <w:r w:rsidRPr="00BC1EE0">
        <w:rPr>
          <w:rFonts w:ascii="Times New Roman" w:eastAsia="Arial Unicode MS" w:hAnsi="Times New Roman"/>
          <w:iCs/>
          <w:color w:val="000000"/>
          <w:kern w:val="1"/>
          <w:sz w:val="24"/>
          <w:szCs w:val="24"/>
          <w:lang w:eastAsia="ar-SA"/>
        </w:rPr>
        <w:t xml:space="preserve"> </w:t>
      </w:r>
      <w:proofErr w:type="spellStart"/>
      <w:proofErr w:type="gramStart"/>
      <w:r w:rsidRPr="00BC1EE0">
        <w:rPr>
          <w:rFonts w:ascii="Times New Roman" w:eastAsia="Arial Unicode MS" w:hAnsi="Times New Roman"/>
          <w:iCs/>
          <w:color w:val="000000"/>
          <w:kern w:val="1"/>
          <w:sz w:val="24"/>
          <w:szCs w:val="24"/>
          <w:lang w:eastAsia="ar-SA"/>
        </w:rPr>
        <w:t>споразумом</w:t>
      </w:r>
      <w:proofErr w:type="spellEnd"/>
      <w:r w:rsidRPr="00BC1EE0">
        <w:rPr>
          <w:rFonts w:ascii="Times New Roman" w:eastAsia="Arial Unicode MS" w:hAnsi="Times New Roman"/>
          <w:iCs/>
          <w:color w:val="000000"/>
          <w:kern w:val="1"/>
          <w:sz w:val="24"/>
          <w:szCs w:val="24"/>
          <w:lang w:eastAsia="ar-SA"/>
        </w:rPr>
        <w:t>;</w:t>
      </w:r>
      <w:proofErr w:type="gramEnd"/>
    </w:p>
    <w:p w14:paraId="4BC210B3" w14:textId="77777777" w:rsidR="005D6708" w:rsidRPr="00BC1EE0" w:rsidRDefault="005D6708" w:rsidP="005D6708">
      <w:pPr>
        <w:numPr>
          <w:ilvl w:val="0"/>
          <w:numId w:val="12"/>
        </w:numPr>
        <w:suppressAutoHyphens/>
        <w:ind w:left="107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iCs/>
          <w:color w:val="000000"/>
          <w:kern w:val="1"/>
          <w:sz w:val="24"/>
          <w:szCs w:val="24"/>
          <w:lang w:eastAsia="ar-SA"/>
        </w:rPr>
        <w:t>да</w:t>
      </w:r>
      <w:proofErr w:type="spellEnd"/>
      <w:r w:rsidRPr="00BC1EE0">
        <w:rPr>
          <w:rFonts w:ascii="Times New Roman" w:eastAsia="Arial Unicode MS" w:hAnsi="Times New Roman"/>
          <w:iCs/>
          <w:color w:val="000000"/>
          <w:kern w:val="1"/>
          <w:sz w:val="24"/>
          <w:szCs w:val="24"/>
          <w:lang w:eastAsia="ar-SA"/>
        </w:rPr>
        <w:t xml:space="preserve"> </w:t>
      </w:r>
      <w:r w:rsidR="000D54E6">
        <w:rPr>
          <w:rFonts w:ascii="Times New Roman" w:eastAsia="Arial Unicode MS" w:hAnsi="Times New Roman"/>
          <w:iCs/>
          <w:color w:val="000000"/>
          <w:kern w:val="1"/>
          <w:sz w:val="24"/>
          <w:szCs w:val="24"/>
          <w:lang w:val="sr-Cyrl-CS" w:eastAsia="ar-SA"/>
        </w:rPr>
        <w:t>Пружалац услуге</w:t>
      </w:r>
      <w:r w:rsidRPr="00A66B27">
        <w:rPr>
          <w:rFonts w:ascii="Times New Roman" w:eastAsia="Arial Unicode MS" w:hAnsi="Times New Roman"/>
          <w:iCs/>
          <w:color w:val="000000"/>
          <w:kern w:val="1"/>
          <w:sz w:val="24"/>
          <w:szCs w:val="24"/>
          <w:lang w:val="sl-SI" w:eastAsia="ar-SA"/>
        </w:rPr>
        <w:t xml:space="preserve"> </w:t>
      </w:r>
      <w:proofErr w:type="spellStart"/>
      <w:r w:rsidRPr="00BC1EE0">
        <w:rPr>
          <w:rFonts w:ascii="Times New Roman" w:eastAsia="Arial Unicode MS" w:hAnsi="Times New Roman"/>
          <w:color w:val="000000"/>
          <w:kern w:val="1"/>
          <w:sz w:val="24"/>
          <w:szCs w:val="24"/>
          <w:lang w:eastAsia="ar-SA"/>
        </w:rPr>
        <w:t>не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достави</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средство</w:t>
      </w:r>
      <w:proofErr w:type="spellEnd"/>
      <w:r w:rsidRPr="00BC1EE0">
        <w:rPr>
          <w:rFonts w:ascii="Times New Roman" w:eastAsia="Arial Unicode MS" w:hAnsi="Times New Roman"/>
          <w:color w:val="000000"/>
          <w:kern w:val="1"/>
          <w:sz w:val="24"/>
          <w:szCs w:val="24"/>
          <w:lang w:eastAsia="ar-SA"/>
        </w:rPr>
        <w:t xml:space="preserve"> </w:t>
      </w:r>
      <w:r w:rsidRPr="00A66B27">
        <w:rPr>
          <w:rFonts w:ascii="Times New Roman" w:eastAsia="Arial Unicode MS" w:hAnsi="Times New Roman"/>
          <w:bCs/>
          <w:color w:val="000000"/>
          <w:kern w:val="1"/>
          <w:sz w:val="24"/>
          <w:szCs w:val="24"/>
          <w:lang w:val="sr-Cyrl-CS" w:eastAsia="ar-SA"/>
        </w:rPr>
        <w:t>финансијског</w:t>
      </w:r>
      <w:r w:rsidRPr="00A66B27">
        <w:rPr>
          <w:rFonts w:ascii="Times New Roman" w:eastAsia="Arial Unicode MS" w:hAnsi="Times New Roman"/>
          <w:b/>
          <w:color w:val="000000"/>
          <w:kern w:val="1"/>
          <w:sz w:val="24"/>
          <w:szCs w:val="24"/>
          <w:lang w:val="sr-Cyrl-CS" w:eastAsia="ar-SA"/>
        </w:rPr>
        <w:t xml:space="preserve"> </w:t>
      </w:r>
      <w:proofErr w:type="spellStart"/>
      <w:r w:rsidRPr="00BC1EE0">
        <w:rPr>
          <w:rFonts w:ascii="Times New Roman" w:eastAsia="Arial Unicode MS" w:hAnsi="Times New Roman"/>
          <w:color w:val="000000"/>
          <w:kern w:val="1"/>
          <w:sz w:val="24"/>
          <w:szCs w:val="24"/>
          <w:lang w:eastAsia="ar-SA"/>
        </w:rPr>
        <w:t>обезбеђења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за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добро</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извршење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појединачн</w:t>
      </w:r>
      <w:r>
        <w:rPr>
          <w:rFonts w:ascii="Times New Roman" w:eastAsia="Arial Unicode MS" w:hAnsi="Times New Roman"/>
          <w:color w:val="000000"/>
          <w:kern w:val="1"/>
          <w:sz w:val="24"/>
          <w:szCs w:val="24"/>
          <w:lang w:eastAsia="ar-SA"/>
        </w:rPr>
        <w:t>е</w:t>
      </w:r>
      <w:proofErr w:type="spellEnd"/>
      <w:r w:rsidRPr="00BC1EE0">
        <w:rPr>
          <w:rFonts w:ascii="Times New Roman" w:eastAsia="Arial Unicode MS" w:hAnsi="Times New Roman"/>
          <w:color w:val="000000"/>
          <w:kern w:val="1"/>
          <w:sz w:val="24"/>
          <w:szCs w:val="24"/>
          <w:lang w:eastAsia="ar-SA"/>
        </w:rPr>
        <w:t xml:space="preserve"> </w:t>
      </w:r>
      <w:bookmarkStart w:id="24" w:name="_Hlk47330554"/>
      <w:proofErr w:type="spellStart"/>
      <w:r w:rsidRPr="00A66B27">
        <w:rPr>
          <w:rFonts w:ascii="Times New Roman" w:eastAsia="Arial Unicode MS" w:hAnsi="Times New Roman"/>
          <w:iCs/>
          <w:color w:val="000000"/>
          <w:kern w:val="1"/>
          <w:sz w:val="24"/>
          <w:szCs w:val="24"/>
          <w:lang w:eastAsia="ar-SA"/>
        </w:rPr>
        <w:t>наруџбениц</w:t>
      </w:r>
      <w:r>
        <w:rPr>
          <w:rFonts w:ascii="Times New Roman" w:eastAsia="Arial Unicode MS" w:hAnsi="Times New Roman"/>
          <w:iCs/>
          <w:color w:val="000000"/>
          <w:kern w:val="1"/>
          <w:sz w:val="24"/>
          <w:szCs w:val="24"/>
          <w:lang w:eastAsia="ar-SA"/>
        </w:rPr>
        <w:t>е</w:t>
      </w:r>
      <w:proofErr w:type="spellEnd"/>
      <w:r w:rsidRPr="00A66B27">
        <w:rPr>
          <w:rFonts w:ascii="Times New Roman" w:eastAsia="Arial Unicode MS" w:hAnsi="Times New Roman"/>
          <w:iCs/>
          <w:color w:val="000000"/>
          <w:kern w:val="1"/>
          <w:sz w:val="24"/>
          <w:szCs w:val="24"/>
          <w:lang w:eastAsia="ar-SA"/>
        </w:rPr>
        <w:t xml:space="preserve"> </w:t>
      </w:r>
      <w:bookmarkEnd w:id="24"/>
      <w:r w:rsidRPr="00BC1EE0">
        <w:rPr>
          <w:rFonts w:ascii="Times New Roman" w:eastAsia="Arial Unicode MS" w:hAnsi="Times New Roman"/>
          <w:color w:val="000000"/>
          <w:kern w:val="1"/>
          <w:sz w:val="24"/>
          <w:szCs w:val="24"/>
          <w:lang w:eastAsia="ar-SA"/>
        </w:rPr>
        <w:t xml:space="preserve">у </w:t>
      </w:r>
      <w:proofErr w:type="spellStart"/>
      <w:r w:rsidRPr="00BC1EE0">
        <w:rPr>
          <w:rFonts w:ascii="Times New Roman" w:eastAsia="Arial Unicode MS" w:hAnsi="Times New Roman"/>
          <w:color w:val="000000"/>
          <w:kern w:val="1"/>
          <w:sz w:val="24"/>
          <w:szCs w:val="24"/>
          <w:lang w:eastAsia="ar-SA"/>
        </w:rPr>
        <w:t>складу</w:t>
      </w:r>
      <w:proofErr w:type="spellEnd"/>
      <w:r w:rsidRPr="00BC1EE0">
        <w:rPr>
          <w:rFonts w:ascii="Times New Roman" w:eastAsia="Arial Unicode MS" w:hAnsi="Times New Roman"/>
          <w:color w:val="000000"/>
          <w:kern w:val="1"/>
          <w:sz w:val="24"/>
          <w:szCs w:val="24"/>
          <w:lang w:eastAsia="ar-SA"/>
        </w:rPr>
        <w:t xml:space="preserve"> </w:t>
      </w:r>
      <w:proofErr w:type="spellStart"/>
      <w:r w:rsidRPr="000D54E6">
        <w:rPr>
          <w:rFonts w:ascii="Times New Roman" w:eastAsia="Arial Unicode MS" w:hAnsi="Times New Roman"/>
          <w:kern w:val="1"/>
          <w:sz w:val="24"/>
          <w:szCs w:val="24"/>
          <w:lang w:eastAsia="ar-SA"/>
        </w:rPr>
        <w:t>са</w:t>
      </w:r>
      <w:proofErr w:type="spellEnd"/>
      <w:r w:rsidRPr="000D54E6">
        <w:rPr>
          <w:rFonts w:ascii="Times New Roman" w:eastAsia="Arial Unicode MS" w:hAnsi="Times New Roman"/>
          <w:kern w:val="1"/>
          <w:sz w:val="24"/>
          <w:szCs w:val="24"/>
          <w:lang w:eastAsia="ar-SA"/>
        </w:rPr>
        <w:t xml:space="preserve"> </w:t>
      </w:r>
      <w:proofErr w:type="spellStart"/>
      <w:r w:rsidRPr="000D54E6">
        <w:rPr>
          <w:rFonts w:ascii="Times New Roman" w:eastAsia="Arial Unicode MS" w:hAnsi="Times New Roman"/>
          <w:kern w:val="1"/>
          <w:sz w:val="24"/>
          <w:szCs w:val="24"/>
          <w:lang w:eastAsia="ar-SA"/>
        </w:rPr>
        <w:t>чланом</w:t>
      </w:r>
      <w:proofErr w:type="spellEnd"/>
      <w:r w:rsidRPr="000D54E6">
        <w:rPr>
          <w:rFonts w:ascii="Times New Roman" w:eastAsia="Arial Unicode MS" w:hAnsi="Times New Roman"/>
          <w:kern w:val="1"/>
          <w:sz w:val="24"/>
          <w:szCs w:val="24"/>
          <w:lang w:eastAsia="ar-SA"/>
        </w:rPr>
        <w:t xml:space="preserve"> 10</w:t>
      </w:r>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овог</w:t>
      </w:r>
      <w:proofErr w:type="spellEnd"/>
      <w:r w:rsidRPr="00BC1EE0">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color w:val="000000"/>
          <w:kern w:val="1"/>
          <w:sz w:val="24"/>
          <w:szCs w:val="24"/>
          <w:lang w:eastAsia="ar-SA"/>
        </w:rPr>
        <w:t>оквирног</w:t>
      </w:r>
      <w:proofErr w:type="spellEnd"/>
      <w:r w:rsidRPr="00A66B27">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color w:val="000000"/>
          <w:kern w:val="1"/>
          <w:sz w:val="24"/>
          <w:szCs w:val="24"/>
          <w:lang w:eastAsia="ar-SA"/>
        </w:rPr>
        <w:t>споразума</w:t>
      </w:r>
      <w:proofErr w:type="spellEnd"/>
      <w:r w:rsidRPr="00BC1EE0">
        <w:rPr>
          <w:rFonts w:ascii="Times New Roman" w:eastAsia="Arial Unicode MS" w:hAnsi="Times New Roman"/>
          <w:color w:val="000000"/>
          <w:kern w:val="1"/>
          <w:sz w:val="24"/>
          <w:szCs w:val="24"/>
          <w:lang w:eastAsia="ar-SA"/>
        </w:rPr>
        <w:t>,</w:t>
      </w:r>
    </w:p>
    <w:p w14:paraId="6F078B2D" w14:textId="77777777" w:rsidR="005D6708" w:rsidRPr="00BC1EE0" w:rsidRDefault="005D6708" w:rsidP="005D6708">
      <w:pPr>
        <w:numPr>
          <w:ilvl w:val="0"/>
          <w:numId w:val="12"/>
        </w:numPr>
        <w:suppressAutoHyphens/>
        <w:ind w:left="107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раскида</w:t>
      </w:r>
      <w:proofErr w:type="spellEnd"/>
      <w:r w:rsidRPr="00BC1EE0">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iCs/>
          <w:color w:val="000000"/>
          <w:kern w:val="1"/>
          <w:sz w:val="24"/>
          <w:szCs w:val="24"/>
          <w:lang w:eastAsia="ar-SA"/>
        </w:rPr>
        <w:t>наруџбенице</w:t>
      </w:r>
      <w:proofErr w:type="spellEnd"/>
      <w:r w:rsidRPr="00A66B27">
        <w:rPr>
          <w:rFonts w:ascii="Times New Roman" w:eastAsia="Arial Unicode MS" w:hAnsi="Times New Roman"/>
          <w:iCs/>
          <w:color w:val="000000"/>
          <w:kern w:val="1"/>
          <w:sz w:val="24"/>
          <w:szCs w:val="24"/>
          <w:lang w:eastAsia="ar-SA"/>
        </w:rPr>
        <w:t xml:space="preserve"> </w:t>
      </w:r>
      <w:proofErr w:type="spellStart"/>
      <w:r>
        <w:rPr>
          <w:rFonts w:ascii="Times New Roman" w:eastAsia="Arial Unicode MS" w:hAnsi="Times New Roman"/>
          <w:iCs/>
          <w:color w:val="000000"/>
          <w:kern w:val="1"/>
          <w:sz w:val="24"/>
          <w:szCs w:val="24"/>
          <w:lang w:eastAsia="ar-SA"/>
        </w:rPr>
        <w:t>издате</w:t>
      </w:r>
      <w:proofErr w:type="spellEnd"/>
      <w:r>
        <w:rPr>
          <w:rFonts w:ascii="Times New Roman" w:eastAsia="Arial Unicode MS" w:hAnsi="Times New Roman"/>
          <w:iCs/>
          <w:color w:val="000000"/>
          <w:kern w:val="1"/>
          <w:sz w:val="24"/>
          <w:szCs w:val="24"/>
          <w:lang w:eastAsia="ar-SA"/>
        </w:rPr>
        <w:t xml:space="preserve"> и </w:t>
      </w:r>
      <w:proofErr w:type="spellStart"/>
      <w:r>
        <w:rPr>
          <w:rFonts w:ascii="Times New Roman" w:eastAsia="Arial Unicode MS" w:hAnsi="Times New Roman"/>
          <w:color w:val="000000"/>
          <w:kern w:val="1"/>
          <w:sz w:val="24"/>
          <w:szCs w:val="24"/>
          <w:lang w:eastAsia="ar-SA"/>
        </w:rPr>
        <w:t>потврђене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на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основу</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овог</w:t>
      </w:r>
      <w:proofErr w:type="spellEnd"/>
      <w:r w:rsidRPr="00BC1EE0">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color w:val="000000"/>
          <w:kern w:val="1"/>
          <w:sz w:val="24"/>
          <w:szCs w:val="24"/>
          <w:lang w:eastAsia="ar-SA"/>
        </w:rPr>
        <w:t>оквирног</w:t>
      </w:r>
      <w:proofErr w:type="spellEnd"/>
      <w:r w:rsidRPr="00A66B27">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color w:val="000000"/>
          <w:kern w:val="1"/>
          <w:sz w:val="24"/>
          <w:szCs w:val="24"/>
          <w:lang w:eastAsia="ar-SA"/>
        </w:rPr>
        <w:t>споразума</w:t>
      </w:r>
      <w:proofErr w:type="spellEnd"/>
      <w:r w:rsidRPr="00A66B27">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уколико</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је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одговорност</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за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раскид</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на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страни</w:t>
      </w:r>
      <w:proofErr w:type="spellEnd"/>
      <w:r w:rsidRPr="00BC1EE0">
        <w:rPr>
          <w:rFonts w:ascii="Times New Roman" w:eastAsia="Arial Unicode MS" w:hAnsi="Times New Roman"/>
          <w:color w:val="000000"/>
          <w:kern w:val="1"/>
          <w:sz w:val="24"/>
          <w:szCs w:val="24"/>
          <w:lang w:eastAsia="ar-SA"/>
        </w:rPr>
        <w:t xml:space="preserve"> </w:t>
      </w:r>
      <w:r w:rsidR="000D54E6">
        <w:rPr>
          <w:rFonts w:ascii="Times New Roman" w:eastAsia="Arial Unicode MS" w:hAnsi="Times New Roman"/>
          <w:color w:val="000000"/>
          <w:kern w:val="1"/>
          <w:sz w:val="24"/>
          <w:szCs w:val="24"/>
          <w:lang w:val="sr-Cyrl-CS" w:eastAsia="ar-SA"/>
        </w:rPr>
        <w:t>Пружалац услуге</w:t>
      </w:r>
      <w:r w:rsidRPr="00BC1EE0">
        <w:rPr>
          <w:rFonts w:ascii="Times New Roman" w:eastAsia="Arial Unicode MS" w:hAnsi="Times New Roman"/>
          <w:color w:val="000000"/>
          <w:kern w:val="1"/>
          <w:sz w:val="24"/>
          <w:szCs w:val="24"/>
          <w:lang w:eastAsia="ar-SA"/>
        </w:rPr>
        <w:t>,</w:t>
      </w:r>
    </w:p>
    <w:p w14:paraId="0F73299F" w14:textId="77777777" w:rsidR="005D6708" w:rsidRPr="00BC1EE0" w:rsidRDefault="005D6708" w:rsidP="005D6708">
      <w:pPr>
        <w:numPr>
          <w:ilvl w:val="0"/>
          <w:numId w:val="12"/>
        </w:numPr>
        <w:suppressAutoHyphens/>
        <w:ind w:left="107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ако</w:t>
      </w:r>
      <w:proofErr w:type="spellEnd"/>
      <w:r w:rsidRPr="00BC1EE0">
        <w:rPr>
          <w:rFonts w:ascii="Times New Roman" w:eastAsia="Arial Unicode MS" w:hAnsi="Times New Roman"/>
          <w:color w:val="000000"/>
          <w:kern w:val="1"/>
          <w:sz w:val="24"/>
          <w:szCs w:val="24"/>
          <w:lang w:eastAsia="ar-SA"/>
        </w:rPr>
        <w:t xml:space="preserve"> </w:t>
      </w:r>
      <w:r w:rsidR="000D54E6">
        <w:rPr>
          <w:rFonts w:ascii="Times New Roman" w:eastAsia="Arial Unicode MS" w:hAnsi="Times New Roman"/>
          <w:iCs/>
          <w:color w:val="000000"/>
          <w:kern w:val="1"/>
          <w:sz w:val="24"/>
          <w:szCs w:val="24"/>
          <w:lang w:val="sr-Cyrl-CS" w:eastAsia="ar-SA"/>
        </w:rPr>
        <w:t>Пружалац услуге</w:t>
      </w:r>
      <w:r w:rsidRPr="00A66B27">
        <w:rPr>
          <w:rFonts w:ascii="Times New Roman" w:eastAsia="Arial Unicode MS" w:hAnsi="Times New Roman"/>
          <w:iCs/>
          <w:color w:val="000000"/>
          <w:kern w:val="1"/>
          <w:sz w:val="24"/>
          <w:szCs w:val="24"/>
          <w:lang w:val="sl-SI" w:eastAsia="ar-SA"/>
        </w:rPr>
        <w:t xml:space="preserve"> </w:t>
      </w:r>
      <w:proofErr w:type="spellStart"/>
      <w:r w:rsidRPr="00BC1EE0">
        <w:rPr>
          <w:rFonts w:ascii="Times New Roman" w:eastAsia="Arial Unicode MS" w:hAnsi="Times New Roman"/>
          <w:color w:val="000000"/>
          <w:kern w:val="1"/>
          <w:sz w:val="24"/>
          <w:szCs w:val="24"/>
          <w:lang w:eastAsia="ar-SA"/>
        </w:rPr>
        <w:t>стекне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негативну</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референцу</w:t>
      </w:r>
      <w:proofErr w:type="spellEnd"/>
      <w:r w:rsidRPr="00BC1EE0">
        <w:rPr>
          <w:rFonts w:ascii="Times New Roman" w:eastAsia="Arial Unicode MS" w:hAnsi="Times New Roman"/>
          <w:color w:val="000000"/>
          <w:kern w:val="1"/>
          <w:sz w:val="24"/>
          <w:szCs w:val="24"/>
          <w:lang w:eastAsia="ar-SA"/>
        </w:rPr>
        <w:t xml:space="preserve"> у </w:t>
      </w:r>
      <w:proofErr w:type="spellStart"/>
      <w:r w:rsidRPr="00BC1EE0">
        <w:rPr>
          <w:rFonts w:ascii="Times New Roman" w:eastAsia="Arial Unicode MS" w:hAnsi="Times New Roman"/>
          <w:color w:val="000000"/>
          <w:kern w:val="1"/>
          <w:sz w:val="24"/>
          <w:szCs w:val="24"/>
          <w:lang w:eastAsia="ar-SA"/>
        </w:rPr>
        <w:t>извршењу</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овог</w:t>
      </w:r>
      <w:proofErr w:type="spellEnd"/>
      <w:r w:rsidRPr="00BC1EE0">
        <w:rPr>
          <w:rFonts w:ascii="Times New Roman" w:eastAsia="Arial Unicode MS" w:hAnsi="Times New Roman"/>
          <w:color w:val="000000"/>
          <w:kern w:val="1"/>
          <w:sz w:val="24"/>
          <w:szCs w:val="24"/>
          <w:lang w:eastAsia="ar-SA"/>
        </w:rPr>
        <w:t xml:space="preserve"> </w:t>
      </w:r>
      <w:proofErr w:type="spellStart"/>
      <w:r w:rsidRPr="00A66B27">
        <w:rPr>
          <w:rFonts w:ascii="Times New Roman" w:eastAsia="Arial Unicode MS" w:hAnsi="Times New Roman"/>
          <w:color w:val="000000"/>
          <w:kern w:val="1"/>
          <w:sz w:val="24"/>
          <w:szCs w:val="24"/>
          <w:lang w:eastAsia="ar-SA"/>
        </w:rPr>
        <w:t>оквирног</w:t>
      </w:r>
      <w:proofErr w:type="spellEnd"/>
      <w:r w:rsidRPr="00A66B27">
        <w:rPr>
          <w:rFonts w:ascii="Times New Roman" w:eastAsia="Arial Unicode MS" w:hAnsi="Times New Roman"/>
          <w:color w:val="000000"/>
          <w:kern w:val="1"/>
          <w:sz w:val="24"/>
          <w:szCs w:val="24"/>
          <w:lang w:eastAsia="ar-SA"/>
        </w:rPr>
        <w:t xml:space="preserve"> </w:t>
      </w:r>
      <w:proofErr w:type="spellStart"/>
      <w:proofErr w:type="gramStart"/>
      <w:r w:rsidRPr="00A66B27">
        <w:rPr>
          <w:rFonts w:ascii="Times New Roman" w:eastAsia="Arial Unicode MS" w:hAnsi="Times New Roman"/>
          <w:color w:val="000000"/>
          <w:kern w:val="1"/>
          <w:sz w:val="24"/>
          <w:szCs w:val="24"/>
          <w:lang w:eastAsia="ar-SA"/>
        </w:rPr>
        <w:t>споразума</w:t>
      </w:r>
      <w:proofErr w:type="spellEnd"/>
      <w:r w:rsidRPr="00BC1EE0">
        <w:rPr>
          <w:rFonts w:ascii="Times New Roman" w:eastAsia="Arial Unicode MS" w:hAnsi="Times New Roman"/>
          <w:color w:val="000000"/>
          <w:kern w:val="1"/>
          <w:sz w:val="24"/>
          <w:szCs w:val="24"/>
          <w:lang w:eastAsia="ar-SA"/>
        </w:rPr>
        <w:t>;</w:t>
      </w:r>
      <w:proofErr w:type="gramEnd"/>
    </w:p>
    <w:p w14:paraId="50107E5F" w14:textId="77777777" w:rsidR="005D6708" w:rsidRPr="00BC1EE0" w:rsidRDefault="005D6708" w:rsidP="005D6708">
      <w:pPr>
        <w:numPr>
          <w:ilvl w:val="0"/>
          <w:numId w:val="12"/>
        </w:numPr>
        <w:suppressAutoHyphens/>
        <w:ind w:left="1070"/>
        <w:rPr>
          <w:rFonts w:ascii="Times New Roman" w:eastAsia="Arial Unicode MS" w:hAnsi="Times New Roman"/>
          <w:i/>
          <w:iCs/>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lastRenderedPageBreak/>
        <w:t>злоупотребе</w:t>
      </w:r>
      <w:proofErr w:type="spellEnd"/>
      <w:r w:rsidRPr="00BC1EE0">
        <w:rPr>
          <w:rFonts w:ascii="Times New Roman" w:eastAsia="Arial Unicode MS" w:hAnsi="Times New Roman"/>
          <w:color w:val="000000"/>
          <w:kern w:val="1"/>
          <w:sz w:val="24"/>
          <w:szCs w:val="24"/>
          <w:lang w:eastAsia="ar-SA"/>
        </w:rPr>
        <w:t xml:space="preserve"> и </w:t>
      </w:r>
      <w:proofErr w:type="spellStart"/>
      <w:r w:rsidRPr="00BC1EE0">
        <w:rPr>
          <w:rFonts w:ascii="Times New Roman" w:eastAsia="Arial Unicode MS" w:hAnsi="Times New Roman"/>
          <w:color w:val="000000"/>
          <w:kern w:val="1"/>
          <w:sz w:val="24"/>
          <w:szCs w:val="24"/>
          <w:lang w:eastAsia="ar-SA"/>
        </w:rPr>
        <w:t>преварног</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поступања</w:t>
      </w:r>
      <w:proofErr w:type="spellEnd"/>
      <w:r w:rsidRPr="00BC1EE0">
        <w:rPr>
          <w:rFonts w:ascii="Times New Roman" w:eastAsia="Arial Unicode MS" w:hAnsi="Times New Roman"/>
          <w:color w:val="000000"/>
          <w:kern w:val="1"/>
          <w:sz w:val="24"/>
          <w:szCs w:val="24"/>
          <w:lang w:eastAsia="ar-SA"/>
        </w:rPr>
        <w:t xml:space="preserve"> </w:t>
      </w:r>
      <w:r w:rsidR="000D54E6">
        <w:rPr>
          <w:rFonts w:ascii="Times New Roman" w:eastAsia="Arial Unicode MS" w:hAnsi="Times New Roman"/>
          <w:color w:val="000000"/>
          <w:kern w:val="1"/>
          <w:sz w:val="24"/>
          <w:szCs w:val="24"/>
          <w:lang w:val="sr-Cyrl-CS" w:eastAsia="ar-SA"/>
        </w:rPr>
        <w:t xml:space="preserve">Пружаоца услуга </w:t>
      </w:r>
      <w:r w:rsidRPr="00BC1EE0">
        <w:rPr>
          <w:rFonts w:ascii="Times New Roman" w:eastAsia="Arial Unicode MS" w:hAnsi="Times New Roman"/>
          <w:color w:val="000000"/>
          <w:kern w:val="1"/>
          <w:sz w:val="24"/>
          <w:szCs w:val="24"/>
          <w:lang w:eastAsia="ar-SA"/>
        </w:rPr>
        <w:t>(</w:t>
      </w:r>
      <w:proofErr w:type="spellStart"/>
      <w:r w:rsidRPr="00BC1EE0">
        <w:rPr>
          <w:rFonts w:ascii="Times New Roman" w:eastAsia="Arial Unicode MS" w:hAnsi="Times New Roman"/>
          <w:color w:val="000000"/>
          <w:kern w:val="1"/>
          <w:sz w:val="24"/>
          <w:szCs w:val="24"/>
          <w:lang w:eastAsia="ar-SA"/>
        </w:rPr>
        <w:t>нпр</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фактурисање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услуга</w:t>
      </w:r>
      <w:proofErr w:type="spellEnd"/>
      <w:r w:rsidRPr="00BC1EE0">
        <w:rPr>
          <w:rFonts w:ascii="Times New Roman" w:eastAsia="Arial Unicode MS" w:hAnsi="Times New Roman"/>
          <w:color w:val="000000"/>
          <w:kern w:val="1"/>
          <w:sz w:val="24"/>
          <w:szCs w:val="24"/>
          <w:lang w:eastAsia="ar-SA"/>
        </w:rPr>
        <w:t xml:space="preserve"> и/</w:t>
      </w:r>
      <w:proofErr w:type="spellStart"/>
      <w:r w:rsidRPr="00BC1EE0">
        <w:rPr>
          <w:rFonts w:ascii="Times New Roman" w:eastAsia="Arial Unicode MS" w:hAnsi="Times New Roman"/>
          <w:color w:val="000000"/>
          <w:kern w:val="1"/>
          <w:sz w:val="24"/>
          <w:szCs w:val="24"/>
          <w:lang w:eastAsia="ar-SA"/>
        </w:rPr>
        <w:t>или</w:t>
      </w:r>
      <w:proofErr w:type="spellEnd"/>
      <w:r w:rsidRPr="00BC1EE0">
        <w:rPr>
          <w:rFonts w:ascii="Times New Roman" w:eastAsia="Arial Unicode MS" w:hAnsi="Times New Roman"/>
          <w:color w:val="000000"/>
          <w:kern w:val="1"/>
          <w:sz w:val="24"/>
          <w:szCs w:val="24"/>
          <w:lang w:eastAsia="ar-SA"/>
        </w:rPr>
        <w:t xml:space="preserve"> </w:t>
      </w:r>
      <w:proofErr w:type="spellStart"/>
      <w:r>
        <w:rPr>
          <w:rFonts w:ascii="Times New Roman" w:eastAsia="Arial Unicode MS" w:hAnsi="Times New Roman"/>
          <w:color w:val="000000"/>
          <w:kern w:val="1"/>
          <w:sz w:val="24"/>
          <w:szCs w:val="24"/>
          <w:lang w:eastAsia="ar-SA"/>
        </w:rPr>
        <w:t>материјала</w:t>
      </w:r>
      <w:proofErr w:type="spellEnd"/>
      <w:r>
        <w:rPr>
          <w:rFonts w:ascii="Times New Roman" w:eastAsia="Arial Unicode MS" w:hAnsi="Times New Roman"/>
          <w:color w:val="000000"/>
          <w:kern w:val="1"/>
          <w:sz w:val="24"/>
          <w:szCs w:val="24"/>
          <w:lang w:eastAsia="ar-SA"/>
        </w:rPr>
        <w:t xml:space="preserve"> и </w:t>
      </w:r>
      <w:proofErr w:type="spellStart"/>
      <w:r>
        <w:rPr>
          <w:rFonts w:ascii="Times New Roman" w:eastAsia="Arial Unicode MS" w:hAnsi="Times New Roman"/>
          <w:color w:val="000000"/>
          <w:kern w:val="1"/>
          <w:sz w:val="24"/>
          <w:szCs w:val="24"/>
          <w:lang w:eastAsia="ar-SA"/>
        </w:rPr>
        <w:t>опреме</w:t>
      </w:r>
      <w:proofErr w:type="spellEnd"/>
      <w:r>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по</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ценама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знатно</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изнад</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bCs/>
          <w:color w:val="000000"/>
          <w:kern w:val="1"/>
          <w:sz w:val="24"/>
          <w:szCs w:val="24"/>
          <w:lang w:eastAsia="ar-SA"/>
        </w:rPr>
        <w:t>упоредивих</w:t>
      </w:r>
      <w:proofErr w:type="spellEnd"/>
      <w:r w:rsidRPr="00BC1EE0">
        <w:rPr>
          <w:rFonts w:ascii="Times New Roman" w:eastAsia="Arial Unicode MS" w:hAnsi="Times New Roman"/>
          <w:bCs/>
          <w:color w:val="000000"/>
          <w:kern w:val="1"/>
          <w:sz w:val="24"/>
          <w:szCs w:val="24"/>
          <w:lang w:eastAsia="ar-SA"/>
        </w:rPr>
        <w:t xml:space="preserve"> </w:t>
      </w:r>
      <w:proofErr w:type="spellStart"/>
      <w:r w:rsidRPr="00BC1EE0">
        <w:rPr>
          <w:rFonts w:ascii="Times New Roman" w:eastAsia="Arial Unicode MS" w:hAnsi="Times New Roman"/>
          <w:bCs/>
          <w:color w:val="000000"/>
          <w:kern w:val="1"/>
          <w:sz w:val="24"/>
          <w:szCs w:val="24"/>
          <w:lang w:eastAsia="ar-SA"/>
        </w:rPr>
        <w:t>тржишних</w:t>
      </w:r>
      <w:proofErr w:type="spellEnd"/>
      <w:r w:rsidRPr="00BC1EE0">
        <w:rPr>
          <w:rFonts w:ascii="Times New Roman" w:eastAsia="Arial Unicode MS" w:hAnsi="Times New Roman"/>
          <w:bCs/>
          <w:color w:val="000000"/>
          <w:kern w:val="1"/>
          <w:sz w:val="24"/>
          <w:szCs w:val="24"/>
          <w:lang w:eastAsia="ar-SA"/>
        </w:rPr>
        <w:t xml:space="preserve"> </w:t>
      </w:r>
      <w:proofErr w:type="spellStart"/>
      <w:r w:rsidRPr="00BC1EE0">
        <w:rPr>
          <w:rFonts w:ascii="Times New Roman" w:eastAsia="Arial Unicode MS" w:hAnsi="Times New Roman"/>
          <w:bCs/>
          <w:color w:val="000000"/>
          <w:kern w:val="1"/>
          <w:sz w:val="24"/>
          <w:szCs w:val="24"/>
          <w:lang w:eastAsia="ar-SA"/>
        </w:rPr>
        <w:t>цена</w:t>
      </w:r>
      <w:proofErr w:type="spellEnd"/>
      <w:r w:rsidRPr="00BC1EE0">
        <w:rPr>
          <w:rFonts w:ascii="Times New Roman" w:eastAsia="Arial Unicode MS" w:hAnsi="Times New Roman"/>
          <w:bCs/>
          <w:color w:val="000000"/>
          <w:kern w:val="1"/>
          <w:sz w:val="24"/>
          <w:szCs w:val="24"/>
          <w:lang w:eastAsia="ar-SA"/>
        </w:rPr>
        <w:t>.</w:t>
      </w:r>
    </w:p>
    <w:p w14:paraId="23CCD28A" w14:textId="77777777" w:rsidR="005D6708" w:rsidRPr="00BC1EE0" w:rsidRDefault="005D6708" w:rsidP="005D6708">
      <w:pPr>
        <w:suppressAutoHyphens/>
        <w:ind w:left="0" w:firstLine="71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Наручилац</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ће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раскинути</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овај</w:t>
      </w:r>
      <w:proofErr w:type="spellEnd"/>
      <w:r w:rsidRPr="00BC1EE0">
        <w:rPr>
          <w:rFonts w:ascii="Times New Roman" w:eastAsia="Arial Unicode MS" w:hAnsi="Times New Roman"/>
          <w:color w:val="000000"/>
          <w:kern w:val="1"/>
          <w:sz w:val="24"/>
          <w:szCs w:val="24"/>
          <w:lang w:eastAsia="ar-SA"/>
        </w:rPr>
        <w:t xml:space="preserve"> </w:t>
      </w:r>
      <w:proofErr w:type="spellStart"/>
      <w:r w:rsidRPr="00310DF8">
        <w:rPr>
          <w:rFonts w:ascii="Times New Roman" w:eastAsia="Arial Unicode MS" w:hAnsi="Times New Roman"/>
          <w:color w:val="000000"/>
          <w:kern w:val="1"/>
          <w:sz w:val="24"/>
          <w:szCs w:val="24"/>
          <w:lang w:eastAsia="ar-SA"/>
        </w:rPr>
        <w:t>оквирн</w:t>
      </w:r>
      <w:r>
        <w:rPr>
          <w:rFonts w:ascii="Times New Roman" w:eastAsia="Arial Unicode MS" w:hAnsi="Times New Roman"/>
          <w:color w:val="000000"/>
          <w:kern w:val="1"/>
          <w:sz w:val="24"/>
          <w:szCs w:val="24"/>
          <w:lang w:eastAsia="ar-SA"/>
        </w:rPr>
        <w:t>и</w:t>
      </w:r>
      <w:proofErr w:type="spellEnd"/>
      <w:r w:rsidRPr="00310DF8">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споразум</w:t>
      </w:r>
      <w:proofErr w:type="spellEnd"/>
      <w:r w:rsidRPr="00BC1EE0">
        <w:rPr>
          <w:rFonts w:ascii="Times New Roman" w:eastAsia="Arial Unicode MS" w:hAnsi="Times New Roman"/>
          <w:color w:val="000000"/>
          <w:kern w:val="1"/>
          <w:sz w:val="24"/>
          <w:szCs w:val="24"/>
          <w:lang w:eastAsia="ar-SA"/>
        </w:rPr>
        <w:t xml:space="preserve"> у </w:t>
      </w:r>
      <w:proofErr w:type="spellStart"/>
      <w:r w:rsidRPr="00BC1EE0">
        <w:rPr>
          <w:rFonts w:ascii="Times New Roman" w:eastAsia="Arial Unicode MS" w:hAnsi="Times New Roman"/>
          <w:color w:val="000000"/>
          <w:kern w:val="1"/>
          <w:sz w:val="24"/>
          <w:szCs w:val="24"/>
          <w:lang w:eastAsia="ar-SA"/>
        </w:rPr>
        <w:t>случају</w:t>
      </w:r>
      <w:proofErr w:type="spellEnd"/>
      <w:r w:rsidRPr="00BC1EE0">
        <w:rPr>
          <w:rFonts w:ascii="Times New Roman" w:eastAsia="Arial Unicode MS" w:hAnsi="Times New Roman"/>
          <w:color w:val="000000"/>
          <w:kern w:val="1"/>
          <w:sz w:val="24"/>
          <w:szCs w:val="24"/>
          <w:lang w:eastAsia="ar-SA"/>
        </w:rPr>
        <w:t>:</w:t>
      </w:r>
    </w:p>
    <w:p w14:paraId="03B5AB50" w14:textId="77777777" w:rsidR="005D6708" w:rsidRPr="00BC1EE0" w:rsidRDefault="005D6708" w:rsidP="005D6708">
      <w:pPr>
        <w:numPr>
          <w:ilvl w:val="0"/>
          <w:numId w:val="12"/>
        </w:numPr>
        <w:suppressAutoHyphens/>
        <w:ind w:left="1070"/>
        <w:rPr>
          <w:rFonts w:ascii="Times New Roman" w:eastAsia="Arial Unicode MS" w:hAnsi="Times New Roman"/>
          <w:color w:val="000000"/>
          <w:kern w:val="1"/>
          <w:sz w:val="24"/>
          <w:szCs w:val="24"/>
          <w:lang w:eastAsia="ar-SA"/>
        </w:rPr>
      </w:pPr>
      <w:proofErr w:type="spellStart"/>
      <w:r w:rsidRPr="00BC1EE0">
        <w:rPr>
          <w:rFonts w:ascii="Times New Roman" w:eastAsia="Arial Unicode MS" w:hAnsi="Times New Roman"/>
          <w:color w:val="000000"/>
          <w:kern w:val="1"/>
          <w:sz w:val="24"/>
          <w:szCs w:val="24"/>
          <w:lang w:eastAsia="ar-SA"/>
        </w:rPr>
        <w:t>изласка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појединог</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члана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из</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заједничке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групе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понуђача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која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је</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једна</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од</w:t>
      </w:r>
      <w:proofErr w:type="spellEnd"/>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страна</w:t>
      </w:r>
      <w:proofErr w:type="spellEnd"/>
      <w:r w:rsidRPr="00BC1EE0">
        <w:rPr>
          <w:rFonts w:ascii="Times New Roman" w:eastAsia="Arial Unicode MS" w:hAnsi="Times New Roman"/>
          <w:color w:val="000000"/>
          <w:kern w:val="1"/>
          <w:sz w:val="24"/>
          <w:szCs w:val="24"/>
          <w:lang w:eastAsia="ar-SA"/>
        </w:rPr>
        <w:t xml:space="preserve"> </w:t>
      </w:r>
      <w:r>
        <w:rPr>
          <w:rFonts w:ascii="Times New Roman" w:eastAsia="Arial Unicode MS" w:hAnsi="Times New Roman"/>
          <w:color w:val="000000"/>
          <w:kern w:val="1"/>
          <w:sz w:val="24"/>
          <w:szCs w:val="24"/>
          <w:lang w:eastAsia="ar-SA"/>
        </w:rPr>
        <w:t>у</w:t>
      </w:r>
      <w:r w:rsidRPr="00BC1EE0">
        <w:rPr>
          <w:rFonts w:ascii="Times New Roman" w:eastAsia="Arial Unicode MS" w:hAnsi="Times New Roman"/>
          <w:color w:val="000000"/>
          <w:kern w:val="1"/>
          <w:sz w:val="24"/>
          <w:szCs w:val="24"/>
          <w:lang w:eastAsia="ar-SA"/>
        </w:rPr>
        <w:t xml:space="preserve"> </w:t>
      </w:r>
      <w:proofErr w:type="spellStart"/>
      <w:r w:rsidRPr="00BC1EE0">
        <w:rPr>
          <w:rFonts w:ascii="Times New Roman" w:eastAsia="Arial Unicode MS" w:hAnsi="Times New Roman"/>
          <w:color w:val="000000"/>
          <w:kern w:val="1"/>
          <w:sz w:val="24"/>
          <w:szCs w:val="24"/>
          <w:lang w:eastAsia="ar-SA"/>
        </w:rPr>
        <w:t>ов</w:t>
      </w:r>
      <w:r>
        <w:rPr>
          <w:rFonts w:ascii="Times New Roman" w:eastAsia="Arial Unicode MS" w:hAnsi="Times New Roman"/>
          <w:color w:val="000000"/>
          <w:kern w:val="1"/>
          <w:sz w:val="24"/>
          <w:szCs w:val="24"/>
          <w:lang w:eastAsia="ar-SA"/>
        </w:rPr>
        <w:t>ом</w:t>
      </w:r>
      <w:proofErr w:type="spellEnd"/>
      <w:r w:rsidRPr="00BC1EE0">
        <w:rPr>
          <w:rFonts w:ascii="Times New Roman" w:eastAsia="Arial Unicode MS" w:hAnsi="Times New Roman"/>
          <w:color w:val="000000"/>
          <w:kern w:val="1"/>
          <w:sz w:val="24"/>
          <w:szCs w:val="24"/>
          <w:lang w:eastAsia="ar-SA"/>
        </w:rPr>
        <w:t xml:space="preserve"> </w:t>
      </w:r>
      <w:proofErr w:type="spellStart"/>
      <w:r w:rsidRPr="00310DF8">
        <w:rPr>
          <w:rFonts w:ascii="Times New Roman" w:eastAsia="Arial Unicode MS" w:hAnsi="Times New Roman"/>
          <w:color w:val="000000"/>
          <w:kern w:val="1"/>
          <w:sz w:val="24"/>
          <w:szCs w:val="24"/>
          <w:lang w:eastAsia="ar-SA"/>
        </w:rPr>
        <w:t>оквирн</w:t>
      </w:r>
      <w:r>
        <w:rPr>
          <w:rFonts w:ascii="Times New Roman" w:eastAsia="Arial Unicode MS" w:hAnsi="Times New Roman"/>
          <w:color w:val="000000"/>
          <w:kern w:val="1"/>
          <w:sz w:val="24"/>
          <w:szCs w:val="24"/>
          <w:lang w:eastAsia="ar-SA"/>
        </w:rPr>
        <w:t>ом</w:t>
      </w:r>
      <w:proofErr w:type="spellEnd"/>
      <w:r w:rsidRPr="00310DF8">
        <w:rPr>
          <w:rFonts w:ascii="Times New Roman" w:eastAsia="Arial Unicode MS" w:hAnsi="Times New Roman"/>
          <w:color w:val="000000"/>
          <w:kern w:val="1"/>
          <w:sz w:val="24"/>
          <w:szCs w:val="24"/>
          <w:lang w:eastAsia="ar-SA"/>
        </w:rPr>
        <w:t xml:space="preserve"> </w:t>
      </w:r>
      <w:proofErr w:type="spellStart"/>
      <w:r w:rsidRPr="00310DF8">
        <w:rPr>
          <w:rFonts w:ascii="Times New Roman" w:eastAsia="Arial Unicode MS" w:hAnsi="Times New Roman"/>
          <w:color w:val="000000"/>
          <w:kern w:val="1"/>
          <w:sz w:val="24"/>
          <w:szCs w:val="24"/>
          <w:lang w:eastAsia="ar-SA"/>
        </w:rPr>
        <w:t>споразум</w:t>
      </w:r>
      <w:r>
        <w:rPr>
          <w:rFonts w:ascii="Times New Roman" w:eastAsia="Arial Unicode MS" w:hAnsi="Times New Roman"/>
          <w:color w:val="000000"/>
          <w:kern w:val="1"/>
          <w:sz w:val="24"/>
          <w:szCs w:val="24"/>
          <w:lang w:eastAsia="ar-SA"/>
        </w:rPr>
        <w:t>у</w:t>
      </w:r>
      <w:proofErr w:type="spellEnd"/>
      <w:r w:rsidRPr="00BC1EE0">
        <w:rPr>
          <w:rFonts w:ascii="Times New Roman" w:eastAsia="Arial Unicode MS" w:hAnsi="Times New Roman"/>
          <w:color w:val="000000"/>
          <w:kern w:val="1"/>
          <w:sz w:val="24"/>
          <w:szCs w:val="24"/>
          <w:lang w:eastAsia="ar-SA"/>
        </w:rPr>
        <w:t>.</w:t>
      </w:r>
    </w:p>
    <w:p w14:paraId="6B79D1DC" w14:textId="77777777" w:rsidR="005D6708" w:rsidRPr="00110089" w:rsidRDefault="005D6708" w:rsidP="005D6708">
      <w:pPr>
        <w:suppressAutoHyphens/>
        <w:ind w:left="0"/>
        <w:jc w:val="left"/>
        <w:rPr>
          <w:rFonts w:ascii="Times New Roman" w:eastAsia="Arial Unicode MS" w:hAnsi="Times New Roman"/>
          <w:b/>
          <w:color w:val="000000"/>
          <w:kern w:val="1"/>
          <w:sz w:val="24"/>
          <w:szCs w:val="24"/>
          <w:lang w:val="sr-Cyrl-CS" w:eastAsia="ar-SA"/>
        </w:rPr>
      </w:pPr>
    </w:p>
    <w:p w14:paraId="3B74CECC"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Завршне одредбе</w:t>
      </w:r>
    </w:p>
    <w:p w14:paraId="0B2E34EA" w14:textId="77777777" w:rsidR="005D6708" w:rsidRDefault="005D6708" w:rsidP="005D6708">
      <w:pPr>
        <w:suppressAutoHyphens/>
        <w:ind w:left="0"/>
        <w:jc w:val="center"/>
        <w:rPr>
          <w:rFonts w:ascii="Times New Roman" w:eastAsia="Arial Unicode MS" w:hAnsi="Times New Roman"/>
          <w:b/>
          <w:color w:val="000000"/>
          <w:kern w:val="1"/>
          <w:sz w:val="24"/>
          <w:szCs w:val="24"/>
          <w:lang w:val="sr-Cyrl-CS" w:eastAsia="ar-SA"/>
        </w:rPr>
      </w:pPr>
    </w:p>
    <w:p w14:paraId="06B0AF75"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Члан 1</w:t>
      </w:r>
      <w:r w:rsidR="000D54E6">
        <w:rPr>
          <w:rFonts w:ascii="Times New Roman" w:eastAsia="Arial Unicode MS" w:hAnsi="Times New Roman"/>
          <w:b/>
          <w:color w:val="000000"/>
          <w:kern w:val="1"/>
          <w:sz w:val="24"/>
          <w:szCs w:val="24"/>
          <w:lang w:val="sr-Cyrl-CS" w:eastAsia="ar-SA"/>
        </w:rPr>
        <w:t>2</w:t>
      </w:r>
      <w:r w:rsidRPr="00110089">
        <w:rPr>
          <w:rFonts w:ascii="Times New Roman" w:eastAsia="Arial Unicode MS" w:hAnsi="Times New Roman"/>
          <w:b/>
          <w:color w:val="000000"/>
          <w:kern w:val="1"/>
          <w:sz w:val="24"/>
          <w:szCs w:val="24"/>
          <w:lang w:val="sr-Cyrl-CS" w:eastAsia="ar-SA"/>
        </w:rPr>
        <w:t>.</w:t>
      </w:r>
    </w:p>
    <w:p w14:paraId="4347C2B1" w14:textId="77777777" w:rsidR="005D6708" w:rsidRPr="00110089" w:rsidRDefault="005D6708" w:rsidP="00F769E3">
      <w:pPr>
        <w:suppressAutoHyphens/>
        <w:spacing w:before="120"/>
        <w:ind w:left="0"/>
        <w:rPr>
          <w:rFonts w:ascii="Times New Roman" w:eastAsia="Arial Unicode MS" w:hAnsi="Times New Roman"/>
          <w:color w:val="000000"/>
          <w:kern w:val="1"/>
          <w:sz w:val="24"/>
          <w:szCs w:val="24"/>
          <w:lang w:val="sr-Cyrl-CS" w:eastAsia="ar-SA"/>
        </w:rPr>
      </w:pPr>
      <w:bookmarkStart w:id="25" w:name="_Hlk47331420"/>
      <w:r>
        <w:rPr>
          <w:rFonts w:ascii="Times New Roman" w:eastAsia="Arial Unicode MS" w:hAnsi="Times New Roman"/>
          <w:color w:val="000000"/>
          <w:kern w:val="1"/>
          <w:sz w:val="24"/>
          <w:szCs w:val="24"/>
          <w:lang w:eastAsia="ar-SA"/>
        </w:rPr>
        <w:t>С</w:t>
      </w:r>
      <w:r w:rsidRPr="00110089">
        <w:rPr>
          <w:rFonts w:ascii="Times New Roman" w:eastAsia="Arial Unicode MS" w:hAnsi="Times New Roman"/>
          <w:color w:val="000000"/>
          <w:kern w:val="1"/>
          <w:sz w:val="24"/>
          <w:szCs w:val="24"/>
          <w:lang w:val="sl-SI" w:eastAsia="ar-SA"/>
        </w:rPr>
        <w:t xml:space="preserve">тране </w:t>
      </w:r>
      <w:r w:rsidRPr="006A22BD">
        <w:rPr>
          <w:rFonts w:ascii="Times New Roman" w:eastAsia="Arial Unicode MS" w:hAnsi="Times New Roman"/>
          <w:color w:val="000000"/>
          <w:kern w:val="1"/>
          <w:sz w:val="24"/>
          <w:szCs w:val="24"/>
          <w:lang w:val="sl-SI" w:eastAsia="ar-SA"/>
        </w:rPr>
        <w:t xml:space="preserve">у оквирном споразуму </w:t>
      </w:r>
      <w:bookmarkEnd w:id="25"/>
      <w:r w:rsidRPr="00110089">
        <w:rPr>
          <w:rFonts w:ascii="Times New Roman" w:eastAsia="Arial Unicode MS" w:hAnsi="Times New Roman"/>
          <w:color w:val="000000"/>
          <w:kern w:val="1"/>
          <w:sz w:val="24"/>
          <w:szCs w:val="24"/>
          <w:lang w:val="sl-SI" w:eastAsia="ar-SA"/>
        </w:rPr>
        <w:t xml:space="preserve">се обавезују да </w:t>
      </w:r>
      <w:r w:rsidRPr="00110089">
        <w:rPr>
          <w:rFonts w:ascii="Times New Roman" w:eastAsia="Arial Unicode MS" w:hAnsi="Times New Roman"/>
          <w:color w:val="000000"/>
          <w:kern w:val="1"/>
          <w:sz w:val="24"/>
          <w:szCs w:val="24"/>
          <w:lang w:val="sr-Cyrl-CS" w:eastAsia="ar-SA"/>
        </w:rPr>
        <w:t>б</w:t>
      </w:r>
      <w:proofErr w:type="spellStart"/>
      <w:r w:rsidRPr="00110089">
        <w:rPr>
          <w:rFonts w:ascii="Times New Roman" w:eastAsia="Arial Unicode MS" w:hAnsi="Times New Roman"/>
          <w:color w:val="000000"/>
          <w:kern w:val="1"/>
          <w:sz w:val="24"/>
          <w:szCs w:val="24"/>
          <w:lang w:eastAsia="ar-SA"/>
        </w:rPr>
        <w:t>ез</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одлагања</w:t>
      </w:r>
      <w:proofErr w:type="spellEnd"/>
      <w:r w:rsidRPr="00110089">
        <w:rPr>
          <w:rFonts w:ascii="Times New Roman" w:eastAsia="Arial Unicode MS" w:hAnsi="Times New Roman"/>
          <w:color w:val="000000"/>
          <w:kern w:val="1"/>
          <w:sz w:val="24"/>
          <w:szCs w:val="24"/>
          <w:lang w:eastAsia="ar-SA"/>
        </w:rPr>
        <w:t xml:space="preserve"> </w:t>
      </w:r>
      <w:r w:rsidRPr="00110089">
        <w:rPr>
          <w:rFonts w:ascii="Times New Roman" w:eastAsia="Arial Unicode MS" w:hAnsi="Times New Roman"/>
          <w:color w:val="000000"/>
          <w:kern w:val="1"/>
          <w:sz w:val="24"/>
          <w:szCs w:val="24"/>
          <w:lang w:val="sr-Cyrl-CS" w:eastAsia="ar-SA"/>
        </w:rPr>
        <w:t>писаним путем</w:t>
      </w:r>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обавест</w:t>
      </w:r>
      <w:proofErr w:type="spellEnd"/>
      <w:r w:rsidRPr="00110089">
        <w:rPr>
          <w:rFonts w:ascii="Times New Roman" w:eastAsia="Arial Unicode MS" w:hAnsi="Times New Roman"/>
          <w:color w:val="000000"/>
          <w:kern w:val="1"/>
          <w:sz w:val="24"/>
          <w:szCs w:val="24"/>
          <w:lang w:val="sr-Cyrl-CS" w:eastAsia="ar-SA"/>
        </w:rPr>
        <w:t>е</w:t>
      </w:r>
      <w:r w:rsidRPr="00110089">
        <w:rPr>
          <w:rFonts w:ascii="Times New Roman" w:eastAsia="Arial Unicode MS" w:hAnsi="Times New Roman"/>
          <w:color w:val="000000"/>
          <w:kern w:val="1"/>
          <w:sz w:val="24"/>
          <w:szCs w:val="24"/>
          <w:lang w:eastAsia="ar-SA"/>
        </w:rPr>
        <w:t xml:space="preserve"> </w:t>
      </w:r>
      <w:r w:rsidRPr="00110089">
        <w:rPr>
          <w:rFonts w:ascii="Times New Roman" w:eastAsia="Arial Unicode MS" w:hAnsi="Times New Roman"/>
          <w:color w:val="000000"/>
          <w:kern w:val="1"/>
          <w:sz w:val="24"/>
          <w:szCs w:val="24"/>
          <w:lang w:val="sl-SI" w:eastAsia="ar-SA"/>
        </w:rPr>
        <w:t>друг</w:t>
      </w:r>
      <w:r w:rsidRPr="00110089">
        <w:rPr>
          <w:rFonts w:ascii="Times New Roman" w:eastAsia="Arial Unicode MS" w:hAnsi="Times New Roman"/>
          <w:color w:val="000000"/>
          <w:kern w:val="1"/>
          <w:sz w:val="24"/>
          <w:szCs w:val="24"/>
          <w:lang w:val="sr-Cyrl-CS" w:eastAsia="ar-SA"/>
        </w:rPr>
        <w:t>у</w:t>
      </w:r>
      <w:r w:rsidRPr="00110089">
        <w:rPr>
          <w:rFonts w:ascii="Times New Roman" w:eastAsia="Arial Unicode MS" w:hAnsi="Times New Roman"/>
          <w:color w:val="000000"/>
          <w:kern w:val="1"/>
          <w:sz w:val="24"/>
          <w:szCs w:val="24"/>
          <w:lang w:val="sl-SI" w:eastAsia="ar-SA"/>
        </w:rPr>
        <w:t xml:space="preserve"> стран</w:t>
      </w:r>
      <w:r w:rsidRPr="00110089">
        <w:rPr>
          <w:rFonts w:ascii="Times New Roman" w:eastAsia="Arial Unicode MS" w:hAnsi="Times New Roman"/>
          <w:color w:val="000000"/>
          <w:kern w:val="1"/>
          <w:sz w:val="24"/>
          <w:szCs w:val="24"/>
          <w:lang w:val="sr-Cyrl-CS" w:eastAsia="ar-SA"/>
        </w:rPr>
        <w:t>у</w:t>
      </w:r>
      <w:r w:rsidRPr="00110089">
        <w:rPr>
          <w:rFonts w:ascii="Times New Roman" w:eastAsia="Arial Unicode MS" w:hAnsi="Times New Roman"/>
          <w:color w:val="000000"/>
          <w:kern w:val="1"/>
          <w:sz w:val="24"/>
          <w:szCs w:val="24"/>
          <w:lang w:val="sl-SI" w:eastAsia="ar-SA"/>
        </w:rPr>
        <w:t xml:space="preserve"> </w:t>
      </w:r>
      <w:r w:rsidRPr="00110089">
        <w:rPr>
          <w:rFonts w:ascii="Times New Roman" w:eastAsia="Arial Unicode MS" w:hAnsi="Times New Roman"/>
          <w:color w:val="000000"/>
          <w:kern w:val="1"/>
          <w:sz w:val="24"/>
          <w:szCs w:val="24"/>
          <w:lang w:eastAsia="ar-SA"/>
        </w:rPr>
        <w:t xml:space="preserve">о </w:t>
      </w:r>
      <w:proofErr w:type="spellStart"/>
      <w:r w:rsidRPr="00110089">
        <w:rPr>
          <w:rFonts w:ascii="Times New Roman" w:eastAsia="Arial Unicode MS" w:hAnsi="Times New Roman"/>
          <w:color w:val="000000"/>
          <w:kern w:val="1"/>
          <w:sz w:val="24"/>
          <w:szCs w:val="24"/>
          <w:lang w:eastAsia="ar-SA"/>
        </w:rPr>
        <w:t>било</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којој</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промени</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која</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наступи</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током</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важења</w:t>
      </w:r>
      <w:proofErr w:type="spellEnd"/>
      <w:r w:rsidRPr="00110089">
        <w:rPr>
          <w:rFonts w:ascii="Times New Roman" w:eastAsia="Arial Unicode MS" w:hAnsi="Times New Roman"/>
          <w:color w:val="000000"/>
          <w:kern w:val="1"/>
          <w:sz w:val="24"/>
          <w:szCs w:val="24"/>
          <w:lang w:eastAsia="ar-SA"/>
        </w:rPr>
        <w:t xml:space="preserve"> </w:t>
      </w:r>
      <w:r w:rsidRPr="00110089">
        <w:rPr>
          <w:rFonts w:ascii="Times New Roman" w:eastAsia="Arial Unicode MS" w:hAnsi="Times New Roman"/>
          <w:color w:val="000000"/>
          <w:kern w:val="1"/>
          <w:sz w:val="24"/>
          <w:szCs w:val="24"/>
          <w:lang w:val="sr-Cyrl-CS" w:eastAsia="ar-SA"/>
        </w:rPr>
        <w:t xml:space="preserve">овог </w:t>
      </w:r>
      <w:r w:rsidRPr="006A22BD">
        <w:rPr>
          <w:rFonts w:ascii="Times New Roman" w:eastAsia="Arial Unicode MS" w:hAnsi="Times New Roman"/>
          <w:color w:val="000000"/>
          <w:kern w:val="1"/>
          <w:sz w:val="24"/>
          <w:szCs w:val="24"/>
          <w:lang w:val="sr-Cyrl-CS" w:eastAsia="ar-SA"/>
        </w:rPr>
        <w:t xml:space="preserve">оквирног споразума </w:t>
      </w:r>
      <w:r w:rsidRPr="00110089">
        <w:rPr>
          <w:rFonts w:ascii="Times New Roman" w:eastAsia="Arial Unicode MS" w:hAnsi="Times New Roman"/>
          <w:color w:val="000000"/>
          <w:kern w:val="1"/>
          <w:sz w:val="24"/>
          <w:szCs w:val="24"/>
          <w:lang w:eastAsia="ar-SA"/>
        </w:rPr>
        <w:t xml:space="preserve">и </w:t>
      </w:r>
      <w:proofErr w:type="spellStart"/>
      <w:r w:rsidRPr="00110089">
        <w:rPr>
          <w:rFonts w:ascii="Times New Roman" w:eastAsia="Arial Unicode MS" w:hAnsi="Times New Roman"/>
          <w:color w:val="000000"/>
          <w:kern w:val="1"/>
          <w:sz w:val="24"/>
          <w:szCs w:val="24"/>
          <w:lang w:eastAsia="ar-SA"/>
        </w:rPr>
        <w:t>да</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је</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документ</w:t>
      </w:r>
      <w:proofErr w:type="spellEnd"/>
      <w:r w:rsidRPr="00110089">
        <w:rPr>
          <w:rFonts w:ascii="Times New Roman" w:eastAsia="Arial Unicode MS" w:hAnsi="Times New Roman"/>
          <w:color w:val="000000"/>
          <w:kern w:val="1"/>
          <w:sz w:val="24"/>
          <w:szCs w:val="24"/>
          <w:lang w:val="sr-Cyrl-CS" w:eastAsia="ar-SA"/>
        </w:rPr>
        <w:t>ују</w:t>
      </w:r>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на</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прописани</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начин</w:t>
      </w:r>
      <w:proofErr w:type="spellEnd"/>
      <w:r w:rsidRPr="00110089">
        <w:rPr>
          <w:rFonts w:ascii="Times New Roman" w:eastAsia="Arial Unicode MS" w:hAnsi="Times New Roman"/>
          <w:color w:val="000000"/>
          <w:kern w:val="1"/>
          <w:sz w:val="24"/>
          <w:szCs w:val="24"/>
          <w:lang w:val="sr-Cyrl-CS" w:eastAsia="ar-SA"/>
        </w:rPr>
        <w:t xml:space="preserve">, као и да </w:t>
      </w:r>
      <w:r w:rsidRPr="00110089">
        <w:rPr>
          <w:rFonts w:ascii="Times New Roman" w:eastAsia="Arial Unicode MS" w:hAnsi="Times New Roman"/>
          <w:color w:val="000000"/>
          <w:kern w:val="1"/>
          <w:sz w:val="24"/>
          <w:szCs w:val="24"/>
          <w:lang w:val="sl-SI" w:eastAsia="ar-SA"/>
        </w:rPr>
        <w:t>достав</w:t>
      </w:r>
      <w:r w:rsidRPr="00110089">
        <w:rPr>
          <w:rFonts w:ascii="Times New Roman" w:eastAsia="Arial Unicode MS" w:hAnsi="Times New Roman"/>
          <w:color w:val="000000"/>
          <w:kern w:val="1"/>
          <w:sz w:val="24"/>
          <w:szCs w:val="24"/>
          <w:lang w:val="sr-Cyrl-CS" w:eastAsia="ar-SA"/>
        </w:rPr>
        <w:t>е</w:t>
      </w:r>
      <w:r w:rsidRPr="00110089">
        <w:rPr>
          <w:rFonts w:ascii="Times New Roman" w:eastAsia="Arial Unicode MS" w:hAnsi="Times New Roman"/>
          <w:color w:val="000000"/>
          <w:kern w:val="1"/>
          <w:sz w:val="24"/>
          <w:szCs w:val="24"/>
          <w:lang w:val="sl-SI" w:eastAsia="ar-SA"/>
        </w:rPr>
        <w:t xml:space="preserve"> податке о свакој извршеној статусној или организационој промени</w:t>
      </w:r>
      <w:r w:rsidRPr="00110089">
        <w:rPr>
          <w:rFonts w:ascii="Times New Roman" w:eastAsia="Arial Unicode MS" w:hAnsi="Times New Roman"/>
          <w:color w:val="000000"/>
          <w:kern w:val="1"/>
          <w:sz w:val="24"/>
          <w:szCs w:val="24"/>
          <w:lang w:val="sr-Cyrl-CS" w:eastAsia="ar-SA"/>
        </w:rPr>
        <w:t xml:space="preserve"> </w:t>
      </w:r>
      <w:r w:rsidRPr="00110089">
        <w:rPr>
          <w:rFonts w:ascii="Times New Roman" w:eastAsia="Arial Unicode MS" w:hAnsi="Times New Roman"/>
          <w:color w:val="000000"/>
          <w:kern w:val="1"/>
          <w:sz w:val="24"/>
          <w:szCs w:val="24"/>
          <w:lang w:val="sl-SI" w:eastAsia="ar-SA"/>
        </w:rPr>
        <w:t>и св</w:t>
      </w:r>
      <w:r w:rsidRPr="00110089">
        <w:rPr>
          <w:rFonts w:ascii="Times New Roman" w:eastAsia="Arial Unicode MS" w:hAnsi="Times New Roman"/>
          <w:color w:val="000000"/>
          <w:kern w:val="1"/>
          <w:sz w:val="24"/>
          <w:szCs w:val="24"/>
          <w:lang w:val="sr-Cyrl-CS" w:eastAsia="ar-SA"/>
        </w:rPr>
        <w:t>акој</w:t>
      </w:r>
      <w:r w:rsidRPr="00110089">
        <w:rPr>
          <w:rFonts w:ascii="Times New Roman" w:eastAsia="Arial Unicode MS" w:hAnsi="Times New Roman"/>
          <w:color w:val="000000"/>
          <w:kern w:val="1"/>
          <w:sz w:val="24"/>
          <w:szCs w:val="24"/>
          <w:lang w:val="sl-SI" w:eastAsia="ar-SA"/>
        </w:rPr>
        <w:t xml:space="preserve"> друг</w:t>
      </w:r>
      <w:r w:rsidRPr="00110089">
        <w:rPr>
          <w:rFonts w:ascii="Times New Roman" w:eastAsia="Arial Unicode MS" w:hAnsi="Times New Roman"/>
          <w:color w:val="000000"/>
          <w:kern w:val="1"/>
          <w:sz w:val="24"/>
          <w:szCs w:val="24"/>
          <w:lang w:val="sr-Cyrl-CS" w:eastAsia="ar-SA"/>
        </w:rPr>
        <w:t>ој</w:t>
      </w:r>
      <w:r w:rsidRPr="00110089">
        <w:rPr>
          <w:rFonts w:ascii="Times New Roman" w:eastAsia="Arial Unicode MS" w:hAnsi="Times New Roman"/>
          <w:color w:val="000000"/>
          <w:kern w:val="1"/>
          <w:sz w:val="24"/>
          <w:szCs w:val="24"/>
          <w:lang w:val="sl-SI" w:eastAsia="ar-SA"/>
        </w:rPr>
        <w:t xml:space="preserve"> промен</w:t>
      </w:r>
      <w:r w:rsidRPr="00110089">
        <w:rPr>
          <w:rFonts w:ascii="Times New Roman" w:eastAsia="Arial Unicode MS" w:hAnsi="Times New Roman"/>
          <w:color w:val="000000"/>
          <w:kern w:val="1"/>
          <w:sz w:val="24"/>
          <w:szCs w:val="24"/>
          <w:lang w:val="sr-Cyrl-CS" w:eastAsia="ar-SA"/>
        </w:rPr>
        <w:t>и</w:t>
      </w:r>
      <w:r w:rsidRPr="00110089">
        <w:rPr>
          <w:rFonts w:ascii="Times New Roman" w:eastAsia="Arial Unicode MS" w:hAnsi="Times New Roman"/>
          <w:color w:val="000000"/>
          <w:kern w:val="1"/>
          <w:sz w:val="24"/>
          <w:szCs w:val="24"/>
          <w:lang w:val="sl-SI" w:eastAsia="ar-SA"/>
        </w:rPr>
        <w:t xml:space="preserve"> везан</w:t>
      </w:r>
      <w:r w:rsidRPr="00110089">
        <w:rPr>
          <w:rFonts w:ascii="Times New Roman" w:eastAsia="Arial Unicode MS" w:hAnsi="Times New Roman"/>
          <w:color w:val="000000"/>
          <w:kern w:val="1"/>
          <w:sz w:val="24"/>
          <w:szCs w:val="24"/>
          <w:lang w:val="sr-Cyrl-CS" w:eastAsia="ar-SA"/>
        </w:rPr>
        <w:t>о</w:t>
      </w:r>
      <w:r w:rsidRPr="00110089">
        <w:rPr>
          <w:rFonts w:ascii="Times New Roman" w:eastAsia="Arial Unicode MS" w:hAnsi="Times New Roman"/>
          <w:color w:val="000000"/>
          <w:kern w:val="1"/>
          <w:sz w:val="24"/>
          <w:szCs w:val="24"/>
          <w:lang w:val="sl-SI" w:eastAsia="ar-SA"/>
        </w:rPr>
        <w:t xml:space="preserve"> за опште податке (адреса, овлашћена лица, </w:t>
      </w:r>
      <w:r w:rsidRPr="00110089">
        <w:rPr>
          <w:rFonts w:ascii="Times New Roman" w:eastAsia="Arial Unicode MS" w:hAnsi="Times New Roman"/>
          <w:color w:val="000000"/>
          <w:kern w:val="1"/>
          <w:sz w:val="24"/>
          <w:szCs w:val="24"/>
          <w:lang w:val="sr-Cyrl-CS" w:eastAsia="ar-SA"/>
        </w:rPr>
        <w:t xml:space="preserve">број </w:t>
      </w:r>
      <w:r w:rsidRPr="00110089">
        <w:rPr>
          <w:rFonts w:ascii="Times New Roman" w:eastAsia="Arial Unicode MS" w:hAnsi="Times New Roman"/>
          <w:color w:val="000000"/>
          <w:kern w:val="1"/>
          <w:sz w:val="24"/>
          <w:szCs w:val="24"/>
          <w:lang w:val="sl-SI" w:eastAsia="ar-SA"/>
        </w:rPr>
        <w:t>рачун</w:t>
      </w:r>
      <w:r w:rsidRPr="00110089">
        <w:rPr>
          <w:rFonts w:ascii="Times New Roman" w:eastAsia="Arial Unicode MS" w:hAnsi="Times New Roman"/>
          <w:color w:val="000000"/>
          <w:kern w:val="1"/>
          <w:sz w:val="24"/>
          <w:szCs w:val="24"/>
          <w:lang w:val="sr-Cyrl-CS" w:eastAsia="ar-SA"/>
        </w:rPr>
        <w:t>а и банка</w:t>
      </w:r>
      <w:r w:rsidRPr="00110089">
        <w:rPr>
          <w:rFonts w:ascii="Times New Roman" w:eastAsia="Arial Unicode MS" w:hAnsi="Times New Roman"/>
          <w:color w:val="000000"/>
          <w:kern w:val="1"/>
          <w:sz w:val="24"/>
          <w:szCs w:val="24"/>
          <w:lang w:val="sl-SI" w:eastAsia="ar-SA"/>
        </w:rPr>
        <w:t xml:space="preserve"> и др.)</w:t>
      </w:r>
      <w:r w:rsidRPr="00110089">
        <w:rPr>
          <w:rFonts w:ascii="Times New Roman" w:eastAsia="Arial Unicode MS" w:hAnsi="Times New Roman"/>
          <w:color w:val="000000"/>
          <w:kern w:val="1"/>
          <w:sz w:val="24"/>
          <w:szCs w:val="24"/>
          <w:lang w:val="sr-Cyrl-CS" w:eastAsia="ar-SA"/>
        </w:rPr>
        <w:t>.</w:t>
      </w:r>
    </w:p>
    <w:p w14:paraId="3304DA11" w14:textId="77777777" w:rsidR="005D6708" w:rsidRPr="00110089" w:rsidRDefault="005D6708" w:rsidP="005D6708">
      <w:pPr>
        <w:suppressAutoHyphens/>
        <w:ind w:left="0" w:firstLine="720"/>
        <w:rPr>
          <w:rFonts w:ascii="Times New Roman" w:eastAsia="Arial Unicode MS" w:hAnsi="Times New Roman"/>
          <w:color w:val="0000FF"/>
          <w:kern w:val="1"/>
          <w:sz w:val="24"/>
          <w:szCs w:val="24"/>
          <w:lang w:val="sr-Cyrl-CS" w:eastAsia="ar-SA"/>
        </w:rPr>
      </w:pPr>
    </w:p>
    <w:p w14:paraId="5C2E88E1"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Члан 1</w:t>
      </w:r>
      <w:r w:rsidR="000D54E6">
        <w:rPr>
          <w:rFonts w:ascii="Times New Roman" w:eastAsia="Arial Unicode MS" w:hAnsi="Times New Roman"/>
          <w:b/>
          <w:color w:val="000000"/>
          <w:kern w:val="1"/>
          <w:sz w:val="24"/>
          <w:szCs w:val="24"/>
          <w:lang w:val="sr-Cyrl-CS" w:eastAsia="ar-SA"/>
        </w:rPr>
        <w:t>3</w:t>
      </w:r>
      <w:r w:rsidRPr="00110089">
        <w:rPr>
          <w:rFonts w:ascii="Times New Roman" w:eastAsia="Arial Unicode MS" w:hAnsi="Times New Roman"/>
          <w:b/>
          <w:color w:val="000000"/>
          <w:kern w:val="1"/>
          <w:sz w:val="24"/>
          <w:szCs w:val="24"/>
          <w:lang w:val="sr-Cyrl-CS" w:eastAsia="ar-SA"/>
        </w:rPr>
        <w:t>.</w:t>
      </w:r>
    </w:p>
    <w:p w14:paraId="0045FD41" w14:textId="40BCEE8C"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6A22BD">
        <w:rPr>
          <w:rFonts w:ascii="Times New Roman" w:eastAsia="Arial Unicode MS" w:hAnsi="Times New Roman"/>
          <w:color w:val="000000"/>
          <w:kern w:val="1"/>
          <w:sz w:val="24"/>
          <w:szCs w:val="24"/>
          <w:lang w:eastAsia="ar-SA"/>
        </w:rPr>
        <w:t>С</w:t>
      </w:r>
      <w:r w:rsidRPr="00F769E3">
        <w:rPr>
          <w:rFonts w:ascii="Times New Roman" w:eastAsia="Arial Unicode MS" w:hAnsi="Times New Roman"/>
          <w:color w:val="000000"/>
          <w:kern w:val="1"/>
          <w:sz w:val="24"/>
          <w:szCs w:val="24"/>
          <w:lang w:eastAsia="ar-SA"/>
        </w:rPr>
        <w:t>тране</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оквирном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сагласне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да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на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све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међусобне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односе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који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нису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дефинисани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овим</w:t>
      </w:r>
      <w:proofErr w:type="spellEnd"/>
      <w:r w:rsidRPr="00F769E3">
        <w:rPr>
          <w:rFonts w:ascii="Times New Roman" w:eastAsia="Arial Unicode MS" w:hAnsi="Times New Roman"/>
          <w:color w:val="000000"/>
          <w:kern w:val="1"/>
          <w:sz w:val="24"/>
          <w:szCs w:val="24"/>
          <w:lang w:eastAsia="ar-SA"/>
        </w:rPr>
        <w:t xml:space="preserve"> </w:t>
      </w:r>
      <w:r w:rsidR="0019194E">
        <w:rPr>
          <w:rFonts w:ascii="Times New Roman" w:eastAsia="Arial Unicode MS" w:hAnsi="Times New Roman"/>
          <w:color w:val="000000"/>
          <w:kern w:val="1"/>
          <w:sz w:val="24"/>
          <w:szCs w:val="24"/>
          <w:lang w:val="sr-Cyrl-RS" w:eastAsia="ar-SA"/>
        </w:rPr>
        <w:t>оквирним споразума</w:t>
      </w:r>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примењују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одредбе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Закона</w:t>
      </w:r>
      <w:proofErr w:type="spellEnd"/>
      <w:r w:rsidRPr="00F769E3">
        <w:rPr>
          <w:rFonts w:ascii="Times New Roman" w:eastAsia="Arial Unicode MS" w:hAnsi="Times New Roman"/>
          <w:color w:val="000000"/>
          <w:kern w:val="1"/>
          <w:sz w:val="24"/>
          <w:szCs w:val="24"/>
          <w:lang w:eastAsia="ar-SA"/>
        </w:rPr>
        <w:t xml:space="preserve"> о </w:t>
      </w:r>
      <w:proofErr w:type="spellStart"/>
      <w:r w:rsidRPr="00F769E3">
        <w:rPr>
          <w:rFonts w:ascii="Times New Roman" w:eastAsia="Arial Unicode MS" w:hAnsi="Times New Roman"/>
          <w:color w:val="000000"/>
          <w:kern w:val="1"/>
          <w:sz w:val="24"/>
          <w:szCs w:val="24"/>
          <w:lang w:eastAsia="ar-SA"/>
        </w:rPr>
        <w:t>облигационим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односима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као</w:t>
      </w:r>
      <w:proofErr w:type="spellEnd"/>
      <w:r w:rsidRPr="00F769E3">
        <w:rPr>
          <w:rFonts w:ascii="Times New Roman" w:eastAsia="Arial Unicode MS" w:hAnsi="Times New Roman"/>
          <w:color w:val="000000"/>
          <w:kern w:val="1"/>
          <w:sz w:val="24"/>
          <w:szCs w:val="24"/>
          <w:lang w:eastAsia="ar-SA"/>
        </w:rPr>
        <w:t xml:space="preserve"> и </w:t>
      </w:r>
      <w:proofErr w:type="spellStart"/>
      <w:r w:rsidRPr="00F769E3">
        <w:rPr>
          <w:rFonts w:ascii="Times New Roman" w:eastAsia="Arial Unicode MS" w:hAnsi="Times New Roman"/>
          <w:color w:val="000000"/>
          <w:kern w:val="1"/>
          <w:sz w:val="24"/>
          <w:szCs w:val="24"/>
          <w:lang w:eastAsia="ar-SA"/>
        </w:rPr>
        <w:t>други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важећи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прописи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који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регулишу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ову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материју</w:t>
      </w:r>
      <w:proofErr w:type="spellEnd"/>
      <w:r w:rsidRPr="00F769E3">
        <w:rPr>
          <w:rFonts w:ascii="Times New Roman" w:eastAsia="Arial Unicode MS" w:hAnsi="Times New Roman"/>
          <w:color w:val="000000"/>
          <w:kern w:val="1"/>
          <w:sz w:val="24"/>
          <w:szCs w:val="24"/>
          <w:lang w:eastAsia="ar-SA"/>
        </w:rPr>
        <w:t>.</w:t>
      </w:r>
    </w:p>
    <w:p w14:paraId="18114E1A"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p>
    <w:p w14:paraId="6AEE0AB8"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proofErr w:type="spellStart"/>
      <w:r w:rsidRPr="00110089">
        <w:rPr>
          <w:rFonts w:ascii="Times New Roman" w:eastAsia="Arial Unicode MS" w:hAnsi="Times New Roman"/>
          <w:b/>
          <w:color w:val="000000"/>
          <w:kern w:val="1"/>
          <w:sz w:val="24"/>
          <w:szCs w:val="24"/>
          <w:lang w:eastAsia="ar-SA"/>
        </w:rPr>
        <w:t>Члан</w:t>
      </w:r>
      <w:proofErr w:type="spellEnd"/>
      <w:r w:rsidRPr="00110089">
        <w:rPr>
          <w:rFonts w:ascii="Times New Roman" w:eastAsia="Arial Unicode MS" w:hAnsi="Times New Roman"/>
          <w:b/>
          <w:color w:val="000000"/>
          <w:kern w:val="1"/>
          <w:sz w:val="24"/>
          <w:szCs w:val="24"/>
          <w:lang w:eastAsia="ar-SA"/>
        </w:rPr>
        <w:t xml:space="preserve"> </w:t>
      </w:r>
      <w:r w:rsidRPr="00110089">
        <w:rPr>
          <w:rFonts w:ascii="Times New Roman" w:eastAsia="Arial Unicode MS" w:hAnsi="Times New Roman"/>
          <w:b/>
          <w:color w:val="000000"/>
          <w:kern w:val="1"/>
          <w:sz w:val="24"/>
          <w:szCs w:val="24"/>
          <w:lang w:val="sr-Cyrl-CS" w:eastAsia="ar-SA"/>
        </w:rPr>
        <w:t>1</w:t>
      </w:r>
      <w:r w:rsidR="000D54E6">
        <w:rPr>
          <w:rFonts w:ascii="Times New Roman" w:eastAsia="Arial Unicode MS" w:hAnsi="Times New Roman"/>
          <w:b/>
          <w:color w:val="000000"/>
          <w:kern w:val="1"/>
          <w:sz w:val="24"/>
          <w:szCs w:val="24"/>
          <w:lang w:val="sr-Cyrl-CS" w:eastAsia="ar-SA"/>
        </w:rPr>
        <w:t>4</w:t>
      </w:r>
      <w:r w:rsidRPr="00110089">
        <w:rPr>
          <w:rFonts w:ascii="Times New Roman" w:eastAsia="Arial Unicode MS" w:hAnsi="Times New Roman"/>
          <w:b/>
          <w:color w:val="000000"/>
          <w:kern w:val="1"/>
          <w:sz w:val="24"/>
          <w:szCs w:val="24"/>
          <w:lang w:eastAsia="ar-SA"/>
        </w:rPr>
        <w:t>.</w:t>
      </w:r>
    </w:p>
    <w:p w14:paraId="491E23CB" w14:textId="77777777"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6A22BD">
        <w:rPr>
          <w:rFonts w:ascii="Times New Roman" w:eastAsia="Arial Unicode MS" w:hAnsi="Times New Roman"/>
          <w:color w:val="000000"/>
          <w:kern w:val="1"/>
          <w:sz w:val="24"/>
          <w:szCs w:val="24"/>
          <w:lang w:eastAsia="ar-SA"/>
        </w:rPr>
        <w:t>С</w:t>
      </w:r>
      <w:r w:rsidRPr="00F769E3">
        <w:rPr>
          <w:rFonts w:ascii="Times New Roman" w:eastAsia="Arial Unicode MS" w:hAnsi="Times New Roman"/>
          <w:color w:val="000000"/>
          <w:kern w:val="1"/>
          <w:sz w:val="24"/>
          <w:szCs w:val="24"/>
          <w:lang w:eastAsia="ar-SA"/>
        </w:rPr>
        <w:t>тране</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оквирном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споразуму</w:t>
      </w:r>
      <w:proofErr w:type="spellEnd"/>
      <w:r w:rsidRPr="00F769E3">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су</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сагласне</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да</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евентуалне</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спорове</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из</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овог</w:t>
      </w:r>
      <w:proofErr w:type="spellEnd"/>
      <w:r w:rsidRPr="00110089">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оквирног</w:t>
      </w:r>
      <w:proofErr w:type="spellEnd"/>
      <w:r w:rsidRPr="006A22BD">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споразума</w:t>
      </w:r>
      <w:proofErr w:type="spellEnd"/>
      <w:r w:rsidRPr="00F769E3">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решавају</w:t>
      </w:r>
      <w:proofErr w:type="spellEnd"/>
      <w:r w:rsidRPr="00110089">
        <w:rPr>
          <w:rFonts w:ascii="Times New Roman" w:eastAsia="Arial Unicode MS" w:hAnsi="Times New Roman"/>
          <w:color w:val="000000"/>
          <w:kern w:val="1"/>
          <w:sz w:val="24"/>
          <w:szCs w:val="24"/>
          <w:lang w:eastAsia="ar-SA"/>
        </w:rPr>
        <w:t xml:space="preserve"> </w:t>
      </w:r>
      <w:proofErr w:type="spellStart"/>
      <w:r w:rsidRPr="00110089">
        <w:rPr>
          <w:rFonts w:ascii="Times New Roman" w:eastAsia="Arial Unicode MS" w:hAnsi="Times New Roman"/>
          <w:color w:val="000000"/>
          <w:kern w:val="1"/>
          <w:sz w:val="24"/>
          <w:szCs w:val="24"/>
          <w:lang w:eastAsia="ar-SA"/>
        </w:rPr>
        <w:t>споразумно</w:t>
      </w:r>
      <w:proofErr w:type="spellEnd"/>
      <w:r w:rsidRPr="00F769E3">
        <w:rPr>
          <w:rFonts w:ascii="Times New Roman" w:eastAsia="Arial Unicode MS" w:hAnsi="Times New Roman"/>
          <w:color w:val="000000"/>
          <w:kern w:val="1"/>
          <w:sz w:val="24"/>
          <w:szCs w:val="24"/>
          <w:lang w:eastAsia="ar-SA"/>
        </w:rPr>
        <w:t>.</w:t>
      </w:r>
    </w:p>
    <w:p w14:paraId="245004D4" w14:textId="77777777"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F769E3">
        <w:rPr>
          <w:rFonts w:ascii="Times New Roman" w:eastAsia="Arial Unicode MS" w:hAnsi="Times New Roman"/>
          <w:color w:val="000000"/>
          <w:kern w:val="1"/>
          <w:sz w:val="24"/>
          <w:szCs w:val="24"/>
          <w:lang w:eastAsia="ar-SA"/>
        </w:rPr>
        <w:t>Уколико</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спорови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између</w:t>
      </w:r>
      <w:proofErr w:type="spellEnd"/>
      <w:r w:rsidRPr="00F769E3">
        <w:rPr>
          <w:rFonts w:ascii="Times New Roman" w:eastAsia="Arial Unicode MS" w:hAnsi="Times New Roman"/>
          <w:color w:val="000000"/>
          <w:kern w:val="1"/>
          <w:sz w:val="24"/>
          <w:szCs w:val="24"/>
          <w:lang w:eastAsia="ar-SA"/>
        </w:rPr>
        <w:t xml:space="preserve"> </w:t>
      </w:r>
      <w:proofErr w:type="spellStart"/>
      <w:r>
        <w:rPr>
          <w:rFonts w:ascii="Times New Roman" w:eastAsia="Arial Unicode MS" w:hAnsi="Times New Roman"/>
          <w:color w:val="000000"/>
          <w:kern w:val="1"/>
          <w:sz w:val="24"/>
          <w:szCs w:val="24"/>
          <w:lang w:eastAsia="ar-SA"/>
        </w:rPr>
        <w:t>с</w:t>
      </w:r>
      <w:r w:rsidRPr="00F769E3">
        <w:rPr>
          <w:rFonts w:ascii="Times New Roman" w:eastAsia="Arial Unicode MS" w:hAnsi="Times New Roman"/>
          <w:color w:val="000000"/>
          <w:kern w:val="1"/>
          <w:sz w:val="24"/>
          <w:szCs w:val="24"/>
          <w:lang w:eastAsia="ar-SA"/>
        </w:rPr>
        <w:t>тран</w:t>
      </w:r>
      <w:r>
        <w:rPr>
          <w:rFonts w:ascii="Times New Roman" w:eastAsia="Arial Unicode MS" w:hAnsi="Times New Roman"/>
          <w:color w:val="000000"/>
          <w:kern w:val="1"/>
          <w:sz w:val="24"/>
          <w:szCs w:val="24"/>
          <w:lang w:eastAsia="ar-SA"/>
        </w:rPr>
        <w:t>а</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оквирном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не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буду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решени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споразумно</w:t>
      </w:r>
      <w:proofErr w:type="spellEnd"/>
      <w:r w:rsidRPr="00F769E3">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спор</w:t>
      </w:r>
      <w:proofErr w:type="spellEnd"/>
      <w:r w:rsidRPr="006A22BD">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ће</w:t>
      </w:r>
      <w:proofErr w:type="spellEnd"/>
      <w:r w:rsidRPr="006A22BD">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решавати</w:t>
      </w:r>
      <w:proofErr w:type="spellEnd"/>
      <w:r w:rsidRPr="006A22BD">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Привредни</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суд</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Београду</w:t>
      </w:r>
      <w:proofErr w:type="spellEnd"/>
      <w:r w:rsidRPr="00F769E3">
        <w:rPr>
          <w:rFonts w:ascii="Times New Roman" w:eastAsia="Arial Unicode MS" w:hAnsi="Times New Roman"/>
          <w:color w:val="000000"/>
          <w:kern w:val="1"/>
          <w:sz w:val="24"/>
          <w:szCs w:val="24"/>
          <w:lang w:eastAsia="ar-SA"/>
        </w:rPr>
        <w:t>.</w:t>
      </w:r>
    </w:p>
    <w:p w14:paraId="2CD609F1"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p>
    <w:p w14:paraId="2A481C9F"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Члан 1</w:t>
      </w:r>
      <w:r w:rsidR="000D54E6">
        <w:rPr>
          <w:rFonts w:ascii="Times New Roman" w:eastAsia="Arial Unicode MS" w:hAnsi="Times New Roman"/>
          <w:b/>
          <w:color w:val="000000"/>
          <w:kern w:val="1"/>
          <w:sz w:val="24"/>
          <w:szCs w:val="24"/>
          <w:lang w:val="sr-Cyrl-CS" w:eastAsia="ar-SA"/>
        </w:rPr>
        <w:t>5</w:t>
      </w:r>
      <w:r w:rsidRPr="00110089">
        <w:rPr>
          <w:rFonts w:ascii="Times New Roman" w:eastAsia="Arial Unicode MS" w:hAnsi="Times New Roman"/>
          <w:b/>
          <w:color w:val="000000"/>
          <w:kern w:val="1"/>
          <w:sz w:val="24"/>
          <w:szCs w:val="24"/>
          <w:lang w:val="sr-Cyrl-CS" w:eastAsia="ar-SA"/>
        </w:rPr>
        <w:t>.</w:t>
      </w:r>
    </w:p>
    <w:p w14:paraId="2B7ED0D6" w14:textId="19CF3143"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F769E3">
        <w:rPr>
          <w:rFonts w:ascii="Times New Roman" w:eastAsia="Arial Unicode MS" w:hAnsi="Times New Roman"/>
          <w:color w:val="000000"/>
          <w:kern w:val="1"/>
          <w:sz w:val="24"/>
          <w:szCs w:val="24"/>
          <w:lang w:eastAsia="ar-SA"/>
        </w:rPr>
        <w:t>Стране</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оквирном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сагласно</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изјављују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да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овај</w:t>
      </w:r>
      <w:proofErr w:type="spellEnd"/>
      <w:r w:rsidRPr="00F769E3">
        <w:rPr>
          <w:rFonts w:ascii="Times New Roman" w:eastAsia="Arial Unicode MS" w:hAnsi="Times New Roman"/>
          <w:color w:val="000000"/>
          <w:kern w:val="1"/>
          <w:sz w:val="24"/>
          <w:szCs w:val="24"/>
          <w:lang w:eastAsia="ar-SA"/>
        </w:rPr>
        <w:t xml:space="preserve"> </w:t>
      </w:r>
      <w:r w:rsidR="0019194E">
        <w:rPr>
          <w:rFonts w:ascii="Times New Roman" w:eastAsia="Arial Unicode MS" w:hAnsi="Times New Roman"/>
          <w:color w:val="000000"/>
          <w:kern w:val="1"/>
          <w:sz w:val="24"/>
          <w:szCs w:val="24"/>
          <w:lang w:val="sr-Cyrl-RS" w:eastAsia="ar-SA"/>
        </w:rPr>
        <w:t>споразум</w:t>
      </w:r>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прочитале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разумеле</w:t>
      </w:r>
      <w:proofErr w:type="spellEnd"/>
      <w:r w:rsidRPr="00F769E3">
        <w:rPr>
          <w:rFonts w:ascii="Times New Roman" w:eastAsia="Arial Unicode MS" w:hAnsi="Times New Roman"/>
          <w:color w:val="000000"/>
          <w:kern w:val="1"/>
          <w:sz w:val="24"/>
          <w:szCs w:val="24"/>
          <w:lang w:eastAsia="ar-SA"/>
        </w:rPr>
        <w:t xml:space="preserve"> и </w:t>
      </w:r>
      <w:proofErr w:type="spellStart"/>
      <w:r w:rsidRPr="00F769E3">
        <w:rPr>
          <w:rFonts w:ascii="Times New Roman" w:eastAsia="Arial Unicode MS" w:hAnsi="Times New Roman"/>
          <w:color w:val="000000"/>
          <w:kern w:val="1"/>
          <w:sz w:val="24"/>
          <w:szCs w:val="24"/>
          <w:lang w:eastAsia="ar-SA"/>
        </w:rPr>
        <w:t>да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одредбе</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свему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представљају</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израз</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њихове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стварне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воље</w:t>
      </w:r>
      <w:proofErr w:type="spellEnd"/>
      <w:r w:rsidRPr="00F769E3">
        <w:rPr>
          <w:rFonts w:ascii="Times New Roman" w:eastAsia="Arial Unicode MS" w:hAnsi="Times New Roman"/>
          <w:color w:val="000000"/>
          <w:kern w:val="1"/>
          <w:sz w:val="24"/>
          <w:szCs w:val="24"/>
          <w:lang w:eastAsia="ar-SA"/>
        </w:rPr>
        <w:t>.</w:t>
      </w:r>
    </w:p>
    <w:p w14:paraId="3B1E69C0" w14:textId="77777777" w:rsidR="005D6708" w:rsidRPr="00110089" w:rsidRDefault="005D6708" w:rsidP="005D6708">
      <w:pPr>
        <w:suppressAutoHyphens/>
        <w:ind w:left="0" w:firstLine="720"/>
        <w:rPr>
          <w:rFonts w:ascii="Times New Roman" w:eastAsia="Arial Unicode MS" w:hAnsi="Times New Roman"/>
          <w:color w:val="000000"/>
          <w:kern w:val="1"/>
          <w:sz w:val="24"/>
          <w:szCs w:val="24"/>
          <w:lang w:val="sr-Cyrl-CS" w:eastAsia="ar-SA"/>
        </w:rPr>
      </w:pPr>
    </w:p>
    <w:p w14:paraId="18CBB395" w14:textId="77777777" w:rsidR="005D6708" w:rsidRPr="00110089" w:rsidRDefault="005D6708" w:rsidP="005D6708">
      <w:pPr>
        <w:suppressAutoHyphens/>
        <w:ind w:left="0"/>
        <w:jc w:val="center"/>
        <w:rPr>
          <w:rFonts w:ascii="Times New Roman" w:eastAsia="Arial Unicode MS" w:hAnsi="Times New Roman"/>
          <w:b/>
          <w:color w:val="000000"/>
          <w:kern w:val="1"/>
          <w:sz w:val="24"/>
          <w:szCs w:val="24"/>
          <w:lang w:val="sr-Cyrl-CS" w:eastAsia="ar-SA"/>
        </w:rPr>
      </w:pPr>
      <w:r w:rsidRPr="00110089">
        <w:rPr>
          <w:rFonts w:ascii="Times New Roman" w:eastAsia="Arial Unicode MS" w:hAnsi="Times New Roman"/>
          <w:b/>
          <w:color w:val="000000"/>
          <w:kern w:val="1"/>
          <w:sz w:val="24"/>
          <w:szCs w:val="24"/>
          <w:lang w:val="sr-Cyrl-CS" w:eastAsia="ar-SA"/>
        </w:rPr>
        <w:t xml:space="preserve">Члан </w:t>
      </w:r>
      <w:r w:rsidR="000D54E6">
        <w:rPr>
          <w:rFonts w:ascii="Times New Roman" w:eastAsia="Arial Unicode MS" w:hAnsi="Times New Roman"/>
          <w:b/>
          <w:color w:val="000000"/>
          <w:kern w:val="1"/>
          <w:sz w:val="24"/>
          <w:szCs w:val="24"/>
          <w:lang w:val="sr-Cyrl-CS" w:eastAsia="ar-SA"/>
        </w:rPr>
        <w:t>16</w:t>
      </w:r>
      <w:r w:rsidRPr="00110089">
        <w:rPr>
          <w:rFonts w:ascii="Times New Roman" w:eastAsia="Arial Unicode MS" w:hAnsi="Times New Roman"/>
          <w:b/>
          <w:color w:val="000000"/>
          <w:kern w:val="1"/>
          <w:sz w:val="24"/>
          <w:szCs w:val="24"/>
          <w:lang w:val="sr-Cyrl-CS" w:eastAsia="ar-SA"/>
        </w:rPr>
        <w:t>.</w:t>
      </w:r>
    </w:p>
    <w:p w14:paraId="59B523E2" w14:textId="77777777"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roofErr w:type="spellStart"/>
      <w:r w:rsidRPr="00F769E3">
        <w:rPr>
          <w:rFonts w:ascii="Times New Roman" w:eastAsia="Arial Unicode MS" w:hAnsi="Times New Roman"/>
          <w:color w:val="000000"/>
          <w:kern w:val="1"/>
          <w:sz w:val="24"/>
          <w:szCs w:val="24"/>
          <w:lang w:eastAsia="ar-SA"/>
        </w:rPr>
        <w:t>Овај</w:t>
      </w:r>
      <w:proofErr w:type="spellEnd"/>
      <w:r w:rsidRPr="00F769E3">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оквирни</w:t>
      </w:r>
      <w:proofErr w:type="spellEnd"/>
      <w:r w:rsidRPr="006A22BD">
        <w:rPr>
          <w:rFonts w:ascii="Times New Roman" w:eastAsia="Arial Unicode MS" w:hAnsi="Times New Roman"/>
          <w:color w:val="000000"/>
          <w:kern w:val="1"/>
          <w:sz w:val="24"/>
          <w:szCs w:val="24"/>
          <w:lang w:eastAsia="ar-SA"/>
        </w:rPr>
        <w:t xml:space="preserve"> </w:t>
      </w:r>
      <w:proofErr w:type="spellStart"/>
      <w:r w:rsidRPr="006A22BD">
        <w:rPr>
          <w:rFonts w:ascii="Times New Roman" w:eastAsia="Arial Unicode MS" w:hAnsi="Times New Roman"/>
          <w:color w:val="000000"/>
          <w:kern w:val="1"/>
          <w:sz w:val="24"/>
          <w:szCs w:val="24"/>
          <w:lang w:eastAsia="ar-SA"/>
        </w:rPr>
        <w:t>споразум</w:t>
      </w:r>
      <w:proofErr w:type="spellEnd"/>
      <w:r w:rsidRPr="006A22BD">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је</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сачињен</w:t>
      </w:r>
      <w:proofErr w:type="spellEnd"/>
      <w:r w:rsidRPr="00F769E3">
        <w:rPr>
          <w:rFonts w:ascii="Times New Roman" w:eastAsia="Arial Unicode MS" w:hAnsi="Times New Roman"/>
          <w:color w:val="000000"/>
          <w:kern w:val="1"/>
          <w:sz w:val="24"/>
          <w:szCs w:val="24"/>
          <w:lang w:eastAsia="ar-SA"/>
        </w:rPr>
        <w:t xml:space="preserve"> у 6 </w:t>
      </w:r>
      <w:proofErr w:type="spellStart"/>
      <w:r w:rsidRPr="00F769E3">
        <w:rPr>
          <w:rFonts w:ascii="Times New Roman" w:eastAsia="Arial Unicode MS" w:hAnsi="Times New Roman"/>
          <w:color w:val="000000"/>
          <w:kern w:val="1"/>
          <w:sz w:val="24"/>
          <w:szCs w:val="24"/>
          <w:lang w:eastAsia="ar-SA"/>
        </w:rPr>
        <w:t>истоветних</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примерака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од</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којих</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по</w:t>
      </w:r>
      <w:proofErr w:type="spellEnd"/>
      <w:r w:rsidRPr="00F769E3">
        <w:rPr>
          <w:rFonts w:ascii="Times New Roman" w:eastAsia="Arial Unicode MS" w:hAnsi="Times New Roman"/>
          <w:color w:val="000000"/>
          <w:kern w:val="1"/>
          <w:sz w:val="24"/>
          <w:szCs w:val="24"/>
          <w:lang w:eastAsia="ar-SA"/>
        </w:rPr>
        <w:t xml:space="preserve"> 3 </w:t>
      </w:r>
      <w:proofErr w:type="spellStart"/>
      <w:r w:rsidRPr="00F769E3">
        <w:rPr>
          <w:rFonts w:ascii="Times New Roman" w:eastAsia="Arial Unicode MS" w:hAnsi="Times New Roman"/>
          <w:color w:val="000000"/>
          <w:kern w:val="1"/>
          <w:sz w:val="24"/>
          <w:szCs w:val="24"/>
          <w:lang w:eastAsia="ar-SA"/>
        </w:rPr>
        <w:t>примерка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задржава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свака</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страна</w:t>
      </w:r>
      <w:proofErr w:type="spellEnd"/>
      <w:r w:rsidRPr="00F769E3">
        <w:rPr>
          <w:rFonts w:ascii="Times New Roman" w:eastAsia="Arial Unicode MS" w:hAnsi="Times New Roman"/>
          <w:color w:val="000000"/>
          <w:kern w:val="1"/>
          <w:sz w:val="24"/>
          <w:szCs w:val="24"/>
          <w:lang w:eastAsia="ar-SA"/>
        </w:rPr>
        <w:t xml:space="preserve"> у </w:t>
      </w:r>
      <w:proofErr w:type="spellStart"/>
      <w:r w:rsidRPr="00F769E3">
        <w:rPr>
          <w:rFonts w:ascii="Times New Roman" w:eastAsia="Arial Unicode MS" w:hAnsi="Times New Roman"/>
          <w:color w:val="000000"/>
          <w:kern w:val="1"/>
          <w:sz w:val="24"/>
          <w:szCs w:val="24"/>
          <w:lang w:eastAsia="ar-SA"/>
        </w:rPr>
        <w:t>оквирном</w:t>
      </w:r>
      <w:proofErr w:type="spellEnd"/>
      <w:r w:rsidRPr="00F769E3">
        <w:rPr>
          <w:rFonts w:ascii="Times New Roman" w:eastAsia="Arial Unicode MS" w:hAnsi="Times New Roman"/>
          <w:color w:val="000000"/>
          <w:kern w:val="1"/>
          <w:sz w:val="24"/>
          <w:szCs w:val="24"/>
          <w:lang w:eastAsia="ar-SA"/>
        </w:rPr>
        <w:t xml:space="preserve"> </w:t>
      </w:r>
      <w:proofErr w:type="spellStart"/>
      <w:r w:rsidRPr="00F769E3">
        <w:rPr>
          <w:rFonts w:ascii="Times New Roman" w:eastAsia="Arial Unicode MS" w:hAnsi="Times New Roman"/>
          <w:color w:val="000000"/>
          <w:kern w:val="1"/>
          <w:sz w:val="24"/>
          <w:szCs w:val="24"/>
          <w:lang w:eastAsia="ar-SA"/>
        </w:rPr>
        <w:t>споразуму</w:t>
      </w:r>
      <w:proofErr w:type="spellEnd"/>
      <w:r w:rsidRPr="00F769E3">
        <w:rPr>
          <w:rFonts w:ascii="Times New Roman" w:eastAsia="Arial Unicode MS" w:hAnsi="Times New Roman"/>
          <w:color w:val="000000"/>
          <w:kern w:val="1"/>
          <w:sz w:val="24"/>
          <w:szCs w:val="24"/>
          <w:lang w:eastAsia="ar-SA"/>
        </w:rPr>
        <w:t>.</w:t>
      </w:r>
    </w:p>
    <w:p w14:paraId="152E7D41" w14:textId="77777777" w:rsidR="005D6708" w:rsidRPr="00F769E3" w:rsidRDefault="005D6708" w:rsidP="00F769E3">
      <w:pPr>
        <w:suppressAutoHyphens/>
        <w:spacing w:before="120"/>
        <w:ind w:left="0"/>
        <w:rPr>
          <w:rFonts w:ascii="Times New Roman" w:eastAsia="Arial Unicode MS" w:hAnsi="Times New Roman"/>
          <w:color w:val="000000"/>
          <w:kern w:val="1"/>
          <w:sz w:val="24"/>
          <w:szCs w:val="24"/>
          <w:lang w:eastAsia="ar-SA"/>
        </w:rPr>
      </w:pPr>
    </w:p>
    <w:p w14:paraId="3387EC86" w14:textId="77777777" w:rsidR="008E67BE" w:rsidRPr="008E67BE" w:rsidRDefault="008E67BE" w:rsidP="008E67BE">
      <w:pPr>
        <w:suppressAutoHyphens/>
        <w:spacing w:line="100" w:lineRule="atLeast"/>
        <w:ind w:left="270" w:hanging="270"/>
        <w:rPr>
          <w:rFonts w:ascii="Times New Roman" w:eastAsia="Arial Unicode MS" w:hAnsi="Times New Roman"/>
          <w:color w:val="000000"/>
          <w:kern w:val="1"/>
          <w:sz w:val="24"/>
          <w:szCs w:val="24"/>
          <w:lang w:eastAsia="ar-SA"/>
        </w:rPr>
      </w:pPr>
    </w:p>
    <w:tbl>
      <w:tblPr>
        <w:tblW w:w="0" w:type="auto"/>
        <w:tblLook w:val="04A0" w:firstRow="1" w:lastRow="0" w:firstColumn="1" w:lastColumn="0" w:noHBand="0" w:noVBand="1"/>
      </w:tblPr>
      <w:tblGrid>
        <w:gridCol w:w="3190"/>
        <w:gridCol w:w="3190"/>
        <w:gridCol w:w="3191"/>
      </w:tblGrid>
      <w:tr w:rsidR="008E67BE" w:rsidRPr="008E67BE" w14:paraId="2FEB9CB7" w14:textId="77777777" w:rsidTr="00B82CF0">
        <w:tc>
          <w:tcPr>
            <w:tcW w:w="3190" w:type="dxa"/>
            <w:shd w:val="clear" w:color="auto" w:fill="auto"/>
            <w:vAlign w:val="center"/>
          </w:tcPr>
          <w:p w14:paraId="00899638" w14:textId="77777777" w:rsidR="008E67BE" w:rsidRPr="008E67BE" w:rsidRDefault="008E67BE" w:rsidP="008515B5">
            <w:pPr>
              <w:suppressAutoHyphens/>
              <w:spacing w:after="120"/>
              <w:ind w:left="270" w:hanging="270"/>
              <w:jc w:val="center"/>
              <w:rPr>
                <w:rFonts w:ascii="Times New Roman" w:eastAsia="Arial Unicode MS" w:hAnsi="Times New Roman"/>
                <w:b/>
                <w:color w:val="000000"/>
                <w:kern w:val="1"/>
                <w:sz w:val="24"/>
                <w:szCs w:val="24"/>
                <w:lang w:eastAsia="ar-SA"/>
              </w:rPr>
            </w:pPr>
            <w:r w:rsidRPr="008E67BE">
              <w:rPr>
                <w:rFonts w:ascii="Times New Roman" w:eastAsia="Arial Unicode MS" w:hAnsi="Times New Roman"/>
                <w:b/>
                <w:color w:val="000000"/>
                <w:kern w:val="1"/>
                <w:sz w:val="24"/>
                <w:szCs w:val="24"/>
                <w:lang w:eastAsia="ar-SA"/>
              </w:rPr>
              <w:t xml:space="preserve">ИЗВРШИЛАЦ </w:t>
            </w:r>
          </w:p>
        </w:tc>
        <w:tc>
          <w:tcPr>
            <w:tcW w:w="3190" w:type="dxa"/>
            <w:shd w:val="clear" w:color="auto" w:fill="auto"/>
            <w:vAlign w:val="center"/>
          </w:tcPr>
          <w:p w14:paraId="39548509" w14:textId="77777777" w:rsidR="008E67BE" w:rsidRPr="008E67BE" w:rsidRDefault="008E67BE" w:rsidP="008E67BE">
            <w:pPr>
              <w:suppressAutoHyphens/>
              <w:spacing w:after="120"/>
              <w:ind w:left="270" w:hanging="270"/>
              <w:jc w:val="center"/>
              <w:rPr>
                <w:rFonts w:ascii="Times New Roman" w:eastAsia="Arial Unicode MS" w:hAnsi="Times New Roman"/>
                <w:b/>
                <w:color w:val="000000"/>
                <w:kern w:val="1"/>
                <w:sz w:val="24"/>
                <w:szCs w:val="24"/>
                <w:lang w:eastAsia="ar-SA"/>
              </w:rPr>
            </w:pPr>
          </w:p>
        </w:tc>
        <w:tc>
          <w:tcPr>
            <w:tcW w:w="3191" w:type="dxa"/>
            <w:shd w:val="clear" w:color="auto" w:fill="auto"/>
            <w:vAlign w:val="center"/>
          </w:tcPr>
          <w:p w14:paraId="7A8087EE" w14:textId="77777777" w:rsidR="008E67BE" w:rsidRPr="008E67BE" w:rsidRDefault="008E67BE" w:rsidP="008E67BE">
            <w:pPr>
              <w:suppressAutoHyphens/>
              <w:spacing w:after="120"/>
              <w:ind w:left="270" w:hanging="270"/>
              <w:jc w:val="center"/>
              <w:rPr>
                <w:rFonts w:ascii="Times New Roman" w:eastAsia="Arial Unicode MS" w:hAnsi="Times New Roman"/>
                <w:b/>
                <w:color w:val="000000"/>
                <w:kern w:val="1"/>
                <w:sz w:val="24"/>
                <w:szCs w:val="24"/>
                <w:lang w:eastAsia="ar-SA"/>
              </w:rPr>
            </w:pPr>
            <w:r w:rsidRPr="008E67BE">
              <w:rPr>
                <w:rFonts w:ascii="Times New Roman" w:eastAsia="Arial Unicode MS" w:hAnsi="Times New Roman"/>
                <w:b/>
                <w:color w:val="000000"/>
                <w:kern w:val="1"/>
                <w:sz w:val="24"/>
                <w:szCs w:val="24"/>
                <w:lang w:eastAsia="ar-SA"/>
              </w:rPr>
              <w:t>НАРУЧИЛАЦ</w:t>
            </w:r>
          </w:p>
        </w:tc>
      </w:tr>
      <w:tr w:rsidR="008E67BE" w:rsidRPr="008E67BE" w14:paraId="77813EC1" w14:textId="77777777" w:rsidTr="00B82CF0">
        <w:tc>
          <w:tcPr>
            <w:tcW w:w="3190" w:type="dxa"/>
            <w:tcBorders>
              <w:bottom w:val="single" w:sz="4" w:space="0" w:color="auto"/>
            </w:tcBorders>
            <w:shd w:val="clear" w:color="auto" w:fill="auto"/>
          </w:tcPr>
          <w:p w14:paraId="7CE7D7A4" w14:textId="77777777" w:rsidR="008E67BE" w:rsidRPr="008E67BE" w:rsidRDefault="008E67BE" w:rsidP="008E67BE">
            <w:pPr>
              <w:suppressAutoHyphens/>
              <w:spacing w:after="120"/>
              <w:ind w:left="270" w:hanging="270"/>
              <w:rPr>
                <w:rFonts w:ascii="Times New Roman" w:eastAsia="Arial Unicode MS" w:hAnsi="Times New Roman"/>
                <w:b/>
                <w:color w:val="000000"/>
                <w:kern w:val="1"/>
                <w:sz w:val="24"/>
                <w:szCs w:val="24"/>
                <w:lang w:eastAsia="ar-SA"/>
              </w:rPr>
            </w:pPr>
          </w:p>
        </w:tc>
        <w:tc>
          <w:tcPr>
            <w:tcW w:w="3190" w:type="dxa"/>
            <w:shd w:val="clear" w:color="auto" w:fill="auto"/>
          </w:tcPr>
          <w:p w14:paraId="6548B380" w14:textId="77777777" w:rsidR="008E67BE" w:rsidRPr="008E67BE" w:rsidRDefault="008E67BE" w:rsidP="008E67BE">
            <w:pPr>
              <w:suppressAutoHyphens/>
              <w:spacing w:after="120"/>
              <w:ind w:left="270" w:hanging="270"/>
              <w:rPr>
                <w:rFonts w:ascii="Times New Roman" w:eastAsia="Arial Unicode MS" w:hAnsi="Times New Roman"/>
                <w:b/>
                <w:color w:val="000000"/>
                <w:kern w:val="1"/>
                <w:sz w:val="24"/>
                <w:szCs w:val="24"/>
                <w:lang w:eastAsia="ar-SA"/>
              </w:rPr>
            </w:pPr>
          </w:p>
        </w:tc>
        <w:tc>
          <w:tcPr>
            <w:tcW w:w="3191" w:type="dxa"/>
            <w:tcBorders>
              <w:bottom w:val="dotted" w:sz="4" w:space="0" w:color="auto"/>
            </w:tcBorders>
            <w:shd w:val="clear" w:color="auto" w:fill="auto"/>
          </w:tcPr>
          <w:p w14:paraId="311B1855" w14:textId="77777777" w:rsidR="008E67BE" w:rsidRPr="008E67BE" w:rsidRDefault="008E67BE" w:rsidP="008E67BE">
            <w:pPr>
              <w:suppressAutoHyphens/>
              <w:spacing w:after="120"/>
              <w:ind w:left="270" w:hanging="270"/>
              <w:rPr>
                <w:rFonts w:ascii="Times New Roman" w:eastAsia="Arial Unicode MS" w:hAnsi="Times New Roman"/>
                <w:b/>
                <w:color w:val="000000"/>
                <w:kern w:val="1"/>
                <w:sz w:val="24"/>
                <w:szCs w:val="24"/>
                <w:lang w:eastAsia="ar-SA"/>
              </w:rPr>
            </w:pPr>
          </w:p>
        </w:tc>
      </w:tr>
    </w:tbl>
    <w:p w14:paraId="34517610" w14:textId="77777777" w:rsidR="008E67BE" w:rsidRPr="008E67BE" w:rsidRDefault="008E67BE" w:rsidP="008E67BE">
      <w:pPr>
        <w:autoSpaceDE w:val="0"/>
        <w:autoSpaceDN w:val="0"/>
        <w:adjustRightInd w:val="0"/>
        <w:ind w:left="270" w:hanging="27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t xml:space="preserve">   </w:t>
      </w:r>
      <w:proofErr w:type="spellStart"/>
      <w:r w:rsidRPr="008E67BE">
        <w:rPr>
          <w:rFonts w:ascii="Times New Roman" w:eastAsia="Arial Unicode MS" w:hAnsi="Times New Roman"/>
          <w:color w:val="000000"/>
          <w:kern w:val="1"/>
          <w:sz w:val="24"/>
          <w:szCs w:val="24"/>
          <w:lang w:eastAsia="ar-SA"/>
        </w:rPr>
        <w:t>др</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Владица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Тинтор</w:t>
      </w:r>
      <w:proofErr w:type="spellEnd"/>
    </w:p>
    <w:tbl>
      <w:tblPr>
        <w:tblW w:w="0" w:type="auto"/>
        <w:tblLook w:val="04A0" w:firstRow="1" w:lastRow="0" w:firstColumn="1" w:lastColumn="0" w:noHBand="0" w:noVBand="1"/>
      </w:tblPr>
      <w:tblGrid>
        <w:gridCol w:w="3191"/>
      </w:tblGrid>
      <w:tr w:rsidR="008E67BE" w:rsidRPr="008E67BE" w14:paraId="745FA9DF" w14:textId="77777777" w:rsidTr="00B82CF0">
        <w:tc>
          <w:tcPr>
            <w:tcW w:w="3191" w:type="dxa"/>
            <w:shd w:val="clear" w:color="auto" w:fill="auto"/>
            <w:vAlign w:val="center"/>
          </w:tcPr>
          <w:p w14:paraId="342B18B5" w14:textId="77777777" w:rsidR="008E67BE" w:rsidRPr="008E67BE" w:rsidRDefault="008E67BE" w:rsidP="008E67BE">
            <w:pPr>
              <w:suppressAutoHyphens/>
              <w:spacing w:after="120"/>
              <w:ind w:left="270" w:hanging="270"/>
              <w:jc w:val="center"/>
              <w:rPr>
                <w:rFonts w:ascii="Times New Roman" w:eastAsia="Arial Unicode MS" w:hAnsi="Times New Roman"/>
                <w:b/>
                <w:color w:val="000000"/>
                <w:kern w:val="1"/>
                <w:sz w:val="24"/>
                <w:szCs w:val="24"/>
                <w:lang w:eastAsia="ar-SA"/>
              </w:rPr>
            </w:pPr>
          </w:p>
        </w:tc>
      </w:tr>
    </w:tbl>
    <w:p w14:paraId="1504D337" w14:textId="77777777" w:rsidR="008E67BE" w:rsidRPr="008E67BE" w:rsidRDefault="008E67BE" w:rsidP="008E67BE">
      <w:pPr>
        <w:tabs>
          <w:tab w:val="left" w:pos="714"/>
        </w:tabs>
        <w:ind w:left="270" w:right="120" w:hanging="270"/>
        <w:rPr>
          <w:rFonts w:ascii="Times New Roman" w:hAnsi="Times New Roman"/>
          <w:b/>
          <w:sz w:val="24"/>
          <w:szCs w:val="24"/>
          <w:lang w:val="sr-Cyrl-CS"/>
        </w:rPr>
      </w:pPr>
      <w:r w:rsidRPr="008E67BE">
        <w:rPr>
          <w:rFonts w:ascii="Times New Roman" w:hAnsi="Times New Roman"/>
          <w:b/>
          <w:sz w:val="24"/>
          <w:szCs w:val="24"/>
          <w:lang w:val="sr-Cyrl-CS"/>
        </w:rPr>
        <w:t>НАПОМЕНА:</w:t>
      </w:r>
    </w:p>
    <w:p w14:paraId="75279A8D" w14:textId="77777777" w:rsidR="008E67BE" w:rsidRPr="008E67BE" w:rsidRDefault="008E67BE" w:rsidP="00666F39">
      <w:pPr>
        <w:pStyle w:val="BodyText3"/>
        <w:spacing w:before="120" w:after="0"/>
        <w:jc w:val="both"/>
        <w:rPr>
          <w:i/>
          <w:iCs/>
          <w:noProof/>
          <w:sz w:val="24"/>
          <w:szCs w:val="24"/>
        </w:rPr>
      </w:pPr>
      <w:r w:rsidRPr="008E67BE">
        <w:rPr>
          <w:i/>
          <w:iCs/>
          <w:noProof/>
          <w:sz w:val="24"/>
          <w:szCs w:val="24"/>
        </w:rPr>
        <w:t xml:space="preserve">Понуђач је у обавези да потпише овај модел оквирног споразума и тако се изјасни да је у свему сагласан са моделом оквирног споразума и да прихвата да у случају да буде позван на </w:t>
      </w:r>
      <w:r w:rsidRPr="008E67BE">
        <w:rPr>
          <w:i/>
          <w:iCs/>
          <w:noProof/>
          <w:sz w:val="24"/>
          <w:szCs w:val="24"/>
        </w:rPr>
        <w:lastRenderedPageBreak/>
        <w:t xml:space="preserve">закључење оквирног споразума, исти закључи у свему у складу са моделом оквирног споразума из предметне конкурсне документације.  </w:t>
      </w:r>
    </w:p>
    <w:p w14:paraId="0B610E8F" w14:textId="77777777" w:rsidR="008E67BE" w:rsidRPr="008E67BE" w:rsidRDefault="008E67BE" w:rsidP="00666F39">
      <w:pPr>
        <w:pStyle w:val="BodyText3"/>
        <w:spacing w:before="120" w:after="0"/>
        <w:jc w:val="both"/>
        <w:rPr>
          <w:i/>
          <w:iCs/>
          <w:noProof/>
          <w:sz w:val="24"/>
          <w:szCs w:val="24"/>
        </w:rPr>
      </w:pPr>
      <w:r w:rsidRPr="008E67BE">
        <w:rPr>
          <w:i/>
          <w:iCs/>
          <w:noProof/>
          <w:sz w:val="24"/>
          <w:szCs w:val="24"/>
        </w:rPr>
        <w:t xml:space="preserve">Овај модел оквирног споразума представља садржину оквирног споразума који ће бити закључен са изабраним понуђачима. </w:t>
      </w:r>
    </w:p>
    <w:p w14:paraId="257836D4" w14:textId="77777777" w:rsidR="008E67BE" w:rsidRPr="008E67BE" w:rsidRDefault="008E67BE" w:rsidP="00666F39">
      <w:pPr>
        <w:pStyle w:val="BodyText3"/>
        <w:spacing w:before="120" w:after="0"/>
        <w:jc w:val="both"/>
        <w:rPr>
          <w:i/>
          <w:iCs/>
          <w:noProof/>
          <w:sz w:val="24"/>
          <w:szCs w:val="24"/>
        </w:rPr>
      </w:pPr>
      <w:r w:rsidRPr="008E67BE">
        <w:rPr>
          <w:i/>
          <w:iCs/>
          <w:noProof/>
          <w:sz w:val="24"/>
          <w:szCs w:val="24"/>
        </w:rPr>
        <w:t>Оквирни споразум ће пре потписивања бити садржински прилагођен према томе да ли понуђачи подносе заједничку понуду, понуду са подизвођачем, и слично.</w:t>
      </w:r>
    </w:p>
    <w:p w14:paraId="0FDC234F" w14:textId="77777777" w:rsidR="008E67BE" w:rsidRPr="008E67BE" w:rsidRDefault="008E67BE" w:rsidP="008E67BE">
      <w:pPr>
        <w:ind w:left="270" w:right="120" w:hanging="270"/>
        <w:jc w:val="right"/>
        <w:rPr>
          <w:rFonts w:ascii="Times New Roman" w:hAnsi="Times New Roman"/>
          <w:b/>
          <w:sz w:val="24"/>
          <w:szCs w:val="24"/>
          <w:lang w:val="sr-Cyrl-CS"/>
        </w:rPr>
      </w:pPr>
    </w:p>
    <w:p w14:paraId="0B433B56"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br w:type="page"/>
      </w:r>
      <w:r w:rsidRPr="008E67BE">
        <w:rPr>
          <w:rFonts w:ascii="Times New Roman" w:hAnsi="Times New Roman"/>
          <w:b/>
          <w:sz w:val="24"/>
          <w:szCs w:val="24"/>
          <w:lang w:val="sr-Cyrl-CS"/>
        </w:rPr>
        <w:lastRenderedPageBreak/>
        <w:t>Образац 3</w:t>
      </w:r>
    </w:p>
    <w:p w14:paraId="2D47F71C" w14:textId="77777777" w:rsidR="008E67BE" w:rsidRPr="008E67BE" w:rsidRDefault="008E67BE" w:rsidP="008E67BE">
      <w:pPr>
        <w:ind w:left="270" w:right="120" w:hanging="270"/>
        <w:jc w:val="right"/>
        <w:rPr>
          <w:rFonts w:ascii="Times New Roman" w:hAnsi="Times New Roman"/>
          <w:b/>
          <w:sz w:val="24"/>
          <w:szCs w:val="24"/>
          <w:lang w:val="sr-Cyrl-CS"/>
        </w:rPr>
      </w:pPr>
    </w:p>
    <w:p w14:paraId="3CDFAEBC" w14:textId="77777777" w:rsidR="008E67BE" w:rsidRPr="008E67BE" w:rsidRDefault="008E67BE" w:rsidP="008E67BE">
      <w:pPr>
        <w:ind w:left="270" w:right="120" w:hanging="270"/>
        <w:jc w:val="right"/>
        <w:rPr>
          <w:rFonts w:ascii="Times New Roman" w:hAnsi="Times New Roman"/>
          <w:b/>
          <w:sz w:val="24"/>
          <w:szCs w:val="24"/>
          <w:lang w:val="sr-Cyrl-CS"/>
        </w:rPr>
      </w:pPr>
    </w:p>
    <w:p w14:paraId="6C3F39A9" w14:textId="77777777" w:rsidR="008E67BE" w:rsidRPr="00A1421C" w:rsidRDefault="00A1421C" w:rsidP="008E67BE">
      <w:pPr>
        <w:ind w:left="270" w:right="120" w:hanging="270"/>
        <w:jc w:val="center"/>
        <w:rPr>
          <w:rFonts w:ascii="Times New Roman" w:hAnsi="Times New Roman"/>
          <w:b/>
          <w:bCs/>
          <w:sz w:val="24"/>
          <w:szCs w:val="24"/>
        </w:rPr>
      </w:pPr>
      <w:r>
        <w:rPr>
          <w:rFonts w:ascii="Times New Roman" w:hAnsi="Times New Roman"/>
          <w:b/>
          <w:sz w:val="24"/>
          <w:szCs w:val="24"/>
          <w:lang w:val="sr-Cyrl-CS"/>
        </w:rPr>
        <w:t>МОДЕЛ НАРУЏБЕНИЦЕ</w:t>
      </w:r>
    </w:p>
    <w:p w14:paraId="509400A7" w14:textId="77777777" w:rsidR="008E67BE" w:rsidRPr="008E67BE" w:rsidRDefault="008E67BE" w:rsidP="008E67BE">
      <w:pPr>
        <w:ind w:left="270" w:right="120" w:hanging="270"/>
        <w:rPr>
          <w:rFonts w:ascii="Times New Roman" w:hAnsi="Times New Roman"/>
          <w:sz w:val="24"/>
          <w:szCs w:val="24"/>
          <w:lang w:val="sr-Cyrl-CS"/>
        </w:rPr>
      </w:pPr>
    </w:p>
    <w:p w14:paraId="58E9F509" w14:textId="77777777" w:rsidR="008E67BE" w:rsidRPr="008E67BE" w:rsidRDefault="008E67BE" w:rsidP="008E67BE">
      <w:pPr>
        <w:ind w:left="270" w:right="120" w:hanging="270"/>
        <w:rPr>
          <w:rFonts w:ascii="Times New Roman" w:hAnsi="Times New Roman"/>
          <w:sz w:val="24"/>
          <w:szCs w:val="24"/>
          <w:lang w:val="sr-Cyrl-CS"/>
        </w:rPr>
      </w:pPr>
    </w:p>
    <w:p w14:paraId="226A4977" w14:textId="77777777" w:rsidR="008E67BE" w:rsidRPr="008E67BE" w:rsidRDefault="008E67BE" w:rsidP="00F769E3">
      <w:pPr>
        <w:ind w:left="0" w:right="120"/>
        <w:rPr>
          <w:rFonts w:ascii="Times New Roman" w:hAnsi="Times New Roman"/>
          <w:sz w:val="24"/>
          <w:szCs w:val="24"/>
          <w:lang w:val="sr-Cyrl-CS"/>
        </w:rPr>
      </w:pPr>
      <w:r w:rsidRPr="008E67BE">
        <w:rPr>
          <w:rFonts w:ascii="Times New Roman" w:hAnsi="Times New Roman"/>
          <w:b/>
          <w:sz w:val="24"/>
          <w:szCs w:val="24"/>
          <w:lang w:val="sr-Cyrl-CS"/>
        </w:rPr>
        <w:t>Регулаторна агенција за електронске комуникације и поштанске услуге – РАТЕЛ</w:t>
      </w:r>
      <w:r w:rsidRPr="008E67BE">
        <w:rPr>
          <w:rFonts w:ascii="Times New Roman" w:hAnsi="Times New Roman"/>
          <w:sz w:val="24"/>
          <w:szCs w:val="24"/>
          <w:lang w:val="sr-Cyrl-CS"/>
        </w:rPr>
        <w:t>, са седиштем у Београду, улица Палмотићева број 2, коју заступа директор др Владица Тинтор, ПИБ: 103986571; матични број: 17606590; рачун бр: 840-963627-41; шифра делатности: 83.14; обвезник ПДВ: не; (у даљем тексту: Наручилац)</w:t>
      </w:r>
    </w:p>
    <w:p w14:paraId="629122FC" w14:textId="77777777" w:rsidR="008E67BE" w:rsidRPr="008E67BE" w:rsidRDefault="008E67BE" w:rsidP="008E67BE">
      <w:pPr>
        <w:ind w:left="270" w:right="120" w:hanging="270"/>
        <w:rPr>
          <w:rFonts w:ascii="Times New Roman" w:hAnsi="Times New Roman"/>
          <w:sz w:val="24"/>
          <w:szCs w:val="24"/>
          <w:lang w:val="sr-Cyrl-CS"/>
        </w:rPr>
      </w:pPr>
      <w:r w:rsidRPr="008E67BE">
        <w:rPr>
          <w:rFonts w:ascii="Times New Roman" w:hAnsi="Times New Roman"/>
          <w:sz w:val="24"/>
          <w:szCs w:val="24"/>
          <w:lang w:val="sr-Cyrl-CS"/>
        </w:rPr>
        <w:t>и</w:t>
      </w:r>
    </w:p>
    <w:p w14:paraId="74F805B2" w14:textId="77777777" w:rsidR="008E67BE" w:rsidRPr="008E67BE" w:rsidRDefault="008E67BE" w:rsidP="00AD4B54">
      <w:pPr>
        <w:ind w:left="0" w:right="120"/>
        <w:rPr>
          <w:rFonts w:ascii="Times New Roman" w:hAnsi="Times New Roman"/>
          <w:sz w:val="24"/>
          <w:szCs w:val="24"/>
          <w:lang w:val="sr-Cyrl-CS"/>
        </w:rPr>
      </w:pPr>
      <w:r w:rsidRPr="008E67BE">
        <w:rPr>
          <w:rFonts w:ascii="Times New Roman" w:hAnsi="Times New Roman"/>
          <w:b/>
          <w:sz w:val="24"/>
          <w:szCs w:val="24"/>
          <w:lang w:val="sr-Cyrl-CS"/>
        </w:rPr>
        <w:t>______________________</w:t>
      </w:r>
      <w:r w:rsidRPr="008E67BE">
        <w:rPr>
          <w:rFonts w:ascii="Times New Roman" w:hAnsi="Times New Roman"/>
          <w:sz w:val="24"/>
          <w:szCs w:val="24"/>
          <w:lang w:val="sr-Cyrl-CS"/>
        </w:rPr>
        <w:t>, са седиштем у __________________ ул. ______________ бр. __, кога заступа __________________________</w:t>
      </w:r>
      <w:r w:rsidRPr="008E67BE">
        <w:rPr>
          <w:rFonts w:ascii="Times New Roman" w:hAnsi="Times New Roman"/>
          <w:sz w:val="24"/>
          <w:szCs w:val="24"/>
        </w:rPr>
        <w:t xml:space="preserve">, </w:t>
      </w:r>
      <w:r w:rsidRPr="008E67BE">
        <w:rPr>
          <w:rFonts w:ascii="Times New Roman" w:hAnsi="Times New Roman"/>
          <w:sz w:val="24"/>
          <w:szCs w:val="24"/>
          <w:lang w:val="sr-Cyrl-CS"/>
        </w:rPr>
        <w:t xml:space="preserve">ПИБ: ___________________; матични број: __________________; број рачуна: ______________________ код ____________________; шифра делатности: ____; (у даљем тексту: </w:t>
      </w:r>
      <w:r w:rsidR="00A1421C">
        <w:rPr>
          <w:rFonts w:ascii="Times New Roman" w:hAnsi="Times New Roman"/>
          <w:noProof/>
          <w:sz w:val="24"/>
          <w:szCs w:val="24"/>
          <w:lang w:val="sr-Cyrl-CS"/>
        </w:rPr>
        <w:t>Пружалац услуге</w:t>
      </w:r>
      <w:r w:rsidRPr="008E67BE">
        <w:rPr>
          <w:rFonts w:ascii="Times New Roman" w:hAnsi="Times New Roman"/>
          <w:sz w:val="24"/>
          <w:szCs w:val="24"/>
          <w:lang w:val="sr-Cyrl-CS"/>
        </w:rPr>
        <w:t>).</w:t>
      </w:r>
    </w:p>
    <w:p w14:paraId="69FF69EF" w14:textId="77777777" w:rsidR="008E67BE" w:rsidRPr="008E67BE" w:rsidRDefault="008E67BE" w:rsidP="00AD4B54">
      <w:pPr>
        <w:ind w:left="0" w:right="120"/>
        <w:rPr>
          <w:rFonts w:ascii="Times New Roman" w:hAnsi="Times New Roman"/>
          <w:sz w:val="24"/>
          <w:szCs w:val="24"/>
          <w:lang w:val="sr-Cyrl-CS"/>
        </w:rPr>
      </w:pPr>
    </w:p>
    <w:p w14:paraId="068FE1CD" w14:textId="77777777" w:rsidR="002247E0" w:rsidRPr="002247E0" w:rsidRDefault="002247E0" w:rsidP="00AD4B54">
      <w:pPr>
        <w:ind w:left="0"/>
        <w:rPr>
          <w:rFonts w:ascii="Times New Roman" w:hAnsi="Times New Roman"/>
          <w:noProof/>
          <w:sz w:val="24"/>
          <w:szCs w:val="24"/>
        </w:rPr>
      </w:pPr>
      <w:r w:rsidRPr="002247E0">
        <w:rPr>
          <w:rFonts w:ascii="Times New Roman" w:hAnsi="Times New Roman"/>
          <w:noProof/>
          <w:sz w:val="24"/>
          <w:szCs w:val="24"/>
        </w:rPr>
        <w:t xml:space="preserve">На основу члана 40. став 9. Закона о јавним набавкама („Сл.гласник РС“, бр. 124/12, 14/15 и 68/15) и у складу са Оквирним споразумом бр. _______________од_______________ закљученог у отвореном поступку јавне набавке услуге – </w:t>
      </w:r>
      <w:proofErr w:type="spellStart"/>
      <w:r w:rsidR="004A3BE7" w:rsidRPr="00494B80">
        <w:rPr>
          <w:rFonts w:ascii="Times New Roman" w:hAnsi="Times New Roman"/>
          <w:iCs/>
        </w:rPr>
        <w:t>Одржавање</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антенских</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стубова</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антенских</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система</w:t>
      </w:r>
      <w:proofErr w:type="spellEnd"/>
      <w:r w:rsidR="004A3BE7" w:rsidRPr="00494B80">
        <w:rPr>
          <w:rFonts w:ascii="Times New Roman" w:hAnsi="Times New Roman"/>
          <w:iCs/>
        </w:rPr>
        <w:t xml:space="preserve"> и </w:t>
      </w:r>
      <w:proofErr w:type="spellStart"/>
      <w:r w:rsidR="004A3BE7" w:rsidRPr="00494B80">
        <w:rPr>
          <w:rFonts w:ascii="Times New Roman" w:hAnsi="Times New Roman"/>
          <w:iCs/>
        </w:rPr>
        <w:t>остале</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инфрастуктурне</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опреме</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на</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локацијама</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на</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три</w:t>
      </w:r>
      <w:proofErr w:type="spellEnd"/>
      <w:r w:rsidR="004A3BE7" w:rsidRPr="00494B80">
        <w:rPr>
          <w:rFonts w:ascii="Times New Roman" w:hAnsi="Times New Roman"/>
          <w:iCs/>
        </w:rPr>
        <w:t xml:space="preserve"> </w:t>
      </w:r>
      <w:proofErr w:type="spellStart"/>
      <w:r w:rsidR="004A3BE7" w:rsidRPr="00494B80">
        <w:rPr>
          <w:rFonts w:ascii="Times New Roman" w:hAnsi="Times New Roman"/>
          <w:iCs/>
        </w:rPr>
        <w:t>године</w:t>
      </w:r>
      <w:proofErr w:type="spellEnd"/>
      <w:r w:rsidRPr="002247E0">
        <w:rPr>
          <w:rFonts w:ascii="Times New Roman" w:hAnsi="Times New Roman"/>
          <w:noProof/>
          <w:sz w:val="24"/>
          <w:szCs w:val="24"/>
        </w:rPr>
        <w:t xml:space="preserve">, бр. ЈН </w:t>
      </w:r>
      <w:r w:rsidR="004A3BE7">
        <w:rPr>
          <w:rFonts w:ascii="Times New Roman" w:hAnsi="Times New Roman"/>
          <w:noProof/>
          <w:sz w:val="24"/>
          <w:szCs w:val="24"/>
        </w:rPr>
        <w:t>1-02-4042-5/20</w:t>
      </w:r>
      <w:r w:rsidRPr="002247E0">
        <w:rPr>
          <w:rFonts w:ascii="Times New Roman" w:hAnsi="Times New Roman"/>
          <w:noProof/>
          <w:sz w:val="24"/>
          <w:szCs w:val="24"/>
        </w:rPr>
        <w:t xml:space="preserve"> издаје се</w:t>
      </w:r>
    </w:p>
    <w:p w14:paraId="58D61F22" w14:textId="77777777" w:rsidR="002247E0" w:rsidRDefault="002247E0" w:rsidP="00AD4B54">
      <w:pPr>
        <w:ind w:left="0"/>
        <w:jc w:val="right"/>
        <w:rPr>
          <w:rFonts w:ascii="Times New Roman" w:hAnsi="Times New Roman"/>
          <w:sz w:val="24"/>
          <w:szCs w:val="24"/>
        </w:rPr>
      </w:pPr>
    </w:p>
    <w:p w14:paraId="297534E4" w14:textId="77777777" w:rsidR="008E67BE" w:rsidRPr="00AD4B54" w:rsidRDefault="002247E0" w:rsidP="00AD4B54">
      <w:pPr>
        <w:tabs>
          <w:tab w:val="left" w:pos="765"/>
        </w:tabs>
        <w:ind w:left="0"/>
        <w:jc w:val="center"/>
        <w:rPr>
          <w:rFonts w:ascii="Times New Roman" w:hAnsi="Times New Roman"/>
          <w:b/>
          <w:noProof/>
          <w:sz w:val="24"/>
          <w:szCs w:val="24"/>
        </w:rPr>
      </w:pPr>
      <w:r w:rsidRPr="00AD4B54">
        <w:rPr>
          <w:rFonts w:ascii="Times New Roman" w:hAnsi="Times New Roman"/>
          <w:b/>
          <w:noProof/>
          <w:sz w:val="24"/>
          <w:szCs w:val="24"/>
        </w:rPr>
        <w:t>Н А Р У Џ Б Е Н И Ц А  бр.</w:t>
      </w:r>
      <w:r w:rsidR="004A3BE7" w:rsidRPr="00AD4B54">
        <w:rPr>
          <w:rFonts w:ascii="Times New Roman" w:hAnsi="Times New Roman"/>
          <w:b/>
          <w:noProof/>
          <w:sz w:val="24"/>
          <w:szCs w:val="24"/>
        </w:rPr>
        <w:t>____</w:t>
      </w:r>
    </w:p>
    <w:p w14:paraId="107AEAFE" w14:textId="77777777" w:rsidR="004A3BE7" w:rsidRDefault="004A3BE7" w:rsidP="00AD4B54">
      <w:pPr>
        <w:tabs>
          <w:tab w:val="left" w:pos="765"/>
        </w:tabs>
        <w:ind w:left="0"/>
        <w:jc w:val="center"/>
        <w:rPr>
          <w:rFonts w:asciiTheme="majorHAnsi" w:hAnsiTheme="majorHAnsi" w:cs="Arial"/>
          <w:b/>
          <w:noProof/>
          <w:sz w:val="28"/>
          <w:szCs w:val="28"/>
        </w:rPr>
      </w:pPr>
    </w:p>
    <w:p w14:paraId="5695D5C8" w14:textId="77777777" w:rsidR="004A3BE7" w:rsidRDefault="004A3BE7" w:rsidP="00AD4B54">
      <w:pPr>
        <w:ind w:left="0"/>
        <w:rPr>
          <w:rFonts w:ascii="Times New Roman" w:hAnsi="Times New Roman"/>
          <w:noProof/>
          <w:sz w:val="24"/>
          <w:szCs w:val="24"/>
        </w:rPr>
      </w:pPr>
      <w:r w:rsidRPr="004A3BE7">
        <w:rPr>
          <w:rFonts w:ascii="Times New Roman" w:hAnsi="Times New Roman"/>
          <w:noProof/>
          <w:sz w:val="24"/>
          <w:szCs w:val="24"/>
        </w:rPr>
        <w:t xml:space="preserve">Молимо вас да нам у складу са вашом прихваћеном понудом бр. ____________ од ____________ </w:t>
      </w:r>
    </w:p>
    <w:p w14:paraId="4D374CBF" w14:textId="77777777" w:rsidR="004A3BE7" w:rsidRDefault="004A3BE7" w:rsidP="00AD4B54">
      <w:pPr>
        <w:ind w:left="0"/>
        <w:rPr>
          <w:rFonts w:ascii="Times New Roman" w:hAnsi="Times New Roman"/>
          <w:noProof/>
          <w:sz w:val="24"/>
          <w:szCs w:val="24"/>
        </w:rPr>
      </w:pPr>
      <w:r w:rsidRPr="004A3BE7">
        <w:rPr>
          <w:rFonts w:ascii="Times New Roman" w:hAnsi="Times New Roman"/>
          <w:noProof/>
          <w:sz w:val="24"/>
          <w:szCs w:val="24"/>
        </w:rPr>
        <w:t xml:space="preserve">године извршите следеће услуге </w:t>
      </w:r>
      <w:r>
        <w:rPr>
          <w:rFonts w:ascii="Times New Roman" w:hAnsi="Times New Roman"/>
          <w:noProof/>
          <w:sz w:val="24"/>
          <w:szCs w:val="24"/>
        </w:rPr>
        <w:t>о</w:t>
      </w:r>
      <w:proofErr w:type="spellStart"/>
      <w:r w:rsidRPr="00494B80">
        <w:rPr>
          <w:rFonts w:ascii="Times New Roman" w:hAnsi="Times New Roman"/>
          <w:iCs/>
        </w:rPr>
        <w:t>државање</w:t>
      </w:r>
      <w:proofErr w:type="spellEnd"/>
      <w:r w:rsidRPr="00494B80">
        <w:rPr>
          <w:rFonts w:ascii="Times New Roman" w:hAnsi="Times New Roman"/>
          <w:iCs/>
        </w:rPr>
        <w:t xml:space="preserve"> </w:t>
      </w:r>
      <w:proofErr w:type="spellStart"/>
      <w:r w:rsidRPr="00494B80">
        <w:rPr>
          <w:rFonts w:ascii="Times New Roman" w:hAnsi="Times New Roman"/>
          <w:iCs/>
        </w:rPr>
        <w:t>антенских</w:t>
      </w:r>
      <w:proofErr w:type="spellEnd"/>
      <w:r w:rsidRPr="00494B80">
        <w:rPr>
          <w:rFonts w:ascii="Times New Roman" w:hAnsi="Times New Roman"/>
          <w:iCs/>
        </w:rPr>
        <w:t xml:space="preserve"> </w:t>
      </w:r>
      <w:proofErr w:type="spellStart"/>
      <w:r w:rsidRPr="00494B80">
        <w:rPr>
          <w:rFonts w:ascii="Times New Roman" w:hAnsi="Times New Roman"/>
          <w:iCs/>
        </w:rPr>
        <w:t>стубова</w:t>
      </w:r>
      <w:proofErr w:type="spellEnd"/>
      <w:r w:rsidRPr="00494B80">
        <w:rPr>
          <w:rFonts w:ascii="Times New Roman" w:hAnsi="Times New Roman"/>
          <w:iCs/>
        </w:rPr>
        <w:t xml:space="preserve">, </w:t>
      </w:r>
      <w:proofErr w:type="spellStart"/>
      <w:r w:rsidRPr="00494B80">
        <w:rPr>
          <w:rFonts w:ascii="Times New Roman" w:hAnsi="Times New Roman"/>
          <w:iCs/>
        </w:rPr>
        <w:t>антенских</w:t>
      </w:r>
      <w:proofErr w:type="spellEnd"/>
      <w:r w:rsidRPr="00494B80">
        <w:rPr>
          <w:rFonts w:ascii="Times New Roman" w:hAnsi="Times New Roman"/>
          <w:iCs/>
        </w:rPr>
        <w:t xml:space="preserve"> </w:t>
      </w:r>
      <w:proofErr w:type="spellStart"/>
      <w:r w:rsidRPr="00494B80">
        <w:rPr>
          <w:rFonts w:ascii="Times New Roman" w:hAnsi="Times New Roman"/>
          <w:iCs/>
        </w:rPr>
        <w:t>система</w:t>
      </w:r>
      <w:proofErr w:type="spellEnd"/>
      <w:r w:rsidRPr="00494B80">
        <w:rPr>
          <w:rFonts w:ascii="Times New Roman" w:hAnsi="Times New Roman"/>
          <w:iCs/>
        </w:rPr>
        <w:t xml:space="preserve"> и </w:t>
      </w:r>
      <w:proofErr w:type="spellStart"/>
      <w:r w:rsidRPr="00494B80">
        <w:rPr>
          <w:rFonts w:ascii="Times New Roman" w:hAnsi="Times New Roman"/>
          <w:iCs/>
        </w:rPr>
        <w:t>остале</w:t>
      </w:r>
      <w:proofErr w:type="spellEnd"/>
      <w:r w:rsidRPr="00494B80">
        <w:rPr>
          <w:rFonts w:ascii="Times New Roman" w:hAnsi="Times New Roman"/>
          <w:iCs/>
        </w:rPr>
        <w:t xml:space="preserve"> </w:t>
      </w:r>
      <w:proofErr w:type="spellStart"/>
      <w:r w:rsidRPr="00494B80">
        <w:rPr>
          <w:rFonts w:ascii="Times New Roman" w:hAnsi="Times New Roman"/>
          <w:iCs/>
        </w:rPr>
        <w:t>инфрастуктурне</w:t>
      </w:r>
      <w:proofErr w:type="spellEnd"/>
      <w:r w:rsidRPr="00494B80">
        <w:rPr>
          <w:rFonts w:ascii="Times New Roman" w:hAnsi="Times New Roman"/>
          <w:iCs/>
        </w:rPr>
        <w:t xml:space="preserve"> </w:t>
      </w:r>
      <w:proofErr w:type="spellStart"/>
      <w:r w:rsidRPr="00494B80">
        <w:rPr>
          <w:rFonts w:ascii="Times New Roman" w:hAnsi="Times New Roman"/>
          <w:iCs/>
        </w:rPr>
        <w:t>опреме</w:t>
      </w:r>
      <w:proofErr w:type="spellEnd"/>
      <w:r w:rsidRPr="00494B80">
        <w:rPr>
          <w:rFonts w:ascii="Times New Roman" w:hAnsi="Times New Roman"/>
          <w:iCs/>
        </w:rPr>
        <w:t xml:space="preserve"> </w:t>
      </w:r>
      <w:proofErr w:type="spellStart"/>
      <w:r w:rsidRPr="00494B80">
        <w:rPr>
          <w:rFonts w:ascii="Times New Roman" w:hAnsi="Times New Roman"/>
          <w:iCs/>
        </w:rPr>
        <w:t>на</w:t>
      </w:r>
      <w:proofErr w:type="spellEnd"/>
      <w:r w:rsidRPr="00494B80">
        <w:rPr>
          <w:rFonts w:ascii="Times New Roman" w:hAnsi="Times New Roman"/>
          <w:iCs/>
        </w:rPr>
        <w:t xml:space="preserve"> </w:t>
      </w:r>
      <w:proofErr w:type="spellStart"/>
      <w:r w:rsidRPr="00494B80">
        <w:rPr>
          <w:rFonts w:ascii="Times New Roman" w:hAnsi="Times New Roman"/>
          <w:iCs/>
        </w:rPr>
        <w:t>локацијама</w:t>
      </w:r>
      <w:proofErr w:type="spellEnd"/>
    </w:p>
    <w:p w14:paraId="5D881539" w14:textId="77777777" w:rsidR="004A3BE7" w:rsidRDefault="004A3BE7" w:rsidP="004A3BE7">
      <w:pPr>
        <w:ind w:left="-567"/>
        <w:rPr>
          <w:rFonts w:ascii="Times New Roman" w:hAnsi="Times New Roman"/>
          <w:noProof/>
          <w:sz w:val="24"/>
          <w:szCs w:val="24"/>
        </w:rPr>
      </w:pPr>
    </w:p>
    <w:p w14:paraId="48A323BE" w14:textId="77777777" w:rsidR="004A3BE7" w:rsidRDefault="004A3BE7" w:rsidP="004A3BE7">
      <w:pPr>
        <w:ind w:left="-567"/>
        <w:rPr>
          <w:rFonts w:ascii="Times New Roman" w:hAnsi="Times New Roman"/>
          <w:noProof/>
          <w:sz w:val="24"/>
          <w:szCs w:val="24"/>
        </w:rPr>
      </w:pPr>
    </w:p>
    <w:p w14:paraId="359F096A" w14:textId="77777777" w:rsidR="004A3BE7" w:rsidRDefault="004A3BE7" w:rsidP="004A3BE7">
      <w:pPr>
        <w:ind w:left="-567"/>
        <w:rPr>
          <w:rFonts w:ascii="Times New Roman" w:hAnsi="Times New Roman"/>
          <w:noProof/>
          <w:sz w:val="24"/>
          <w:szCs w:val="24"/>
        </w:rPr>
      </w:pPr>
    </w:p>
    <w:tbl>
      <w:tblPr>
        <w:tblpPr w:leftFromText="180" w:rightFromText="180" w:vertAnchor="text" w:horzAnchor="margin" w:tblpXSpec="right" w:tblpY="-36"/>
        <w:tblW w:w="9702" w:type="dxa"/>
        <w:tblLayout w:type="fixed"/>
        <w:tblLook w:val="01E0" w:firstRow="1" w:lastRow="1" w:firstColumn="1" w:lastColumn="1" w:noHBand="0" w:noVBand="0"/>
      </w:tblPr>
      <w:tblGrid>
        <w:gridCol w:w="534"/>
        <w:gridCol w:w="1984"/>
        <w:gridCol w:w="704"/>
        <w:gridCol w:w="1170"/>
        <w:gridCol w:w="1260"/>
        <w:gridCol w:w="1260"/>
        <w:gridCol w:w="1350"/>
        <w:gridCol w:w="1440"/>
      </w:tblGrid>
      <w:tr w:rsidR="004A3BE7" w:rsidRPr="004A3BE7" w14:paraId="35B4D7F6" w14:textId="77777777" w:rsidTr="00F769E3">
        <w:tc>
          <w:tcPr>
            <w:tcW w:w="5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138F5BC" w14:textId="77777777" w:rsidR="004A3BE7" w:rsidRPr="00F769E3" w:rsidRDefault="004A3BE7" w:rsidP="004A3BE7">
            <w:pPr>
              <w:ind w:left="-23"/>
              <w:rPr>
                <w:rFonts w:ascii="Times New Roman" w:hAnsi="Times New Roman"/>
                <w:noProof/>
                <w:sz w:val="20"/>
                <w:szCs w:val="20"/>
              </w:rPr>
            </w:pPr>
            <w:r w:rsidRPr="00F769E3">
              <w:rPr>
                <w:rFonts w:ascii="Times New Roman" w:hAnsi="Times New Roman"/>
                <w:noProof/>
                <w:sz w:val="20"/>
                <w:szCs w:val="20"/>
              </w:rPr>
              <w:t>Р бр.</w:t>
            </w:r>
          </w:p>
        </w:tc>
        <w:tc>
          <w:tcPr>
            <w:tcW w:w="198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37F90C" w14:textId="77777777" w:rsidR="004A3BE7" w:rsidRPr="00F769E3" w:rsidRDefault="004A3BE7" w:rsidP="004A3BE7">
            <w:pPr>
              <w:ind w:left="-9" w:right="-125"/>
              <w:rPr>
                <w:rFonts w:ascii="Times New Roman" w:hAnsi="Times New Roman"/>
                <w:noProof/>
                <w:sz w:val="20"/>
                <w:szCs w:val="20"/>
              </w:rPr>
            </w:pPr>
            <w:r w:rsidRPr="00F769E3">
              <w:rPr>
                <w:rFonts w:ascii="Times New Roman" w:hAnsi="Times New Roman"/>
                <w:noProof/>
                <w:sz w:val="20"/>
                <w:szCs w:val="20"/>
              </w:rPr>
              <w:t xml:space="preserve">ОПИС УСЛУГЕ </w:t>
            </w:r>
          </w:p>
        </w:tc>
        <w:tc>
          <w:tcPr>
            <w:tcW w:w="70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B5A33B4" w14:textId="77777777" w:rsidR="004A3BE7" w:rsidRPr="00F769E3" w:rsidRDefault="004A3BE7" w:rsidP="004A3BE7">
            <w:pPr>
              <w:ind w:left="-136" w:right="-125"/>
              <w:rPr>
                <w:rFonts w:ascii="Times New Roman" w:hAnsi="Times New Roman"/>
                <w:noProof/>
                <w:sz w:val="20"/>
                <w:szCs w:val="20"/>
              </w:rPr>
            </w:pPr>
            <w:r w:rsidRPr="00F769E3">
              <w:rPr>
                <w:rFonts w:ascii="Times New Roman" w:hAnsi="Times New Roman"/>
                <w:noProof/>
                <w:sz w:val="20"/>
                <w:szCs w:val="20"/>
              </w:rPr>
              <w:t>Јед. мере</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7E3B10" w14:textId="77777777" w:rsidR="004A3BE7" w:rsidRPr="00F769E3" w:rsidRDefault="004A3BE7" w:rsidP="004A3BE7">
            <w:pPr>
              <w:ind w:left="1"/>
              <w:rPr>
                <w:rFonts w:ascii="Times New Roman" w:hAnsi="Times New Roman"/>
                <w:noProof/>
                <w:sz w:val="20"/>
                <w:szCs w:val="20"/>
              </w:rPr>
            </w:pPr>
            <w:r w:rsidRPr="00F769E3">
              <w:rPr>
                <w:rFonts w:ascii="Times New Roman" w:hAnsi="Times New Roman"/>
                <w:noProof/>
                <w:sz w:val="20"/>
                <w:szCs w:val="20"/>
              </w:rPr>
              <w:t>Количина</w:t>
            </w:r>
          </w:p>
        </w:tc>
        <w:tc>
          <w:tcPr>
            <w:tcW w:w="1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AC90E7" w14:textId="77777777" w:rsidR="004A3BE7" w:rsidRPr="00F769E3" w:rsidRDefault="004A3BE7" w:rsidP="004A3BE7">
            <w:pPr>
              <w:ind w:left="107"/>
              <w:rPr>
                <w:rFonts w:ascii="Times New Roman" w:hAnsi="Times New Roman"/>
                <w:noProof/>
                <w:sz w:val="20"/>
                <w:szCs w:val="20"/>
              </w:rPr>
            </w:pPr>
            <w:r w:rsidRPr="00F769E3">
              <w:rPr>
                <w:rFonts w:ascii="Times New Roman" w:hAnsi="Times New Roman"/>
                <w:noProof/>
                <w:sz w:val="20"/>
                <w:szCs w:val="20"/>
              </w:rPr>
              <w:t>Јединична цена без ПДВ</w:t>
            </w:r>
          </w:p>
        </w:tc>
        <w:tc>
          <w:tcPr>
            <w:tcW w:w="1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3FE1AE" w14:textId="77777777" w:rsidR="004A3BE7" w:rsidRPr="00F769E3" w:rsidRDefault="004A3BE7" w:rsidP="004A3BE7">
            <w:pPr>
              <w:ind w:left="0"/>
              <w:rPr>
                <w:rFonts w:ascii="Times New Roman" w:hAnsi="Times New Roman"/>
                <w:noProof/>
                <w:sz w:val="20"/>
                <w:szCs w:val="20"/>
              </w:rPr>
            </w:pPr>
            <w:r w:rsidRPr="00F769E3">
              <w:rPr>
                <w:rFonts w:ascii="Times New Roman" w:hAnsi="Times New Roman"/>
                <w:noProof/>
                <w:sz w:val="20"/>
                <w:szCs w:val="20"/>
              </w:rPr>
              <w:t>Јединична цена са ПДВ</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C1C279" w14:textId="77777777" w:rsidR="004A3BE7" w:rsidRPr="00F769E3" w:rsidRDefault="004A3BE7" w:rsidP="004A3BE7">
            <w:pPr>
              <w:ind w:left="0"/>
              <w:rPr>
                <w:rFonts w:ascii="Times New Roman" w:hAnsi="Times New Roman"/>
                <w:noProof/>
                <w:sz w:val="20"/>
                <w:szCs w:val="20"/>
              </w:rPr>
            </w:pPr>
            <w:r w:rsidRPr="00F769E3">
              <w:rPr>
                <w:rFonts w:ascii="Times New Roman" w:hAnsi="Times New Roman"/>
                <w:noProof/>
                <w:sz w:val="20"/>
                <w:szCs w:val="20"/>
              </w:rPr>
              <w:t>Укупна цена без ПДВ</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4E9C3D" w14:textId="77777777" w:rsidR="004A3BE7" w:rsidRPr="00F769E3" w:rsidRDefault="004A3BE7" w:rsidP="004A3BE7">
            <w:pPr>
              <w:ind w:left="64"/>
              <w:rPr>
                <w:rFonts w:ascii="Times New Roman" w:hAnsi="Times New Roman"/>
                <w:noProof/>
                <w:sz w:val="20"/>
                <w:szCs w:val="20"/>
              </w:rPr>
            </w:pPr>
            <w:r w:rsidRPr="00F769E3">
              <w:rPr>
                <w:rFonts w:ascii="Times New Roman" w:hAnsi="Times New Roman"/>
                <w:noProof/>
                <w:sz w:val="20"/>
                <w:szCs w:val="20"/>
              </w:rPr>
              <w:t>Укупна цена са</w:t>
            </w:r>
          </w:p>
          <w:p w14:paraId="79CC826F" w14:textId="77777777" w:rsidR="004A3BE7" w:rsidRPr="00F769E3" w:rsidRDefault="004A3BE7" w:rsidP="004A3BE7">
            <w:pPr>
              <w:ind w:left="64"/>
              <w:rPr>
                <w:rFonts w:ascii="Times New Roman" w:hAnsi="Times New Roman"/>
                <w:noProof/>
                <w:color w:val="548DD4" w:themeColor="text2" w:themeTint="99"/>
                <w:sz w:val="20"/>
                <w:szCs w:val="20"/>
              </w:rPr>
            </w:pPr>
            <w:r w:rsidRPr="00F769E3">
              <w:rPr>
                <w:rFonts w:ascii="Times New Roman" w:hAnsi="Times New Roman"/>
                <w:noProof/>
                <w:sz w:val="20"/>
                <w:szCs w:val="20"/>
              </w:rPr>
              <w:t xml:space="preserve"> ПДВ</w:t>
            </w:r>
          </w:p>
        </w:tc>
      </w:tr>
      <w:tr w:rsidR="004A3BE7" w:rsidRPr="004A3BE7" w14:paraId="45362E3B" w14:textId="77777777" w:rsidTr="00F769E3">
        <w:tc>
          <w:tcPr>
            <w:tcW w:w="534" w:type="dxa"/>
            <w:tcBorders>
              <w:top w:val="single" w:sz="4" w:space="0" w:color="auto"/>
              <w:left w:val="single" w:sz="4" w:space="0" w:color="auto"/>
              <w:bottom w:val="single" w:sz="4" w:space="0" w:color="auto"/>
              <w:right w:val="single" w:sz="4" w:space="0" w:color="auto"/>
            </w:tcBorders>
            <w:hideMark/>
          </w:tcPr>
          <w:p w14:paraId="75CDB7AE" w14:textId="77777777" w:rsidR="004A3BE7" w:rsidRPr="004A3BE7" w:rsidRDefault="004A3BE7" w:rsidP="004A3BE7">
            <w:pPr>
              <w:ind w:left="-567"/>
              <w:rPr>
                <w:rFonts w:ascii="Times New Roman" w:hAnsi="Times New Roman"/>
                <w:noProof/>
                <w:sz w:val="24"/>
                <w:szCs w:val="24"/>
              </w:rPr>
            </w:pPr>
            <w:r w:rsidRPr="004A3BE7">
              <w:rPr>
                <w:rFonts w:ascii="Times New Roman" w:hAnsi="Times New Roman"/>
                <w:noProof/>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700C7AB4" w14:textId="77777777" w:rsidR="004A3BE7" w:rsidRPr="004A3BE7" w:rsidRDefault="004A3BE7" w:rsidP="004A3BE7">
            <w:pPr>
              <w:ind w:left="-567"/>
              <w:rPr>
                <w:rFonts w:ascii="Times New Roman" w:hAnsi="Times New Roman"/>
                <w:noProof/>
                <w:sz w:val="24"/>
                <w:szCs w:val="24"/>
              </w:rPr>
            </w:pPr>
          </w:p>
        </w:tc>
        <w:tc>
          <w:tcPr>
            <w:tcW w:w="704" w:type="dxa"/>
            <w:tcBorders>
              <w:top w:val="single" w:sz="4" w:space="0" w:color="auto"/>
              <w:left w:val="single" w:sz="4" w:space="0" w:color="auto"/>
              <w:bottom w:val="single" w:sz="4" w:space="0" w:color="auto"/>
              <w:right w:val="single" w:sz="4" w:space="0" w:color="auto"/>
            </w:tcBorders>
          </w:tcPr>
          <w:p w14:paraId="29CC4C32" w14:textId="77777777" w:rsidR="004A3BE7" w:rsidRPr="004A3BE7" w:rsidRDefault="004A3BE7" w:rsidP="004A3BE7">
            <w:pPr>
              <w:ind w:left="-567"/>
              <w:rPr>
                <w:rFonts w:ascii="Times New Roman" w:hAnsi="Times New Roman"/>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D93D6EF" w14:textId="77777777" w:rsidR="004A3BE7" w:rsidRPr="004A3BE7" w:rsidRDefault="004A3BE7" w:rsidP="004A3BE7">
            <w:pPr>
              <w:ind w:left="-567"/>
              <w:jc w:val="right"/>
              <w:rPr>
                <w:rFonts w:ascii="Times New Roman" w:hAnsi="Times New Roman"/>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A94E37" w14:textId="77777777" w:rsidR="004A3BE7" w:rsidRPr="004A3BE7" w:rsidRDefault="004A3BE7" w:rsidP="004A3BE7">
            <w:pPr>
              <w:ind w:left="-567"/>
              <w:jc w:val="right"/>
              <w:rPr>
                <w:rFonts w:ascii="Times New Roman" w:hAnsi="Times New Roman"/>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92A6115" w14:textId="77777777" w:rsidR="004A3BE7" w:rsidRPr="004A3BE7" w:rsidRDefault="004A3BE7" w:rsidP="004A3BE7">
            <w:pPr>
              <w:ind w:left="-567"/>
              <w:jc w:val="right"/>
              <w:rPr>
                <w:rFonts w:ascii="Times New Roman" w:hAnsi="Times New Roman"/>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9DB38F3" w14:textId="77777777" w:rsidR="004A3BE7" w:rsidRPr="004A3BE7" w:rsidRDefault="004A3BE7" w:rsidP="004A3BE7">
            <w:pPr>
              <w:ind w:left="-567"/>
              <w:jc w:val="right"/>
              <w:rPr>
                <w:rFonts w:ascii="Times New Roman" w:hAnsi="Times New Roman"/>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A247F58" w14:textId="77777777" w:rsidR="004A3BE7" w:rsidRPr="004A3BE7" w:rsidRDefault="004A3BE7" w:rsidP="004A3BE7">
            <w:pPr>
              <w:ind w:left="-567"/>
              <w:jc w:val="right"/>
              <w:rPr>
                <w:rFonts w:ascii="Times New Roman" w:hAnsi="Times New Roman"/>
                <w:noProof/>
                <w:sz w:val="24"/>
                <w:szCs w:val="24"/>
              </w:rPr>
            </w:pPr>
          </w:p>
        </w:tc>
      </w:tr>
      <w:tr w:rsidR="004A3BE7" w:rsidRPr="004A3BE7" w14:paraId="6CA24AC8" w14:textId="77777777" w:rsidTr="00F769E3">
        <w:tc>
          <w:tcPr>
            <w:tcW w:w="534" w:type="dxa"/>
            <w:tcBorders>
              <w:top w:val="single" w:sz="4" w:space="0" w:color="auto"/>
              <w:left w:val="single" w:sz="4" w:space="0" w:color="auto"/>
              <w:bottom w:val="single" w:sz="4" w:space="0" w:color="auto"/>
              <w:right w:val="single" w:sz="4" w:space="0" w:color="auto"/>
            </w:tcBorders>
            <w:hideMark/>
          </w:tcPr>
          <w:p w14:paraId="4A98706A" w14:textId="77777777" w:rsidR="004A3BE7" w:rsidRPr="004A3BE7" w:rsidRDefault="004A3BE7" w:rsidP="004A3BE7">
            <w:pPr>
              <w:ind w:left="-567"/>
              <w:rPr>
                <w:rFonts w:ascii="Times New Roman" w:hAnsi="Times New Roman"/>
                <w:noProof/>
                <w:sz w:val="24"/>
                <w:szCs w:val="24"/>
              </w:rPr>
            </w:pPr>
            <w:r w:rsidRPr="004A3BE7">
              <w:rPr>
                <w:rFonts w:ascii="Times New Roman" w:hAnsi="Times New Roman"/>
                <w:noProof/>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551D6A53" w14:textId="77777777" w:rsidR="004A3BE7" w:rsidRPr="004A3BE7" w:rsidRDefault="004A3BE7" w:rsidP="004A3BE7">
            <w:pPr>
              <w:ind w:left="-567"/>
              <w:rPr>
                <w:rFonts w:ascii="Times New Roman" w:hAnsi="Times New Roman"/>
                <w:noProof/>
                <w:sz w:val="24"/>
                <w:szCs w:val="24"/>
              </w:rPr>
            </w:pPr>
          </w:p>
        </w:tc>
        <w:tc>
          <w:tcPr>
            <w:tcW w:w="704" w:type="dxa"/>
            <w:tcBorders>
              <w:top w:val="single" w:sz="4" w:space="0" w:color="auto"/>
              <w:left w:val="single" w:sz="4" w:space="0" w:color="auto"/>
              <w:bottom w:val="single" w:sz="4" w:space="0" w:color="auto"/>
              <w:right w:val="single" w:sz="4" w:space="0" w:color="auto"/>
            </w:tcBorders>
          </w:tcPr>
          <w:p w14:paraId="6484C77E" w14:textId="77777777" w:rsidR="004A3BE7" w:rsidRPr="004A3BE7" w:rsidRDefault="004A3BE7" w:rsidP="004A3BE7">
            <w:pPr>
              <w:ind w:left="-567"/>
              <w:rPr>
                <w:rFonts w:ascii="Times New Roman" w:hAnsi="Times New Roman"/>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4E628B4" w14:textId="77777777" w:rsidR="004A3BE7" w:rsidRPr="004A3BE7" w:rsidRDefault="004A3BE7" w:rsidP="004A3BE7">
            <w:pPr>
              <w:ind w:left="-567"/>
              <w:jc w:val="right"/>
              <w:rPr>
                <w:rFonts w:ascii="Times New Roman" w:hAnsi="Times New Roman"/>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CB46BDE" w14:textId="77777777" w:rsidR="004A3BE7" w:rsidRPr="004A3BE7" w:rsidRDefault="004A3BE7" w:rsidP="004A3BE7">
            <w:pPr>
              <w:ind w:left="-567"/>
              <w:jc w:val="right"/>
              <w:rPr>
                <w:rFonts w:ascii="Times New Roman" w:hAnsi="Times New Roman"/>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09ADB65" w14:textId="77777777" w:rsidR="004A3BE7" w:rsidRPr="004A3BE7" w:rsidRDefault="004A3BE7" w:rsidP="004A3BE7">
            <w:pPr>
              <w:ind w:left="-567"/>
              <w:jc w:val="right"/>
              <w:rPr>
                <w:rFonts w:ascii="Times New Roman" w:hAnsi="Times New Roman"/>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FDF90EC" w14:textId="77777777" w:rsidR="004A3BE7" w:rsidRPr="004A3BE7" w:rsidRDefault="004A3BE7" w:rsidP="004A3BE7">
            <w:pPr>
              <w:ind w:left="-567"/>
              <w:jc w:val="right"/>
              <w:rPr>
                <w:rFonts w:ascii="Times New Roman" w:hAnsi="Times New Roman"/>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EC7A8C5" w14:textId="77777777" w:rsidR="004A3BE7" w:rsidRPr="004A3BE7" w:rsidRDefault="004A3BE7" w:rsidP="004A3BE7">
            <w:pPr>
              <w:ind w:left="-567"/>
              <w:jc w:val="right"/>
              <w:rPr>
                <w:rFonts w:ascii="Times New Roman" w:hAnsi="Times New Roman"/>
                <w:noProof/>
                <w:sz w:val="24"/>
                <w:szCs w:val="24"/>
              </w:rPr>
            </w:pPr>
          </w:p>
        </w:tc>
      </w:tr>
      <w:tr w:rsidR="004A3BE7" w:rsidRPr="004A3BE7" w14:paraId="04FAD32E" w14:textId="77777777" w:rsidTr="00F769E3">
        <w:tc>
          <w:tcPr>
            <w:tcW w:w="439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C3DB" w14:textId="77777777" w:rsidR="004A3BE7" w:rsidRPr="004A3BE7" w:rsidRDefault="004A3BE7" w:rsidP="004A3BE7">
            <w:pPr>
              <w:ind w:left="-567"/>
              <w:jc w:val="right"/>
              <w:rPr>
                <w:rFonts w:ascii="Times New Roman" w:hAnsi="Times New Roman"/>
                <w:noProof/>
                <w:sz w:val="24"/>
                <w:szCs w:val="24"/>
              </w:rPr>
            </w:pPr>
            <w:r w:rsidRPr="004A3BE7">
              <w:rPr>
                <w:rFonts w:ascii="Times New Roman" w:hAnsi="Times New Roman"/>
                <w:noProof/>
                <w:sz w:val="24"/>
                <w:szCs w:val="24"/>
              </w:rPr>
              <w:t>Укупно без ПДВ</w:t>
            </w:r>
          </w:p>
        </w:tc>
        <w:tc>
          <w:tcPr>
            <w:tcW w:w="5310" w:type="dxa"/>
            <w:gridSpan w:val="4"/>
            <w:tcBorders>
              <w:top w:val="single" w:sz="4" w:space="0" w:color="auto"/>
              <w:left w:val="single" w:sz="4" w:space="0" w:color="auto"/>
              <w:bottom w:val="single" w:sz="4" w:space="0" w:color="auto"/>
              <w:right w:val="single" w:sz="4" w:space="0" w:color="auto"/>
            </w:tcBorders>
          </w:tcPr>
          <w:p w14:paraId="2935834C" w14:textId="77777777" w:rsidR="004A3BE7" w:rsidRPr="004A3BE7" w:rsidRDefault="004A3BE7" w:rsidP="004A3BE7">
            <w:pPr>
              <w:ind w:left="-567"/>
              <w:jc w:val="right"/>
              <w:rPr>
                <w:rFonts w:ascii="Times New Roman" w:hAnsi="Times New Roman"/>
                <w:noProof/>
                <w:sz w:val="24"/>
                <w:szCs w:val="24"/>
              </w:rPr>
            </w:pPr>
          </w:p>
        </w:tc>
      </w:tr>
      <w:tr w:rsidR="004A3BE7" w:rsidRPr="004A3BE7" w14:paraId="2BC4E667" w14:textId="77777777" w:rsidTr="00F769E3">
        <w:tc>
          <w:tcPr>
            <w:tcW w:w="439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8433A6" w14:textId="77777777" w:rsidR="004A3BE7" w:rsidRPr="004A3BE7" w:rsidRDefault="004A3BE7" w:rsidP="004A3BE7">
            <w:pPr>
              <w:ind w:left="-567"/>
              <w:jc w:val="right"/>
              <w:rPr>
                <w:rFonts w:ascii="Times New Roman" w:hAnsi="Times New Roman"/>
                <w:noProof/>
                <w:sz w:val="24"/>
                <w:szCs w:val="24"/>
              </w:rPr>
            </w:pPr>
            <w:r w:rsidRPr="004A3BE7">
              <w:rPr>
                <w:rFonts w:ascii="Times New Roman" w:hAnsi="Times New Roman"/>
                <w:noProof/>
                <w:sz w:val="24"/>
                <w:szCs w:val="24"/>
              </w:rPr>
              <w:t>ПДВ</w:t>
            </w:r>
          </w:p>
        </w:tc>
        <w:tc>
          <w:tcPr>
            <w:tcW w:w="5310" w:type="dxa"/>
            <w:gridSpan w:val="4"/>
            <w:tcBorders>
              <w:top w:val="single" w:sz="4" w:space="0" w:color="auto"/>
              <w:left w:val="single" w:sz="4" w:space="0" w:color="auto"/>
              <w:bottom w:val="single" w:sz="4" w:space="0" w:color="auto"/>
              <w:right w:val="single" w:sz="4" w:space="0" w:color="auto"/>
            </w:tcBorders>
          </w:tcPr>
          <w:p w14:paraId="5BBE3A06" w14:textId="77777777" w:rsidR="004A3BE7" w:rsidRPr="004A3BE7" w:rsidRDefault="004A3BE7" w:rsidP="004A3BE7">
            <w:pPr>
              <w:ind w:left="-567"/>
              <w:jc w:val="right"/>
              <w:rPr>
                <w:rFonts w:ascii="Times New Roman" w:hAnsi="Times New Roman"/>
                <w:noProof/>
                <w:sz w:val="24"/>
                <w:szCs w:val="24"/>
              </w:rPr>
            </w:pPr>
          </w:p>
        </w:tc>
      </w:tr>
      <w:tr w:rsidR="004A3BE7" w:rsidRPr="004A3BE7" w14:paraId="4C4D74DA" w14:textId="77777777" w:rsidTr="00F769E3">
        <w:tc>
          <w:tcPr>
            <w:tcW w:w="439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C7B850" w14:textId="77777777" w:rsidR="004A3BE7" w:rsidRPr="004A3BE7" w:rsidRDefault="004A3BE7" w:rsidP="004A3BE7">
            <w:pPr>
              <w:ind w:left="-567"/>
              <w:jc w:val="right"/>
              <w:rPr>
                <w:rFonts w:ascii="Times New Roman" w:hAnsi="Times New Roman"/>
                <w:noProof/>
                <w:sz w:val="24"/>
                <w:szCs w:val="24"/>
              </w:rPr>
            </w:pPr>
            <w:r w:rsidRPr="004A3BE7">
              <w:rPr>
                <w:rFonts w:ascii="Times New Roman" w:hAnsi="Times New Roman"/>
                <w:noProof/>
                <w:sz w:val="24"/>
                <w:szCs w:val="24"/>
              </w:rPr>
              <w:t>Укупно са ПДВ</w:t>
            </w:r>
          </w:p>
        </w:tc>
        <w:tc>
          <w:tcPr>
            <w:tcW w:w="5310" w:type="dxa"/>
            <w:gridSpan w:val="4"/>
            <w:tcBorders>
              <w:top w:val="single" w:sz="4" w:space="0" w:color="auto"/>
              <w:left w:val="single" w:sz="4" w:space="0" w:color="auto"/>
              <w:bottom w:val="single" w:sz="4" w:space="0" w:color="auto"/>
              <w:right w:val="single" w:sz="4" w:space="0" w:color="auto"/>
            </w:tcBorders>
          </w:tcPr>
          <w:p w14:paraId="77F6A60F" w14:textId="77777777" w:rsidR="004A3BE7" w:rsidRPr="004A3BE7" w:rsidRDefault="004A3BE7" w:rsidP="004A3BE7">
            <w:pPr>
              <w:ind w:left="-567"/>
              <w:jc w:val="right"/>
              <w:rPr>
                <w:rFonts w:ascii="Times New Roman" w:hAnsi="Times New Roman"/>
                <w:noProof/>
                <w:sz w:val="24"/>
                <w:szCs w:val="24"/>
              </w:rPr>
            </w:pPr>
          </w:p>
        </w:tc>
      </w:tr>
    </w:tbl>
    <w:p w14:paraId="52889C25" w14:textId="77777777" w:rsidR="004A3BE7" w:rsidRPr="00BA58F4" w:rsidRDefault="004A3BE7" w:rsidP="004A3BE7">
      <w:pPr>
        <w:rPr>
          <w:rFonts w:asciiTheme="majorHAnsi" w:hAnsiTheme="majorHAnsi" w:cs="Arial"/>
          <w:b/>
          <w:i/>
          <w:caps/>
          <w:noProof/>
          <w:sz w:val="20"/>
          <w:szCs w:val="20"/>
        </w:rPr>
      </w:pPr>
    </w:p>
    <w:p w14:paraId="5DDB262F" w14:textId="77777777" w:rsidR="00D06F57" w:rsidRDefault="004A3BE7" w:rsidP="00F769E3">
      <w:pPr>
        <w:spacing w:before="120"/>
        <w:ind w:left="0"/>
        <w:rPr>
          <w:rFonts w:ascii="Times New Roman" w:eastAsia="Times New Roman" w:hAnsi="Times New Roman"/>
          <w:sz w:val="24"/>
          <w:szCs w:val="24"/>
          <w:lang w:val="sr-Cyrl-CS"/>
        </w:rPr>
      </w:pPr>
      <w:r w:rsidRPr="004A3BE7">
        <w:rPr>
          <w:rFonts w:ascii="Times New Roman" w:hAnsi="Times New Roman"/>
          <w:sz w:val="24"/>
          <w:szCs w:val="24"/>
        </w:rPr>
        <w:t xml:space="preserve">4. </w:t>
      </w:r>
      <w:proofErr w:type="spellStart"/>
      <w:r w:rsidR="00D06F57">
        <w:rPr>
          <w:rFonts w:ascii="Times New Roman" w:hAnsi="Times New Roman"/>
          <w:sz w:val="24"/>
          <w:szCs w:val="24"/>
        </w:rPr>
        <w:t>Рок</w:t>
      </w:r>
      <w:proofErr w:type="spellEnd"/>
      <w:r w:rsidR="00D06F57">
        <w:rPr>
          <w:rFonts w:ascii="Times New Roman" w:hAnsi="Times New Roman"/>
          <w:sz w:val="24"/>
          <w:szCs w:val="24"/>
        </w:rPr>
        <w:t xml:space="preserve"> </w:t>
      </w:r>
      <w:proofErr w:type="spellStart"/>
      <w:r w:rsidR="00D06F57">
        <w:rPr>
          <w:rFonts w:ascii="Times New Roman" w:hAnsi="Times New Roman"/>
          <w:sz w:val="24"/>
          <w:szCs w:val="24"/>
        </w:rPr>
        <w:t>извршења</w:t>
      </w:r>
      <w:proofErr w:type="spellEnd"/>
      <w:r w:rsidR="00D06F57">
        <w:rPr>
          <w:rFonts w:ascii="Times New Roman" w:hAnsi="Times New Roman"/>
          <w:sz w:val="24"/>
          <w:szCs w:val="24"/>
        </w:rPr>
        <w:t xml:space="preserve"> </w:t>
      </w:r>
      <w:proofErr w:type="spellStart"/>
      <w:r w:rsidR="00D06F57">
        <w:rPr>
          <w:rFonts w:ascii="Times New Roman" w:hAnsi="Times New Roman"/>
          <w:sz w:val="24"/>
          <w:szCs w:val="24"/>
        </w:rPr>
        <w:t>услуге</w:t>
      </w:r>
      <w:proofErr w:type="spellEnd"/>
      <w:r w:rsidR="00D06F57" w:rsidRPr="004A3BE7">
        <w:rPr>
          <w:rFonts w:ascii="Times New Roman" w:hAnsi="Times New Roman"/>
          <w:sz w:val="24"/>
          <w:szCs w:val="24"/>
        </w:rPr>
        <w:t xml:space="preserve">: </w:t>
      </w:r>
      <w:r w:rsidR="00D06F57">
        <w:rPr>
          <w:rFonts w:ascii="Times New Roman" w:eastAsia="Times New Roman" w:hAnsi="Times New Roman"/>
          <w:sz w:val="24"/>
          <w:szCs w:val="24"/>
          <w:lang w:val="sr-Cyrl-CS"/>
        </w:rPr>
        <w:t xml:space="preserve">- </w:t>
      </w:r>
      <w:r w:rsidR="00D06F57" w:rsidRPr="00EA66E0">
        <w:rPr>
          <w:rFonts w:ascii="Times New Roman" w:eastAsia="Times New Roman" w:hAnsi="Times New Roman"/>
          <w:sz w:val="24"/>
          <w:szCs w:val="24"/>
          <w:lang w:val="sr-Cyrl-CS"/>
        </w:rPr>
        <w:t xml:space="preserve">Рок </w:t>
      </w:r>
      <w:r w:rsidR="00D06F57">
        <w:rPr>
          <w:rFonts w:ascii="Times New Roman" w:eastAsia="Times New Roman" w:hAnsi="Times New Roman"/>
          <w:sz w:val="24"/>
          <w:szCs w:val="24"/>
          <w:lang w:val="sr-Cyrl-CS"/>
        </w:rPr>
        <w:t xml:space="preserve">за </w:t>
      </w:r>
      <w:r w:rsidR="00D06F57" w:rsidRPr="00EA66E0">
        <w:rPr>
          <w:rFonts w:ascii="Times New Roman" w:eastAsia="Times New Roman" w:hAnsi="Times New Roman"/>
          <w:sz w:val="24"/>
          <w:szCs w:val="24"/>
          <w:lang w:val="sr-Cyrl-CS"/>
        </w:rPr>
        <w:t>извршењ</w:t>
      </w:r>
      <w:r w:rsidR="00D06F57">
        <w:rPr>
          <w:rFonts w:ascii="Times New Roman" w:eastAsia="Times New Roman" w:hAnsi="Times New Roman"/>
          <w:sz w:val="24"/>
          <w:szCs w:val="24"/>
          <w:lang w:val="sr-Cyrl-CS"/>
        </w:rPr>
        <w:t>е обиласка локације у циљу</w:t>
      </w:r>
      <w:r w:rsidR="00D06F57" w:rsidRPr="00EA66E0">
        <w:rPr>
          <w:rFonts w:ascii="Times New Roman" w:eastAsia="Times New Roman" w:hAnsi="Times New Roman"/>
          <w:sz w:val="24"/>
          <w:szCs w:val="24"/>
          <w:lang w:val="sr-Cyrl-CS"/>
        </w:rPr>
        <w:t xml:space="preserve"> р</w:t>
      </w:r>
      <w:proofErr w:type="spellStart"/>
      <w:r w:rsidR="00D06F57" w:rsidRPr="00EA66E0">
        <w:rPr>
          <w:rFonts w:ascii="Times New Roman" w:eastAsia="Times New Roman" w:hAnsi="Times New Roman"/>
          <w:sz w:val="24"/>
          <w:szCs w:val="24"/>
        </w:rPr>
        <w:t>едовно</w:t>
      </w:r>
      <w:proofErr w:type="spellEnd"/>
      <w:r w:rsidR="00D06F57" w:rsidRPr="00EA66E0">
        <w:rPr>
          <w:rFonts w:ascii="Times New Roman" w:eastAsia="Times New Roman" w:hAnsi="Times New Roman"/>
          <w:sz w:val="24"/>
          <w:szCs w:val="24"/>
          <w:lang w:val="sr-Cyrl-CS"/>
        </w:rPr>
        <w:t>г</w:t>
      </w:r>
      <w:r w:rsidR="00D06F57">
        <w:rPr>
          <w:rFonts w:ascii="Times New Roman" w:eastAsia="Times New Roman" w:hAnsi="Times New Roman"/>
          <w:sz w:val="24"/>
          <w:szCs w:val="24"/>
          <w:lang w:val="sr-Cyrl-CS"/>
        </w:rPr>
        <w:t xml:space="preserve"> </w:t>
      </w:r>
      <w:proofErr w:type="spellStart"/>
      <w:r w:rsidR="00D06F57">
        <w:rPr>
          <w:rFonts w:ascii="Times New Roman" w:eastAsia="Times New Roman" w:hAnsi="Times New Roman"/>
          <w:sz w:val="24"/>
          <w:szCs w:val="24"/>
        </w:rPr>
        <w:t>одржавања</w:t>
      </w:r>
      <w:proofErr w:type="spellEnd"/>
      <w:r w:rsidR="00D06F57">
        <w:rPr>
          <w:rFonts w:ascii="Times New Roman" w:eastAsia="Times New Roman" w:hAnsi="Times New Roman"/>
          <w:sz w:val="24"/>
          <w:szCs w:val="24"/>
        </w:rPr>
        <w:t xml:space="preserve"> </w:t>
      </w:r>
      <w:proofErr w:type="spellStart"/>
      <w:r w:rsidR="00D06F57">
        <w:rPr>
          <w:rFonts w:ascii="Times New Roman" w:eastAsia="Times New Roman" w:hAnsi="Times New Roman"/>
          <w:sz w:val="24"/>
          <w:szCs w:val="24"/>
        </w:rPr>
        <w:t>изсноси</w:t>
      </w:r>
      <w:proofErr w:type="spellEnd"/>
      <w:r w:rsidR="00D06F57">
        <w:rPr>
          <w:rFonts w:ascii="Times New Roman" w:eastAsia="Times New Roman" w:hAnsi="Times New Roman"/>
          <w:sz w:val="24"/>
          <w:szCs w:val="24"/>
        </w:rPr>
        <w:t xml:space="preserve"> ______</w:t>
      </w:r>
      <w:r w:rsidR="00D06F57">
        <w:rPr>
          <w:rFonts w:ascii="Times New Roman" w:eastAsia="Times New Roman" w:hAnsi="Times New Roman"/>
          <w:sz w:val="24"/>
          <w:szCs w:val="24"/>
          <w:lang w:val="sr-Cyrl-CS"/>
        </w:rPr>
        <w:t xml:space="preserve"> дана од дана издавања сваке појединачне наруџбенице </w:t>
      </w:r>
      <w:r w:rsidR="00D06F57" w:rsidRPr="00EA66E0">
        <w:rPr>
          <w:rFonts w:ascii="Times New Roman" w:eastAsia="Times New Roman" w:hAnsi="Times New Roman"/>
          <w:sz w:val="24"/>
          <w:szCs w:val="24"/>
          <w:lang w:val="sr-Cyrl-CS"/>
        </w:rPr>
        <w:t>за свако од места извршења и мора бити извршен у року од 1 радног дана, по месту извршења.</w:t>
      </w:r>
    </w:p>
    <w:p w14:paraId="3B54C4BF" w14:textId="77777777" w:rsidR="004A3BE7" w:rsidRPr="00EA66E0" w:rsidRDefault="004A3BE7" w:rsidP="00F769E3">
      <w:pPr>
        <w:spacing w:before="120"/>
        <w:ind w:left="0"/>
        <w:rPr>
          <w:rFonts w:ascii="Times New Roman" w:eastAsia="Times New Roman" w:hAnsi="Times New Roman"/>
          <w:sz w:val="24"/>
          <w:szCs w:val="24"/>
          <w:lang w:val="sr-Cyrl-CS"/>
        </w:rPr>
      </w:pPr>
      <w:r w:rsidRPr="00365E22">
        <w:rPr>
          <w:rFonts w:ascii="Times New Roman" w:eastAsia="Times New Roman" w:hAnsi="Times New Roman"/>
          <w:sz w:val="24"/>
          <w:szCs w:val="24"/>
          <w:lang w:val="sr-Cyrl-CS"/>
        </w:rPr>
        <w:t xml:space="preserve">Рок извршења дефектаже не може бити дужи од 3 радна дана од дана </w:t>
      </w:r>
      <w:r>
        <w:rPr>
          <w:rFonts w:ascii="Times New Roman" w:eastAsia="Times New Roman" w:hAnsi="Times New Roman"/>
          <w:sz w:val="24"/>
          <w:szCs w:val="24"/>
          <w:lang w:val="sr-Cyrl-CS"/>
        </w:rPr>
        <w:t>издавања сваке појединачне наруџбенице</w:t>
      </w:r>
      <w:r w:rsidRPr="00365E22">
        <w:rPr>
          <w:rFonts w:ascii="Times New Roman" w:eastAsia="Times New Roman" w:hAnsi="Times New Roman"/>
          <w:sz w:val="24"/>
          <w:szCs w:val="24"/>
          <w:lang w:val="sr-Cyrl-CS"/>
        </w:rPr>
        <w:t>.</w:t>
      </w:r>
    </w:p>
    <w:p w14:paraId="3E0CADE7" w14:textId="77777777" w:rsidR="004A3BE7" w:rsidRDefault="004A3BE7" w:rsidP="00F769E3">
      <w:pPr>
        <w:spacing w:before="120"/>
        <w:ind w:left="0"/>
        <w:rPr>
          <w:rFonts w:ascii="Times New Roman" w:eastAsia="Times New Roman" w:hAnsi="Times New Roman"/>
          <w:sz w:val="24"/>
          <w:szCs w:val="24"/>
          <w:lang w:val="sr-Cyrl-CS"/>
        </w:rPr>
      </w:pPr>
      <w:r w:rsidRPr="00EA66E0">
        <w:rPr>
          <w:rFonts w:ascii="Times New Roman" w:eastAsia="Times New Roman" w:hAnsi="Times New Roman"/>
          <w:sz w:val="24"/>
          <w:szCs w:val="24"/>
          <w:lang w:val="sr-Cyrl-CS"/>
        </w:rPr>
        <w:lastRenderedPageBreak/>
        <w:t xml:space="preserve">- Рок </w:t>
      </w:r>
      <w:r>
        <w:rPr>
          <w:rFonts w:ascii="Times New Roman" w:eastAsia="Times New Roman" w:hAnsi="Times New Roman"/>
          <w:sz w:val="24"/>
          <w:szCs w:val="24"/>
          <w:lang w:val="sr-Cyrl-CS"/>
        </w:rPr>
        <w:t>за интервенцију код ванредног одржавања (</w:t>
      </w:r>
      <w:r w:rsidRPr="00EA66E0">
        <w:rPr>
          <w:rFonts w:ascii="Times New Roman" w:eastAsia="Times New Roman" w:hAnsi="Times New Roman"/>
          <w:sz w:val="24"/>
          <w:szCs w:val="24"/>
          <w:lang w:val="sr-Cyrl-CS" w:eastAsia="sr-Cyrl-CS"/>
        </w:rPr>
        <w:t>поправк</w:t>
      </w:r>
      <w:r>
        <w:rPr>
          <w:rFonts w:ascii="Times New Roman" w:eastAsia="Times New Roman" w:hAnsi="Times New Roman"/>
          <w:sz w:val="24"/>
          <w:szCs w:val="24"/>
          <w:lang w:val="sr-Cyrl-CS" w:eastAsia="sr-Cyrl-CS"/>
        </w:rPr>
        <w:t>а</w:t>
      </w:r>
      <w:r w:rsidRPr="00EA66E0">
        <w:rPr>
          <w:rFonts w:ascii="Times New Roman" w:eastAsia="Times New Roman" w:hAnsi="Times New Roman"/>
          <w:sz w:val="24"/>
          <w:szCs w:val="24"/>
          <w:lang w:val="sr-Cyrl-CS" w:eastAsia="sr-Cyrl-CS"/>
        </w:rPr>
        <w:t>,замене делова и исп</w:t>
      </w:r>
      <w:r>
        <w:rPr>
          <w:rFonts w:ascii="Times New Roman" w:eastAsia="Times New Roman" w:hAnsi="Times New Roman"/>
          <w:sz w:val="24"/>
          <w:szCs w:val="24"/>
          <w:lang w:val="sr-Cyrl-CS" w:eastAsia="sr-Cyrl-CS"/>
        </w:rPr>
        <w:t>о</w:t>
      </w:r>
      <w:r w:rsidRPr="00EA66E0">
        <w:rPr>
          <w:rFonts w:ascii="Times New Roman" w:eastAsia="Times New Roman" w:hAnsi="Times New Roman"/>
          <w:sz w:val="24"/>
          <w:szCs w:val="24"/>
          <w:lang w:val="sr-Cyrl-CS" w:eastAsia="sr-Cyrl-CS"/>
        </w:rPr>
        <w:t>рук</w:t>
      </w:r>
      <w:r>
        <w:rPr>
          <w:rFonts w:ascii="Times New Roman" w:eastAsia="Times New Roman" w:hAnsi="Times New Roman"/>
          <w:sz w:val="24"/>
          <w:szCs w:val="24"/>
          <w:lang w:val="sr-Cyrl-CS" w:eastAsia="sr-Cyrl-CS"/>
        </w:rPr>
        <w:t>а</w:t>
      </w:r>
      <w:r w:rsidRPr="00EA66E0">
        <w:rPr>
          <w:rFonts w:ascii="Times New Roman" w:eastAsia="Times New Roman" w:hAnsi="Times New Roman"/>
          <w:sz w:val="24"/>
          <w:szCs w:val="24"/>
          <w:lang w:val="sr-Cyrl-CS" w:eastAsia="sr-Cyrl-CS"/>
        </w:rPr>
        <w:t xml:space="preserve"> резервних делова</w:t>
      </w:r>
      <w:r>
        <w:rPr>
          <w:rFonts w:ascii="Times New Roman" w:eastAsia="Times New Roman" w:hAnsi="Times New Roman"/>
          <w:sz w:val="24"/>
          <w:szCs w:val="24"/>
          <w:lang w:val="sr-Cyrl-CS" w:eastAsia="sr-Cyrl-CS"/>
        </w:rPr>
        <w:t>, остали радови)</w:t>
      </w:r>
      <w:r w:rsidRPr="00EA66E0">
        <w:rPr>
          <w:rFonts w:ascii="Times New Roman" w:eastAsia="Times New Roman" w:hAnsi="Times New Roman"/>
          <w:sz w:val="24"/>
          <w:szCs w:val="24"/>
          <w:lang w:val="sr-Cyrl-CS"/>
        </w:rPr>
        <w:t xml:space="preserve"> не може бити дужи од</w:t>
      </w:r>
      <w:r>
        <w:rPr>
          <w:rFonts w:ascii="Times New Roman" w:eastAsia="Times New Roman" w:hAnsi="Times New Roman"/>
          <w:sz w:val="24"/>
          <w:szCs w:val="24"/>
          <w:lang w:val="sr-Cyrl-CS"/>
        </w:rPr>
        <w:t xml:space="preserve">: </w:t>
      </w:r>
    </w:p>
    <w:p w14:paraId="07783A95" w14:textId="77777777" w:rsidR="004A3BE7" w:rsidRDefault="004A3BE7" w:rsidP="00F769E3">
      <w:pPr>
        <w:pStyle w:val="ListParagraph"/>
        <w:numPr>
          <w:ilvl w:val="0"/>
          <w:numId w:val="23"/>
        </w:numPr>
        <w:spacing w:before="120" w:after="0" w:line="240" w:lineRule="auto"/>
        <w:ind w:left="0" w:firstLine="0"/>
        <w:jc w:val="both"/>
        <w:rPr>
          <w:rFonts w:ascii="Times New Roman" w:hAnsi="Times New Roman"/>
          <w:sz w:val="24"/>
          <w:szCs w:val="24"/>
          <w:lang w:val="sr-Cyrl-CS"/>
        </w:rPr>
      </w:pPr>
      <w:r w:rsidRPr="00186556">
        <w:rPr>
          <w:rFonts w:ascii="Times New Roman" w:hAnsi="Times New Roman"/>
          <w:sz w:val="24"/>
          <w:szCs w:val="24"/>
          <w:lang w:val="sr-Cyrl-CS"/>
        </w:rPr>
        <w:t xml:space="preserve">7 дана од дана </w:t>
      </w:r>
      <w:r>
        <w:rPr>
          <w:rFonts w:ascii="Times New Roman" w:hAnsi="Times New Roman"/>
          <w:sz w:val="24"/>
          <w:szCs w:val="24"/>
          <w:lang w:val="sr-Cyrl-CS"/>
        </w:rPr>
        <w:t>издавања сваке појединачне наруџбенице</w:t>
      </w:r>
      <w:r w:rsidRPr="00186556">
        <w:rPr>
          <w:rFonts w:ascii="Times New Roman" w:hAnsi="Times New Roman"/>
          <w:sz w:val="24"/>
          <w:szCs w:val="24"/>
          <w:lang w:val="sr-Cyrl-CS"/>
        </w:rPr>
        <w:t>,</w:t>
      </w:r>
      <w:r>
        <w:rPr>
          <w:rFonts w:ascii="Times New Roman" w:hAnsi="Times New Roman"/>
          <w:sz w:val="24"/>
          <w:szCs w:val="24"/>
          <w:lang w:val="sr-Cyrl-CS"/>
        </w:rPr>
        <w:t xml:space="preserve"> кад су у питању мање интервенције или кад за вршење ванредног сервисирања није потребно обезбедити делове и/или компоненте система који су неопходне за ванредно сервисирањеи</w:t>
      </w:r>
    </w:p>
    <w:p w14:paraId="2A6C1A6E" w14:textId="77777777" w:rsidR="004A3BE7" w:rsidRDefault="004A3BE7" w:rsidP="00F769E3">
      <w:pPr>
        <w:pStyle w:val="ListParagraph"/>
        <w:numPr>
          <w:ilvl w:val="0"/>
          <w:numId w:val="23"/>
        </w:numPr>
        <w:spacing w:before="120" w:after="0" w:line="240" w:lineRule="auto"/>
        <w:ind w:left="0" w:firstLine="0"/>
        <w:jc w:val="both"/>
        <w:rPr>
          <w:rFonts w:ascii="Times New Roman" w:hAnsi="Times New Roman"/>
          <w:sz w:val="24"/>
          <w:szCs w:val="24"/>
          <w:lang w:val="sr-Cyrl-CS"/>
        </w:rPr>
      </w:pPr>
      <w:r w:rsidRPr="00186556">
        <w:rPr>
          <w:rFonts w:ascii="Times New Roman" w:hAnsi="Times New Roman"/>
          <w:sz w:val="24"/>
          <w:szCs w:val="24"/>
          <w:lang w:val="sr-Cyrl-CS"/>
        </w:rPr>
        <w:t xml:space="preserve">20 дана од дана </w:t>
      </w:r>
      <w:r>
        <w:rPr>
          <w:rFonts w:ascii="Times New Roman" w:hAnsi="Times New Roman"/>
          <w:sz w:val="24"/>
          <w:szCs w:val="24"/>
          <w:lang w:val="sr-Cyrl-CS"/>
        </w:rPr>
        <w:t>издавања сваке појединачне наруџбенице</w:t>
      </w:r>
      <w:r w:rsidRPr="00186556">
        <w:rPr>
          <w:rFonts w:ascii="Times New Roman" w:hAnsi="Times New Roman"/>
          <w:sz w:val="24"/>
          <w:szCs w:val="24"/>
          <w:lang w:val="sr-Cyrl-CS"/>
        </w:rPr>
        <w:t>,</w:t>
      </w:r>
      <w:r>
        <w:rPr>
          <w:rFonts w:ascii="Times New Roman" w:hAnsi="Times New Roman"/>
          <w:sz w:val="24"/>
          <w:szCs w:val="24"/>
          <w:lang w:val="sr-Cyrl-CS"/>
        </w:rPr>
        <w:t xml:space="preserve"> кад су у питању веће интервенције или кад је за вршење ванредног сервисирања потребно обезбедити делове и/или компоненте система који су предмет ванредног сервисирања и/или је у циљу поправке потребно извршити демонтажу опреме у циљу поправке код Извршиоца.</w:t>
      </w:r>
    </w:p>
    <w:p w14:paraId="103EBF90" w14:textId="77777777" w:rsidR="004A3BE7" w:rsidRPr="004A3BE7" w:rsidRDefault="004A3BE7" w:rsidP="00F769E3">
      <w:pPr>
        <w:autoSpaceDE w:val="0"/>
        <w:autoSpaceDN w:val="0"/>
        <w:adjustRightInd w:val="0"/>
        <w:spacing w:before="120"/>
        <w:ind w:left="0"/>
        <w:rPr>
          <w:rFonts w:ascii="Times New Roman" w:hAnsi="Times New Roman"/>
          <w:sz w:val="24"/>
          <w:szCs w:val="24"/>
        </w:rPr>
      </w:pPr>
      <w:r w:rsidRPr="004A3BE7">
        <w:rPr>
          <w:rFonts w:ascii="Times New Roman" w:hAnsi="Times New Roman"/>
          <w:sz w:val="24"/>
          <w:szCs w:val="24"/>
        </w:rPr>
        <w:t xml:space="preserve">5. </w:t>
      </w:r>
      <w:proofErr w:type="spellStart"/>
      <w:r>
        <w:rPr>
          <w:rFonts w:ascii="Times New Roman" w:hAnsi="Times New Roman"/>
          <w:sz w:val="24"/>
          <w:szCs w:val="24"/>
        </w:rPr>
        <w:t>Место</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извршења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услуге</w:t>
      </w:r>
      <w:proofErr w:type="spellEnd"/>
      <w:r>
        <w:rPr>
          <w:rFonts w:ascii="Times New Roman" w:hAnsi="Times New Roman"/>
          <w:sz w:val="24"/>
          <w:szCs w:val="24"/>
        </w:rPr>
        <w:t xml:space="preserve"> _________________________ (</w:t>
      </w:r>
      <w:proofErr w:type="spellStart"/>
      <w:r>
        <w:rPr>
          <w:rFonts w:ascii="Times New Roman" w:hAnsi="Times New Roman"/>
          <w:sz w:val="24"/>
          <w:szCs w:val="24"/>
        </w:rPr>
        <w:t>биће</w:t>
      </w:r>
      <w:proofErr w:type="spellEnd"/>
      <w:r>
        <w:rPr>
          <w:rFonts w:ascii="Times New Roman" w:hAnsi="Times New Roman"/>
          <w:sz w:val="24"/>
          <w:szCs w:val="24"/>
        </w:rPr>
        <w:t xml:space="preserve"> </w:t>
      </w:r>
      <w:proofErr w:type="spellStart"/>
      <w:r>
        <w:rPr>
          <w:rFonts w:ascii="Times New Roman" w:hAnsi="Times New Roman"/>
          <w:sz w:val="24"/>
          <w:szCs w:val="24"/>
        </w:rPr>
        <w:t>унета</w:t>
      </w:r>
      <w:proofErr w:type="spellEnd"/>
      <w:r>
        <w:rPr>
          <w:rFonts w:ascii="Times New Roman" w:hAnsi="Times New Roman"/>
          <w:sz w:val="24"/>
          <w:szCs w:val="24"/>
        </w:rPr>
        <w:t xml:space="preserve"> </w:t>
      </w:r>
      <w:proofErr w:type="spellStart"/>
      <w:r>
        <w:rPr>
          <w:rFonts w:ascii="Times New Roman" w:hAnsi="Times New Roman"/>
          <w:sz w:val="24"/>
          <w:szCs w:val="24"/>
        </w:rPr>
        <w:t>локација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коју</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издаје</w:t>
      </w:r>
      <w:proofErr w:type="spellEnd"/>
      <w:r>
        <w:rPr>
          <w:rFonts w:ascii="Times New Roman" w:hAnsi="Times New Roman"/>
          <w:sz w:val="24"/>
          <w:szCs w:val="24"/>
        </w:rPr>
        <w:t xml:space="preserve"> </w:t>
      </w:r>
      <w:proofErr w:type="spellStart"/>
      <w:r>
        <w:rPr>
          <w:rFonts w:ascii="Times New Roman" w:hAnsi="Times New Roman"/>
          <w:sz w:val="24"/>
          <w:szCs w:val="24"/>
        </w:rPr>
        <w:t>наруџбеница</w:t>
      </w:r>
      <w:proofErr w:type="spellEnd"/>
      <w:r>
        <w:rPr>
          <w:rFonts w:ascii="Times New Roman" w:hAnsi="Times New Roman"/>
          <w:sz w:val="24"/>
          <w:szCs w:val="24"/>
        </w:rPr>
        <w:t>).</w:t>
      </w:r>
    </w:p>
    <w:p w14:paraId="5247A35F" w14:textId="77777777" w:rsidR="004A3BE7" w:rsidRPr="004A3BE7" w:rsidRDefault="004A3BE7" w:rsidP="00F769E3">
      <w:pPr>
        <w:autoSpaceDE w:val="0"/>
        <w:autoSpaceDN w:val="0"/>
        <w:adjustRightInd w:val="0"/>
        <w:spacing w:before="120"/>
        <w:ind w:left="0"/>
        <w:rPr>
          <w:rFonts w:ascii="Times New Roman" w:hAnsi="Times New Roman"/>
          <w:sz w:val="24"/>
          <w:szCs w:val="24"/>
        </w:rPr>
      </w:pPr>
      <w:r w:rsidRPr="004A3BE7">
        <w:rPr>
          <w:rFonts w:ascii="Times New Roman" w:hAnsi="Times New Roman"/>
          <w:sz w:val="24"/>
          <w:szCs w:val="24"/>
        </w:rPr>
        <w:t xml:space="preserve">6. </w:t>
      </w:r>
      <w:proofErr w:type="spellStart"/>
      <w:r>
        <w:rPr>
          <w:rFonts w:ascii="Times New Roman" w:hAnsi="Times New Roman"/>
          <w:sz w:val="24"/>
          <w:szCs w:val="24"/>
        </w:rPr>
        <w:t>Гарантни</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рок</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за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извршену</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услугу</w:t>
      </w:r>
      <w:proofErr w:type="spellEnd"/>
      <w:r w:rsidRPr="004A3BE7">
        <w:rPr>
          <w:rFonts w:ascii="Times New Roman" w:hAnsi="Times New Roman"/>
          <w:sz w:val="24"/>
          <w:szCs w:val="24"/>
        </w:rPr>
        <w:t>: ________</w:t>
      </w:r>
      <w:proofErr w:type="spellStart"/>
      <w:r>
        <w:rPr>
          <w:rFonts w:ascii="Times New Roman" w:hAnsi="Times New Roman"/>
          <w:sz w:val="24"/>
          <w:szCs w:val="24"/>
        </w:rPr>
        <w:t>месеци</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од</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дана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извршене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услуге</w:t>
      </w:r>
      <w:proofErr w:type="spellEnd"/>
      <w:r w:rsidRPr="004A3BE7">
        <w:rPr>
          <w:rFonts w:ascii="Times New Roman" w:hAnsi="Times New Roman"/>
          <w:sz w:val="24"/>
          <w:szCs w:val="24"/>
        </w:rPr>
        <w:t xml:space="preserve">. </w:t>
      </w:r>
      <w:proofErr w:type="gramStart"/>
      <w:r w:rsidRPr="004A3BE7">
        <w:rPr>
          <w:rFonts w:ascii="Times New Roman" w:hAnsi="Times New Roman"/>
          <w:sz w:val="24"/>
          <w:szCs w:val="24"/>
        </w:rPr>
        <w:t xml:space="preserve">( </w:t>
      </w:r>
      <w:proofErr w:type="spellStart"/>
      <w:r>
        <w:rPr>
          <w:rFonts w:ascii="Times New Roman" w:hAnsi="Times New Roman"/>
          <w:sz w:val="24"/>
          <w:szCs w:val="24"/>
        </w:rPr>
        <w:t>уноси</w:t>
      </w:r>
      <w:proofErr w:type="spellEnd"/>
      <w:proofErr w:type="gramEnd"/>
      <w:r w:rsidRPr="004A3BE7">
        <w:rPr>
          <w:rFonts w:ascii="Times New Roman" w:hAnsi="Times New Roman"/>
          <w:sz w:val="24"/>
          <w:szCs w:val="24"/>
        </w:rPr>
        <w:t xml:space="preserve"> </w:t>
      </w:r>
      <w:proofErr w:type="spellStart"/>
      <w:r>
        <w:rPr>
          <w:rFonts w:ascii="Times New Roman" w:hAnsi="Times New Roman"/>
          <w:sz w:val="24"/>
          <w:szCs w:val="24"/>
        </w:rPr>
        <w:t>се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рок</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понуде</w:t>
      </w:r>
      <w:proofErr w:type="spellEnd"/>
      <w:r w:rsidRPr="004A3BE7">
        <w:rPr>
          <w:rFonts w:ascii="Times New Roman" w:hAnsi="Times New Roman"/>
          <w:sz w:val="24"/>
          <w:szCs w:val="24"/>
        </w:rPr>
        <w:t>)</w:t>
      </w:r>
    </w:p>
    <w:p w14:paraId="215345DC" w14:textId="77777777" w:rsidR="004A3BE7" w:rsidRPr="00110089" w:rsidRDefault="004A3BE7" w:rsidP="00F769E3">
      <w:pPr>
        <w:suppressAutoHyphens/>
        <w:spacing w:before="120"/>
        <w:ind w:left="0"/>
        <w:rPr>
          <w:rFonts w:ascii="Times New Roman" w:eastAsia="Arial Unicode MS" w:hAnsi="Times New Roman"/>
          <w:iCs/>
          <w:kern w:val="1"/>
          <w:sz w:val="24"/>
          <w:szCs w:val="24"/>
          <w:lang w:val="sr-Cyrl-CS" w:eastAsia="ar-SA"/>
        </w:rPr>
      </w:pPr>
      <w:r w:rsidRPr="004A3BE7">
        <w:rPr>
          <w:rFonts w:ascii="Times New Roman" w:hAnsi="Times New Roman"/>
          <w:sz w:val="24"/>
          <w:szCs w:val="24"/>
        </w:rPr>
        <w:t xml:space="preserve">7. </w:t>
      </w:r>
      <w:r w:rsidRPr="00110089">
        <w:rPr>
          <w:rFonts w:ascii="Times New Roman" w:eastAsia="Arial Unicode MS" w:hAnsi="Times New Roman"/>
          <w:iCs/>
          <w:kern w:val="1"/>
          <w:sz w:val="24"/>
          <w:szCs w:val="24"/>
          <w:lang w:val="sr-Cyrl-CS" w:eastAsia="ar-SA"/>
        </w:rPr>
        <w:t xml:space="preserve">Гарантни </w:t>
      </w:r>
      <w:r w:rsidRPr="00DD3111">
        <w:rPr>
          <w:rFonts w:ascii="Times New Roman" w:eastAsia="Arial Unicode MS" w:hAnsi="Times New Roman"/>
          <w:iCs/>
          <w:kern w:val="1"/>
          <w:sz w:val="24"/>
          <w:szCs w:val="24"/>
          <w:lang w:val="sr-Cyrl-CS" w:eastAsia="ar-SA"/>
        </w:rPr>
        <w:t>р</w:t>
      </w:r>
      <w:proofErr w:type="spellStart"/>
      <w:r w:rsidRPr="00DD3111">
        <w:rPr>
          <w:rFonts w:ascii="Times New Roman" w:eastAsia="Arial Unicode MS" w:hAnsi="Times New Roman"/>
          <w:iCs/>
          <w:kern w:val="1"/>
          <w:sz w:val="24"/>
          <w:szCs w:val="24"/>
          <w:lang w:eastAsia="ar-SA"/>
        </w:rPr>
        <w:t>окови</w:t>
      </w:r>
      <w:proofErr w:type="spellEnd"/>
      <w:r w:rsidRPr="00DD3111">
        <w:rPr>
          <w:rFonts w:ascii="Times New Roman" w:eastAsia="Arial Unicode MS" w:hAnsi="Times New Roman"/>
          <w:iCs/>
          <w:kern w:val="1"/>
          <w:sz w:val="24"/>
          <w:szCs w:val="24"/>
          <w:lang w:val="sr-Cyrl-CS" w:eastAsia="ar-SA"/>
        </w:rPr>
        <w:t xml:space="preserve"> за материјал и опрему </w:t>
      </w:r>
      <w:r w:rsidRPr="00110089">
        <w:rPr>
          <w:rFonts w:ascii="Times New Roman" w:eastAsia="Arial Unicode MS" w:hAnsi="Times New Roman"/>
          <w:iCs/>
          <w:kern w:val="1"/>
          <w:sz w:val="24"/>
          <w:szCs w:val="24"/>
          <w:lang w:val="sr-Cyrl-CS" w:eastAsia="ar-SA"/>
        </w:rPr>
        <w:t>важ</w:t>
      </w:r>
      <w:r>
        <w:rPr>
          <w:rFonts w:ascii="Times New Roman" w:eastAsia="Arial Unicode MS" w:hAnsi="Times New Roman"/>
          <w:iCs/>
          <w:kern w:val="1"/>
          <w:sz w:val="24"/>
          <w:szCs w:val="24"/>
          <w:lang w:val="sr-Cyrl-CS" w:eastAsia="ar-SA"/>
        </w:rPr>
        <w:t>е</w:t>
      </w:r>
      <w:r w:rsidRPr="00110089">
        <w:rPr>
          <w:rFonts w:ascii="Times New Roman" w:eastAsia="Arial Unicode MS" w:hAnsi="Times New Roman"/>
          <w:iCs/>
          <w:kern w:val="1"/>
          <w:sz w:val="24"/>
          <w:szCs w:val="24"/>
          <w:lang w:val="sr-Cyrl-CS" w:eastAsia="ar-SA"/>
        </w:rPr>
        <w:t xml:space="preserve"> у складу са условима</w:t>
      </w:r>
      <w:r w:rsidRPr="00110089">
        <w:rPr>
          <w:rFonts w:ascii="Times New Roman" w:eastAsia="Arial Unicode MS" w:hAnsi="Times New Roman"/>
          <w:iCs/>
          <w:kern w:val="1"/>
          <w:sz w:val="24"/>
          <w:szCs w:val="24"/>
          <w:lang w:eastAsia="ar-SA"/>
        </w:rPr>
        <w:t xml:space="preserve"> </w:t>
      </w:r>
      <w:r w:rsidRPr="00110089">
        <w:rPr>
          <w:rFonts w:ascii="Times New Roman" w:eastAsia="Arial Unicode MS" w:hAnsi="Times New Roman"/>
          <w:iCs/>
          <w:kern w:val="1"/>
          <w:sz w:val="24"/>
          <w:szCs w:val="24"/>
          <w:lang w:val="sr-Cyrl-CS" w:eastAsia="ar-SA"/>
        </w:rPr>
        <w:t xml:space="preserve">произвођача рачунајући </w:t>
      </w:r>
      <w:r w:rsidRPr="00DD3111">
        <w:rPr>
          <w:rFonts w:ascii="Times New Roman" w:eastAsia="Arial Unicode MS" w:hAnsi="Times New Roman"/>
          <w:iCs/>
          <w:kern w:val="1"/>
          <w:sz w:val="24"/>
          <w:szCs w:val="24"/>
          <w:lang w:val="sr-Cyrl-CS" w:eastAsia="ar-SA"/>
        </w:rPr>
        <w:t>од дана пријема извршених услуга</w:t>
      </w:r>
      <w:r w:rsidRPr="00110089">
        <w:rPr>
          <w:rFonts w:ascii="Times New Roman" w:eastAsia="Arial Unicode MS" w:hAnsi="Times New Roman"/>
          <w:iCs/>
          <w:kern w:val="1"/>
          <w:sz w:val="24"/>
          <w:szCs w:val="24"/>
          <w:lang w:eastAsia="ar-SA"/>
        </w:rPr>
        <w:t>.</w:t>
      </w:r>
    </w:p>
    <w:p w14:paraId="12ABD44E" w14:textId="77777777" w:rsidR="004A3BE7" w:rsidRPr="004A3BE7" w:rsidRDefault="004A3BE7" w:rsidP="00F769E3">
      <w:pPr>
        <w:autoSpaceDE w:val="0"/>
        <w:autoSpaceDN w:val="0"/>
        <w:adjustRightInd w:val="0"/>
        <w:spacing w:before="120"/>
        <w:ind w:left="0"/>
        <w:rPr>
          <w:rFonts w:ascii="Times New Roman" w:hAnsi="Times New Roman"/>
          <w:sz w:val="24"/>
          <w:szCs w:val="24"/>
        </w:rPr>
      </w:pPr>
      <w:r w:rsidRPr="004A3BE7">
        <w:rPr>
          <w:rFonts w:ascii="Times New Roman" w:hAnsi="Times New Roman"/>
          <w:sz w:val="24"/>
          <w:szCs w:val="24"/>
        </w:rPr>
        <w:t xml:space="preserve">8. </w:t>
      </w:r>
      <w:proofErr w:type="spellStart"/>
      <w:r>
        <w:rPr>
          <w:rFonts w:ascii="Times New Roman" w:hAnsi="Times New Roman"/>
          <w:sz w:val="24"/>
          <w:szCs w:val="24"/>
        </w:rPr>
        <w:t>Начин</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рок</w:t>
      </w:r>
      <w:proofErr w:type="spellEnd"/>
      <w:r w:rsidRPr="004A3BE7">
        <w:rPr>
          <w:rFonts w:ascii="Times New Roman" w:hAnsi="Times New Roman"/>
          <w:sz w:val="24"/>
          <w:szCs w:val="24"/>
        </w:rPr>
        <w:t xml:space="preserve"> </w:t>
      </w:r>
      <w:r>
        <w:rPr>
          <w:rFonts w:ascii="Times New Roman" w:hAnsi="Times New Roman"/>
          <w:sz w:val="24"/>
          <w:szCs w:val="24"/>
        </w:rPr>
        <w:t>и</w:t>
      </w:r>
      <w:r w:rsidRPr="004A3BE7">
        <w:rPr>
          <w:rFonts w:ascii="Times New Roman" w:hAnsi="Times New Roman"/>
          <w:sz w:val="24"/>
          <w:szCs w:val="24"/>
        </w:rPr>
        <w:t xml:space="preserve"> </w:t>
      </w:r>
      <w:proofErr w:type="spellStart"/>
      <w:r>
        <w:rPr>
          <w:rFonts w:ascii="Times New Roman" w:hAnsi="Times New Roman"/>
          <w:sz w:val="24"/>
          <w:szCs w:val="24"/>
        </w:rPr>
        <w:t>услов</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плаћања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по</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извршеној</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услузи</w:t>
      </w:r>
      <w:proofErr w:type="spellEnd"/>
      <w:r w:rsidRPr="004A3BE7">
        <w:rPr>
          <w:rFonts w:ascii="Times New Roman" w:hAnsi="Times New Roman"/>
          <w:sz w:val="24"/>
          <w:szCs w:val="24"/>
        </w:rPr>
        <w:t xml:space="preserve"> </w:t>
      </w:r>
      <w:r>
        <w:rPr>
          <w:rFonts w:ascii="Times New Roman" w:hAnsi="Times New Roman"/>
          <w:sz w:val="24"/>
          <w:szCs w:val="24"/>
        </w:rPr>
        <w:t>у</w:t>
      </w:r>
      <w:r w:rsidRPr="004A3BE7">
        <w:rPr>
          <w:rFonts w:ascii="Times New Roman" w:hAnsi="Times New Roman"/>
          <w:sz w:val="24"/>
          <w:szCs w:val="24"/>
        </w:rPr>
        <w:t xml:space="preserve"> </w:t>
      </w:r>
      <w:proofErr w:type="spellStart"/>
      <w:r>
        <w:rPr>
          <w:rFonts w:ascii="Times New Roman" w:hAnsi="Times New Roman"/>
          <w:sz w:val="24"/>
          <w:szCs w:val="24"/>
        </w:rPr>
        <w:t>року</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од</w:t>
      </w:r>
      <w:proofErr w:type="spellEnd"/>
    </w:p>
    <w:p w14:paraId="64FC5D78" w14:textId="77777777" w:rsidR="004A3BE7" w:rsidRPr="00EF15DB" w:rsidRDefault="004A3BE7" w:rsidP="00F769E3">
      <w:pPr>
        <w:autoSpaceDE w:val="0"/>
        <w:autoSpaceDN w:val="0"/>
        <w:adjustRightInd w:val="0"/>
        <w:spacing w:before="120"/>
        <w:ind w:left="0"/>
        <w:rPr>
          <w:rFonts w:ascii="Times New Roman" w:hAnsi="Times New Roman"/>
          <w:sz w:val="24"/>
          <w:szCs w:val="24"/>
        </w:rPr>
      </w:pPr>
      <w:r w:rsidRPr="004A3BE7">
        <w:rPr>
          <w:rFonts w:ascii="Times New Roman" w:hAnsi="Times New Roman"/>
          <w:sz w:val="24"/>
          <w:szCs w:val="24"/>
        </w:rPr>
        <w:t xml:space="preserve">____ </w:t>
      </w:r>
      <w:proofErr w:type="spellStart"/>
      <w:r>
        <w:rPr>
          <w:rFonts w:ascii="Times New Roman" w:hAnsi="Times New Roman"/>
          <w:sz w:val="24"/>
          <w:szCs w:val="24"/>
        </w:rPr>
        <w:t>дана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од</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дана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пријема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исправног</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рачуна</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уз</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који</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се</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доставља</w:t>
      </w:r>
      <w:proofErr w:type="spellEnd"/>
      <w:r w:rsidR="00EF15DB">
        <w:rPr>
          <w:rFonts w:ascii="Times New Roman" w:hAnsi="Times New Roman"/>
          <w:sz w:val="24"/>
          <w:szCs w:val="24"/>
        </w:rPr>
        <w:t xml:space="preserve"> и </w:t>
      </w:r>
      <w:proofErr w:type="spellStart"/>
      <w:r w:rsidR="00EF15DB">
        <w:rPr>
          <w:rFonts w:ascii="Times New Roman" w:hAnsi="Times New Roman"/>
          <w:sz w:val="24"/>
          <w:szCs w:val="24"/>
        </w:rPr>
        <w:t>Записник</w:t>
      </w:r>
      <w:proofErr w:type="spellEnd"/>
      <w:r w:rsidR="00EF15DB">
        <w:rPr>
          <w:rFonts w:ascii="Times New Roman" w:hAnsi="Times New Roman"/>
          <w:sz w:val="24"/>
          <w:szCs w:val="24"/>
        </w:rPr>
        <w:t xml:space="preserve"> о </w:t>
      </w:r>
      <w:proofErr w:type="spellStart"/>
      <w:r w:rsidR="00EF15DB">
        <w:rPr>
          <w:rFonts w:ascii="Times New Roman" w:hAnsi="Times New Roman"/>
          <w:sz w:val="24"/>
          <w:szCs w:val="24"/>
        </w:rPr>
        <w:t>оизвршеној</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услузи</w:t>
      </w:r>
      <w:proofErr w:type="spellEnd"/>
    </w:p>
    <w:p w14:paraId="409ABA15" w14:textId="77777777" w:rsidR="004A3BE7" w:rsidRPr="004A3BE7" w:rsidRDefault="00EF15DB" w:rsidP="00F769E3">
      <w:pPr>
        <w:autoSpaceDE w:val="0"/>
        <w:autoSpaceDN w:val="0"/>
        <w:adjustRightInd w:val="0"/>
        <w:spacing w:before="120"/>
        <w:ind w:left="0"/>
        <w:rPr>
          <w:rFonts w:ascii="Times New Roman" w:hAnsi="Times New Roman"/>
          <w:sz w:val="24"/>
          <w:szCs w:val="24"/>
        </w:rPr>
      </w:pPr>
      <w:r>
        <w:rPr>
          <w:rFonts w:ascii="Times New Roman" w:hAnsi="Times New Roman"/>
          <w:sz w:val="24"/>
          <w:szCs w:val="24"/>
        </w:rPr>
        <w:t>9</w:t>
      </w:r>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На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сва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питања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која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нису</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уређена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примењују</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се</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одредбе</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Оквирног</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споразума</w:t>
      </w:r>
      <w:proofErr w:type="spellEnd"/>
      <w:r w:rsidR="004A3BE7" w:rsidRPr="004A3BE7">
        <w:rPr>
          <w:rFonts w:ascii="Times New Roman" w:hAnsi="Times New Roman"/>
          <w:sz w:val="24"/>
          <w:szCs w:val="24"/>
        </w:rPr>
        <w:t xml:space="preserve"> </w:t>
      </w:r>
      <w:proofErr w:type="spellStart"/>
      <w:r w:rsidR="004A3BE7">
        <w:rPr>
          <w:rFonts w:ascii="Times New Roman" w:hAnsi="Times New Roman"/>
          <w:sz w:val="24"/>
          <w:szCs w:val="24"/>
        </w:rPr>
        <w:t>наведеног</w:t>
      </w:r>
      <w:proofErr w:type="spellEnd"/>
      <w:r w:rsidR="004A3BE7" w:rsidRPr="004A3BE7">
        <w:rPr>
          <w:rFonts w:ascii="Times New Roman" w:hAnsi="Times New Roman"/>
          <w:sz w:val="24"/>
          <w:szCs w:val="24"/>
        </w:rPr>
        <w:t xml:space="preserve"> </w:t>
      </w:r>
      <w:r w:rsidR="004A3BE7">
        <w:rPr>
          <w:rFonts w:ascii="Times New Roman" w:hAnsi="Times New Roman"/>
          <w:sz w:val="24"/>
          <w:szCs w:val="24"/>
        </w:rPr>
        <w:t>у</w:t>
      </w:r>
    </w:p>
    <w:p w14:paraId="0AE18A47" w14:textId="77777777" w:rsidR="004A3BE7" w:rsidRPr="004A3BE7" w:rsidRDefault="004A3BE7" w:rsidP="00F769E3">
      <w:pPr>
        <w:autoSpaceDE w:val="0"/>
        <w:autoSpaceDN w:val="0"/>
        <w:adjustRightInd w:val="0"/>
        <w:spacing w:before="120"/>
        <w:ind w:left="0"/>
        <w:rPr>
          <w:rFonts w:ascii="Times New Roman" w:hAnsi="Times New Roman"/>
          <w:sz w:val="24"/>
          <w:szCs w:val="24"/>
        </w:rPr>
      </w:pPr>
      <w:proofErr w:type="spellStart"/>
      <w:r>
        <w:rPr>
          <w:rFonts w:ascii="Times New Roman" w:hAnsi="Times New Roman"/>
          <w:sz w:val="24"/>
          <w:szCs w:val="24"/>
        </w:rPr>
        <w:t>тачки</w:t>
      </w:r>
      <w:proofErr w:type="spellEnd"/>
      <w:r w:rsidRPr="004A3BE7">
        <w:rPr>
          <w:rFonts w:ascii="Times New Roman" w:hAnsi="Times New Roman"/>
          <w:sz w:val="24"/>
          <w:szCs w:val="24"/>
        </w:rPr>
        <w:t xml:space="preserve"> 1.</w:t>
      </w:r>
    </w:p>
    <w:p w14:paraId="098286AF" w14:textId="77777777" w:rsidR="008E67BE" w:rsidRPr="00EF15DB" w:rsidRDefault="004A3BE7" w:rsidP="00F769E3">
      <w:pPr>
        <w:autoSpaceDE w:val="0"/>
        <w:autoSpaceDN w:val="0"/>
        <w:adjustRightInd w:val="0"/>
        <w:spacing w:before="120"/>
        <w:ind w:left="0"/>
        <w:rPr>
          <w:rFonts w:ascii="Times New Roman" w:hAnsi="Times New Roman"/>
          <w:sz w:val="24"/>
          <w:szCs w:val="24"/>
        </w:rPr>
      </w:pPr>
      <w:r w:rsidRPr="004A3BE7">
        <w:rPr>
          <w:rFonts w:ascii="Times New Roman" w:hAnsi="Times New Roman"/>
          <w:sz w:val="24"/>
          <w:szCs w:val="24"/>
        </w:rPr>
        <w:t>1</w:t>
      </w:r>
      <w:r w:rsidR="00EF15DB">
        <w:rPr>
          <w:rFonts w:ascii="Times New Roman" w:hAnsi="Times New Roman"/>
          <w:sz w:val="24"/>
          <w:szCs w:val="24"/>
        </w:rPr>
        <w:t>0</w:t>
      </w:r>
      <w:r w:rsidRPr="004A3BE7">
        <w:rPr>
          <w:rFonts w:ascii="Times New Roman" w:hAnsi="Times New Roman"/>
          <w:sz w:val="24"/>
          <w:szCs w:val="24"/>
        </w:rPr>
        <w:t xml:space="preserve">. </w:t>
      </w:r>
      <w:proofErr w:type="spellStart"/>
      <w:r>
        <w:rPr>
          <w:rFonts w:ascii="Times New Roman" w:hAnsi="Times New Roman"/>
          <w:sz w:val="24"/>
          <w:szCs w:val="24"/>
        </w:rPr>
        <w:t>Наручилац</w:t>
      </w:r>
      <w:proofErr w:type="spellEnd"/>
      <w:r w:rsidRPr="004A3BE7">
        <w:rPr>
          <w:rFonts w:ascii="Times New Roman" w:hAnsi="Times New Roman"/>
          <w:sz w:val="24"/>
          <w:szCs w:val="24"/>
        </w:rPr>
        <w:t xml:space="preserve"> </w:t>
      </w:r>
      <w:r>
        <w:rPr>
          <w:rFonts w:ascii="Times New Roman" w:hAnsi="Times New Roman"/>
          <w:sz w:val="24"/>
          <w:szCs w:val="24"/>
        </w:rPr>
        <w:t>и</w:t>
      </w:r>
      <w:r w:rsidRPr="004A3BE7">
        <w:rPr>
          <w:rFonts w:ascii="Times New Roman" w:hAnsi="Times New Roman"/>
          <w:sz w:val="24"/>
          <w:szCs w:val="24"/>
        </w:rPr>
        <w:t xml:space="preserve"> </w:t>
      </w:r>
      <w:proofErr w:type="spellStart"/>
      <w:r w:rsidR="00EF15DB">
        <w:rPr>
          <w:rFonts w:ascii="Times New Roman" w:hAnsi="Times New Roman"/>
          <w:sz w:val="24"/>
          <w:szCs w:val="24"/>
        </w:rPr>
        <w:t>Пружалац</w:t>
      </w:r>
      <w:proofErr w:type="spellEnd"/>
      <w:r w:rsidR="00EF15DB">
        <w:rPr>
          <w:rFonts w:ascii="Times New Roman" w:hAnsi="Times New Roman"/>
          <w:sz w:val="24"/>
          <w:szCs w:val="24"/>
        </w:rPr>
        <w:t xml:space="preserve"> </w:t>
      </w:r>
      <w:proofErr w:type="spellStart"/>
      <w:r w:rsidR="00EF15DB">
        <w:rPr>
          <w:rFonts w:ascii="Times New Roman" w:hAnsi="Times New Roman"/>
          <w:sz w:val="24"/>
          <w:szCs w:val="24"/>
        </w:rPr>
        <w:t>услуга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су</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сагласни</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да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све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евентуалне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спорове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реше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мирним</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путем</w:t>
      </w:r>
      <w:proofErr w:type="spellEnd"/>
      <w:r w:rsidRPr="004A3BE7">
        <w:rPr>
          <w:rFonts w:ascii="Times New Roman" w:hAnsi="Times New Roman"/>
          <w:sz w:val="24"/>
          <w:szCs w:val="24"/>
        </w:rPr>
        <w:t xml:space="preserve">, </w:t>
      </w:r>
      <w:r>
        <w:rPr>
          <w:rFonts w:ascii="Times New Roman" w:hAnsi="Times New Roman"/>
          <w:sz w:val="24"/>
          <w:szCs w:val="24"/>
        </w:rPr>
        <w:t>а</w:t>
      </w:r>
      <w:r w:rsidRPr="004A3BE7">
        <w:rPr>
          <w:rFonts w:ascii="Times New Roman" w:hAnsi="Times New Roman"/>
          <w:sz w:val="24"/>
          <w:szCs w:val="24"/>
        </w:rPr>
        <w:t xml:space="preserve"> </w:t>
      </w:r>
      <w:proofErr w:type="spellStart"/>
      <w:r>
        <w:rPr>
          <w:rFonts w:ascii="Times New Roman" w:hAnsi="Times New Roman"/>
          <w:sz w:val="24"/>
          <w:szCs w:val="24"/>
        </w:rPr>
        <w:t>уколикодо</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споразума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не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дође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сагласни</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су</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да</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је</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стварно</w:t>
      </w:r>
      <w:proofErr w:type="spellEnd"/>
      <w:r w:rsidRPr="004A3BE7">
        <w:rPr>
          <w:rFonts w:ascii="Times New Roman" w:hAnsi="Times New Roman"/>
          <w:sz w:val="24"/>
          <w:szCs w:val="24"/>
        </w:rPr>
        <w:t xml:space="preserve"> </w:t>
      </w:r>
      <w:r>
        <w:rPr>
          <w:rFonts w:ascii="Times New Roman" w:hAnsi="Times New Roman"/>
          <w:sz w:val="24"/>
          <w:szCs w:val="24"/>
        </w:rPr>
        <w:t>и</w:t>
      </w:r>
      <w:r w:rsidRPr="004A3BE7">
        <w:rPr>
          <w:rFonts w:ascii="Times New Roman" w:hAnsi="Times New Roman"/>
          <w:sz w:val="24"/>
          <w:szCs w:val="24"/>
        </w:rPr>
        <w:t xml:space="preserve"> </w:t>
      </w:r>
      <w:proofErr w:type="spellStart"/>
      <w:r>
        <w:rPr>
          <w:rFonts w:ascii="Times New Roman" w:hAnsi="Times New Roman"/>
          <w:sz w:val="24"/>
          <w:szCs w:val="24"/>
        </w:rPr>
        <w:t>месно</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надлежан</w:t>
      </w:r>
      <w:proofErr w:type="spellEnd"/>
      <w:r w:rsidRPr="004A3BE7">
        <w:rPr>
          <w:rFonts w:ascii="Times New Roman" w:hAnsi="Times New Roman"/>
          <w:sz w:val="24"/>
          <w:szCs w:val="24"/>
        </w:rPr>
        <w:t xml:space="preserve"> </w:t>
      </w:r>
      <w:proofErr w:type="spellStart"/>
      <w:r>
        <w:rPr>
          <w:rFonts w:ascii="Times New Roman" w:hAnsi="Times New Roman"/>
          <w:sz w:val="24"/>
          <w:szCs w:val="24"/>
        </w:rPr>
        <w:t>Привредни</w:t>
      </w:r>
      <w:proofErr w:type="spellEnd"/>
      <w:r w:rsidRPr="004A3BE7">
        <w:rPr>
          <w:rFonts w:ascii="Times New Roman" w:hAnsi="Times New Roman"/>
          <w:sz w:val="24"/>
          <w:szCs w:val="24"/>
        </w:rPr>
        <w:t xml:space="preserve"> </w:t>
      </w:r>
      <w:proofErr w:type="spellStart"/>
      <w:r>
        <w:rPr>
          <w:rFonts w:ascii="Times New Roman" w:hAnsi="Times New Roman"/>
          <w:sz w:val="24"/>
          <w:szCs w:val="24"/>
        </w:rPr>
        <w:t>суд</w:t>
      </w:r>
      <w:proofErr w:type="spellEnd"/>
      <w:r w:rsidRPr="004A3BE7">
        <w:rPr>
          <w:rFonts w:ascii="Times New Roman" w:hAnsi="Times New Roman"/>
          <w:sz w:val="24"/>
          <w:szCs w:val="24"/>
        </w:rPr>
        <w:t xml:space="preserve"> </w:t>
      </w:r>
      <w:r>
        <w:rPr>
          <w:rFonts w:ascii="Times New Roman" w:hAnsi="Times New Roman"/>
          <w:sz w:val="24"/>
          <w:szCs w:val="24"/>
        </w:rPr>
        <w:t>у</w:t>
      </w:r>
      <w:r w:rsidRPr="004A3BE7">
        <w:rPr>
          <w:rFonts w:ascii="Times New Roman" w:hAnsi="Times New Roman"/>
          <w:sz w:val="24"/>
          <w:szCs w:val="24"/>
        </w:rPr>
        <w:t xml:space="preserve"> </w:t>
      </w:r>
      <w:proofErr w:type="spellStart"/>
      <w:r w:rsidR="00EF15DB">
        <w:rPr>
          <w:rFonts w:ascii="Times New Roman" w:hAnsi="Times New Roman"/>
          <w:sz w:val="24"/>
          <w:szCs w:val="24"/>
        </w:rPr>
        <w:t>Београду</w:t>
      </w:r>
      <w:proofErr w:type="spellEnd"/>
      <w:r w:rsidR="00EF15DB">
        <w:rPr>
          <w:rFonts w:ascii="Times New Roman" w:hAnsi="Times New Roman"/>
          <w:sz w:val="24"/>
          <w:szCs w:val="24"/>
        </w:rPr>
        <w:t>.</w:t>
      </w:r>
    </w:p>
    <w:p w14:paraId="6F75A696" w14:textId="77777777" w:rsidR="008E67BE" w:rsidRPr="008E67BE" w:rsidRDefault="008E67BE" w:rsidP="008E67BE">
      <w:pPr>
        <w:ind w:left="270" w:hanging="270"/>
        <w:jc w:val="right"/>
        <w:rPr>
          <w:rFonts w:ascii="Times New Roman" w:hAnsi="Times New Roman"/>
          <w:sz w:val="24"/>
          <w:szCs w:val="24"/>
        </w:rPr>
      </w:pPr>
    </w:p>
    <w:p w14:paraId="0F84BF7B" w14:textId="77777777" w:rsidR="008E67BE" w:rsidRDefault="00EF15DB" w:rsidP="00666F39">
      <w:pPr>
        <w:ind w:left="7470"/>
        <w:jc w:val="left"/>
        <w:rPr>
          <w:rFonts w:ascii="Times New Roman" w:hAnsi="Times New Roman"/>
          <w:sz w:val="24"/>
          <w:szCs w:val="24"/>
        </w:rPr>
      </w:pPr>
      <w:r>
        <w:rPr>
          <w:rFonts w:ascii="Times New Roman" w:hAnsi="Times New Roman"/>
          <w:sz w:val="24"/>
          <w:szCs w:val="24"/>
        </w:rPr>
        <w:t>НАРУЧИЛАЦ</w:t>
      </w:r>
    </w:p>
    <w:p w14:paraId="72B2963D" w14:textId="77777777" w:rsidR="00EF15DB" w:rsidRPr="00EF15DB" w:rsidRDefault="00EF15DB" w:rsidP="008E67BE">
      <w:pPr>
        <w:ind w:left="270" w:hanging="270"/>
        <w:jc w:val="right"/>
        <w:rPr>
          <w:rFonts w:ascii="Times New Roman" w:hAnsi="Times New Roman"/>
          <w:sz w:val="24"/>
          <w:szCs w:val="24"/>
        </w:rPr>
      </w:pPr>
      <w:r>
        <w:rPr>
          <w:rFonts w:ascii="Times New Roman" w:hAnsi="Times New Roman"/>
          <w:sz w:val="24"/>
          <w:szCs w:val="24"/>
        </w:rPr>
        <w:t>_____________________</w:t>
      </w:r>
    </w:p>
    <w:p w14:paraId="483AAA14" w14:textId="77777777" w:rsidR="008E67BE" w:rsidRPr="008E67BE" w:rsidRDefault="008E67BE" w:rsidP="008E67BE">
      <w:pPr>
        <w:ind w:left="270" w:hanging="270"/>
        <w:jc w:val="right"/>
        <w:rPr>
          <w:rFonts w:ascii="Times New Roman" w:hAnsi="Times New Roman"/>
          <w:sz w:val="24"/>
          <w:szCs w:val="24"/>
        </w:rPr>
      </w:pPr>
    </w:p>
    <w:p w14:paraId="0D9BAE4A" w14:textId="77777777" w:rsidR="008E67BE" w:rsidRPr="008E67BE" w:rsidRDefault="008E67BE" w:rsidP="008E67BE">
      <w:pPr>
        <w:ind w:left="270" w:hanging="270"/>
        <w:jc w:val="right"/>
        <w:rPr>
          <w:rFonts w:ascii="Times New Roman" w:hAnsi="Times New Roman"/>
          <w:sz w:val="24"/>
          <w:szCs w:val="24"/>
        </w:rPr>
      </w:pPr>
    </w:p>
    <w:p w14:paraId="287A0B60" w14:textId="77777777" w:rsidR="008E67BE" w:rsidRPr="008E67BE" w:rsidRDefault="008E67BE" w:rsidP="008E67BE">
      <w:pPr>
        <w:ind w:left="270" w:hanging="270"/>
        <w:jc w:val="right"/>
        <w:rPr>
          <w:rFonts w:ascii="Times New Roman" w:hAnsi="Times New Roman"/>
          <w:sz w:val="24"/>
          <w:szCs w:val="24"/>
        </w:rPr>
      </w:pPr>
    </w:p>
    <w:p w14:paraId="6D132815" w14:textId="77777777" w:rsidR="00EF15DB" w:rsidRPr="00EF15DB" w:rsidRDefault="00EF15DB" w:rsidP="00EF15DB">
      <w:pPr>
        <w:autoSpaceDE w:val="0"/>
        <w:autoSpaceDN w:val="0"/>
        <w:adjustRightInd w:val="0"/>
        <w:ind w:left="5040" w:firstLine="720"/>
        <w:rPr>
          <w:rFonts w:ascii="Times New Roman" w:hAnsi="Times New Roman"/>
          <w:b/>
          <w:bCs/>
          <w:sz w:val="24"/>
          <w:szCs w:val="24"/>
        </w:rPr>
      </w:pPr>
      <w:proofErr w:type="spellStart"/>
      <w:r w:rsidRPr="00EF15DB">
        <w:rPr>
          <w:rFonts w:ascii="Times New Roman" w:hAnsi="Times New Roman"/>
          <w:b/>
          <w:bCs/>
          <w:sz w:val="24"/>
          <w:szCs w:val="24"/>
        </w:rPr>
        <w:t>Овлашћено</w:t>
      </w:r>
      <w:proofErr w:type="spellEnd"/>
      <w:r w:rsidRPr="00EF15DB">
        <w:rPr>
          <w:rFonts w:ascii="Times New Roman" w:hAnsi="Times New Roman"/>
          <w:b/>
          <w:bCs/>
          <w:sz w:val="24"/>
          <w:szCs w:val="24"/>
        </w:rPr>
        <w:t xml:space="preserve"> </w:t>
      </w:r>
      <w:proofErr w:type="spellStart"/>
      <w:r w:rsidRPr="00EF15DB">
        <w:rPr>
          <w:rFonts w:ascii="Times New Roman" w:hAnsi="Times New Roman"/>
          <w:b/>
          <w:bCs/>
          <w:sz w:val="24"/>
          <w:szCs w:val="24"/>
        </w:rPr>
        <w:t>лице</w:t>
      </w:r>
      <w:proofErr w:type="spellEnd"/>
      <w:r w:rsidRPr="00EF15DB">
        <w:rPr>
          <w:rFonts w:ascii="Times New Roman" w:hAnsi="Times New Roman"/>
          <w:b/>
          <w:bCs/>
          <w:sz w:val="24"/>
          <w:szCs w:val="24"/>
        </w:rPr>
        <w:t xml:space="preserve"> </w:t>
      </w:r>
      <w:proofErr w:type="spellStart"/>
      <w:r w:rsidRPr="00EF15DB">
        <w:rPr>
          <w:rFonts w:ascii="Times New Roman" w:hAnsi="Times New Roman"/>
          <w:b/>
          <w:bCs/>
          <w:sz w:val="24"/>
          <w:szCs w:val="24"/>
        </w:rPr>
        <w:t>понуђача</w:t>
      </w:r>
      <w:proofErr w:type="spellEnd"/>
      <w:r w:rsidRPr="00EF15DB">
        <w:rPr>
          <w:rFonts w:ascii="Times New Roman" w:hAnsi="Times New Roman"/>
          <w:b/>
          <w:bCs/>
          <w:sz w:val="24"/>
          <w:szCs w:val="24"/>
        </w:rPr>
        <w:t>:</w:t>
      </w:r>
    </w:p>
    <w:p w14:paraId="12F58F0A" w14:textId="77777777" w:rsidR="00EF15DB" w:rsidRPr="00EF15DB" w:rsidRDefault="00EF15DB" w:rsidP="00EF15DB">
      <w:pPr>
        <w:autoSpaceDE w:val="0"/>
        <w:autoSpaceDN w:val="0"/>
        <w:adjustRightInd w:val="0"/>
        <w:ind w:left="5040"/>
        <w:rPr>
          <w:rFonts w:ascii="Times New Roman" w:hAnsi="Times New Roman"/>
          <w:b/>
          <w:bCs/>
          <w:sz w:val="24"/>
          <w:szCs w:val="24"/>
        </w:rPr>
      </w:pPr>
      <w:r w:rsidRPr="00EF15DB">
        <w:rPr>
          <w:rFonts w:ascii="Times New Roman" w:hAnsi="Times New Roman"/>
          <w:b/>
          <w:bCs/>
          <w:sz w:val="24"/>
          <w:szCs w:val="24"/>
        </w:rPr>
        <w:t>____________________________________</w:t>
      </w:r>
    </w:p>
    <w:p w14:paraId="717D2B33" w14:textId="77777777" w:rsidR="00EF15DB" w:rsidRDefault="00EF15DB" w:rsidP="00F769E3">
      <w:pPr>
        <w:autoSpaceDE w:val="0"/>
        <w:autoSpaceDN w:val="0"/>
        <w:adjustRightInd w:val="0"/>
        <w:spacing w:before="120"/>
        <w:ind w:left="0"/>
        <w:rPr>
          <w:rFonts w:ascii="Times New Roman" w:hAnsi="Times New Roman"/>
          <w:sz w:val="24"/>
          <w:szCs w:val="24"/>
        </w:rPr>
      </w:pPr>
      <w:proofErr w:type="spellStart"/>
      <w:r w:rsidRPr="00EF15DB">
        <w:rPr>
          <w:rFonts w:ascii="Times New Roman" w:hAnsi="Times New Roman"/>
          <w:sz w:val="24"/>
          <w:szCs w:val="24"/>
        </w:rPr>
        <w:t>Напомена</w:t>
      </w:r>
      <w:proofErr w:type="spellEnd"/>
      <w:r w:rsidRPr="00EF15DB">
        <w:rPr>
          <w:rFonts w:ascii="Times New Roman" w:hAnsi="Times New Roman"/>
          <w:sz w:val="24"/>
          <w:szCs w:val="24"/>
        </w:rPr>
        <w:t xml:space="preserve">: </w:t>
      </w:r>
    </w:p>
    <w:p w14:paraId="69EF490C" w14:textId="77777777" w:rsidR="00EF15DB" w:rsidRPr="00EF15DB" w:rsidRDefault="00EF15DB" w:rsidP="00F769E3">
      <w:pPr>
        <w:autoSpaceDE w:val="0"/>
        <w:autoSpaceDN w:val="0"/>
        <w:adjustRightInd w:val="0"/>
        <w:spacing w:before="120"/>
        <w:ind w:left="0"/>
        <w:rPr>
          <w:rFonts w:ascii="Times New Roman" w:hAnsi="Times New Roman"/>
          <w:sz w:val="24"/>
          <w:szCs w:val="24"/>
        </w:rPr>
      </w:pPr>
      <w:proofErr w:type="spellStart"/>
      <w:r w:rsidRPr="00EF15DB">
        <w:rPr>
          <w:rFonts w:ascii="Times New Roman" w:hAnsi="Times New Roman"/>
          <w:sz w:val="24"/>
          <w:szCs w:val="24"/>
        </w:rPr>
        <w:t>Модел</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наруџбенице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понуђач</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мора</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да</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потпише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чиме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потврђује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да</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је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сагласан</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са</w:t>
      </w:r>
      <w:proofErr w:type="spellEnd"/>
      <w:r>
        <w:rPr>
          <w:rFonts w:ascii="Times New Roman" w:hAnsi="Times New Roman"/>
          <w:sz w:val="24"/>
          <w:szCs w:val="24"/>
        </w:rPr>
        <w:t xml:space="preserve"> </w:t>
      </w:r>
      <w:proofErr w:type="spellStart"/>
      <w:r w:rsidRPr="00EF15DB">
        <w:rPr>
          <w:rFonts w:ascii="Times New Roman" w:hAnsi="Times New Roman"/>
          <w:sz w:val="24"/>
          <w:szCs w:val="24"/>
        </w:rPr>
        <w:t>његовом</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садржином</w:t>
      </w:r>
      <w:proofErr w:type="spellEnd"/>
      <w:r w:rsidRPr="00EF15DB">
        <w:rPr>
          <w:rFonts w:ascii="Times New Roman" w:hAnsi="Times New Roman"/>
          <w:sz w:val="24"/>
          <w:szCs w:val="24"/>
        </w:rPr>
        <w:t>.</w:t>
      </w:r>
    </w:p>
    <w:p w14:paraId="1BD24593" w14:textId="77777777" w:rsidR="00EF15DB" w:rsidRPr="00EF15DB" w:rsidRDefault="00EF15DB" w:rsidP="00F769E3">
      <w:pPr>
        <w:autoSpaceDE w:val="0"/>
        <w:autoSpaceDN w:val="0"/>
        <w:adjustRightInd w:val="0"/>
        <w:spacing w:before="120"/>
        <w:ind w:left="0"/>
        <w:rPr>
          <w:rFonts w:ascii="Times New Roman" w:hAnsi="Times New Roman"/>
          <w:sz w:val="24"/>
          <w:szCs w:val="24"/>
        </w:rPr>
      </w:pPr>
      <w:proofErr w:type="spellStart"/>
      <w:r w:rsidRPr="00EF15DB">
        <w:rPr>
          <w:rFonts w:ascii="Times New Roman" w:hAnsi="Times New Roman"/>
          <w:sz w:val="24"/>
          <w:szCs w:val="24"/>
        </w:rPr>
        <w:t>Уколико</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понуђачи</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подносе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заједничку</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понуду</w:t>
      </w:r>
      <w:proofErr w:type="spellEnd"/>
      <w:r w:rsidRPr="00EF15DB">
        <w:rPr>
          <w:rFonts w:ascii="Times New Roman" w:hAnsi="Times New Roman"/>
          <w:sz w:val="24"/>
          <w:szCs w:val="24"/>
        </w:rPr>
        <w:t xml:space="preserve"> – </w:t>
      </w:r>
      <w:proofErr w:type="spellStart"/>
      <w:r w:rsidRPr="00EF15DB">
        <w:rPr>
          <w:rFonts w:ascii="Times New Roman" w:hAnsi="Times New Roman"/>
          <w:sz w:val="24"/>
          <w:szCs w:val="24"/>
        </w:rPr>
        <w:t>модел</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наруџбенице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оверава</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печатом</w:t>
      </w:r>
      <w:proofErr w:type="spellEnd"/>
      <w:r w:rsidRPr="00EF15DB">
        <w:rPr>
          <w:rFonts w:ascii="Times New Roman" w:hAnsi="Times New Roman"/>
          <w:sz w:val="24"/>
          <w:szCs w:val="24"/>
        </w:rPr>
        <w:t xml:space="preserve"> и</w:t>
      </w:r>
    </w:p>
    <w:p w14:paraId="6CC3E7AD" w14:textId="77777777" w:rsidR="008E67BE" w:rsidRDefault="00EF15DB" w:rsidP="00F769E3">
      <w:pPr>
        <w:spacing w:before="120"/>
        <w:ind w:left="0"/>
        <w:rPr>
          <w:rFonts w:ascii="Times New Roman" w:hAnsi="Times New Roman"/>
          <w:sz w:val="24"/>
          <w:szCs w:val="24"/>
        </w:rPr>
      </w:pPr>
      <w:proofErr w:type="spellStart"/>
      <w:r w:rsidRPr="00EF15DB">
        <w:rPr>
          <w:rFonts w:ascii="Times New Roman" w:hAnsi="Times New Roman"/>
          <w:sz w:val="24"/>
          <w:szCs w:val="24"/>
        </w:rPr>
        <w:t>потписује</w:t>
      </w:r>
      <w:proofErr w:type="spellEnd"/>
      <w:r w:rsidRPr="00EF15DB">
        <w:rPr>
          <w:rFonts w:ascii="Times New Roman" w:hAnsi="Times New Roman"/>
          <w:sz w:val="24"/>
          <w:szCs w:val="24"/>
        </w:rPr>
        <w:t xml:space="preserve"> у </w:t>
      </w:r>
      <w:proofErr w:type="spellStart"/>
      <w:r w:rsidRPr="00EF15DB">
        <w:rPr>
          <w:rFonts w:ascii="Times New Roman" w:hAnsi="Times New Roman"/>
          <w:sz w:val="24"/>
          <w:szCs w:val="24"/>
        </w:rPr>
        <w:t>складу</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са</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заједничким</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споразумом</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који</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је</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саставни</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део</w:t>
      </w:r>
      <w:proofErr w:type="spellEnd"/>
      <w:r w:rsidRPr="00EF15DB">
        <w:rPr>
          <w:rFonts w:ascii="Times New Roman" w:hAnsi="Times New Roman"/>
          <w:sz w:val="24"/>
          <w:szCs w:val="24"/>
        </w:rPr>
        <w:t xml:space="preserve"> </w:t>
      </w:r>
      <w:proofErr w:type="spellStart"/>
      <w:r w:rsidRPr="00EF15DB">
        <w:rPr>
          <w:rFonts w:ascii="Times New Roman" w:hAnsi="Times New Roman"/>
          <w:sz w:val="24"/>
          <w:szCs w:val="24"/>
        </w:rPr>
        <w:t>понуде</w:t>
      </w:r>
      <w:proofErr w:type="spellEnd"/>
      <w:r w:rsidRPr="00EF15DB">
        <w:rPr>
          <w:rFonts w:ascii="Times New Roman" w:hAnsi="Times New Roman"/>
          <w:sz w:val="24"/>
          <w:szCs w:val="24"/>
        </w:rPr>
        <w:t>.</w:t>
      </w:r>
    </w:p>
    <w:p w14:paraId="329BB86E" w14:textId="77777777" w:rsidR="009566D2" w:rsidRPr="001B4584" w:rsidRDefault="009566D2" w:rsidP="00F769E3">
      <w:pPr>
        <w:spacing w:before="120"/>
        <w:ind w:left="0"/>
        <w:rPr>
          <w:rFonts w:ascii="Times New Roman" w:hAnsi="Times New Roman"/>
          <w:sz w:val="24"/>
          <w:szCs w:val="24"/>
        </w:rPr>
      </w:pPr>
      <w:proofErr w:type="spellStart"/>
      <w:r>
        <w:rPr>
          <w:rFonts w:ascii="Times New Roman" w:hAnsi="Times New Roman"/>
          <w:sz w:val="24"/>
          <w:szCs w:val="24"/>
        </w:rPr>
        <w:t>Модел</w:t>
      </w:r>
      <w:proofErr w:type="spellEnd"/>
      <w:r>
        <w:rPr>
          <w:rFonts w:ascii="Times New Roman" w:hAnsi="Times New Roman"/>
          <w:sz w:val="24"/>
          <w:szCs w:val="24"/>
        </w:rPr>
        <w:t xml:space="preserve"> </w:t>
      </w:r>
      <w:proofErr w:type="spellStart"/>
      <w:r>
        <w:rPr>
          <w:rFonts w:ascii="Times New Roman" w:hAnsi="Times New Roman"/>
          <w:sz w:val="24"/>
          <w:szCs w:val="24"/>
        </w:rPr>
        <w:t>наручбенице</w:t>
      </w:r>
      <w:proofErr w:type="spellEnd"/>
      <w:r>
        <w:rPr>
          <w:rFonts w:ascii="Times New Roman" w:hAnsi="Times New Roman"/>
          <w:sz w:val="24"/>
          <w:szCs w:val="24"/>
        </w:rPr>
        <w:t xml:space="preserve"> </w:t>
      </w:r>
      <w:proofErr w:type="spellStart"/>
      <w:r>
        <w:rPr>
          <w:rFonts w:ascii="Times New Roman" w:hAnsi="Times New Roman"/>
          <w:sz w:val="24"/>
          <w:szCs w:val="24"/>
        </w:rPr>
        <w:t>ће</w:t>
      </w:r>
      <w:proofErr w:type="spellEnd"/>
      <w:r>
        <w:rPr>
          <w:rFonts w:ascii="Times New Roman" w:hAnsi="Times New Roman"/>
          <w:sz w:val="24"/>
          <w:szCs w:val="24"/>
        </w:rPr>
        <w:t xml:space="preserve"> </w:t>
      </w:r>
      <w:proofErr w:type="spellStart"/>
      <w:r>
        <w:rPr>
          <w:rFonts w:ascii="Times New Roman" w:hAnsi="Times New Roman"/>
          <w:sz w:val="24"/>
          <w:szCs w:val="24"/>
        </w:rPr>
        <w:t>бити</w:t>
      </w:r>
      <w:proofErr w:type="spellEnd"/>
      <w:r>
        <w:rPr>
          <w:rFonts w:ascii="Times New Roman" w:hAnsi="Times New Roman"/>
          <w:sz w:val="24"/>
          <w:szCs w:val="24"/>
        </w:rPr>
        <w:t xml:space="preserve"> </w:t>
      </w:r>
      <w:proofErr w:type="spellStart"/>
      <w:r>
        <w:rPr>
          <w:rFonts w:ascii="Times New Roman" w:hAnsi="Times New Roman"/>
          <w:sz w:val="24"/>
          <w:szCs w:val="24"/>
        </w:rPr>
        <w:t>прилагођен</w:t>
      </w:r>
      <w:proofErr w:type="spellEnd"/>
      <w:r>
        <w:rPr>
          <w:rFonts w:ascii="Times New Roman" w:hAnsi="Times New Roman"/>
          <w:sz w:val="24"/>
          <w:szCs w:val="24"/>
        </w:rPr>
        <w:t xml:space="preserve"> </w:t>
      </w:r>
      <w:proofErr w:type="spellStart"/>
      <w:r>
        <w:rPr>
          <w:rFonts w:ascii="Times New Roman" w:hAnsi="Times New Roman"/>
          <w:sz w:val="24"/>
          <w:szCs w:val="24"/>
        </w:rPr>
        <w:t>приликом</w:t>
      </w:r>
      <w:proofErr w:type="spellEnd"/>
      <w:r>
        <w:rPr>
          <w:rFonts w:ascii="Times New Roman" w:hAnsi="Times New Roman"/>
          <w:sz w:val="24"/>
          <w:szCs w:val="24"/>
        </w:rPr>
        <w:t xml:space="preserve"> </w:t>
      </w:r>
      <w:proofErr w:type="spellStart"/>
      <w:r>
        <w:rPr>
          <w:rFonts w:ascii="Times New Roman" w:hAnsi="Times New Roman"/>
          <w:sz w:val="24"/>
          <w:szCs w:val="24"/>
        </w:rPr>
        <w:t>сваког</w:t>
      </w:r>
      <w:proofErr w:type="spellEnd"/>
      <w:r>
        <w:rPr>
          <w:rFonts w:ascii="Times New Roman" w:hAnsi="Times New Roman"/>
          <w:sz w:val="24"/>
          <w:szCs w:val="24"/>
        </w:rPr>
        <w:t xml:space="preserve"> </w:t>
      </w:r>
      <w:proofErr w:type="spellStart"/>
      <w:r>
        <w:rPr>
          <w:rFonts w:ascii="Times New Roman" w:hAnsi="Times New Roman"/>
          <w:sz w:val="24"/>
          <w:szCs w:val="24"/>
        </w:rPr>
        <w:t>појединачног</w:t>
      </w:r>
      <w:proofErr w:type="spellEnd"/>
      <w:r>
        <w:rPr>
          <w:rFonts w:ascii="Times New Roman" w:hAnsi="Times New Roman"/>
          <w:sz w:val="24"/>
          <w:szCs w:val="24"/>
        </w:rPr>
        <w:t xml:space="preserve"> </w:t>
      </w:r>
      <w:proofErr w:type="spellStart"/>
      <w:r>
        <w:rPr>
          <w:rFonts w:ascii="Times New Roman" w:hAnsi="Times New Roman"/>
          <w:sz w:val="24"/>
          <w:szCs w:val="24"/>
        </w:rPr>
        <w:t>издавања</w:t>
      </w:r>
      <w:proofErr w:type="spellEnd"/>
      <w:r>
        <w:rPr>
          <w:rFonts w:ascii="Times New Roman" w:hAnsi="Times New Roman"/>
          <w:sz w:val="24"/>
          <w:szCs w:val="24"/>
        </w:rPr>
        <w:t xml:space="preserve"> у </w:t>
      </w:r>
      <w:proofErr w:type="spellStart"/>
      <w:r>
        <w:rPr>
          <w:rFonts w:ascii="Times New Roman" w:hAnsi="Times New Roman"/>
          <w:sz w:val="24"/>
          <w:szCs w:val="24"/>
        </w:rPr>
        <w:t>зависности</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коју</w:t>
      </w:r>
      <w:proofErr w:type="spellEnd"/>
      <w:r>
        <w:rPr>
          <w:rFonts w:ascii="Times New Roman" w:hAnsi="Times New Roman"/>
          <w:sz w:val="24"/>
          <w:szCs w:val="24"/>
        </w:rPr>
        <w:t xml:space="preserve"> </w:t>
      </w:r>
      <w:proofErr w:type="spellStart"/>
      <w:r>
        <w:rPr>
          <w:rFonts w:ascii="Times New Roman" w:hAnsi="Times New Roman"/>
          <w:sz w:val="24"/>
          <w:szCs w:val="24"/>
        </w:rPr>
        <w:t>услугу</w:t>
      </w:r>
      <w:proofErr w:type="spellEnd"/>
      <w:r>
        <w:rPr>
          <w:rFonts w:ascii="Times New Roman" w:hAnsi="Times New Roman"/>
          <w:sz w:val="24"/>
          <w:szCs w:val="24"/>
        </w:rPr>
        <w:t xml:space="preserve"> и </w:t>
      </w:r>
      <w:proofErr w:type="spellStart"/>
      <w:r>
        <w:rPr>
          <w:rFonts w:ascii="Times New Roman" w:hAnsi="Times New Roman"/>
          <w:sz w:val="24"/>
          <w:szCs w:val="24"/>
        </w:rPr>
        <w:t>место</w:t>
      </w:r>
      <w:proofErr w:type="spellEnd"/>
      <w:r>
        <w:rPr>
          <w:rFonts w:ascii="Times New Roman" w:hAnsi="Times New Roman"/>
          <w:sz w:val="24"/>
          <w:szCs w:val="24"/>
        </w:rPr>
        <w:t xml:space="preserve"> </w:t>
      </w:r>
      <w:proofErr w:type="spellStart"/>
      <w:r>
        <w:rPr>
          <w:rFonts w:ascii="Times New Roman" w:hAnsi="Times New Roman"/>
          <w:sz w:val="24"/>
          <w:szCs w:val="24"/>
        </w:rPr>
        <w:t>извршења</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издаје</w:t>
      </w:r>
      <w:proofErr w:type="spellEnd"/>
      <w:r>
        <w:rPr>
          <w:rFonts w:ascii="Times New Roman" w:hAnsi="Times New Roman"/>
          <w:sz w:val="24"/>
          <w:szCs w:val="24"/>
        </w:rPr>
        <w:t>.</w:t>
      </w:r>
    </w:p>
    <w:p w14:paraId="1AFF330C" w14:textId="77777777" w:rsidR="009566D2" w:rsidRPr="00EF15DB" w:rsidRDefault="009566D2" w:rsidP="00EF15DB">
      <w:pPr>
        <w:ind w:left="270" w:hanging="270"/>
        <w:rPr>
          <w:rFonts w:ascii="Times New Roman" w:hAnsi="Times New Roman"/>
          <w:sz w:val="24"/>
          <w:szCs w:val="24"/>
        </w:rPr>
      </w:pPr>
    </w:p>
    <w:p w14:paraId="4B561A17" w14:textId="77777777" w:rsidR="008E67BE" w:rsidRPr="008E67BE" w:rsidRDefault="008E67BE" w:rsidP="008E67BE">
      <w:pPr>
        <w:ind w:left="270" w:hanging="270"/>
        <w:jc w:val="right"/>
        <w:rPr>
          <w:rFonts w:ascii="Times New Roman" w:hAnsi="Times New Roman"/>
          <w:sz w:val="24"/>
          <w:szCs w:val="24"/>
        </w:rPr>
      </w:pPr>
    </w:p>
    <w:p w14:paraId="4133D02D" w14:textId="77777777" w:rsidR="008E67BE" w:rsidRPr="008E67BE" w:rsidRDefault="008E67BE" w:rsidP="008E67BE">
      <w:pPr>
        <w:ind w:left="270" w:hanging="270"/>
        <w:jc w:val="right"/>
        <w:rPr>
          <w:rFonts w:ascii="Times New Roman" w:hAnsi="Times New Roman"/>
          <w:sz w:val="24"/>
          <w:szCs w:val="24"/>
        </w:rPr>
      </w:pPr>
    </w:p>
    <w:p w14:paraId="7BC636CB" w14:textId="77777777" w:rsidR="00B7016B" w:rsidRDefault="00B7016B" w:rsidP="008E67BE">
      <w:pPr>
        <w:ind w:left="270" w:hanging="270"/>
        <w:jc w:val="right"/>
        <w:rPr>
          <w:rFonts w:ascii="Times New Roman" w:hAnsi="Times New Roman"/>
          <w:b/>
          <w:sz w:val="24"/>
          <w:szCs w:val="24"/>
          <w:lang w:val="sr-Cyrl-CS"/>
        </w:rPr>
        <w:sectPr w:rsidR="00B7016B" w:rsidSect="006E2A75">
          <w:headerReference w:type="default" r:id="rId10"/>
          <w:footerReference w:type="default" r:id="rId11"/>
          <w:footerReference w:type="first" r:id="rId12"/>
          <w:pgSz w:w="11907" w:h="16839" w:code="9"/>
          <w:pgMar w:top="2268" w:right="1134" w:bottom="1418" w:left="1134" w:header="397" w:footer="397" w:gutter="0"/>
          <w:cols w:space="720"/>
          <w:titlePg/>
          <w:docGrid w:linePitch="360"/>
        </w:sectPr>
      </w:pPr>
    </w:p>
    <w:p w14:paraId="7E3111E3" w14:textId="77777777" w:rsidR="008E67BE" w:rsidRPr="008E67BE" w:rsidRDefault="008E67BE" w:rsidP="008E67BE">
      <w:pPr>
        <w:ind w:left="270" w:hanging="270"/>
        <w:jc w:val="right"/>
        <w:rPr>
          <w:rFonts w:ascii="Times New Roman" w:hAnsi="Times New Roman"/>
          <w:b/>
          <w:sz w:val="24"/>
          <w:szCs w:val="24"/>
          <w:lang w:val="sr-Cyrl-CS"/>
        </w:rPr>
      </w:pPr>
      <w:r w:rsidRPr="008E67BE">
        <w:rPr>
          <w:rFonts w:ascii="Times New Roman" w:hAnsi="Times New Roman"/>
          <w:b/>
          <w:sz w:val="24"/>
          <w:szCs w:val="24"/>
          <w:lang w:val="sr-Cyrl-CS"/>
        </w:rPr>
        <w:lastRenderedPageBreak/>
        <w:t>Образац 4</w:t>
      </w:r>
    </w:p>
    <w:p w14:paraId="116A1A4B" w14:textId="77777777" w:rsidR="008E67BE" w:rsidRPr="008E67BE" w:rsidRDefault="008E67BE" w:rsidP="008E67BE">
      <w:pPr>
        <w:ind w:left="270" w:right="120" w:hanging="270"/>
        <w:rPr>
          <w:rFonts w:ascii="Times New Roman" w:hAnsi="Times New Roman"/>
          <w:sz w:val="24"/>
          <w:szCs w:val="24"/>
          <w:lang w:val="sr-Cyrl-CS"/>
        </w:rPr>
      </w:pPr>
    </w:p>
    <w:p w14:paraId="2E7F7AA0" w14:textId="77777777" w:rsidR="008E67BE" w:rsidRDefault="008E67BE" w:rsidP="008E67BE">
      <w:pPr>
        <w:pStyle w:val="ListParagraph"/>
        <w:spacing w:after="0"/>
        <w:ind w:left="270" w:right="120" w:hanging="270"/>
        <w:jc w:val="center"/>
        <w:rPr>
          <w:rFonts w:ascii="Times New Roman" w:hAnsi="Times New Roman"/>
          <w:b/>
          <w:sz w:val="24"/>
          <w:szCs w:val="24"/>
          <w:lang w:val="sr-Cyrl-CS"/>
        </w:rPr>
      </w:pPr>
      <w:r w:rsidRPr="008E67BE">
        <w:rPr>
          <w:rFonts w:ascii="Times New Roman" w:hAnsi="Times New Roman"/>
          <w:b/>
          <w:sz w:val="24"/>
          <w:szCs w:val="24"/>
          <w:lang w:val="sr-Cyrl-CS"/>
        </w:rPr>
        <w:t>ОБРАЗАЦ СТРУКТУРЕ ЦЕНА СА УПУТСТВОМ О НАЧИНУ ПОПУЊАВАЊА</w:t>
      </w:r>
    </w:p>
    <w:p w14:paraId="148C78AA" w14:textId="77777777" w:rsidR="00B7016B" w:rsidRPr="008E67BE" w:rsidRDefault="008E67BE" w:rsidP="008E67BE">
      <w:pPr>
        <w:pStyle w:val="Header"/>
        <w:tabs>
          <w:tab w:val="left" w:pos="720"/>
          <w:tab w:val="left" w:pos="7032"/>
        </w:tabs>
        <w:ind w:left="270" w:right="120" w:hanging="270"/>
        <w:rPr>
          <w:rFonts w:ascii="Times New Roman" w:hAnsi="Times New Roman"/>
          <w:sz w:val="24"/>
          <w:szCs w:val="24"/>
          <w:lang w:val="sr-Cyrl-CS"/>
        </w:rPr>
      </w:pPr>
      <w:r w:rsidRPr="008E67BE">
        <w:rPr>
          <w:rFonts w:ascii="Times New Roman" w:hAnsi="Times New Roman"/>
          <w:sz w:val="24"/>
          <w:szCs w:val="24"/>
          <w:lang w:val="sr-Cyrl-CS"/>
        </w:rPr>
        <w:tab/>
      </w:r>
    </w:p>
    <w:tbl>
      <w:tblPr>
        <w:tblW w:w="14695" w:type="dxa"/>
        <w:jc w:val="center"/>
        <w:tblLook w:val="04A0" w:firstRow="1" w:lastRow="0" w:firstColumn="1" w:lastColumn="0" w:noHBand="0" w:noVBand="1"/>
      </w:tblPr>
      <w:tblGrid>
        <w:gridCol w:w="989"/>
        <w:gridCol w:w="5336"/>
        <w:gridCol w:w="1134"/>
        <w:gridCol w:w="1091"/>
        <w:gridCol w:w="1414"/>
        <w:gridCol w:w="1193"/>
        <w:gridCol w:w="1081"/>
        <w:gridCol w:w="1264"/>
        <w:gridCol w:w="1193"/>
      </w:tblGrid>
      <w:tr w:rsidR="000256A9" w:rsidRPr="00E63AA3" w14:paraId="3AD705EE" w14:textId="77777777" w:rsidTr="00AD4B54">
        <w:trPr>
          <w:trHeight w:val="1028"/>
          <w:jc w:val="center"/>
        </w:trPr>
        <w:tc>
          <w:tcPr>
            <w:tcW w:w="989" w:type="dxa"/>
            <w:tcBorders>
              <w:top w:val="single" w:sz="4" w:space="0" w:color="auto"/>
              <w:left w:val="single" w:sz="4" w:space="0" w:color="auto"/>
              <w:bottom w:val="single" w:sz="4" w:space="0" w:color="000000"/>
              <w:right w:val="single" w:sz="4" w:space="0" w:color="auto"/>
            </w:tcBorders>
            <w:shd w:val="clear" w:color="000000" w:fill="EEECE1"/>
            <w:vAlign w:val="center"/>
            <w:hideMark/>
          </w:tcPr>
          <w:p w14:paraId="6BFDCC93" w14:textId="77777777" w:rsidR="000256A9" w:rsidRPr="00E63AA3" w:rsidRDefault="000256A9" w:rsidP="00F769E3">
            <w:pPr>
              <w:jc w:val="right"/>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Ред</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бр</w:t>
            </w:r>
            <w:proofErr w:type="spellEnd"/>
            <w:r w:rsidRPr="00E63AA3">
              <w:rPr>
                <w:rFonts w:ascii="Times New Roman" w:eastAsia="Times New Roman" w:hAnsi="Times New Roman"/>
                <w:b/>
                <w:bCs/>
                <w:color w:val="000000"/>
                <w:sz w:val="20"/>
                <w:szCs w:val="20"/>
              </w:rPr>
              <w:t>.</w:t>
            </w:r>
          </w:p>
        </w:tc>
        <w:tc>
          <w:tcPr>
            <w:tcW w:w="5336" w:type="dxa"/>
            <w:tcBorders>
              <w:top w:val="single" w:sz="4" w:space="0" w:color="auto"/>
              <w:left w:val="single" w:sz="4" w:space="0" w:color="auto"/>
              <w:bottom w:val="single" w:sz="4" w:space="0" w:color="000000"/>
              <w:right w:val="single" w:sz="4" w:space="0" w:color="auto"/>
            </w:tcBorders>
            <w:shd w:val="clear" w:color="000000" w:fill="EEECE1"/>
            <w:vAlign w:val="center"/>
            <w:hideMark/>
          </w:tcPr>
          <w:p w14:paraId="029E13CD" w14:textId="77777777" w:rsidR="000256A9" w:rsidRPr="00E63AA3" w:rsidRDefault="000256A9" w:rsidP="00B7016B">
            <w:pPr>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Услуга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56A3E46" w14:textId="77777777" w:rsidR="000256A9" w:rsidRPr="00E63AA3" w:rsidRDefault="000256A9" w:rsidP="00B7016B">
            <w:pPr>
              <w:ind w:left="-91" w:right="-409"/>
              <w:jc w:val="center"/>
              <w:rPr>
                <w:rFonts w:ascii="Times New Roman" w:eastAsia="Times New Roman" w:hAnsi="Times New Roman"/>
                <w:b/>
                <w:bCs/>
                <w:color w:val="000000"/>
                <w:sz w:val="20"/>
                <w:szCs w:val="20"/>
              </w:rPr>
            </w:pPr>
            <w:proofErr w:type="spellStart"/>
            <w:r w:rsidRPr="00E63AA3">
              <w:rPr>
                <w:rFonts w:ascii="Times New Roman" w:eastAsia="Times New Roman" w:hAnsi="Times New Roman"/>
                <w:b/>
                <w:bCs/>
                <w:color w:val="000000"/>
                <w:sz w:val="20"/>
                <w:szCs w:val="20"/>
              </w:rPr>
              <w:t>Јед</w:t>
            </w:r>
            <w:proofErr w:type="spellEnd"/>
            <w:r w:rsidRPr="00E63AA3">
              <w:rPr>
                <w:rFonts w:ascii="Times New Roman" w:eastAsia="Times New Roman" w:hAnsi="Times New Roman"/>
                <w:b/>
                <w:bCs/>
                <w:color w:val="000000"/>
                <w:sz w:val="20"/>
                <w:szCs w:val="20"/>
              </w:rPr>
              <w:t xml:space="preserve">. </w:t>
            </w:r>
            <w:proofErr w:type="spellStart"/>
            <w:r w:rsidRPr="00E63AA3">
              <w:rPr>
                <w:rFonts w:ascii="Times New Roman" w:eastAsia="Times New Roman" w:hAnsi="Times New Roman"/>
                <w:b/>
                <w:bCs/>
                <w:color w:val="000000"/>
                <w:sz w:val="20"/>
                <w:szCs w:val="20"/>
              </w:rPr>
              <w:t>мере</w:t>
            </w:r>
            <w:proofErr w:type="spellEnd"/>
          </w:p>
        </w:tc>
        <w:tc>
          <w:tcPr>
            <w:tcW w:w="948" w:type="dxa"/>
            <w:tcBorders>
              <w:top w:val="single" w:sz="4" w:space="0" w:color="auto"/>
              <w:left w:val="single" w:sz="4" w:space="0" w:color="auto"/>
              <w:bottom w:val="single" w:sz="4" w:space="0" w:color="000000"/>
              <w:right w:val="single" w:sz="4" w:space="0" w:color="auto"/>
            </w:tcBorders>
            <w:shd w:val="clear" w:color="000000" w:fill="EEECE1"/>
            <w:vAlign w:val="center"/>
            <w:hideMark/>
          </w:tcPr>
          <w:p w14:paraId="57E3A9A5" w14:textId="77777777" w:rsidR="000256A9" w:rsidRPr="00E63AA3" w:rsidRDefault="000256A9" w:rsidP="00B7016B">
            <w:pPr>
              <w:ind w:left="0" w:right="-409"/>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Оквирне</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количине</w:t>
            </w:r>
            <w:proofErr w:type="spellEnd"/>
            <w:r w:rsidRPr="00E63AA3">
              <w:rPr>
                <w:rFonts w:ascii="Times New Roman" w:eastAsia="Times New Roman" w:hAnsi="Times New Roman"/>
                <w:b/>
                <w:bCs/>
                <w:color w:val="000000"/>
                <w:sz w:val="20"/>
                <w:szCs w:val="20"/>
              </w:rPr>
              <w:t xml:space="preserve"> е</w:t>
            </w:r>
          </w:p>
        </w:tc>
        <w:tc>
          <w:tcPr>
            <w:tcW w:w="1434" w:type="dxa"/>
            <w:tcBorders>
              <w:top w:val="single" w:sz="4" w:space="0" w:color="auto"/>
              <w:left w:val="single" w:sz="4" w:space="0" w:color="auto"/>
              <w:right w:val="single" w:sz="4" w:space="0" w:color="auto"/>
            </w:tcBorders>
            <w:shd w:val="clear" w:color="000000" w:fill="EEECE1"/>
            <w:vAlign w:val="center"/>
          </w:tcPr>
          <w:p w14:paraId="53F001D6" w14:textId="77777777" w:rsidR="000256A9" w:rsidRDefault="000256A9" w:rsidP="00B7016B">
            <w:pPr>
              <w:ind w:left="-91" w:right="2"/>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Јединична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цена</w:t>
            </w:r>
            <w:proofErr w:type="spellEnd"/>
            <w:r>
              <w:rPr>
                <w:rFonts w:ascii="Times New Roman" w:eastAsia="Times New Roman" w:hAnsi="Times New Roman"/>
                <w:b/>
                <w:bCs/>
                <w:color w:val="000000"/>
                <w:sz w:val="20"/>
                <w:szCs w:val="20"/>
              </w:rPr>
              <w:t xml:space="preserve"> </w:t>
            </w:r>
          </w:p>
          <w:p w14:paraId="398356AB" w14:textId="77777777" w:rsidR="000256A9" w:rsidRPr="00E63AA3" w:rsidRDefault="000256A9" w:rsidP="00B7016B">
            <w:pPr>
              <w:ind w:left="51" w:right="2"/>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w:t>
            </w:r>
            <w:proofErr w:type="spellStart"/>
            <w:r>
              <w:rPr>
                <w:rFonts w:ascii="Times New Roman" w:eastAsia="Times New Roman" w:hAnsi="Times New Roman"/>
                <w:b/>
                <w:bCs/>
                <w:color w:val="000000"/>
                <w:sz w:val="20"/>
                <w:szCs w:val="20"/>
              </w:rPr>
              <w:t>без</w:t>
            </w:r>
            <w:proofErr w:type="spellEnd"/>
            <w:r>
              <w:rPr>
                <w:rFonts w:ascii="Times New Roman" w:eastAsia="Times New Roman" w:hAnsi="Times New Roman"/>
                <w:b/>
                <w:bCs/>
                <w:color w:val="000000"/>
                <w:sz w:val="20"/>
                <w:szCs w:val="20"/>
              </w:rPr>
              <w:t xml:space="preserve"> ПДВ)</w:t>
            </w:r>
          </w:p>
        </w:tc>
        <w:tc>
          <w:tcPr>
            <w:tcW w:w="1230" w:type="dxa"/>
            <w:tcBorders>
              <w:top w:val="single" w:sz="4" w:space="0" w:color="auto"/>
              <w:left w:val="single" w:sz="4" w:space="0" w:color="auto"/>
              <w:right w:val="single" w:sz="4" w:space="0" w:color="auto"/>
            </w:tcBorders>
            <w:shd w:val="clear" w:color="000000" w:fill="EEECE1"/>
            <w:vAlign w:val="center"/>
          </w:tcPr>
          <w:p w14:paraId="7EA0B57C" w14:textId="77777777" w:rsidR="000256A9" w:rsidRDefault="000256A9" w:rsidP="00B7016B">
            <w:pPr>
              <w:ind w:left="51" w:right="1"/>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Укупна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цена</w:t>
            </w:r>
            <w:proofErr w:type="spellEnd"/>
          </w:p>
          <w:p w14:paraId="765F4E4E" w14:textId="77777777" w:rsidR="000256A9" w:rsidRDefault="000256A9" w:rsidP="00B7016B">
            <w:pPr>
              <w:ind w:left="51" w:right="1"/>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w:t>
            </w:r>
            <w:proofErr w:type="spellStart"/>
            <w:r>
              <w:rPr>
                <w:rFonts w:ascii="Times New Roman" w:eastAsia="Times New Roman" w:hAnsi="Times New Roman"/>
                <w:b/>
                <w:bCs/>
                <w:color w:val="000000"/>
                <w:sz w:val="20"/>
                <w:szCs w:val="20"/>
              </w:rPr>
              <w:t>без</w:t>
            </w:r>
            <w:proofErr w:type="spellEnd"/>
            <w:r>
              <w:rPr>
                <w:rFonts w:ascii="Times New Roman" w:eastAsia="Times New Roman" w:hAnsi="Times New Roman"/>
                <w:b/>
                <w:bCs/>
                <w:color w:val="000000"/>
                <w:sz w:val="20"/>
                <w:szCs w:val="20"/>
              </w:rPr>
              <w:t xml:space="preserve"> ПДВ)</w:t>
            </w:r>
          </w:p>
        </w:tc>
        <w:tc>
          <w:tcPr>
            <w:tcW w:w="1125" w:type="dxa"/>
            <w:tcBorders>
              <w:top w:val="single" w:sz="4" w:space="0" w:color="auto"/>
              <w:left w:val="single" w:sz="4" w:space="0" w:color="auto"/>
              <w:bottom w:val="single" w:sz="4" w:space="0" w:color="auto"/>
              <w:right w:val="single" w:sz="4" w:space="0" w:color="auto"/>
            </w:tcBorders>
            <w:shd w:val="clear" w:color="000000" w:fill="EEECE1"/>
          </w:tcPr>
          <w:p w14:paraId="414BF4B5" w14:textId="77777777" w:rsidR="000256A9" w:rsidRDefault="00AD4B54" w:rsidP="00B7016B">
            <w:pPr>
              <w:ind w:left="51" w:right="1"/>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Износ</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ПДВа</w:t>
            </w:r>
            <w:proofErr w:type="spellEnd"/>
          </w:p>
        </w:tc>
        <w:tc>
          <w:tcPr>
            <w:tcW w:w="1269" w:type="dxa"/>
            <w:tcBorders>
              <w:top w:val="single" w:sz="4" w:space="0" w:color="auto"/>
              <w:left w:val="single" w:sz="4" w:space="0" w:color="auto"/>
              <w:right w:val="single" w:sz="4" w:space="0" w:color="auto"/>
            </w:tcBorders>
            <w:shd w:val="clear" w:color="000000" w:fill="EEECE1"/>
          </w:tcPr>
          <w:p w14:paraId="19F78CA9" w14:textId="77777777" w:rsidR="000256A9" w:rsidRDefault="000256A9" w:rsidP="00B7016B">
            <w:pPr>
              <w:ind w:left="51" w:right="1"/>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Јединична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цена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са</w:t>
            </w:r>
            <w:proofErr w:type="spellEnd"/>
            <w:r>
              <w:rPr>
                <w:rFonts w:ascii="Times New Roman" w:eastAsia="Times New Roman" w:hAnsi="Times New Roman"/>
                <w:b/>
                <w:bCs/>
                <w:color w:val="000000"/>
                <w:sz w:val="20"/>
                <w:szCs w:val="20"/>
              </w:rPr>
              <w:t xml:space="preserve"> ПДВ</w:t>
            </w:r>
          </w:p>
        </w:tc>
        <w:tc>
          <w:tcPr>
            <w:tcW w:w="1230" w:type="dxa"/>
            <w:tcBorders>
              <w:top w:val="single" w:sz="4" w:space="0" w:color="auto"/>
              <w:left w:val="single" w:sz="4" w:space="0" w:color="auto"/>
              <w:right w:val="single" w:sz="4" w:space="0" w:color="auto"/>
            </w:tcBorders>
            <w:shd w:val="clear" w:color="000000" w:fill="EEECE1"/>
          </w:tcPr>
          <w:p w14:paraId="48DBFF1E" w14:textId="77777777" w:rsidR="000256A9" w:rsidRDefault="000256A9" w:rsidP="00B7016B">
            <w:pPr>
              <w:ind w:left="51" w:right="1"/>
              <w:jc w:val="center"/>
              <w:rPr>
                <w:rFonts w:ascii="Times New Roman" w:eastAsia="Times New Roman" w:hAnsi="Times New Roman"/>
                <w:b/>
                <w:bCs/>
                <w:color w:val="000000"/>
                <w:sz w:val="20"/>
                <w:szCs w:val="20"/>
              </w:rPr>
            </w:pPr>
            <w:proofErr w:type="spellStart"/>
            <w:r>
              <w:rPr>
                <w:rFonts w:ascii="Times New Roman" w:eastAsia="Times New Roman" w:hAnsi="Times New Roman"/>
                <w:b/>
                <w:bCs/>
                <w:color w:val="000000"/>
                <w:sz w:val="20"/>
                <w:szCs w:val="20"/>
              </w:rPr>
              <w:t>Укупна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цена</w:t>
            </w:r>
            <w:proofErr w:type="spellEnd"/>
            <w:r>
              <w:rPr>
                <w:rFonts w:ascii="Times New Roman" w:eastAsia="Times New Roman" w:hAnsi="Times New Roman"/>
                <w:b/>
                <w:bCs/>
                <w:color w:val="000000"/>
                <w:sz w:val="20"/>
                <w:szCs w:val="20"/>
              </w:rPr>
              <w:t xml:space="preserve"> </w:t>
            </w:r>
            <w:proofErr w:type="spellStart"/>
            <w:r>
              <w:rPr>
                <w:rFonts w:ascii="Times New Roman" w:eastAsia="Times New Roman" w:hAnsi="Times New Roman"/>
                <w:b/>
                <w:bCs/>
                <w:color w:val="000000"/>
                <w:sz w:val="20"/>
                <w:szCs w:val="20"/>
              </w:rPr>
              <w:t>са</w:t>
            </w:r>
            <w:proofErr w:type="spellEnd"/>
            <w:r>
              <w:rPr>
                <w:rFonts w:ascii="Times New Roman" w:eastAsia="Times New Roman" w:hAnsi="Times New Roman"/>
                <w:b/>
                <w:bCs/>
                <w:color w:val="000000"/>
                <w:sz w:val="20"/>
                <w:szCs w:val="20"/>
              </w:rPr>
              <w:t xml:space="preserve"> ПДВ</w:t>
            </w:r>
          </w:p>
        </w:tc>
      </w:tr>
      <w:tr w:rsidR="000256A9" w:rsidRPr="00E63AA3" w14:paraId="76443B30" w14:textId="77777777" w:rsidTr="00AD4B54">
        <w:trPr>
          <w:trHeight w:val="70"/>
          <w:jc w:val="center"/>
        </w:trPr>
        <w:tc>
          <w:tcPr>
            <w:tcW w:w="989" w:type="dxa"/>
            <w:tcBorders>
              <w:top w:val="nil"/>
              <w:left w:val="single" w:sz="4" w:space="0" w:color="auto"/>
              <w:bottom w:val="single" w:sz="4" w:space="0" w:color="auto"/>
              <w:right w:val="single" w:sz="4" w:space="0" w:color="auto"/>
            </w:tcBorders>
            <w:shd w:val="clear" w:color="000000" w:fill="EEECE1"/>
            <w:vAlign w:val="center"/>
            <w:hideMark/>
          </w:tcPr>
          <w:p w14:paraId="660B41BE" w14:textId="77777777" w:rsidR="000256A9" w:rsidRPr="00BA424D" w:rsidRDefault="000256A9" w:rsidP="00F769E3">
            <w:pPr>
              <w:jc w:val="center"/>
              <w:rPr>
                <w:rFonts w:ascii="Times New Roman" w:eastAsia="Times New Roman" w:hAnsi="Times New Roman"/>
                <w:b/>
                <w:bCs/>
                <w:color w:val="000000"/>
                <w:sz w:val="20"/>
                <w:szCs w:val="20"/>
              </w:rPr>
            </w:pPr>
            <w:r w:rsidRPr="00BA424D">
              <w:rPr>
                <w:rFonts w:ascii="Times New Roman" w:eastAsia="Times New Roman" w:hAnsi="Times New Roman"/>
                <w:b/>
                <w:bCs/>
                <w:color w:val="000000"/>
                <w:sz w:val="20"/>
                <w:szCs w:val="20"/>
              </w:rPr>
              <w:t>1</w:t>
            </w:r>
          </w:p>
        </w:tc>
        <w:tc>
          <w:tcPr>
            <w:tcW w:w="5336" w:type="dxa"/>
            <w:tcBorders>
              <w:top w:val="nil"/>
              <w:left w:val="nil"/>
              <w:bottom w:val="single" w:sz="4" w:space="0" w:color="auto"/>
              <w:right w:val="single" w:sz="4" w:space="0" w:color="auto"/>
            </w:tcBorders>
            <w:shd w:val="clear" w:color="000000" w:fill="EEECE1"/>
            <w:vAlign w:val="center"/>
            <w:hideMark/>
          </w:tcPr>
          <w:p w14:paraId="58E5FE66" w14:textId="77777777" w:rsidR="000256A9" w:rsidRPr="00BA424D" w:rsidRDefault="000256A9" w:rsidP="00F769E3">
            <w:pPr>
              <w:jc w:val="center"/>
              <w:rPr>
                <w:rFonts w:ascii="Times New Roman" w:eastAsia="Times New Roman" w:hAnsi="Times New Roman"/>
                <w:b/>
                <w:bCs/>
                <w:color w:val="000000"/>
                <w:sz w:val="20"/>
                <w:szCs w:val="20"/>
              </w:rPr>
            </w:pPr>
            <w:r w:rsidRPr="00BA424D">
              <w:rPr>
                <w:rFonts w:ascii="Times New Roman" w:eastAsia="Times New Roman" w:hAnsi="Times New Roman"/>
                <w:b/>
                <w:bCs/>
                <w:color w:val="000000"/>
                <w:sz w:val="20"/>
                <w:szCs w:val="20"/>
              </w:rPr>
              <w:t>2</w:t>
            </w:r>
          </w:p>
        </w:tc>
        <w:tc>
          <w:tcPr>
            <w:tcW w:w="1134" w:type="dxa"/>
            <w:tcBorders>
              <w:top w:val="nil"/>
              <w:left w:val="nil"/>
              <w:bottom w:val="single" w:sz="4" w:space="0" w:color="auto"/>
              <w:right w:val="single" w:sz="4" w:space="0" w:color="auto"/>
            </w:tcBorders>
            <w:shd w:val="clear" w:color="000000" w:fill="EEECE1"/>
            <w:vAlign w:val="center"/>
            <w:hideMark/>
          </w:tcPr>
          <w:p w14:paraId="0A5D69DF" w14:textId="77777777" w:rsidR="000256A9" w:rsidRPr="00BA424D" w:rsidRDefault="000256A9" w:rsidP="00F769E3">
            <w:pPr>
              <w:jc w:val="center"/>
              <w:rPr>
                <w:rFonts w:ascii="Times New Roman" w:eastAsia="Times New Roman" w:hAnsi="Times New Roman"/>
                <w:b/>
                <w:bCs/>
                <w:color w:val="000000"/>
                <w:sz w:val="20"/>
                <w:szCs w:val="20"/>
              </w:rPr>
            </w:pPr>
            <w:r w:rsidRPr="00BA424D">
              <w:rPr>
                <w:rFonts w:ascii="Times New Roman" w:eastAsia="Times New Roman" w:hAnsi="Times New Roman"/>
                <w:b/>
                <w:bCs/>
                <w:color w:val="000000"/>
                <w:sz w:val="20"/>
                <w:szCs w:val="20"/>
              </w:rPr>
              <w:t>3</w:t>
            </w:r>
          </w:p>
        </w:tc>
        <w:tc>
          <w:tcPr>
            <w:tcW w:w="948" w:type="dxa"/>
            <w:tcBorders>
              <w:top w:val="nil"/>
              <w:left w:val="nil"/>
              <w:bottom w:val="single" w:sz="4" w:space="0" w:color="auto"/>
              <w:right w:val="single" w:sz="4" w:space="0" w:color="auto"/>
            </w:tcBorders>
            <w:shd w:val="clear" w:color="000000" w:fill="EEECE1"/>
            <w:vAlign w:val="center"/>
            <w:hideMark/>
          </w:tcPr>
          <w:p w14:paraId="3CB3492F" w14:textId="77777777" w:rsidR="000256A9" w:rsidRPr="00BA424D" w:rsidRDefault="000256A9" w:rsidP="00F769E3">
            <w:pPr>
              <w:jc w:val="center"/>
              <w:rPr>
                <w:rFonts w:ascii="Times New Roman" w:eastAsia="Times New Roman" w:hAnsi="Times New Roman"/>
                <w:b/>
                <w:bCs/>
                <w:color w:val="000000"/>
                <w:sz w:val="20"/>
                <w:szCs w:val="20"/>
              </w:rPr>
            </w:pPr>
            <w:r w:rsidRPr="00BA424D">
              <w:rPr>
                <w:rFonts w:ascii="Times New Roman" w:eastAsia="Times New Roman" w:hAnsi="Times New Roman"/>
                <w:b/>
                <w:bCs/>
                <w:color w:val="000000"/>
                <w:sz w:val="20"/>
                <w:szCs w:val="20"/>
              </w:rPr>
              <w:t>4</w:t>
            </w:r>
          </w:p>
        </w:tc>
        <w:tc>
          <w:tcPr>
            <w:tcW w:w="1434" w:type="dxa"/>
            <w:tcBorders>
              <w:top w:val="single" w:sz="4" w:space="0" w:color="auto"/>
              <w:bottom w:val="single" w:sz="4" w:space="0" w:color="auto"/>
              <w:right w:val="single" w:sz="4" w:space="0" w:color="auto"/>
            </w:tcBorders>
            <w:shd w:val="clear" w:color="auto" w:fill="EEECE1" w:themeFill="background2"/>
            <w:vAlign w:val="center"/>
          </w:tcPr>
          <w:p w14:paraId="450B5A41" w14:textId="77777777" w:rsidR="000256A9" w:rsidRPr="00BA424D" w:rsidRDefault="000256A9" w:rsidP="00F769E3">
            <w:pPr>
              <w:jc w:val="center"/>
              <w:rPr>
                <w:rFonts w:ascii="Times New Roman" w:eastAsia="Times New Roman" w:hAnsi="Times New Roman"/>
                <w:b/>
                <w:bCs/>
                <w:sz w:val="20"/>
                <w:szCs w:val="20"/>
              </w:rPr>
            </w:pPr>
            <w:r w:rsidRPr="00BA424D">
              <w:rPr>
                <w:rFonts w:ascii="Times New Roman" w:eastAsia="Times New Roman" w:hAnsi="Times New Roman"/>
                <w:b/>
                <w:bCs/>
                <w:sz w:val="20"/>
                <w:szCs w:val="20"/>
              </w:rPr>
              <w:t>5</w:t>
            </w:r>
          </w:p>
        </w:tc>
        <w:tc>
          <w:tcPr>
            <w:tcW w:w="1230" w:type="dxa"/>
            <w:tcBorders>
              <w:top w:val="single" w:sz="4" w:space="0" w:color="auto"/>
              <w:bottom w:val="single" w:sz="4" w:space="0" w:color="auto"/>
              <w:right w:val="single" w:sz="4" w:space="0" w:color="auto"/>
            </w:tcBorders>
            <w:shd w:val="clear" w:color="auto" w:fill="EEECE1" w:themeFill="background2"/>
            <w:vAlign w:val="center"/>
          </w:tcPr>
          <w:p w14:paraId="5F9242B5" w14:textId="77777777" w:rsidR="000256A9" w:rsidRPr="00BA424D" w:rsidRDefault="000256A9" w:rsidP="00F769E3">
            <w:pPr>
              <w:ind w:left="65" w:hanging="65"/>
              <w:jc w:val="center"/>
              <w:rPr>
                <w:rFonts w:ascii="Times New Roman" w:eastAsia="Times New Roman" w:hAnsi="Times New Roman"/>
                <w:b/>
                <w:bCs/>
                <w:sz w:val="20"/>
                <w:szCs w:val="20"/>
              </w:rPr>
            </w:pPr>
            <w:r w:rsidRPr="00BA424D">
              <w:rPr>
                <w:rFonts w:ascii="Times New Roman" w:eastAsia="Times New Roman" w:hAnsi="Times New Roman"/>
                <w:b/>
                <w:bCs/>
                <w:sz w:val="20"/>
                <w:szCs w:val="20"/>
              </w:rPr>
              <w:t>6 = 4 х 5</w:t>
            </w:r>
          </w:p>
        </w:tc>
        <w:tc>
          <w:tcPr>
            <w:tcW w:w="1125" w:type="dxa"/>
            <w:tcBorders>
              <w:top w:val="single" w:sz="4" w:space="0" w:color="auto"/>
              <w:bottom w:val="single" w:sz="4" w:space="0" w:color="auto"/>
              <w:right w:val="single" w:sz="4" w:space="0" w:color="auto"/>
            </w:tcBorders>
            <w:shd w:val="clear" w:color="auto" w:fill="EEECE1" w:themeFill="background2"/>
          </w:tcPr>
          <w:p w14:paraId="09160475" w14:textId="77777777" w:rsidR="000256A9" w:rsidRDefault="00AD4B54" w:rsidP="00F769E3">
            <w:pPr>
              <w:ind w:left="65" w:hanging="65"/>
              <w:jc w:val="center"/>
              <w:rPr>
                <w:rFonts w:ascii="Times New Roman" w:eastAsia="Times New Roman" w:hAnsi="Times New Roman"/>
                <w:b/>
                <w:bCs/>
                <w:sz w:val="20"/>
                <w:szCs w:val="20"/>
              </w:rPr>
            </w:pPr>
            <w:r>
              <w:rPr>
                <w:rFonts w:ascii="Times New Roman" w:eastAsia="Times New Roman" w:hAnsi="Times New Roman"/>
                <w:b/>
                <w:bCs/>
                <w:sz w:val="20"/>
                <w:szCs w:val="20"/>
              </w:rPr>
              <w:t>7</w:t>
            </w:r>
          </w:p>
        </w:tc>
        <w:tc>
          <w:tcPr>
            <w:tcW w:w="1269" w:type="dxa"/>
            <w:tcBorders>
              <w:top w:val="single" w:sz="4" w:space="0" w:color="auto"/>
              <w:left w:val="single" w:sz="4" w:space="0" w:color="auto"/>
              <w:bottom w:val="single" w:sz="4" w:space="0" w:color="auto"/>
              <w:right w:val="single" w:sz="4" w:space="0" w:color="auto"/>
            </w:tcBorders>
            <w:shd w:val="clear" w:color="auto" w:fill="EEECE1" w:themeFill="background2"/>
          </w:tcPr>
          <w:p w14:paraId="2CB5A2CB" w14:textId="77777777" w:rsidR="000256A9" w:rsidRPr="00BA424D" w:rsidRDefault="00AD4B54" w:rsidP="00F769E3">
            <w:pPr>
              <w:ind w:left="65" w:hanging="65"/>
              <w:jc w:val="center"/>
              <w:rPr>
                <w:rFonts w:ascii="Times New Roman" w:eastAsia="Times New Roman" w:hAnsi="Times New Roman"/>
                <w:b/>
                <w:bCs/>
                <w:sz w:val="20"/>
                <w:szCs w:val="20"/>
              </w:rPr>
            </w:pPr>
            <w:r>
              <w:rPr>
                <w:rFonts w:ascii="Times New Roman" w:eastAsia="Times New Roman" w:hAnsi="Times New Roman"/>
                <w:b/>
                <w:bCs/>
                <w:sz w:val="20"/>
                <w:szCs w:val="20"/>
              </w:rPr>
              <w:t>8</w:t>
            </w:r>
          </w:p>
        </w:tc>
        <w:tc>
          <w:tcPr>
            <w:tcW w:w="1230" w:type="dxa"/>
            <w:tcBorders>
              <w:top w:val="single" w:sz="4" w:space="0" w:color="auto"/>
              <w:bottom w:val="single" w:sz="4" w:space="0" w:color="auto"/>
              <w:right w:val="single" w:sz="4" w:space="0" w:color="auto"/>
            </w:tcBorders>
            <w:shd w:val="clear" w:color="auto" w:fill="EEECE1" w:themeFill="background2"/>
          </w:tcPr>
          <w:p w14:paraId="4F33189E" w14:textId="77777777" w:rsidR="000256A9" w:rsidRPr="00BA424D" w:rsidRDefault="00AD4B54" w:rsidP="00F769E3">
            <w:pPr>
              <w:ind w:left="65" w:hanging="65"/>
              <w:jc w:val="center"/>
              <w:rPr>
                <w:rFonts w:ascii="Times New Roman" w:eastAsia="Times New Roman" w:hAnsi="Times New Roman"/>
                <w:b/>
                <w:bCs/>
                <w:sz w:val="20"/>
                <w:szCs w:val="20"/>
              </w:rPr>
            </w:pPr>
            <w:r>
              <w:rPr>
                <w:rFonts w:ascii="Times New Roman" w:eastAsia="Times New Roman" w:hAnsi="Times New Roman"/>
                <w:b/>
                <w:bCs/>
                <w:sz w:val="20"/>
                <w:szCs w:val="20"/>
              </w:rPr>
              <w:t>9</w:t>
            </w:r>
            <w:r w:rsidR="000256A9" w:rsidRPr="00BA424D">
              <w:rPr>
                <w:rFonts w:ascii="Times New Roman" w:eastAsia="Times New Roman" w:hAnsi="Times New Roman"/>
                <w:b/>
                <w:bCs/>
                <w:sz w:val="20"/>
                <w:szCs w:val="20"/>
              </w:rPr>
              <w:t xml:space="preserve">= 4 х </w:t>
            </w:r>
            <w:r>
              <w:rPr>
                <w:rFonts w:ascii="Times New Roman" w:eastAsia="Times New Roman" w:hAnsi="Times New Roman"/>
                <w:b/>
                <w:bCs/>
                <w:sz w:val="20"/>
                <w:szCs w:val="20"/>
              </w:rPr>
              <w:t>8</w:t>
            </w:r>
          </w:p>
        </w:tc>
      </w:tr>
      <w:tr w:rsidR="000256A9" w:rsidRPr="00E63AA3" w14:paraId="090B5B87"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000000" w:fill="D9D9D9"/>
            <w:vAlign w:val="center"/>
          </w:tcPr>
          <w:p w14:paraId="329F9FD1" w14:textId="77777777" w:rsidR="000256A9" w:rsidRPr="00E63AA3" w:rsidRDefault="000256A9" w:rsidP="00B7016B">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5336" w:type="dxa"/>
            <w:tcBorders>
              <w:top w:val="nil"/>
              <w:left w:val="nil"/>
              <w:bottom w:val="single" w:sz="4" w:space="0" w:color="auto"/>
              <w:right w:val="single" w:sz="4" w:space="0" w:color="auto"/>
            </w:tcBorders>
            <w:shd w:val="clear" w:color="000000" w:fill="D9D9D9"/>
            <w:vAlign w:val="center"/>
          </w:tcPr>
          <w:p w14:paraId="30C2E6AC" w14:textId="77777777" w:rsidR="000256A9" w:rsidRPr="00E63AA3" w:rsidRDefault="000256A9" w:rsidP="00B7016B">
            <w:pPr>
              <w:jc w:val="center"/>
              <w:rPr>
                <w:rFonts w:ascii="Times New Roman" w:eastAsia="Times New Roman" w:hAnsi="Times New Roman"/>
                <w:b/>
                <w:bCs/>
                <w:sz w:val="24"/>
                <w:szCs w:val="24"/>
              </w:rPr>
            </w:pPr>
            <w:r>
              <w:rPr>
                <w:rFonts w:ascii="Times New Roman" w:eastAsia="Times New Roman" w:hAnsi="Times New Roman"/>
                <w:b/>
                <w:bCs/>
                <w:sz w:val="24"/>
                <w:szCs w:val="24"/>
              </w:rPr>
              <w:t>РЕДОВНО ОДРЖАВАЊЕ</w:t>
            </w:r>
          </w:p>
        </w:tc>
        <w:tc>
          <w:tcPr>
            <w:tcW w:w="1134" w:type="dxa"/>
            <w:tcBorders>
              <w:top w:val="nil"/>
              <w:left w:val="nil"/>
              <w:bottom w:val="single" w:sz="4" w:space="0" w:color="auto"/>
              <w:right w:val="single" w:sz="4" w:space="0" w:color="auto"/>
            </w:tcBorders>
            <w:shd w:val="clear" w:color="000000" w:fill="D9D9D9"/>
            <w:vAlign w:val="center"/>
          </w:tcPr>
          <w:p w14:paraId="401834D8" w14:textId="77777777" w:rsidR="000256A9" w:rsidRPr="00E63AA3" w:rsidRDefault="000256A9" w:rsidP="00B7016B">
            <w:pPr>
              <w:jc w:val="center"/>
              <w:rPr>
                <w:rFonts w:ascii="Times New Roman" w:eastAsia="Times New Roman" w:hAnsi="Times New Roman"/>
                <w:color w:val="000000"/>
                <w:sz w:val="24"/>
                <w:szCs w:val="24"/>
              </w:rPr>
            </w:pPr>
          </w:p>
        </w:tc>
        <w:tc>
          <w:tcPr>
            <w:tcW w:w="948" w:type="dxa"/>
            <w:tcBorders>
              <w:top w:val="nil"/>
              <w:left w:val="nil"/>
              <w:bottom w:val="single" w:sz="4" w:space="0" w:color="auto"/>
              <w:right w:val="single" w:sz="4" w:space="0" w:color="auto"/>
            </w:tcBorders>
            <w:shd w:val="clear" w:color="000000" w:fill="D9D9D9"/>
            <w:vAlign w:val="center"/>
          </w:tcPr>
          <w:p w14:paraId="7BB00C92" w14:textId="77777777" w:rsidR="000256A9" w:rsidRPr="00E63AA3" w:rsidRDefault="000256A9" w:rsidP="00B7016B">
            <w:pPr>
              <w:jc w:val="right"/>
              <w:rPr>
                <w:rFonts w:ascii="Times New Roman" w:eastAsia="Times New Roman" w:hAnsi="Times New Roman"/>
                <w:color w:val="000000"/>
                <w:sz w:val="24"/>
                <w:szCs w:val="24"/>
              </w:rPr>
            </w:pPr>
          </w:p>
        </w:tc>
        <w:tc>
          <w:tcPr>
            <w:tcW w:w="1434" w:type="dxa"/>
            <w:tcBorders>
              <w:top w:val="single" w:sz="4" w:space="0" w:color="auto"/>
              <w:bottom w:val="single" w:sz="4" w:space="0" w:color="auto"/>
              <w:right w:val="single" w:sz="4" w:space="0" w:color="auto"/>
            </w:tcBorders>
            <w:shd w:val="clear" w:color="auto" w:fill="D9D9D9" w:themeFill="background1" w:themeFillShade="D9"/>
          </w:tcPr>
          <w:p w14:paraId="2BDF2F88" w14:textId="77777777" w:rsidR="000256A9" w:rsidRPr="00E63AA3" w:rsidRDefault="000256A9" w:rsidP="00B7016B">
            <w:pPr>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2C2F3CDD" w14:textId="77777777" w:rsidR="000256A9" w:rsidRPr="00E63AA3" w:rsidRDefault="000256A9" w:rsidP="00B7016B">
            <w:pPr>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2B3EB690" w14:textId="77777777" w:rsidR="000256A9" w:rsidRPr="00E63AA3" w:rsidRDefault="000256A9" w:rsidP="00B7016B">
            <w:pPr>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E88B5" w14:textId="77777777" w:rsidR="000256A9" w:rsidRPr="00E63AA3" w:rsidRDefault="000256A9" w:rsidP="00B7016B">
            <w:pPr>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1CFF4BCB" w14:textId="77777777" w:rsidR="000256A9" w:rsidRPr="00E63AA3" w:rsidRDefault="000256A9" w:rsidP="00B7016B">
            <w:pPr>
              <w:rPr>
                <w:rFonts w:ascii="Times New Roman" w:eastAsia="Times New Roman" w:hAnsi="Times New Roman"/>
                <w:sz w:val="20"/>
                <w:szCs w:val="20"/>
              </w:rPr>
            </w:pPr>
          </w:p>
        </w:tc>
      </w:tr>
      <w:tr w:rsidR="000256A9" w:rsidRPr="00E63AA3" w14:paraId="0DA8D747"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3C3070A" w14:textId="77777777" w:rsidR="000256A9" w:rsidRPr="008538B9" w:rsidRDefault="000256A9" w:rsidP="00B7016B">
            <w:pPr>
              <w:jc w:val="center"/>
              <w:rPr>
                <w:rFonts w:ascii="Times New Roman" w:eastAsia="Times New Roman" w:hAnsi="Times New Roman"/>
                <w:color w:val="000000"/>
                <w:sz w:val="20"/>
                <w:szCs w:val="20"/>
              </w:rPr>
            </w:pPr>
            <w:r w:rsidRPr="008538B9">
              <w:rPr>
                <w:rFonts w:ascii="Times New Roman" w:eastAsia="Times New Roman" w:hAnsi="Times New Roman"/>
                <w:color w:val="000000"/>
                <w:sz w:val="20"/>
                <w:szCs w:val="20"/>
              </w:rPr>
              <w:t>1</w:t>
            </w:r>
          </w:p>
        </w:tc>
        <w:tc>
          <w:tcPr>
            <w:tcW w:w="5336" w:type="dxa"/>
            <w:tcBorders>
              <w:top w:val="nil"/>
              <w:left w:val="nil"/>
              <w:bottom w:val="single" w:sz="4" w:space="0" w:color="auto"/>
              <w:right w:val="single" w:sz="4" w:space="0" w:color="auto"/>
            </w:tcBorders>
            <w:shd w:val="clear" w:color="auto" w:fill="auto"/>
            <w:vAlign w:val="center"/>
          </w:tcPr>
          <w:p w14:paraId="3BF1B89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Комплетно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редовно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одржавање</w:t>
            </w:r>
            <w:proofErr w:type="spellEnd"/>
          </w:p>
        </w:tc>
        <w:tc>
          <w:tcPr>
            <w:tcW w:w="1134" w:type="dxa"/>
            <w:tcBorders>
              <w:top w:val="nil"/>
              <w:left w:val="nil"/>
              <w:bottom w:val="single" w:sz="4" w:space="0" w:color="auto"/>
              <w:right w:val="single" w:sz="4" w:space="0" w:color="auto"/>
            </w:tcBorders>
            <w:shd w:val="clear" w:color="auto" w:fill="auto"/>
            <w:vAlign w:val="center"/>
          </w:tcPr>
          <w:p w14:paraId="4342536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tcPr>
          <w:p w14:paraId="6286E0F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60</w:t>
            </w:r>
          </w:p>
        </w:tc>
        <w:tc>
          <w:tcPr>
            <w:tcW w:w="1434" w:type="dxa"/>
            <w:tcBorders>
              <w:top w:val="single" w:sz="4" w:space="0" w:color="auto"/>
              <w:bottom w:val="single" w:sz="4" w:space="0" w:color="auto"/>
              <w:right w:val="single" w:sz="4" w:space="0" w:color="auto"/>
            </w:tcBorders>
          </w:tcPr>
          <w:p w14:paraId="6B70A32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2F864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3E2DE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174AD6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2DD749" w14:textId="77777777" w:rsidR="000256A9" w:rsidRPr="00B7016B" w:rsidRDefault="000256A9" w:rsidP="00B7016B">
            <w:pPr>
              <w:ind w:left="0"/>
              <w:rPr>
                <w:rFonts w:ascii="Times New Roman" w:eastAsia="Times New Roman" w:hAnsi="Times New Roman"/>
                <w:sz w:val="20"/>
                <w:szCs w:val="20"/>
              </w:rPr>
            </w:pPr>
          </w:p>
        </w:tc>
      </w:tr>
      <w:tr w:rsidR="000256A9" w:rsidRPr="00E63AA3" w14:paraId="39F09753"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1576469" w14:textId="77777777" w:rsidR="000256A9" w:rsidRPr="008538B9" w:rsidRDefault="000256A9" w:rsidP="00B7016B">
            <w:pPr>
              <w:jc w:val="center"/>
              <w:rPr>
                <w:rFonts w:ascii="Times New Roman" w:eastAsia="Times New Roman" w:hAnsi="Times New Roman"/>
                <w:color w:val="000000"/>
                <w:sz w:val="20"/>
                <w:szCs w:val="20"/>
              </w:rPr>
            </w:pPr>
            <w:r w:rsidRPr="008538B9">
              <w:rPr>
                <w:rFonts w:ascii="Times New Roman" w:eastAsia="Times New Roman" w:hAnsi="Times New Roman"/>
                <w:color w:val="000000"/>
                <w:sz w:val="20"/>
                <w:szCs w:val="20"/>
              </w:rPr>
              <w:t>2</w:t>
            </w:r>
          </w:p>
        </w:tc>
        <w:tc>
          <w:tcPr>
            <w:tcW w:w="5336" w:type="dxa"/>
            <w:tcBorders>
              <w:top w:val="nil"/>
              <w:left w:val="nil"/>
              <w:bottom w:val="single" w:sz="4" w:space="0" w:color="auto"/>
              <w:right w:val="single" w:sz="4" w:space="0" w:color="auto"/>
            </w:tcBorders>
            <w:shd w:val="clear" w:color="auto" w:fill="auto"/>
            <w:vAlign w:val="center"/>
          </w:tcPr>
          <w:p w14:paraId="30B3CAA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Додатно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редовно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одржавање</w:t>
            </w:r>
            <w:proofErr w:type="spellEnd"/>
          </w:p>
        </w:tc>
        <w:tc>
          <w:tcPr>
            <w:tcW w:w="1134" w:type="dxa"/>
            <w:tcBorders>
              <w:top w:val="nil"/>
              <w:left w:val="nil"/>
              <w:bottom w:val="single" w:sz="4" w:space="0" w:color="auto"/>
              <w:right w:val="single" w:sz="4" w:space="0" w:color="auto"/>
            </w:tcBorders>
            <w:shd w:val="clear" w:color="auto" w:fill="auto"/>
            <w:vAlign w:val="center"/>
          </w:tcPr>
          <w:p w14:paraId="7C72B04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tcPr>
          <w:p w14:paraId="56E1696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2096B8D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13DF11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055CE4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6D8318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EFA097" w14:textId="77777777" w:rsidR="000256A9" w:rsidRPr="00B7016B" w:rsidRDefault="000256A9" w:rsidP="00B7016B">
            <w:pPr>
              <w:ind w:left="0"/>
              <w:rPr>
                <w:rFonts w:ascii="Times New Roman" w:eastAsia="Times New Roman" w:hAnsi="Times New Roman"/>
                <w:sz w:val="20"/>
                <w:szCs w:val="20"/>
              </w:rPr>
            </w:pPr>
          </w:p>
        </w:tc>
      </w:tr>
      <w:tr w:rsidR="000256A9" w:rsidRPr="00E63AA3" w14:paraId="3F297D76"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000000" w:fill="D9D9D9"/>
            <w:vAlign w:val="center"/>
          </w:tcPr>
          <w:p w14:paraId="5DEA1627" w14:textId="77777777" w:rsidR="000256A9" w:rsidRPr="00E63AA3" w:rsidRDefault="000256A9" w:rsidP="00B7016B">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5336" w:type="dxa"/>
            <w:tcBorders>
              <w:top w:val="nil"/>
              <w:left w:val="nil"/>
              <w:bottom w:val="single" w:sz="4" w:space="0" w:color="auto"/>
              <w:right w:val="single" w:sz="4" w:space="0" w:color="auto"/>
            </w:tcBorders>
            <w:shd w:val="clear" w:color="000000" w:fill="D9D9D9"/>
            <w:vAlign w:val="center"/>
          </w:tcPr>
          <w:p w14:paraId="7860CF8C" w14:textId="77777777" w:rsidR="000256A9" w:rsidRPr="00B7016B" w:rsidRDefault="000256A9" w:rsidP="00B7016B">
            <w:pPr>
              <w:ind w:left="0"/>
              <w:jc w:val="center"/>
              <w:rPr>
                <w:rFonts w:ascii="Times New Roman" w:eastAsia="Times New Roman" w:hAnsi="Times New Roman"/>
                <w:b/>
                <w:bCs/>
                <w:sz w:val="20"/>
                <w:szCs w:val="20"/>
              </w:rPr>
            </w:pPr>
            <w:r w:rsidRPr="00B7016B">
              <w:rPr>
                <w:rFonts w:ascii="Times New Roman" w:eastAsia="Times New Roman" w:hAnsi="Times New Roman"/>
                <w:b/>
                <w:bCs/>
                <w:sz w:val="20"/>
                <w:szCs w:val="20"/>
              </w:rPr>
              <w:t>ИНТЕВЕНТНО ОДРЖАВАЊЕ</w:t>
            </w:r>
          </w:p>
        </w:tc>
        <w:tc>
          <w:tcPr>
            <w:tcW w:w="1134" w:type="dxa"/>
            <w:tcBorders>
              <w:top w:val="nil"/>
              <w:left w:val="nil"/>
              <w:bottom w:val="single" w:sz="4" w:space="0" w:color="auto"/>
              <w:right w:val="single" w:sz="4" w:space="0" w:color="auto"/>
            </w:tcBorders>
            <w:shd w:val="clear" w:color="000000" w:fill="D9D9D9"/>
            <w:vAlign w:val="center"/>
          </w:tcPr>
          <w:p w14:paraId="350737F4" w14:textId="77777777" w:rsidR="000256A9" w:rsidRPr="00B7016B" w:rsidRDefault="000256A9" w:rsidP="00B7016B">
            <w:pPr>
              <w:ind w:left="0"/>
              <w:jc w:val="center"/>
              <w:rPr>
                <w:rFonts w:ascii="Times New Roman" w:eastAsia="Times New Roman" w:hAnsi="Times New Roman"/>
                <w:color w:val="000000"/>
                <w:sz w:val="20"/>
                <w:szCs w:val="20"/>
              </w:rPr>
            </w:pPr>
          </w:p>
        </w:tc>
        <w:tc>
          <w:tcPr>
            <w:tcW w:w="948" w:type="dxa"/>
            <w:tcBorders>
              <w:top w:val="nil"/>
              <w:left w:val="nil"/>
              <w:bottom w:val="single" w:sz="4" w:space="0" w:color="auto"/>
              <w:right w:val="single" w:sz="4" w:space="0" w:color="auto"/>
            </w:tcBorders>
            <w:shd w:val="clear" w:color="000000" w:fill="D9D9D9"/>
            <w:vAlign w:val="center"/>
          </w:tcPr>
          <w:p w14:paraId="70FA5C7C" w14:textId="77777777" w:rsidR="000256A9" w:rsidRPr="00B7016B" w:rsidRDefault="000256A9" w:rsidP="00B7016B">
            <w:pPr>
              <w:ind w:left="0"/>
              <w:jc w:val="right"/>
              <w:rPr>
                <w:rFonts w:ascii="Times New Roman" w:eastAsia="Times New Roman" w:hAnsi="Times New Roman"/>
                <w:color w:val="000000"/>
                <w:sz w:val="20"/>
                <w:szCs w:val="20"/>
              </w:rPr>
            </w:pPr>
          </w:p>
        </w:tc>
        <w:tc>
          <w:tcPr>
            <w:tcW w:w="1434" w:type="dxa"/>
            <w:tcBorders>
              <w:top w:val="single" w:sz="4" w:space="0" w:color="auto"/>
              <w:bottom w:val="single" w:sz="4" w:space="0" w:color="auto"/>
              <w:right w:val="single" w:sz="4" w:space="0" w:color="auto"/>
            </w:tcBorders>
            <w:shd w:val="clear" w:color="auto" w:fill="D9D9D9" w:themeFill="background1" w:themeFillShade="D9"/>
          </w:tcPr>
          <w:p w14:paraId="4FBB00E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541D66B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06FA766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D849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22F57F83" w14:textId="77777777" w:rsidR="000256A9" w:rsidRPr="00B7016B" w:rsidRDefault="000256A9" w:rsidP="00B7016B">
            <w:pPr>
              <w:ind w:left="0"/>
              <w:rPr>
                <w:rFonts w:ascii="Times New Roman" w:eastAsia="Times New Roman" w:hAnsi="Times New Roman"/>
                <w:sz w:val="20"/>
                <w:szCs w:val="20"/>
              </w:rPr>
            </w:pPr>
          </w:p>
        </w:tc>
      </w:tr>
      <w:tr w:rsidR="000256A9" w:rsidRPr="00E63AA3" w14:paraId="1926B541"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000000" w:fill="D9D9D9"/>
            <w:vAlign w:val="center"/>
            <w:hideMark/>
          </w:tcPr>
          <w:p w14:paraId="35BEEC8A" w14:textId="77777777" w:rsidR="000256A9" w:rsidRPr="00E63AA3" w:rsidRDefault="000256A9" w:rsidP="00B7016B">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2.1</w:t>
            </w:r>
          </w:p>
        </w:tc>
        <w:tc>
          <w:tcPr>
            <w:tcW w:w="5336" w:type="dxa"/>
            <w:tcBorders>
              <w:top w:val="nil"/>
              <w:left w:val="nil"/>
              <w:bottom w:val="single" w:sz="4" w:space="0" w:color="auto"/>
              <w:right w:val="single" w:sz="4" w:space="0" w:color="auto"/>
            </w:tcBorders>
            <w:shd w:val="clear" w:color="000000" w:fill="D9D9D9"/>
            <w:vAlign w:val="center"/>
            <w:hideMark/>
          </w:tcPr>
          <w:p w14:paraId="78852759" w14:textId="77777777" w:rsidR="000256A9" w:rsidRPr="00B7016B" w:rsidRDefault="000256A9" w:rsidP="00B7016B">
            <w:pPr>
              <w:ind w:left="0"/>
              <w:jc w:val="center"/>
              <w:rPr>
                <w:rFonts w:ascii="Times New Roman" w:eastAsia="Times New Roman" w:hAnsi="Times New Roman"/>
                <w:b/>
                <w:bCs/>
                <w:sz w:val="20"/>
                <w:szCs w:val="20"/>
              </w:rPr>
            </w:pPr>
            <w:r w:rsidRPr="00B7016B">
              <w:rPr>
                <w:rFonts w:ascii="Times New Roman" w:eastAsia="Times New Roman" w:hAnsi="Times New Roman"/>
                <w:b/>
                <w:bCs/>
                <w:sz w:val="20"/>
                <w:szCs w:val="20"/>
              </w:rPr>
              <w:t>ГРАЂЕВИНСКИ РАДОВИ - ИНТЕРВЕНТНО ОДРЖАВАЊЕ</w:t>
            </w:r>
          </w:p>
        </w:tc>
        <w:tc>
          <w:tcPr>
            <w:tcW w:w="1134" w:type="dxa"/>
            <w:tcBorders>
              <w:top w:val="nil"/>
              <w:left w:val="nil"/>
              <w:bottom w:val="single" w:sz="4" w:space="0" w:color="auto"/>
              <w:right w:val="single" w:sz="4" w:space="0" w:color="auto"/>
            </w:tcBorders>
            <w:shd w:val="clear" w:color="000000" w:fill="D9D9D9"/>
            <w:vAlign w:val="center"/>
            <w:hideMark/>
          </w:tcPr>
          <w:p w14:paraId="27436A8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nil"/>
              <w:left w:val="nil"/>
              <w:bottom w:val="single" w:sz="4" w:space="0" w:color="auto"/>
              <w:right w:val="single" w:sz="4" w:space="0" w:color="auto"/>
            </w:tcBorders>
            <w:shd w:val="clear" w:color="000000" w:fill="D9D9D9"/>
            <w:vAlign w:val="center"/>
            <w:hideMark/>
          </w:tcPr>
          <w:p w14:paraId="605ABE2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1434" w:type="dxa"/>
            <w:tcBorders>
              <w:top w:val="single" w:sz="4" w:space="0" w:color="auto"/>
              <w:bottom w:val="single" w:sz="4" w:space="0" w:color="auto"/>
              <w:right w:val="single" w:sz="4" w:space="0" w:color="auto"/>
            </w:tcBorders>
            <w:shd w:val="clear" w:color="auto" w:fill="D9D9D9" w:themeFill="background1" w:themeFillShade="D9"/>
          </w:tcPr>
          <w:p w14:paraId="143D6A0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13189D0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324CE84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7408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38F48F35" w14:textId="77777777" w:rsidR="000256A9" w:rsidRPr="00B7016B" w:rsidRDefault="000256A9" w:rsidP="00B7016B">
            <w:pPr>
              <w:ind w:left="0"/>
              <w:rPr>
                <w:rFonts w:ascii="Times New Roman" w:eastAsia="Times New Roman" w:hAnsi="Times New Roman"/>
                <w:sz w:val="20"/>
                <w:szCs w:val="20"/>
              </w:rPr>
            </w:pPr>
          </w:p>
        </w:tc>
      </w:tr>
      <w:tr w:rsidR="000256A9" w:rsidRPr="00E63AA3" w14:paraId="339CB0F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D043FA6"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w:t>
            </w:r>
          </w:p>
        </w:tc>
        <w:tc>
          <w:tcPr>
            <w:tcW w:w="5336" w:type="dxa"/>
            <w:tcBorders>
              <w:top w:val="nil"/>
              <w:left w:val="nil"/>
              <w:bottom w:val="single" w:sz="4" w:space="0" w:color="auto"/>
              <w:right w:val="single" w:sz="4" w:space="0" w:color="auto"/>
            </w:tcBorders>
            <w:shd w:val="clear" w:color="auto" w:fill="auto"/>
            <w:vAlign w:val="center"/>
            <w:hideMark/>
          </w:tcPr>
          <w:p w14:paraId="270AB69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Кресање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шибља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дрвећа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путу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око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ДУКМС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одвозом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депонију</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10CBA3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4050C29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1.000</w:t>
            </w:r>
          </w:p>
        </w:tc>
        <w:tc>
          <w:tcPr>
            <w:tcW w:w="1434" w:type="dxa"/>
            <w:tcBorders>
              <w:top w:val="single" w:sz="4" w:space="0" w:color="auto"/>
              <w:bottom w:val="single" w:sz="4" w:space="0" w:color="auto"/>
              <w:right w:val="single" w:sz="4" w:space="0" w:color="auto"/>
            </w:tcBorders>
          </w:tcPr>
          <w:p w14:paraId="7547242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42D69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02E4FD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B8E84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B3E672" w14:textId="77777777" w:rsidR="000256A9" w:rsidRPr="00B7016B" w:rsidRDefault="000256A9" w:rsidP="00B7016B">
            <w:pPr>
              <w:ind w:left="0"/>
              <w:rPr>
                <w:rFonts w:ascii="Times New Roman" w:eastAsia="Times New Roman" w:hAnsi="Times New Roman"/>
                <w:sz w:val="20"/>
                <w:szCs w:val="20"/>
              </w:rPr>
            </w:pPr>
          </w:p>
        </w:tc>
      </w:tr>
      <w:tr w:rsidR="000256A9" w:rsidRPr="00E63AA3" w14:paraId="3B31E794"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1D3D5F21"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w:t>
            </w:r>
          </w:p>
        </w:tc>
        <w:tc>
          <w:tcPr>
            <w:tcW w:w="5336" w:type="dxa"/>
            <w:tcBorders>
              <w:top w:val="nil"/>
              <w:left w:val="nil"/>
              <w:bottom w:val="single" w:sz="4" w:space="0" w:color="auto"/>
              <w:right w:val="single" w:sz="4" w:space="0" w:color="auto"/>
            </w:tcBorders>
            <w:shd w:val="clear" w:color="auto" w:fill="auto"/>
            <w:vAlign w:val="center"/>
            <w:hideMark/>
          </w:tcPr>
          <w:p w14:paraId="56772A5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Чишћење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вегетације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прскање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хербицидом</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A00BA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7AEC849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2.000</w:t>
            </w:r>
          </w:p>
        </w:tc>
        <w:tc>
          <w:tcPr>
            <w:tcW w:w="1434" w:type="dxa"/>
            <w:tcBorders>
              <w:top w:val="single" w:sz="4" w:space="0" w:color="auto"/>
              <w:bottom w:val="single" w:sz="4" w:space="0" w:color="auto"/>
              <w:right w:val="single" w:sz="4" w:space="0" w:color="auto"/>
            </w:tcBorders>
          </w:tcPr>
          <w:p w14:paraId="5EA6D2F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0F9412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4537B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B76D99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9876B72" w14:textId="77777777" w:rsidR="000256A9" w:rsidRPr="00B7016B" w:rsidRDefault="000256A9" w:rsidP="00B7016B">
            <w:pPr>
              <w:ind w:left="0"/>
              <w:rPr>
                <w:rFonts w:ascii="Times New Roman" w:eastAsia="Times New Roman" w:hAnsi="Times New Roman"/>
                <w:sz w:val="20"/>
                <w:szCs w:val="20"/>
              </w:rPr>
            </w:pPr>
          </w:p>
        </w:tc>
      </w:tr>
      <w:tr w:rsidR="000256A9" w:rsidRPr="00E63AA3" w14:paraId="1A3C1A9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48DF994"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p>
        </w:tc>
        <w:tc>
          <w:tcPr>
            <w:tcW w:w="5336" w:type="dxa"/>
            <w:tcBorders>
              <w:top w:val="nil"/>
              <w:left w:val="nil"/>
              <w:bottom w:val="single" w:sz="4" w:space="0" w:color="auto"/>
              <w:right w:val="single" w:sz="4" w:space="0" w:color="auto"/>
            </w:tcBorders>
            <w:shd w:val="clear" w:color="auto" w:fill="auto"/>
            <w:vAlign w:val="center"/>
            <w:hideMark/>
          </w:tcPr>
          <w:p w14:paraId="55AC49F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Разбијање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дотрајалог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бетона</w:t>
            </w:r>
            <w:proofErr w:type="spellEnd"/>
            <w:r w:rsidRPr="00B7016B">
              <w:rPr>
                <w:rFonts w:ascii="Times New Roman" w:eastAsia="Times New Roman" w:hAnsi="Times New Roman"/>
                <w:sz w:val="20"/>
                <w:szCs w:val="20"/>
              </w:rPr>
              <w:t xml:space="preserve"> АБ </w:t>
            </w:r>
            <w:proofErr w:type="spellStart"/>
            <w:r w:rsidRPr="00B7016B">
              <w:rPr>
                <w:rFonts w:ascii="Times New Roman" w:eastAsia="Times New Roman" w:hAnsi="Times New Roman"/>
                <w:sz w:val="20"/>
                <w:szCs w:val="20"/>
              </w:rPr>
              <w:t>платоа</w:t>
            </w:r>
            <w:proofErr w:type="spellEnd"/>
            <w:r w:rsidRPr="00B7016B">
              <w:rPr>
                <w:rFonts w:ascii="Times New Roman" w:eastAsia="Times New Roman" w:hAnsi="Times New Roman"/>
                <w:sz w:val="20"/>
                <w:szCs w:val="20"/>
              </w:rPr>
              <w:t xml:space="preserve"> д= 10 </w:t>
            </w:r>
            <w:proofErr w:type="spellStart"/>
            <w:r w:rsidRPr="00B7016B">
              <w:rPr>
                <w:rFonts w:ascii="Times New Roman" w:eastAsia="Times New Roman" w:hAnsi="Times New Roman"/>
                <w:sz w:val="20"/>
                <w:szCs w:val="20"/>
              </w:rPr>
              <w:t>цм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одвозом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депонију</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D9DEF6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3EF6337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0621F99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6FB0C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7DE77B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A4BAF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A59B1B" w14:textId="77777777" w:rsidR="000256A9" w:rsidRPr="00B7016B" w:rsidRDefault="000256A9" w:rsidP="00B7016B">
            <w:pPr>
              <w:ind w:left="0"/>
              <w:rPr>
                <w:rFonts w:ascii="Times New Roman" w:eastAsia="Times New Roman" w:hAnsi="Times New Roman"/>
                <w:sz w:val="20"/>
                <w:szCs w:val="20"/>
              </w:rPr>
            </w:pPr>
          </w:p>
        </w:tc>
      </w:tr>
      <w:tr w:rsidR="000256A9" w:rsidRPr="00E63AA3" w14:paraId="1298B3D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ED442FC"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p>
        </w:tc>
        <w:tc>
          <w:tcPr>
            <w:tcW w:w="5336" w:type="dxa"/>
            <w:tcBorders>
              <w:top w:val="nil"/>
              <w:left w:val="nil"/>
              <w:bottom w:val="single" w:sz="4" w:space="0" w:color="auto"/>
              <w:right w:val="single" w:sz="4" w:space="0" w:color="auto"/>
            </w:tcBorders>
            <w:shd w:val="clear" w:color="auto" w:fill="auto"/>
            <w:vAlign w:val="center"/>
            <w:hideMark/>
          </w:tcPr>
          <w:p w14:paraId="001A7F4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Машински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ручни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ископ</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врсте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грађевинских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темеља</w:t>
            </w:r>
            <w:proofErr w:type="spellEnd"/>
            <w:r w:rsidRPr="00B7016B">
              <w:rPr>
                <w:rFonts w:ascii="Times New Roman" w:eastAsia="Times New Roman" w:hAnsi="Times New Roman"/>
                <w:sz w:val="20"/>
                <w:szCs w:val="20"/>
              </w:rPr>
              <w:t xml:space="preserve"> - у </w:t>
            </w:r>
            <w:proofErr w:type="spellStart"/>
            <w:r w:rsidRPr="00B7016B">
              <w:rPr>
                <w:rFonts w:ascii="Times New Roman" w:eastAsia="Times New Roman" w:hAnsi="Times New Roman"/>
                <w:sz w:val="20"/>
                <w:szCs w:val="20"/>
              </w:rPr>
              <w:t>земљишту</w:t>
            </w:r>
            <w:proofErr w:type="spellEnd"/>
            <w:r w:rsidRPr="00B7016B">
              <w:rPr>
                <w:rFonts w:ascii="Times New Roman" w:eastAsia="Times New Roman" w:hAnsi="Times New Roman"/>
                <w:sz w:val="20"/>
                <w:szCs w:val="20"/>
              </w:rPr>
              <w:t xml:space="preserve">   II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90EC4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39C54FD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600</w:t>
            </w:r>
          </w:p>
        </w:tc>
        <w:tc>
          <w:tcPr>
            <w:tcW w:w="1434" w:type="dxa"/>
            <w:tcBorders>
              <w:top w:val="single" w:sz="4" w:space="0" w:color="auto"/>
              <w:bottom w:val="single" w:sz="4" w:space="0" w:color="auto"/>
              <w:right w:val="single" w:sz="4" w:space="0" w:color="auto"/>
            </w:tcBorders>
          </w:tcPr>
          <w:p w14:paraId="6193B59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AAB05E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0F304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BC3C9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B6DE938" w14:textId="77777777" w:rsidR="000256A9" w:rsidRPr="00B7016B" w:rsidRDefault="000256A9" w:rsidP="00B7016B">
            <w:pPr>
              <w:ind w:left="0"/>
              <w:rPr>
                <w:rFonts w:ascii="Times New Roman" w:eastAsia="Times New Roman" w:hAnsi="Times New Roman"/>
                <w:sz w:val="20"/>
                <w:szCs w:val="20"/>
              </w:rPr>
            </w:pPr>
          </w:p>
        </w:tc>
      </w:tr>
      <w:tr w:rsidR="000256A9" w:rsidRPr="00E63AA3" w14:paraId="22213D8C"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737A57C"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5</w:t>
            </w:r>
          </w:p>
        </w:tc>
        <w:tc>
          <w:tcPr>
            <w:tcW w:w="5336" w:type="dxa"/>
            <w:tcBorders>
              <w:top w:val="nil"/>
              <w:left w:val="nil"/>
              <w:bottom w:val="single" w:sz="4" w:space="0" w:color="auto"/>
              <w:right w:val="single" w:sz="4" w:space="0" w:color="auto"/>
            </w:tcBorders>
            <w:shd w:val="clear" w:color="auto" w:fill="auto"/>
            <w:vAlign w:val="center"/>
            <w:hideMark/>
          </w:tcPr>
          <w:p w14:paraId="7CD434E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Машински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ручни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ископ</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врсте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грађевинских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темеља</w:t>
            </w:r>
            <w:proofErr w:type="spellEnd"/>
            <w:r w:rsidRPr="00B7016B">
              <w:rPr>
                <w:rFonts w:ascii="Times New Roman" w:eastAsia="Times New Roman" w:hAnsi="Times New Roman"/>
                <w:sz w:val="20"/>
                <w:szCs w:val="20"/>
              </w:rPr>
              <w:t xml:space="preserve"> - у </w:t>
            </w:r>
            <w:proofErr w:type="spellStart"/>
            <w:r w:rsidRPr="00B7016B">
              <w:rPr>
                <w:rFonts w:ascii="Times New Roman" w:eastAsia="Times New Roman" w:hAnsi="Times New Roman"/>
                <w:sz w:val="20"/>
                <w:szCs w:val="20"/>
              </w:rPr>
              <w:t>земљишту</w:t>
            </w:r>
            <w:proofErr w:type="spellEnd"/>
            <w:r w:rsidRPr="00B7016B">
              <w:rPr>
                <w:rFonts w:ascii="Times New Roman" w:eastAsia="Times New Roman" w:hAnsi="Times New Roman"/>
                <w:sz w:val="20"/>
                <w:szCs w:val="20"/>
              </w:rPr>
              <w:t xml:space="preserve">   III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FD635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5AD9FFD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400</w:t>
            </w:r>
          </w:p>
        </w:tc>
        <w:tc>
          <w:tcPr>
            <w:tcW w:w="1434" w:type="dxa"/>
            <w:tcBorders>
              <w:top w:val="single" w:sz="4" w:space="0" w:color="auto"/>
              <w:bottom w:val="single" w:sz="4" w:space="0" w:color="auto"/>
              <w:right w:val="single" w:sz="4" w:space="0" w:color="auto"/>
            </w:tcBorders>
          </w:tcPr>
          <w:p w14:paraId="78399EB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8AE61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CA9D3E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A330CB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37B0952" w14:textId="77777777" w:rsidR="000256A9" w:rsidRPr="00B7016B" w:rsidRDefault="000256A9" w:rsidP="00B7016B">
            <w:pPr>
              <w:ind w:left="0"/>
              <w:rPr>
                <w:rFonts w:ascii="Times New Roman" w:eastAsia="Times New Roman" w:hAnsi="Times New Roman"/>
                <w:sz w:val="20"/>
                <w:szCs w:val="20"/>
              </w:rPr>
            </w:pPr>
          </w:p>
        </w:tc>
      </w:tr>
      <w:tr w:rsidR="000256A9" w:rsidRPr="00E63AA3" w14:paraId="63D6FCFF"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2E485"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5145B92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Машински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ручни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ископ</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врсте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грађевинских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темеља</w:t>
            </w:r>
            <w:proofErr w:type="spellEnd"/>
            <w:r w:rsidRPr="00B7016B">
              <w:rPr>
                <w:rFonts w:ascii="Times New Roman" w:eastAsia="Times New Roman" w:hAnsi="Times New Roman"/>
                <w:sz w:val="20"/>
                <w:szCs w:val="20"/>
              </w:rPr>
              <w:t xml:space="preserve"> - у </w:t>
            </w:r>
            <w:proofErr w:type="spellStart"/>
            <w:r w:rsidRPr="00B7016B">
              <w:rPr>
                <w:rFonts w:ascii="Times New Roman" w:eastAsia="Times New Roman" w:hAnsi="Times New Roman"/>
                <w:sz w:val="20"/>
                <w:szCs w:val="20"/>
              </w:rPr>
              <w:t>земљишту</w:t>
            </w:r>
            <w:proofErr w:type="spellEnd"/>
            <w:r w:rsidRPr="00B7016B">
              <w:rPr>
                <w:rFonts w:ascii="Times New Roman" w:eastAsia="Times New Roman" w:hAnsi="Times New Roman"/>
                <w:sz w:val="20"/>
                <w:szCs w:val="20"/>
              </w:rPr>
              <w:t xml:space="preserve">   IV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DCEA4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81583B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3C6A9AC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C0D74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1108D5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0B6A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7F3ECF9" w14:textId="77777777" w:rsidR="000256A9" w:rsidRPr="00B7016B" w:rsidRDefault="000256A9" w:rsidP="00B7016B">
            <w:pPr>
              <w:ind w:left="0"/>
              <w:rPr>
                <w:rFonts w:ascii="Times New Roman" w:eastAsia="Times New Roman" w:hAnsi="Times New Roman"/>
                <w:sz w:val="20"/>
                <w:szCs w:val="20"/>
              </w:rPr>
            </w:pPr>
          </w:p>
        </w:tc>
      </w:tr>
      <w:tr w:rsidR="000256A9" w:rsidRPr="00E63AA3" w14:paraId="79491F94"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9B4BC3F"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7</w:t>
            </w:r>
          </w:p>
        </w:tc>
        <w:tc>
          <w:tcPr>
            <w:tcW w:w="5336" w:type="dxa"/>
            <w:tcBorders>
              <w:top w:val="nil"/>
              <w:left w:val="nil"/>
              <w:bottom w:val="single" w:sz="4" w:space="0" w:color="auto"/>
              <w:right w:val="single" w:sz="4" w:space="0" w:color="auto"/>
            </w:tcBorders>
            <w:shd w:val="clear" w:color="auto" w:fill="auto"/>
            <w:vAlign w:val="center"/>
            <w:hideMark/>
          </w:tcPr>
          <w:p w14:paraId="35A68F2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Насипање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земље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ископа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набијањем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машинским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путем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1CEDC4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07E66FF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500</w:t>
            </w:r>
          </w:p>
        </w:tc>
        <w:tc>
          <w:tcPr>
            <w:tcW w:w="1434" w:type="dxa"/>
            <w:tcBorders>
              <w:top w:val="single" w:sz="4" w:space="0" w:color="auto"/>
              <w:bottom w:val="single" w:sz="4" w:space="0" w:color="auto"/>
              <w:right w:val="single" w:sz="4" w:space="0" w:color="auto"/>
            </w:tcBorders>
          </w:tcPr>
          <w:p w14:paraId="2E61D8C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AC53A4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59B1A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B0110E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2F19760" w14:textId="77777777" w:rsidR="000256A9" w:rsidRPr="00B7016B" w:rsidRDefault="000256A9" w:rsidP="00B7016B">
            <w:pPr>
              <w:ind w:left="0"/>
              <w:rPr>
                <w:rFonts w:ascii="Times New Roman" w:eastAsia="Times New Roman" w:hAnsi="Times New Roman"/>
                <w:sz w:val="20"/>
                <w:szCs w:val="20"/>
              </w:rPr>
            </w:pPr>
          </w:p>
        </w:tc>
      </w:tr>
      <w:tr w:rsidR="000256A9" w:rsidRPr="00E63AA3" w14:paraId="0F352157"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54D6B94"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8</w:t>
            </w:r>
          </w:p>
        </w:tc>
        <w:tc>
          <w:tcPr>
            <w:tcW w:w="5336" w:type="dxa"/>
            <w:tcBorders>
              <w:top w:val="nil"/>
              <w:left w:val="nil"/>
              <w:bottom w:val="single" w:sz="4" w:space="0" w:color="auto"/>
              <w:right w:val="single" w:sz="4" w:space="0" w:color="auto"/>
            </w:tcBorders>
            <w:shd w:val="clear" w:color="auto" w:fill="auto"/>
            <w:vAlign w:val="center"/>
            <w:hideMark/>
          </w:tcPr>
          <w:p w14:paraId="0624B52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Насипање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шљунка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набијањем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машинским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путем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9466F5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2E2A0BB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250</w:t>
            </w:r>
          </w:p>
        </w:tc>
        <w:tc>
          <w:tcPr>
            <w:tcW w:w="1434" w:type="dxa"/>
            <w:tcBorders>
              <w:top w:val="single" w:sz="4" w:space="0" w:color="auto"/>
              <w:bottom w:val="single" w:sz="4" w:space="0" w:color="auto"/>
              <w:right w:val="single" w:sz="4" w:space="0" w:color="auto"/>
            </w:tcBorders>
          </w:tcPr>
          <w:p w14:paraId="1E110EC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71B0B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94C84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1D3177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A371BDF" w14:textId="77777777" w:rsidR="000256A9" w:rsidRPr="00B7016B" w:rsidRDefault="000256A9" w:rsidP="00B7016B">
            <w:pPr>
              <w:ind w:left="0"/>
              <w:rPr>
                <w:rFonts w:ascii="Times New Roman" w:eastAsia="Times New Roman" w:hAnsi="Times New Roman"/>
                <w:sz w:val="20"/>
                <w:szCs w:val="20"/>
              </w:rPr>
            </w:pPr>
          </w:p>
        </w:tc>
      </w:tr>
      <w:tr w:rsidR="000256A9" w:rsidRPr="00E63AA3" w14:paraId="61240F83"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44CCC98"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9</w:t>
            </w:r>
          </w:p>
        </w:tc>
        <w:tc>
          <w:tcPr>
            <w:tcW w:w="5336" w:type="dxa"/>
            <w:tcBorders>
              <w:top w:val="nil"/>
              <w:left w:val="nil"/>
              <w:bottom w:val="single" w:sz="4" w:space="0" w:color="auto"/>
              <w:right w:val="single" w:sz="4" w:space="0" w:color="auto"/>
            </w:tcBorders>
            <w:shd w:val="clear" w:color="auto" w:fill="auto"/>
            <w:vAlign w:val="center"/>
            <w:hideMark/>
          </w:tcPr>
          <w:p w14:paraId="1151895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Насипање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туцаника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набијањем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машинским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путем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00F535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66FDA81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250</w:t>
            </w:r>
          </w:p>
        </w:tc>
        <w:tc>
          <w:tcPr>
            <w:tcW w:w="1434" w:type="dxa"/>
            <w:tcBorders>
              <w:top w:val="single" w:sz="4" w:space="0" w:color="auto"/>
              <w:bottom w:val="single" w:sz="4" w:space="0" w:color="auto"/>
              <w:right w:val="single" w:sz="4" w:space="0" w:color="auto"/>
            </w:tcBorders>
          </w:tcPr>
          <w:p w14:paraId="2C2678F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AFC41F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7BD2E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B570C3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57D4098" w14:textId="77777777" w:rsidR="000256A9" w:rsidRPr="00B7016B" w:rsidRDefault="000256A9" w:rsidP="00B7016B">
            <w:pPr>
              <w:ind w:left="0"/>
              <w:rPr>
                <w:rFonts w:ascii="Times New Roman" w:eastAsia="Times New Roman" w:hAnsi="Times New Roman"/>
                <w:sz w:val="20"/>
                <w:szCs w:val="20"/>
              </w:rPr>
            </w:pPr>
          </w:p>
        </w:tc>
      </w:tr>
      <w:tr w:rsidR="000256A9" w:rsidRPr="00E63AA3" w14:paraId="2A575A3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F73FE04"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10</w:t>
            </w:r>
          </w:p>
        </w:tc>
        <w:tc>
          <w:tcPr>
            <w:tcW w:w="5336" w:type="dxa"/>
            <w:tcBorders>
              <w:top w:val="nil"/>
              <w:left w:val="nil"/>
              <w:bottom w:val="single" w:sz="4" w:space="0" w:color="auto"/>
              <w:right w:val="single" w:sz="4" w:space="0" w:color="auto"/>
            </w:tcBorders>
            <w:shd w:val="clear" w:color="auto" w:fill="auto"/>
            <w:vAlign w:val="center"/>
            <w:hideMark/>
          </w:tcPr>
          <w:p w14:paraId="5FE4A8B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Покривање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инсталација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песка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каналима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затрпавањем</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набијањем</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22A007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0061FDE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4A57354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EA2D5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E0DF8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EB159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A8A88F" w14:textId="77777777" w:rsidR="000256A9" w:rsidRPr="00B7016B" w:rsidRDefault="000256A9" w:rsidP="00B7016B">
            <w:pPr>
              <w:ind w:left="0"/>
              <w:rPr>
                <w:rFonts w:ascii="Times New Roman" w:eastAsia="Times New Roman" w:hAnsi="Times New Roman"/>
                <w:sz w:val="20"/>
                <w:szCs w:val="20"/>
              </w:rPr>
            </w:pPr>
          </w:p>
        </w:tc>
      </w:tr>
      <w:tr w:rsidR="000256A9" w:rsidRPr="00E63AA3" w14:paraId="1847806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42C5813"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11</w:t>
            </w:r>
          </w:p>
        </w:tc>
        <w:tc>
          <w:tcPr>
            <w:tcW w:w="5336" w:type="dxa"/>
            <w:tcBorders>
              <w:top w:val="nil"/>
              <w:left w:val="nil"/>
              <w:bottom w:val="single" w:sz="4" w:space="0" w:color="auto"/>
              <w:right w:val="single" w:sz="4" w:space="0" w:color="auto"/>
            </w:tcBorders>
            <w:shd w:val="clear" w:color="auto" w:fill="auto"/>
            <w:vAlign w:val="center"/>
            <w:hideMark/>
          </w:tcPr>
          <w:p w14:paraId="643BD34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Покривање</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ужета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каналу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хумуса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затерпавањем</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набијањем</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2526B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3A4BA8E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039B7F0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64487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53BF34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7F1287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A92042" w14:textId="77777777" w:rsidR="000256A9" w:rsidRPr="00B7016B" w:rsidRDefault="000256A9" w:rsidP="00B7016B">
            <w:pPr>
              <w:ind w:left="0"/>
              <w:rPr>
                <w:rFonts w:ascii="Times New Roman" w:eastAsia="Times New Roman" w:hAnsi="Times New Roman"/>
                <w:sz w:val="20"/>
                <w:szCs w:val="20"/>
              </w:rPr>
            </w:pPr>
          </w:p>
        </w:tc>
      </w:tr>
      <w:tr w:rsidR="000256A9" w:rsidRPr="00E63AA3" w14:paraId="46459D2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A16F0DA"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12</w:t>
            </w:r>
          </w:p>
        </w:tc>
        <w:tc>
          <w:tcPr>
            <w:tcW w:w="5336" w:type="dxa"/>
            <w:tcBorders>
              <w:top w:val="nil"/>
              <w:left w:val="nil"/>
              <w:bottom w:val="single" w:sz="4" w:space="0" w:color="auto"/>
              <w:right w:val="single" w:sz="4" w:space="0" w:color="auto"/>
            </w:tcBorders>
            <w:shd w:val="clear" w:color="auto" w:fill="auto"/>
            <w:vAlign w:val="center"/>
            <w:hideMark/>
          </w:tcPr>
          <w:p w14:paraId="2D229C7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елемената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армираним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бетоном</w:t>
            </w:r>
            <w:proofErr w:type="spellEnd"/>
            <w:r w:rsidRPr="00B7016B">
              <w:rPr>
                <w:rFonts w:ascii="Times New Roman" w:eastAsia="Times New Roman" w:hAnsi="Times New Roman"/>
                <w:sz w:val="20"/>
                <w:szCs w:val="20"/>
              </w:rPr>
              <w:t xml:space="preserve"> MB 25 </w:t>
            </w:r>
            <w:proofErr w:type="spellStart"/>
            <w:r w:rsidRPr="00B7016B">
              <w:rPr>
                <w:rFonts w:ascii="Times New Roman" w:eastAsia="Times New Roman" w:hAnsi="Times New Roman"/>
                <w:sz w:val="20"/>
                <w:szCs w:val="20"/>
              </w:rPr>
              <w:t>укључујући</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потребну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оплату</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арматуру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темељ</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степеник</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сл</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3D9165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3</w:t>
            </w:r>
          </w:p>
        </w:tc>
        <w:tc>
          <w:tcPr>
            <w:tcW w:w="948" w:type="dxa"/>
            <w:tcBorders>
              <w:top w:val="nil"/>
              <w:left w:val="nil"/>
              <w:bottom w:val="single" w:sz="4" w:space="0" w:color="auto"/>
              <w:right w:val="single" w:sz="4" w:space="0" w:color="auto"/>
            </w:tcBorders>
            <w:shd w:val="clear" w:color="auto" w:fill="auto"/>
            <w:vAlign w:val="center"/>
            <w:hideMark/>
          </w:tcPr>
          <w:p w14:paraId="5A3BA9C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w:t>
            </w:r>
          </w:p>
        </w:tc>
        <w:tc>
          <w:tcPr>
            <w:tcW w:w="1434" w:type="dxa"/>
            <w:tcBorders>
              <w:top w:val="single" w:sz="4" w:space="0" w:color="auto"/>
              <w:bottom w:val="single" w:sz="4" w:space="0" w:color="auto"/>
              <w:right w:val="single" w:sz="4" w:space="0" w:color="auto"/>
            </w:tcBorders>
          </w:tcPr>
          <w:p w14:paraId="3DEE0A4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0CC90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88710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E64D39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16FF1C" w14:textId="77777777" w:rsidR="000256A9" w:rsidRPr="00B7016B" w:rsidRDefault="000256A9" w:rsidP="00B7016B">
            <w:pPr>
              <w:ind w:left="0"/>
              <w:rPr>
                <w:rFonts w:ascii="Times New Roman" w:eastAsia="Times New Roman" w:hAnsi="Times New Roman"/>
                <w:sz w:val="20"/>
                <w:szCs w:val="20"/>
              </w:rPr>
            </w:pPr>
          </w:p>
        </w:tc>
      </w:tr>
      <w:tr w:rsidR="000256A9" w:rsidRPr="00E63AA3" w14:paraId="53D7FFB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7ABB68A"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13</w:t>
            </w:r>
          </w:p>
        </w:tc>
        <w:tc>
          <w:tcPr>
            <w:tcW w:w="5336" w:type="dxa"/>
            <w:tcBorders>
              <w:top w:val="nil"/>
              <w:left w:val="nil"/>
              <w:bottom w:val="single" w:sz="4" w:space="0" w:color="auto"/>
              <w:right w:val="single" w:sz="4" w:space="0" w:color="auto"/>
            </w:tcBorders>
            <w:shd w:val="clear" w:color="auto" w:fill="auto"/>
            <w:vAlign w:val="center"/>
            <w:hideMark/>
          </w:tcPr>
          <w:p w14:paraId="1186BB4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Бетон</w:t>
            </w:r>
            <w:proofErr w:type="spellEnd"/>
            <w:r w:rsidRPr="00B7016B">
              <w:rPr>
                <w:rFonts w:ascii="Times New Roman" w:eastAsia="Times New Roman" w:hAnsi="Times New Roman"/>
                <w:sz w:val="20"/>
                <w:szCs w:val="20"/>
              </w:rPr>
              <w:t xml:space="preserve"> MB 25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локацију</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приступну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платформу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арматурном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мрежом</w:t>
            </w:r>
            <w:proofErr w:type="spellEnd"/>
            <w:r w:rsidRPr="00B7016B">
              <w:rPr>
                <w:rFonts w:ascii="Times New Roman" w:eastAsia="Times New Roman" w:hAnsi="Times New Roman"/>
                <w:sz w:val="20"/>
                <w:szCs w:val="20"/>
              </w:rPr>
              <w:t xml:space="preserve"> Q 188</w:t>
            </w:r>
          </w:p>
        </w:tc>
        <w:tc>
          <w:tcPr>
            <w:tcW w:w="1134" w:type="dxa"/>
            <w:tcBorders>
              <w:top w:val="nil"/>
              <w:left w:val="nil"/>
              <w:bottom w:val="single" w:sz="4" w:space="0" w:color="auto"/>
              <w:right w:val="single" w:sz="4" w:space="0" w:color="auto"/>
            </w:tcBorders>
            <w:shd w:val="clear" w:color="auto" w:fill="auto"/>
            <w:vAlign w:val="center"/>
            <w:hideMark/>
          </w:tcPr>
          <w:p w14:paraId="78CA6E7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08FD0B3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6EA3651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69FAB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C45D4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93A5C7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EFABAAA" w14:textId="77777777" w:rsidR="000256A9" w:rsidRPr="00B7016B" w:rsidRDefault="000256A9" w:rsidP="00B7016B">
            <w:pPr>
              <w:ind w:left="0"/>
              <w:rPr>
                <w:rFonts w:ascii="Times New Roman" w:eastAsia="Times New Roman" w:hAnsi="Times New Roman"/>
                <w:sz w:val="20"/>
                <w:szCs w:val="20"/>
              </w:rPr>
            </w:pPr>
          </w:p>
        </w:tc>
      </w:tr>
      <w:tr w:rsidR="000256A9" w:rsidRPr="00E63AA3" w14:paraId="51F908B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207B231F"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14</w:t>
            </w:r>
          </w:p>
        </w:tc>
        <w:tc>
          <w:tcPr>
            <w:tcW w:w="5336" w:type="dxa"/>
            <w:tcBorders>
              <w:top w:val="nil"/>
              <w:left w:val="nil"/>
              <w:bottom w:val="single" w:sz="4" w:space="0" w:color="auto"/>
              <w:right w:val="single" w:sz="4" w:space="0" w:color="auto"/>
            </w:tcBorders>
            <w:shd w:val="clear" w:color="auto" w:fill="auto"/>
            <w:vAlign w:val="center"/>
            <w:hideMark/>
          </w:tcPr>
          <w:p w14:paraId="2EFF22D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Наливање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ексмал</w:t>
            </w:r>
            <w:proofErr w:type="spellEnd"/>
            <w:r w:rsidRPr="00B7016B">
              <w:rPr>
                <w:rFonts w:ascii="Times New Roman" w:eastAsia="Times New Roman" w:hAnsi="Times New Roman"/>
                <w:sz w:val="20"/>
                <w:szCs w:val="20"/>
              </w:rPr>
              <w:t>"-</w:t>
            </w:r>
            <w:proofErr w:type="spellStart"/>
            <w:r w:rsidRPr="00B7016B">
              <w:rPr>
                <w:rFonts w:ascii="Times New Roman" w:eastAsia="Times New Roman" w:hAnsi="Times New Roman"/>
                <w:sz w:val="20"/>
                <w:szCs w:val="20"/>
              </w:rPr>
              <w:t>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елемената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контакту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Обрачун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комаду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заливеног</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отвора</w:t>
            </w:r>
            <w:proofErr w:type="spellEnd"/>
            <w:r w:rsidRPr="00B7016B">
              <w:rPr>
                <w:rFonts w:ascii="Times New Roman" w:eastAsia="Times New Roman" w:hAnsi="Times New Roman"/>
                <w:sz w:val="20"/>
                <w:szCs w:val="20"/>
              </w:rPr>
              <w:t>..</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CE8965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1DCEB6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w:t>
            </w:r>
          </w:p>
        </w:tc>
        <w:tc>
          <w:tcPr>
            <w:tcW w:w="1434" w:type="dxa"/>
            <w:tcBorders>
              <w:top w:val="single" w:sz="4" w:space="0" w:color="auto"/>
              <w:bottom w:val="single" w:sz="4" w:space="0" w:color="auto"/>
              <w:right w:val="single" w:sz="4" w:space="0" w:color="auto"/>
            </w:tcBorders>
          </w:tcPr>
          <w:p w14:paraId="233F16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3BBA1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C5EF81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261891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D50A4D" w14:textId="77777777" w:rsidR="000256A9" w:rsidRPr="00B7016B" w:rsidRDefault="000256A9" w:rsidP="00B7016B">
            <w:pPr>
              <w:ind w:left="0"/>
              <w:rPr>
                <w:rFonts w:ascii="Times New Roman" w:eastAsia="Times New Roman" w:hAnsi="Times New Roman"/>
                <w:sz w:val="20"/>
                <w:szCs w:val="20"/>
              </w:rPr>
            </w:pPr>
          </w:p>
        </w:tc>
      </w:tr>
      <w:tr w:rsidR="000256A9" w:rsidRPr="00E63AA3" w14:paraId="789DAC63"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9D0E930"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15</w:t>
            </w:r>
          </w:p>
        </w:tc>
        <w:tc>
          <w:tcPr>
            <w:tcW w:w="5336" w:type="dxa"/>
            <w:tcBorders>
              <w:top w:val="nil"/>
              <w:left w:val="nil"/>
              <w:bottom w:val="single" w:sz="4" w:space="0" w:color="auto"/>
              <w:right w:val="single" w:sz="4" w:space="0" w:color="auto"/>
            </w:tcBorders>
            <w:shd w:val="clear" w:color="auto" w:fill="auto"/>
            <w:vAlign w:val="center"/>
            <w:hideMark/>
          </w:tcPr>
          <w:p w14:paraId="3E8ECEE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Заливање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спојница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дилатација</w:t>
            </w:r>
            <w:proofErr w:type="spellEnd"/>
            <w:r w:rsidRPr="00B7016B">
              <w:rPr>
                <w:rFonts w:ascii="Times New Roman" w:eastAsia="Times New Roman" w:hAnsi="Times New Roman"/>
                <w:sz w:val="20"/>
                <w:szCs w:val="20"/>
              </w:rPr>
              <w:t xml:space="preserve">) АБ </w:t>
            </w:r>
            <w:proofErr w:type="spellStart"/>
            <w:r w:rsidRPr="00B7016B">
              <w:rPr>
                <w:rFonts w:ascii="Times New Roman" w:eastAsia="Times New Roman" w:hAnsi="Times New Roman"/>
                <w:sz w:val="20"/>
                <w:szCs w:val="20"/>
              </w:rPr>
              <w:t>платоа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битуменом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Позиција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подразумева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претходно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чишћење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припрему</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спојница.Обрачун</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м'.</w:t>
            </w:r>
          </w:p>
        </w:tc>
        <w:tc>
          <w:tcPr>
            <w:tcW w:w="1134" w:type="dxa"/>
            <w:tcBorders>
              <w:top w:val="nil"/>
              <w:left w:val="nil"/>
              <w:bottom w:val="single" w:sz="4" w:space="0" w:color="auto"/>
              <w:right w:val="single" w:sz="4" w:space="0" w:color="auto"/>
            </w:tcBorders>
            <w:shd w:val="clear" w:color="auto" w:fill="auto"/>
            <w:vAlign w:val="center"/>
            <w:hideMark/>
          </w:tcPr>
          <w:p w14:paraId="07A5109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62798CE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w:t>
            </w:r>
          </w:p>
        </w:tc>
        <w:tc>
          <w:tcPr>
            <w:tcW w:w="1434" w:type="dxa"/>
            <w:tcBorders>
              <w:top w:val="single" w:sz="4" w:space="0" w:color="auto"/>
              <w:bottom w:val="single" w:sz="4" w:space="0" w:color="auto"/>
              <w:right w:val="single" w:sz="4" w:space="0" w:color="auto"/>
            </w:tcBorders>
          </w:tcPr>
          <w:p w14:paraId="6C1F47E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16DF9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38C2F7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405EE5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95D1C7" w14:textId="77777777" w:rsidR="000256A9" w:rsidRPr="00B7016B" w:rsidRDefault="000256A9" w:rsidP="00B7016B">
            <w:pPr>
              <w:ind w:left="0"/>
              <w:rPr>
                <w:rFonts w:ascii="Times New Roman" w:eastAsia="Times New Roman" w:hAnsi="Times New Roman"/>
                <w:sz w:val="20"/>
                <w:szCs w:val="20"/>
              </w:rPr>
            </w:pPr>
          </w:p>
        </w:tc>
      </w:tr>
      <w:tr w:rsidR="000256A9" w:rsidRPr="00E63AA3" w14:paraId="73FEB3C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3EB3DC9"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16</w:t>
            </w:r>
          </w:p>
        </w:tc>
        <w:tc>
          <w:tcPr>
            <w:tcW w:w="5336" w:type="dxa"/>
            <w:tcBorders>
              <w:top w:val="nil"/>
              <w:left w:val="nil"/>
              <w:bottom w:val="single" w:sz="4" w:space="0" w:color="auto"/>
              <w:right w:val="single" w:sz="4" w:space="0" w:color="auto"/>
            </w:tcBorders>
            <w:shd w:val="clear" w:color="auto" w:fill="auto"/>
            <w:vAlign w:val="center"/>
            <w:hideMark/>
          </w:tcPr>
          <w:p w14:paraId="02AE308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Заливање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отвора</w:t>
            </w:r>
            <w:proofErr w:type="spellEnd"/>
            <w:r w:rsidRPr="00B7016B">
              <w:rPr>
                <w:rFonts w:ascii="Times New Roman" w:eastAsia="Times New Roman" w:hAnsi="Times New Roman"/>
                <w:sz w:val="20"/>
                <w:szCs w:val="20"/>
              </w:rPr>
              <w:t xml:space="preserve"> PE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водонепропусним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гитом</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F892D3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C99A12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2CC943A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034D40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5B5F3A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050CD2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DAD3DD" w14:textId="77777777" w:rsidR="000256A9" w:rsidRPr="00B7016B" w:rsidRDefault="000256A9" w:rsidP="00B7016B">
            <w:pPr>
              <w:ind w:left="0"/>
              <w:rPr>
                <w:rFonts w:ascii="Times New Roman" w:eastAsia="Times New Roman" w:hAnsi="Times New Roman"/>
                <w:sz w:val="20"/>
                <w:szCs w:val="20"/>
              </w:rPr>
            </w:pPr>
          </w:p>
        </w:tc>
      </w:tr>
      <w:tr w:rsidR="000256A9" w:rsidRPr="00E63AA3" w14:paraId="7033B040"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D44BC9B"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17</w:t>
            </w:r>
          </w:p>
        </w:tc>
        <w:tc>
          <w:tcPr>
            <w:tcW w:w="5336" w:type="dxa"/>
            <w:tcBorders>
              <w:top w:val="nil"/>
              <w:left w:val="nil"/>
              <w:bottom w:val="single" w:sz="4" w:space="0" w:color="auto"/>
              <w:right w:val="single" w:sz="4" w:space="0" w:color="auto"/>
            </w:tcBorders>
            <w:shd w:val="clear" w:color="auto" w:fill="auto"/>
            <w:vAlign w:val="center"/>
            <w:hideMark/>
          </w:tcPr>
          <w:p w14:paraId="210446F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плоче</w:t>
            </w:r>
            <w:proofErr w:type="spellEnd"/>
            <w:r w:rsidRPr="00B7016B">
              <w:rPr>
                <w:rFonts w:ascii="Times New Roman" w:eastAsia="Times New Roman" w:hAnsi="Times New Roman"/>
                <w:sz w:val="20"/>
                <w:szCs w:val="20"/>
              </w:rPr>
              <w:t xml:space="preserve"> МБ 25 д= 15 </w:t>
            </w:r>
            <w:proofErr w:type="spellStart"/>
            <w:r w:rsidRPr="00B7016B">
              <w:rPr>
                <w:rFonts w:ascii="Times New Roman" w:eastAsia="Times New Roman" w:hAnsi="Times New Roman"/>
                <w:sz w:val="20"/>
                <w:szCs w:val="20"/>
              </w:rPr>
              <w:t>цм</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C238EE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3B2F1D7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1989883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3B6BB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EA10F9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3E1181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64D45D" w14:textId="77777777" w:rsidR="000256A9" w:rsidRPr="00B7016B" w:rsidRDefault="000256A9" w:rsidP="00B7016B">
            <w:pPr>
              <w:ind w:left="0"/>
              <w:rPr>
                <w:rFonts w:ascii="Times New Roman" w:eastAsia="Times New Roman" w:hAnsi="Times New Roman"/>
                <w:sz w:val="20"/>
                <w:szCs w:val="20"/>
              </w:rPr>
            </w:pPr>
          </w:p>
        </w:tc>
      </w:tr>
      <w:tr w:rsidR="000256A9" w:rsidRPr="00E63AA3" w14:paraId="7791458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9FD777F"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18</w:t>
            </w:r>
          </w:p>
        </w:tc>
        <w:tc>
          <w:tcPr>
            <w:tcW w:w="5336" w:type="dxa"/>
            <w:tcBorders>
              <w:top w:val="nil"/>
              <w:left w:val="nil"/>
              <w:bottom w:val="single" w:sz="4" w:space="0" w:color="auto"/>
              <w:right w:val="single" w:sz="4" w:space="0" w:color="auto"/>
            </w:tcBorders>
            <w:shd w:val="clear" w:color="auto" w:fill="auto"/>
            <w:vAlign w:val="center"/>
            <w:hideMark/>
          </w:tcPr>
          <w:p w14:paraId="5BDDFA8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катанаца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универзалним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кључем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ДУКМС.</w:t>
            </w:r>
          </w:p>
        </w:tc>
        <w:tc>
          <w:tcPr>
            <w:tcW w:w="1134" w:type="dxa"/>
            <w:tcBorders>
              <w:top w:val="nil"/>
              <w:left w:val="nil"/>
              <w:bottom w:val="single" w:sz="4" w:space="0" w:color="auto"/>
              <w:right w:val="single" w:sz="4" w:space="0" w:color="auto"/>
            </w:tcBorders>
            <w:shd w:val="clear" w:color="auto" w:fill="auto"/>
            <w:vAlign w:val="center"/>
            <w:hideMark/>
          </w:tcPr>
          <w:p w14:paraId="6DE02FF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C9D997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21</w:t>
            </w:r>
          </w:p>
        </w:tc>
        <w:tc>
          <w:tcPr>
            <w:tcW w:w="1434" w:type="dxa"/>
            <w:tcBorders>
              <w:top w:val="single" w:sz="4" w:space="0" w:color="auto"/>
              <w:bottom w:val="single" w:sz="4" w:space="0" w:color="auto"/>
              <w:right w:val="single" w:sz="4" w:space="0" w:color="auto"/>
            </w:tcBorders>
          </w:tcPr>
          <w:p w14:paraId="5514FF4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1926EE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9B6916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BF405D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B8FD2A8" w14:textId="77777777" w:rsidR="000256A9" w:rsidRPr="00B7016B" w:rsidRDefault="000256A9" w:rsidP="00B7016B">
            <w:pPr>
              <w:ind w:left="0"/>
              <w:rPr>
                <w:rFonts w:ascii="Times New Roman" w:eastAsia="Times New Roman" w:hAnsi="Times New Roman"/>
                <w:sz w:val="20"/>
                <w:szCs w:val="20"/>
              </w:rPr>
            </w:pPr>
          </w:p>
        </w:tc>
      </w:tr>
      <w:tr w:rsidR="000256A9" w:rsidRPr="00E63AA3" w14:paraId="3D7C892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1B264037"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19</w:t>
            </w:r>
          </w:p>
        </w:tc>
        <w:tc>
          <w:tcPr>
            <w:tcW w:w="5336" w:type="dxa"/>
            <w:tcBorders>
              <w:top w:val="nil"/>
              <w:left w:val="nil"/>
              <w:bottom w:val="single" w:sz="4" w:space="0" w:color="auto"/>
              <w:right w:val="single" w:sz="4" w:space="0" w:color="auto"/>
            </w:tcBorders>
            <w:shd w:val="clear" w:color="auto" w:fill="auto"/>
            <w:vAlign w:val="center"/>
            <w:hideMark/>
          </w:tcPr>
          <w:p w14:paraId="257A398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уградња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белог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ригола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400x400x120</w:t>
            </w:r>
          </w:p>
        </w:tc>
        <w:tc>
          <w:tcPr>
            <w:tcW w:w="1134" w:type="dxa"/>
            <w:tcBorders>
              <w:top w:val="nil"/>
              <w:left w:val="nil"/>
              <w:bottom w:val="single" w:sz="4" w:space="0" w:color="auto"/>
              <w:right w:val="single" w:sz="4" w:space="0" w:color="auto"/>
            </w:tcBorders>
            <w:shd w:val="clear" w:color="auto" w:fill="auto"/>
            <w:vAlign w:val="center"/>
            <w:hideMark/>
          </w:tcPr>
          <w:p w14:paraId="5CFE993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2E486EE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w:t>
            </w:r>
          </w:p>
        </w:tc>
        <w:tc>
          <w:tcPr>
            <w:tcW w:w="1434" w:type="dxa"/>
            <w:tcBorders>
              <w:top w:val="single" w:sz="4" w:space="0" w:color="auto"/>
              <w:bottom w:val="single" w:sz="4" w:space="0" w:color="auto"/>
              <w:right w:val="single" w:sz="4" w:space="0" w:color="auto"/>
            </w:tcBorders>
          </w:tcPr>
          <w:p w14:paraId="2BD470C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F79E1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77E43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7AFD5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564AB3" w14:textId="77777777" w:rsidR="000256A9" w:rsidRPr="00B7016B" w:rsidRDefault="000256A9" w:rsidP="00B7016B">
            <w:pPr>
              <w:ind w:left="0"/>
              <w:rPr>
                <w:rFonts w:ascii="Times New Roman" w:eastAsia="Times New Roman" w:hAnsi="Times New Roman"/>
                <w:sz w:val="20"/>
                <w:szCs w:val="20"/>
              </w:rPr>
            </w:pPr>
          </w:p>
        </w:tc>
      </w:tr>
      <w:tr w:rsidR="000256A9" w:rsidRPr="00E63AA3" w14:paraId="6C3E483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6DA73626"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20</w:t>
            </w:r>
          </w:p>
        </w:tc>
        <w:tc>
          <w:tcPr>
            <w:tcW w:w="5336" w:type="dxa"/>
            <w:tcBorders>
              <w:top w:val="nil"/>
              <w:left w:val="nil"/>
              <w:bottom w:val="single" w:sz="4" w:space="0" w:color="auto"/>
              <w:right w:val="single" w:sz="4" w:space="0" w:color="auto"/>
            </w:tcBorders>
            <w:shd w:val="clear" w:color="auto" w:fill="auto"/>
            <w:vAlign w:val="center"/>
            <w:hideMark/>
          </w:tcPr>
          <w:p w14:paraId="42D52F7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боје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обележавање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бојом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црвено</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плаво</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бело</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два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претходним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наношењем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прајмера</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78BA69B"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kg</w:t>
            </w:r>
          </w:p>
        </w:tc>
        <w:tc>
          <w:tcPr>
            <w:tcW w:w="948" w:type="dxa"/>
            <w:tcBorders>
              <w:top w:val="nil"/>
              <w:left w:val="nil"/>
              <w:bottom w:val="single" w:sz="4" w:space="0" w:color="auto"/>
              <w:right w:val="single" w:sz="4" w:space="0" w:color="auto"/>
            </w:tcBorders>
            <w:shd w:val="clear" w:color="auto" w:fill="auto"/>
            <w:vAlign w:val="center"/>
            <w:hideMark/>
          </w:tcPr>
          <w:p w14:paraId="138333C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3000</w:t>
            </w:r>
          </w:p>
        </w:tc>
        <w:tc>
          <w:tcPr>
            <w:tcW w:w="1434" w:type="dxa"/>
            <w:tcBorders>
              <w:top w:val="single" w:sz="4" w:space="0" w:color="auto"/>
              <w:bottom w:val="single" w:sz="4" w:space="0" w:color="auto"/>
              <w:right w:val="single" w:sz="4" w:space="0" w:color="auto"/>
            </w:tcBorders>
          </w:tcPr>
          <w:p w14:paraId="2B65CD8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8AA0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037E8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BEBF86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A4D2F8" w14:textId="77777777" w:rsidR="000256A9" w:rsidRPr="00B7016B" w:rsidRDefault="000256A9" w:rsidP="00B7016B">
            <w:pPr>
              <w:ind w:left="0"/>
              <w:rPr>
                <w:rFonts w:ascii="Times New Roman" w:eastAsia="Times New Roman" w:hAnsi="Times New Roman"/>
                <w:sz w:val="20"/>
                <w:szCs w:val="20"/>
              </w:rPr>
            </w:pPr>
          </w:p>
        </w:tc>
      </w:tr>
      <w:tr w:rsidR="000256A9" w:rsidRPr="00E63AA3" w14:paraId="6DCAC29F" w14:textId="77777777" w:rsidTr="00F769E3">
        <w:trPr>
          <w:trHeight w:val="102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2C662554"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21</w:t>
            </w:r>
          </w:p>
        </w:tc>
        <w:tc>
          <w:tcPr>
            <w:tcW w:w="5336" w:type="dxa"/>
            <w:tcBorders>
              <w:top w:val="nil"/>
              <w:left w:val="nil"/>
              <w:bottom w:val="single" w:sz="4" w:space="0" w:color="auto"/>
              <w:right w:val="single" w:sz="4" w:space="0" w:color="auto"/>
            </w:tcBorders>
            <w:shd w:val="clear" w:color="auto" w:fill="auto"/>
            <w:vAlign w:val="center"/>
            <w:hideMark/>
          </w:tcPr>
          <w:p w14:paraId="65B2C0FC" w14:textId="77777777" w:rsidR="000256A9"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кровног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покривача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контејнера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пластифицираним</w:t>
            </w:r>
            <w:proofErr w:type="spellEnd"/>
            <w:r w:rsidRPr="00B7016B">
              <w:rPr>
                <w:rFonts w:ascii="Times New Roman" w:eastAsia="Times New Roman" w:hAnsi="Times New Roman"/>
                <w:sz w:val="20"/>
                <w:szCs w:val="20"/>
              </w:rPr>
              <w:t xml:space="preserve"> ТР </w:t>
            </w:r>
            <w:proofErr w:type="spellStart"/>
            <w:r w:rsidRPr="00B7016B">
              <w:rPr>
                <w:rFonts w:ascii="Times New Roman" w:eastAsia="Times New Roman" w:hAnsi="Times New Roman"/>
                <w:sz w:val="20"/>
                <w:szCs w:val="20"/>
              </w:rPr>
              <w:t>лимом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уградњом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потребних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опшивки</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фазонских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елемената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Позиција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подразумева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претходну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демонтажу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лименог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покривача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Обрачун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м2 </w:t>
            </w:r>
            <w:proofErr w:type="spellStart"/>
            <w:r w:rsidRPr="00B7016B">
              <w:rPr>
                <w:rFonts w:ascii="Times New Roman" w:eastAsia="Times New Roman" w:hAnsi="Times New Roman"/>
                <w:sz w:val="20"/>
                <w:szCs w:val="20"/>
              </w:rPr>
              <w:t>завршене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кровне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површине</w:t>
            </w:r>
            <w:proofErr w:type="spellEnd"/>
            <w:r w:rsidRPr="00B7016B">
              <w:rPr>
                <w:rFonts w:ascii="Times New Roman" w:eastAsia="Times New Roman" w:hAnsi="Times New Roman"/>
                <w:sz w:val="20"/>
                <w:szCs w:val="20"/>
              </w:rPr>
              <w:t>.</w:t>
            </w:r>
          </w:p>
          <w:p w14:paraId="15A2699A" w14:textId="77777777" w:rsidR="00F769E3" w:rsidRPr="00F769E3" w:rsidRDefault="00F769E3" w:rsidP="00B7016B">
            <w:pPr>
              <w:ind w:left="0"/>
              <w:rPr>
                <w:rFonts w:ascii="Times New Roman" w:eastAsia="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2B9FB8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nil"/>
              <w:left w:val="nil"/>
              <w:bottom w:val="single" w:sz="4" w:space="0" w:color="auto"/>
              <w:right w:val="single" w:sz="4" w:space="0" w:color="auto"/>
            </w:tcBorders>
            <w:shd w:val="clear" w:color="auto" w:fill="auto"/>
            <w:vAlign w:val="center"/>
            <w:hideMark/>
          </w:tcPr>
          <w:p w14:paraId="03F462C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72</w:t>
            </w:r>
          </w:p>
        </w:tc>
        <w:tc>
          <w:tcPr>
            <w:tcW w:w="1434" w:type="dxa"/>
            <w:tcBorders>
              <w:top w:val="single" w:sz="4" w:space="0" w:color="auto"/>
              <w:bottom w:val="single" w:sz="4" w:space="0" w:color="auto"/>
              <w:right w:val="single" w:sz="4" w:space="0" w:color="auto"/>
            </w:tcBorders>
          </w:tcPr>
          <w:p w14:paraId="517E77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BE82A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6A7B76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33F02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2915DDE" w14:textId="77777777" w:rsidR="000256A9" w:rsidRPr="00B7016B" w:rsidRDefault="000256A9" w:rsidP="00B7016B">
            <w:pPr>
              <w:ind w:left="0"/>
              <w:rPr>
                <w:rFonts w:ascii="Times New Roman" w:eastAsia="Times New Roman" w:hAnsi="Times New Roman"/>
                <w:sz w:val="20"/>
                <w:szCs w:val="20"/>
              </w:rPr>
            </w:pPr>
          </w:p>
        </w:tc>
      </w:tr>
      <w:tr w:rsidR="000256A9" w:rsidRPr="00E63AA3" w14:paraId="2926F0F6"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937B7"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22</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0EFB14F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Обележавање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бетонским</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стубићима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висине</w:t>
            </w:r>
            <w:proofErr w:type="spellEnd"/>
            <w:proofErr w:type="gramEnd"/>
            <w:r w:rsidRPr="00B7016B">
              <w:rPr>
                <w:rFonts w:ascii="Times New Roman" w:eastAsia="Times New Roman" w:hAnsi="Times New Roman"/>
                <w:sz w:val="20"/>
                <w:szCs w:val="20"/>
              </w:rPr>
              <w:t xml:space="preserve"> 80цм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сваком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скретањеу</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правцу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размаку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већем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50м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60050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6BAD80F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7A3A1A2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0A963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B30ED6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F0F8D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2BB5E8C" w14:textId="77777777" w:rsidR="000256A9" w:rsidRPr="00B7016B" w:rsidRDefault="000256A9" w:rsidP="00B7016B">
            <w:pPr>
              <w:ind w:left="0"/>
              <w:rPr>
                <w:rFonts w:ascii="Times New Roman" w:eastAsia="Times New Roman" w:hAnsi="Times New Roman"/>
                <w:sz w:val="20"/>
                <w:szCs w:val="20"/>
              </w:rPr>
            </w:pPr>
          </w:p>
        </w:tc>
      </w:tr>
      <w:tr w:rsidR="000256A9" w:rsidRPr="00E63AA3" w14:paraId="57E0C5EB" w14:textId="77777777" w:rsidTr="000256A9">
        <w:trPr>
          <w:trHeight w:val="102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C783"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23</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0C4A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поцинкована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жица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АБ </w:t>
            </w:r>
            <w:proofErr w:type="spellStart"/>
            <w:r w:rsidRPr="00B7016B">
              <w:rPr>
                <w:rFonts w:ascii="Times New Roman" w:eastAsia="Times New Roman" w:hAnsi="Times New Roman"/>
                <w:sz w:val="20"/>
                <w:szCs w:val="20"/>
              </w:rPr>
              <w:t>темељном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састоји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рамова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испуњених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грифованом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као</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двокрилне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капије</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gramEnd"/>
            <w:r w:rsidRPr="00B7016B">
              <w:rPr>
                <w:rFonts w:ascii="Times New Roman" w:eastAsia="Times New Roman" w:hAnsi="Times New Roman"/>
                <w:sz w:val="20"/>
                <w:szCs w:val="20"/>
              </w:rPr>
              <w:t>3,0 м. (</w:t>
            </w:r>
            <w:proofErr w:type="spellStart"/>
            <w:r w:rsidRPr="00B7016B">
              <w:rPr>
                <w:rFonts w:ascii="Times New Roman" w:eastAsia="Times New Roman" w:hAnsi="Times New Roman"/>
                <w:sz w:val="20"/>
                <w:szCs w:val="20"/>
              </w:rPr>
              <w:t>Ограда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w:t>
            </w:r>
            <w:proofErr w:type="spellEnd"/>
            <w:r w:rsidRPr="00B7016B">
              <w:rPr>
                <w:rFonts w:ascii="Times New Roman" w:eastAsia="Times New Roman" w:hAnsi="Times New Roman"/>
                <w:sz w:val="20"/>
                <w:szCs w:val="20"/>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3EB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7A20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w:t>
            </w:r>
          </w:p>
        </w:tc>
        <w:tc>
          <w:tcPr>
            <w:tcW w:w="1434" w:type="dxa"/>
            <w:tcBorders>
              <w:top w:val="single" w:sz="4" w:space="0" w:color="auto"/>
              <w:left w:val="single" w:sz="4" w:space="0" w:color="auto"/>
              <w:bottom w:val="single" w:sz="4" w:space="0" w:color="auto"/>
              <w:right w:val="single" w:sz="4" w:space="0" w:color="auto"/>
            </w:tcBorders>
          </w:tcPr>
          <w:p w14:paraId="2B4F46B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B58134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1CE94C6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D243C8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23289E4" w14:textId="77777777" w:rsidR="000256A9" w:rsidRPr="00B7016B" w:rsidRDefault="000256A9" w:rsidP="00B7016B">
            <w:pPr>
              <w:ind w:left="0"/>
              <w:rPr>
                <w:rFonts w:ascii="Times New Roman" w:eastAsia="Times New Roman" w:hAnsi="Times New Roman"/>
                <w:sz w:val="20"/>
                <w:szCs w:val="20"/>
              </w:rPr>
            </w:pPr>
          </w:p>
        </w:tc>
      </w:tr>
      <w:tr w:rsidR="000256A9" w:rsidRPr="00E63AA3" w14:paraId="19C6D09D" w14:textId="77777777" w:rsidTr="000256A9">
        <w:trPr>
          <w:trHeight w:val="127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BD42"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lastRenderedPageBreak/>
              <w:t>24</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0E0A749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поцинкована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gramEnd"/>
            <w:r w:rsidRPr="00B7016B">
              <w:rPr>
                <w:rFonts w:ascii="Times New Roman" w:eastAsia="Times New Roman" w:hAnsi="Times New Roman"/>
                <w:sz w:val="20"/>
                <w:szCs w:val="20"/>
              </w:rPr>
              <w:t>PALISADA"</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АБ </w:t>
            </w:r>
            <w:proofErr w:type="spellStart"/>
            <w:r w:rsidRPr="00B7016B">
              <w:rPr>
                <w:rFonts w:ascii="Times New Roman" w:eastAsia="Times New Roman" w:hAnsi="Times New Roman"/>
                <w:sz w:val="20"/>
                <w:szCs w:val="20"/>
              </w:rPr>
              <w:t>темељном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Ограда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састоји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пластифицираних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стубова</w:t>
            </w:r>
            <w:proofErr w:type="spellEnd"/>
            <w:r w:rsidRPr="00B7016B">
              <w:rPr>
                <w:rFonts w:ascii="Times New Roman" w:eastAsia="Times New Roman" w:hAnsi="Times New Roman"/>
                <w:sz w:val="20"/>
                <w:szCs w:val="20"/>
              </w:rPr>
              <w:t xml:space="preserve"> - у </w:t>
            </w:r>
            <w:proofErr w:type="spellStart"/>
            <w:r w:rsidRPr="00B7016B">
              <w:rPr>
                <w:rFonts w:ascii="Times New Roman" w:eastAsia="Times New Roman" w:hAnsi="Times New Roman"/>
                <w:sz w:val="20"/>
                <w:szCs w:val="20"/>
              </w:rPr>
              <w:t>боји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сива</w:t>
            </w:r>
            <w:proofErr w:type="spellEnd"/>
            <w:r w:rsidRPr="00B7016B">
              <w:rPr>
                <w:rFonts w:ascii="Times New Roman" w:eastAsia="Times New Roman" w:hAnsi="Times New Roman"/>
                <w:sz w:val="20"/>
                <w:szCs w:val="20"/>
              </w:rPr>
              <w:t xml:space="preserve"> RAL </w:t>
            </w:r>
            <w:proofErr w:type="gramStart"/>
            <w:r w:rsidRPr="00B7016B">
              <w:rPr>
                <w:rFonts w:ascii="Times New Roman" w:eastAsia="Times New Roman" w:hAnsi="Times New Roman"/>
                <w:sz w:val="20"/>
                <w:szCs w:val="20"/>
              </w:rPr>
              <w:t>7016 ,</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испуна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платана</w:t>
            </w:r>
            <w:proofErr w:type="spellEnd"/>
            <w:r w:rsidRPr="00B7016B">
              <w:rPr>
                <w:rFonts w:ascii="Times New Roman" w:eastAsia="Times New Roman" w:hAnsi="Times New Roman"/>
                <w:sz w:val="20"/>
                <w:szCs w:val="20"/>
              </w:rPr>
              <w:t xml:space="preserve"> 3D </w:t>
            </w:r>
            <w:proofErr w:type="spellStart"/>
            <w:r w:rsidRPr="00B7016B">
              <w:rPr>
                <w:rFonts w:ascii="Times New Roman" w:eastAsia="Times New Roman" w:hAnsi="Times New Roman"/>
                <w:sz w:val="20"/>
                <w:szCs w:val="20"/>
              </w:rPr>
              <w:t>мреже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истом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фиксирана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стубове</w:t>
            </w:r>
            <w:proofErr w:type="spellEnd"/>
            <w:r w:rsidRPr="00B7016B">
              <w:rPr>
                <w:rFonts w:ascii="Times New Roman" w:eastAsia="Times New Roman" w:hAnsi="Times New Roman"/>
                <w:sz w:val="20"/>
                <w:szCs w:val="20"/>
              </w:rPr>
              <w:t xml:space="preserve">  "inox" </w:t>
            </w:r>
            <w:proofErr w:type="spellStart"/>
            <w:r w:rsidRPr="00B7016B">
              <w:rPr>
                <w:rFonts w:ascii="Times New Roman" w:eastAsia="Times New Roman" w:hAnsi="Times New Roman"/>
                <w:sz w:val="20"/>
                <w:szCs w:val="20"/>
              </w:rPr>
              <w:t>спојницама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двокрилне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капије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цца</w:t>
            </w:r>
            <w:proofErr w:type="spellEnd"/>
            <w:r w:rsidRPr="00B7016B">
              <w:rPr>
                <w:rFonts w:ascii="Times New Roman" w:eastAsia="Times New Roman" w:hAnsi="Times New Roman"/>
                <w:sz w:val="20"/>
                <w:szCs w:val="20"/>
              </w:rPr>
              <w:t xml:space="preserve"> 3,00 м. (</w:t>
            </w:r>
            <w:proofErr w:type="spellStart"/>
            <w:r w:rsidRPr="00B7016B">
              <w:rPr>
                <w:rFonts w:ascii="Times New Roman" w:eastAsia="Times New Roman" w:hAnsi="Times New Roman"/>
                <w:sz w:val="20"/>
                <w:szCs w:val="20"/>
              </w:rPr>
              <w:t>Ограда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w:t>
            </w:r>
            <w:proofErr w:type="spellEnd"/>
            <w:r w:rsidRPr="00B7016B">
              <w:rPr>
                <w:rFonts w:ascii="Times New Roman" w:eastAsia="Times New Roman" w:hAnsi="Times New Roman"/>
                <w:sz w:val="20"/>
                <w:szCs w:val="20"/>
              </w:rPr>
              <w:t xml:space="preserve">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2819C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1772AFD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w:t>
            </w:r>
          </w:p>
        </w:tc>
        <w:tc>
          <w:tcPr>
            <w:tcW w:w="1434" w:type="dxa"/>
            <w:tcBorders>
              <w:top w:val="single" w:sz="4" w:space="0" w:color="auto"/>
              <w:bottom w:val="single" w:sz="4" w:space="0" w:color="auto"/>
              <w:right w:val="single" w:sz="4" w:space="0" w:color="auto"/>
            </w:tcBorders>
          </w:tcPr>
          <w:p w14:paraId="25D12AF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6B223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D0CB74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BDFFF1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B49657B" w14:textId="77777777" w:rsidR="000256A9" w:rsidRPr="00B7016B" w:rsidRDefault="000256A9" w:rsidP="00B7016B">
            <w:pPr>
              <w:ind w:left="0"/>
              <w:rPr>
                <w:rFonts w:ascii="Times New Roman" w:eastAsia="Times New Roman" w:hAnsi="Times New Roman"/>
                <w:sz w:val="20"/>
                <w:szCs w:val="20"/>
              </w:rPr>
            </w:pPr>
          </w:p>
        </w:tc>
      </w:tr>
      <w:tr w:rsidR="000256A9" w:rsidRPr="00E63AA3" w14:paraId="6F35AC5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B3DE1F6"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25</w:t>
            </w:r>
          </w:p>
        </w:tc>
        <w:tc>
          <w:tcPr>
            <w:tcW w:w="5336" w:type="dxa"/>
            <w:tcBorders>
              <w:top w:val="nil"/>
              <w:left w:val="nil"/>
              <w:bottom w:val="single" w:sz="4" w:space="0" w:color="auto"/>
              <w:right w:val="nil"/>
            </w:tcBorders>
            <w:shd w:val="clear" w:color="auto" w:fill="auto"/>
            <w:vAlign w:val="center"/>
            <w:hideMark/>
          </w:tcPr>
          <w:p w14:paraId="10128CC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завртњева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наврткама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подлошкама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конструкцији</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M</w:t>
            </w:r>
            <w:proofErr w:type="gramEnd"/>
            <w:r w:rsidRPr="00B7016B">
              <w:rPr>
                <w:rFonts w:ascii="Times New Roman" w:eastAsia="Times New Roman" w:hAnsi="Times New Roman"/>
                <w:sz w:val="20"/>
                <w:szCs w:val="20"/>
              </w:rPr>
              <w:t xml:space="preserve">10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AFBC9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AE2777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300</w:t>
            </w:r>
          </w:p>
        </w:tc>
        <w:tc>
          <w:tcPr>
            <w:tcW w:w="1434" w:type="dxa"/>
            <w:tcBorders>
              <w:top w:val="single" w:sz="4" w:space="0" w:color="auto"/>
              <w:bottom w:val="single" w:sz="4" w:space="0" w:color="auto"/>
              <w:right w:val="single" w:sz="4" w:space="0" w:color="auto"/>
            </w:tcBorders>
          </w:tcPr>
          <w:p w14:paraId="7D0F150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A6C23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67506C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290E6F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BFA5FB0" w14:textId="77777777" w:rsidR="000256A9" w:rsidRPr="00B7016B" w:rsidRDefault="000256A9" w:rsidP="00B7016B">
            <w:pPr>
              <w:ind w:left="0"/>
              <w:rPr>
                <w:rFonts w:ascii="Times New Roman" w:eastAsia="Times New Roman" w:hAnsi="Times New Roman"/>
                <w:sz w:val="20"/>
                <w:szCs w:val="20"/>
              </w:rPr>
            </w:pPr>
          </w:p>
        </w:tc>
      </w:tr>
      <w:tr w:rsidR="000256A9" w:rsidRPr="00E63AA3" w14:paraId="3426E33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9226C49"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26</w:t>
            </w:r>
          </w:p>
        </w:tc>
        <w:tc>
          <w:tcPr>
            <w:tcW w:w="5336" w:type="dxa"/>
            <w:tcBorders>
              <w:top w:val="nil"/>
              <w:left w:val="nil"/>
              <w:bottom w:val="single" w:sz="4" w:space="0" w:color="auto"/>
              <w:right w:val="nil"/>
            </w:tcBorders>
            <w:shd w:val="clear" w:color="auto" w:fill="auto"/>
            <w:vAlign w:val="center"/>
            <w:hideMark/>
          </w:tcPr>
          <w:p w14:paraId="38A11A2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завртњева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наврткама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подлошкама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конструкцији</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M</w:t>
            </w:r>
            <w:proofErr w:type="gramEnd"/>
            <w:r w:rsidRPr="00B7016B">
              <w:rPr>
                <w:rFonts w:ascii="Times New Roman" w:eastAsia="Times New Roman" w:hAnsi="Times New Roman"/>
                <w:sz w:val="20"/>
                <w:szCs w:val="20"/>
              </w:rPr>
              <w:t xml:space="preserve">16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74A70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1388A1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w:t>
            </w:r>
          </w:p>
        </w:tc>
        <w:tc>
          <w:tcPr>
            <w:tcW w:w="1434" w:type="dxa"/>
            <w:tcBorders>
              <w:top w:val="single" w:sz="4" w:space="0" w:color="auto"/>
              <w:bottom w:val="single" w:sz="4" w:space="0" w:color="auto"/>
              <w:right w:val="single" w:sz="4" w:space="0" w:color="auto"/>
            </w:tcBorders>
          </w:tcPr>
          <w:p w14:paraId="21175AD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803ED8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9BB1EB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A963CC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A77B03" w14:textId="77777777" w:rsidR="000256A9" w:rsidRPr="00B7016B" w:rsidRDefault="000256A9" w:rsidP="00B7016B">
            <w:pPr>
              <w:ind w:left="0"/>
              <w:rPr>
                <w:rFonts w:ascii="Times New Roman" w:eastAsia="Times New Roman" w:hAnsi="Times New Roman"/>
                <w:sz w:val="20"/>
                <w:szCs w:val="20"/>
              </w:rPr>
            </w:pPr>
          </w:p>
        </w:tc>
      </w:tr>
      <w:tr w:rsidR="000256A9" w:rsidRPr="00E63AA3" w14:paraId="721E6DD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2E715D0"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27</w:t>
            </w:r>
          </w:p>
        </w:tc>
        <w:tc>
          <w:tcPr>
            <w:tcW w:w="5336" w:type="dxa"/>
            <w:tcBorders>
              <w:top w:val="nil"/>
              <w:left w:val="nil"/>
              <w:bottom w:val="single" w:sz="4" w:space="0" w:color="auto"/>
              <w:right w:val="nil"/>
            </w:tcBorders>
            <w:shd w:val="clear" w:color="auto" w:fill="auto"/>
            <w:vAlign w:val="center"/>
            <w:hideMark/>
          </w:tcPr>
          <w:p w14:paraId="063C9C5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завртњева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наврткама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подлошкама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конструкцији</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M</w:t>
            </w:r>
            <w:proofErr w:type="gramEnd"/>
            <w:r w:rsidRPr="00B7016B">
              <w:rPr>
                <w:rFonts w:ascii="Times New Roman" w:eastAsia="Times New Roman" w:hAnsi="Times New Roman"/>
                <w:sz w:val="20"/>
                <w:szCs w:val="20"/>
              </w:rPr>
              <w:t xml:space="preserve">30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45F08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C290C6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0DCD054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509AC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84DEB2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04224F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91A2C6" w14:textId="77777777" w:rsidR="000256A9" w:rsidRPr="00B7016B" w:rsidRDefault="000256A9" w:rsidP="00B7016B">
            <w:pPr>
              <w:ind w:left="0"/>
              <w:rPr>
                <w:rFonts w:ascii="Times New Roman" w:eastAsia="Times New Roman" w:hAnsi="Times New Roman"/>
                <w:sz w:val="20"/>
                <w:szCs w:val="20"/>
              </w:rPr>
            </w:pPr>
          </w:p>
        </w:tc>
      </w:tr>
      <w:tr w:rsidR="000256A9" w:rsidRPr="00E63AA3" w14:paraId="2A67BA6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146941EE"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28</w:t>
            </w:r>
          </w:p>
        </w:tc>
        <w:tc>
          <w:tcPr>
            <w:tcW w:w="5336" w:type="dxa"/>
            <w:tcBorders>
              <w:top w:val="nil"/>
              <w:left w:val="nil"/>
              <w:bottom w:val="single" w:sz="4" w:space="0" w:color="auto"/>
              <w:right w:val="nil"/>
            </w:tcBorders>
            <w:shd w:val="clear" w:color="auto" w:fill="auto"/>
            <w:vAlign w:val="center"/>
            <w:hideMark/>
          </w:tcPr>
          <w:p w14:paraId="2512F32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Дотезање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сајли</w:t>
            </w:r>
            <w:proofErr w:type="spellEnd"/>
            <w:r w:rsidRPr="00B7016B">
              <w:rPr>
                <w:rFonts w:ascii="Times New Roman" w:eastAsia="Times New Roman" w:hAnsi="Times New Roman"/>
                <w:sz w:val="20"/>
                <w:szCs w:val="20"/>
              </w:rPr>
              <w:t xml:space="preserve">, 3 </w:t>
            </w:r>
            <w:proofErr w:type="spellStart"/>
            <w:r w:rsidRPr="00B7016B">
              <w:rPr>
                <w:rFonts w:ascii="Times New Roman" w:eastAsia="Times New Roman" w:hAnsi="Times New Roman"/>
                <w:sz w:val="20"/>
                <w:szCs w:val="20"/>
              </w:rPr>
              <w:t>сајле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пречника</w:t>
            </w:r>
            <w:proofErr w:type="spellEnd"/>
            <w:r w:rsidRPr="00B7016B">
              <w:rPr>
                <w:rFonts w:ascii="Times New Roman" w:eastAsia="Times New Roman" w:hAnsi="Times New Roman"/>
                <w:sz w:val="20"/>
                <w:szCs w:val="20"/>
              </w:rPr>
              <w:t xml:space="preserve"> 33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и  3</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сајле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пречника</w:t>
            </w:r>
            <w:proofErr w:type="spellEnd"/>
            <w:r w:rsidRPr="00B7016B">
              <w:rPr>
                <w:rFonts w:ascii="Times New Roman" w:eastAsia="Times New Roman" w:hAnsi="Times New Roman"/>
                <w:sz w:val="20"/>
                <w:szCs w:val="20"/>
              </w:rPr>
              <w:t xml:space="preserve"> 27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06A84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кпл</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173BEA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20670D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723E4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CB56E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D2799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909318" w14:textId="77777777" w:rsidR="000256A9" w:rsidRPr="00B7016B" w:rsidRDefault="000256A9" w:rsidP="00B7016B">
            <w:pPr>
              <w:ind w:left="0"/>
              <w:rPr>
                <w:rFonts w:ascii="Times New Roman" w:eastAsia="Times New Roman" w:hAnsi="Times New Roman"/>
                <w:sz w:val="20"/>
                <w:szCs w:val="20"/>
              </w:rPr>
            </w:pPr>
          </w:p>
        </w:tc>
      </w:tr>
      <w:tr w:rsidR="000256A9" w:rsidRPr="00E63AA3" w14:paraId="5634843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68664A6B"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29</w:t>
            </w:r>
          </w:p>
        </w:tc>
        <w:tc>
          <w:tcPr>
            <w:tcW w:w="5336" w:type="dxa"/>
            <w:tcBorders>
              <w:top w:val="nil"/>
              <w:left w:val="nil"/>
              <w:bottom w:val="single" w:sz="4" w:space="0" w:color="auto"/>
              <w:right w:val="nil"/>
            </w:tcBorders>
            <w:shd w:val="clear" w:color="auto" w:fill="auto"/>
            <w:vAlign w:val="center"/>
            <w:hideMark/>
          </w:tcPr>
          <w:p w14:paraId="3741DEA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захтеву</w:t>
            </w:r>
            <w:proofErr w:type="spellEnd"/>
            <w:r w:rsidRPr="00B7016B">
              <w:rPr>
                <w:rFonts w:ascii="Times New Roman" w:eastAsia="Times New Roman" w:hAnsi="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06DF0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23A77BF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500</w:t>
            </w:r>
          </w:p>
        </w:tc>
        <w:tc>
          <w:tcPr>
            <w:tcW w:w="1434" w:type="dxa"/>
            <w:tcBorders>
              <w:top w:val="single" w:sz="4" w:space="0" w:color="auto"/>
              <w:bottom w:val="single" w:sz="4" w:space="0" w:color="auto"/>
              <w:right w:val="single" w:sz="4" w:space="0" w:color="auto"/>
            </w:tcBorders>
          </w:tcPr>
          <w:p w14:paraId="6B4AA96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5116D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3E5912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8FEE36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66DCE2" w14:textId="77777777" w:rsidR="000256A9" w:rsidRPr="00B7016B" w:rsidRDefault="000256A9" w:rsidP="00B7016B">
            <w:pPr>
              <w:ind w:left="0"/>
              <w:rPr>
                <w:rFonts w:ascii="Times New Roman" w:eastAsia="Times New Roman" w:hAnsi="Times New Roman"/>
                <w:sz w:val="20"/>
                <w:szCs w:val="20"/>
              </w:rPr>
            </w:pPr>
          </w:p>
        </w:tc>
      </w:tr>
      <w:tr w:rsidR="000256A9" w:rsidRPr="00E63AA3" w14:paraId="08183A2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7C23CEE"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30</w:t>
            </w:r>
          </w:p>
        </w:tc>
        <w:tc>
          <w:tcPr>
            <w:tcW w:w="5336" w:type="dxa"/>
            <w:tcBorders>
              <w:top w:val="nil"/>
              <w:left w:val="nil"/>
              <w:bottom w:val="single" w:sz="4" w:space="0" w:color="auto"/>
              <w:right w:val="nil"/>
            </w:tcBorders>
            <w:shd w:val="clear" w:color="auto" w:fill="auto"/>
            <w:vAlign w:val="center"/>
            <w:hideMark/>
          </w:tcPr>
          <w:p w14:paraId="31A83A5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захтеву</w:t>
            </w:r>
            <w:proofErr w:type="spellEnd"/>
            <w:r w:rsidRPr="00B7016B">
              <w:rPr>
                <w:rFonts w:ascii="Times New Roman" w:eastAsia="Times New Roman" w:hAnsi="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D3318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4A20405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500</w:t>
            </w:r>
          </w:p>
        </w:tc>
        <w:tc>
          <w:tcPr>
            <w:tcW w:w="1434" w:type="dxa"/>
            <w:tcBorders>
              <w:top w:val="single" w:sz="4" w:space="0" w:color="auto"/>
              <w:bottom w:val="single" w:sz="4" w:space="0" w:color="auto"/>
              <w:right w:val="single" w:sz="4" w:space="0" w:color="auto"/>
            </w:tcBorders>
          </w:tcPr>
          <w:p w14:paraId="525229B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516597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7244B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C2828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159C40" w14:textId="77777777" w:rsidR="000256A9" w:rsidRPr="00B7016B" w:rsidRDefault="000256A9" w:rsidP="00B7016B">
            <w:pPr>
              <w:ind w:left="0"/>
              <w:rPr>
                <w:rFonts w:ascii="Times New Roman" w:eastAsia="Times New Roman" w:hAnsi="Times New Roman"/>
                <w:sz w:val="20"/>
                <w:szCs w:val="20"/>
              </w:rPr>
            </w:pPr>
          </w:p>
        </w:tc>
      </w:tr>
      <w:tr w:rsidR="000256A9" w:rsidRPr="00E63AA3" w14:paraId="5D192159"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247C1AED"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31</w:t>
            </w:r>
          </w:p>
        </w:tc>
        <w:tc>
          <w:tcPr>
            <w:tcW w:w="5336" w:type="dxa"/>
            <w:tcBorders>
              <w:top w:val="nil"/>
              <w:left w:val="nil"/>
              <w:bottom w:val="single" w:sz="4" w:space="0" w:color="auto"/>
              <w:right w:val="nil"/>
            </w:tcBorders>
            <w:shd w:val="clear" w:color="auto" w:fill="auto"/>
            <w:vAlign w:val="center"/>
            <w:hideMark/>
          </w:tcPr>
          <w:p w14:paraId="4821BC6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техничке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документације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захтеву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провером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стабилности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конструкције</w:t>
            </w:r>
            <w:proofErr w:type="spellEnd"/>
            <w:r w:rsidRPr="00B7016B">
              <w:rPr>
                <w:rFonts w:ascii="Times New Roman" w:eastAsia="Times New Roman" w:hAnsi="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44BD9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кпл</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52B0AD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w:t>
            </w:r>
          </w:p>
        </w:tc>
        <w:tc>
          <w:tcPr>
            <w:tcW w:w="1434" w:type="dxa"/>
            <w:tcBorders>
              <w:top w:val="single" w:sz="4" w:space="0" w:color="auto"/>
              <w:bottom w:val="single" w:sz="4" w:space="0" w:color="auto"/>
              <w:right w:val="single" w:sz="4" w:space="0" w:color="auto"/>
            </w:tcBorders>
          </w:tcPr>
          <w:p w14:paraId="6F4C06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9D0E5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E3B7FC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A12E1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72D318" w14:textId="77777777" w:rsidR="000256A9" w:rsidRPr="00B7016B" w:rsidRDefault="000256A9" w:rsidP="00B7016B">
            <w:pPr>
              <w:ind w:left="0"/>
              <w:rPr>
                <w:rFonts w:ascii="Times New Roman" w:eastAsia="Times New Roman" w:hAnsi="Times New Roman"/>
                <w:sz w:val="20"/>
                <w:szCs w:val="20"/>
              </w:rPr>
            </w:pPr>
          </w:p>
        </w:tc>
      </w:tr>
      <w:tr w:rsidR="000256A9" w:rsidRPr="00E63AA3" w14:paraId="55D1789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2821473F"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32</w:t>
            </w:r>
          </w:p>
        </w:tc>
        <w:tc>
          <w:tcPr>
            <w:tcW w:w="5336" w:type="dxa"/>
            <w:tcBorders>
              <w:top w:val="nil"/>
              <w:left w:val="nil"/>
              <w:bottom w:val="single" w:sz="4" w:space="0" w:color="auto"/>
              <w:right w:val="nil"/>
            </w:tcBorders>
            <w:shd w:val="clear" w:color="auto" w:fill="auto"/>
            <w:vAlign w:val="center"/>
            <w:hideMark/>
          </w:tcPr>
          <w:p w14:paraId="1FB715A7" w14:textId="77777777" w:rsidR="000256A9" w:rsidRPr="00B7016B" w:rsidRDefault="000256A9" w:rsidP="00B7016B">
            <w:pPr>
              <w:ind w:left="0"/>
              <w:rPr>
                <w:rFonts w:ascii="Times New Roman" w:eastAsia="Times New Roman" w:hAnsi="Times New Roman"/>
                <w:sz w:val="20"/>
                <w:szCs w:val="20"/>
              </w:rPr>
            </w:pPr>
            <w:proofErr w:type="spellStart"/>
            <w:proofErr w:type="gram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и</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елемената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челичне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конструкције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захтеву</w:t>
            </w:r>
            <w:proofErr w:type="spellEnd"/>
            <w:r w:rsidRPr="00B7016B">
              <w:rPr>
                <w:rFonts w:ascii="Times New Roman" w:eastAsia="Times New Roman" w:hAnsi="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C6725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511E840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500</w:t>
            </w:r>
          </w:p>
        </w:tc>
        <w:tc>
          <w:tcPr>
            <w:tcW w:w="1434" w:type="dxa"/>
            <w:tcBorders>
              <w:top w:val="single" w:sz="4" w:space="0" w:color="auto"/>
              <w:bottom w:val="single" w:sz="4" w:space="0" w:color="auto"/>
              <w:right w:val="single" w:sz="4" w:space="0" w:color="auto"/>
            </w:tcBorders>
          </w:tcPr>
          <w:p w14:paraId="1ABBA80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2A0A2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3D5674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CE8874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F99AEBD" w14:textId="77777777" w:rsidR="000256A9" w:rsidRPr="00B7016B" w:rsidRDefault="000256A9" w:rsidP="00B7016B">
            <w:pPr>
              <w:ind w:left="0"/>
              <w:rPr>
                <w:rFonts w:ascii="Times New Roman" w:eastAsia="Times New Roman" w:hAnsi="Times New Roman"/>
                <w:sz w:val="20"/>
                <w:szCs w:val="20"/>
              </w:rPr>
            </w:pPr>
          </w:p>
        </w:tc>
      </w:tr>
      <w:tr w:rsidR="000256A9" w:rsidRPr="00E63AA3" w14:paraId="782FC22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600C9405"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33</w:t>
            </w:r>
          </w:p>
        </w:tc>
        <w:tc>
          <w:tcPr>
            <w:tcW w:w="5336" w:type="dxa"/>
            <w:tcBorders>
              <w:top w:val="nil"/>
              <w:left w:val="nil"/>
              <w:bottom w:val="single" w:sz="4" w:space="0" w:color="auto"/>
              <w:right w:val="nil"/>
            </w:tcBorders>
            <w:shd w:val="clear" w:color="auto" w:fill="auto"/>
            <w:vAlign w:val="center"/>
            <w:hideMark/>
          </w:tcPr>
          <w:p w14:paraId="5D97691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w:t>
            </w:r>
            <w:proofErr w:type="spellEnd"/>
            <w:r w:rsidRPr="00B7016B">
              <w:rPr>
                <w:rFonts w:ascii="Times New Roman" w:eastAsia="Times New Roman" w:hAnsi="Times New Roman"/>
                <w:sz w:val="20"/>
                <w:szCs w:val="20"/>
              </w:rPr>
              <w:t xml:space="preserve"> 300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A893E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223F670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400</w:t>
            </w:r>
          </w:p>
        </w:tc>
        <w:tc>
          <w:tcPr>
            <w:tcW w:w="1434" w:type="dxa"/>
            <w:tcBorders>
              <w:top w:val="single" w:sz="4" w:space="0" w:color="auto"/>
              <w:bottom w:val="single" w:sz="4" w:space="0" w:color="auto"/>
              <w:right w:val="single" w:sz="4" w:space="0" w:color="auto"/>
            </w:tcBorders>
          </w:tcPr>
          <w:p w14:paraId="75613EE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B7145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093063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362854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A00D6C" w14:textId="77777777" w:rsidR="000256A9" w:rsidRPr="00B7016B" w:rsidRDefault="000256A9" w:rsidP="00B7016B">
            <w:pPr>
              <w:ind w:left="0"/>
              <w:rPr>
                <w:rFonts w:ascii="Times New Roman" w:eastAsia="Times New Roman" w:hAnsi="Times New Roman"/>
                <w:sz w:val="20"/>
                <w:szCs w:val="20"/>
              </w:rPr>
            </w:pPr>
          </w:p>
        </w:tc>
      </w:tr>
      <w:tr w:rsidR="000256A9" w:rsidRPr="00E63AA3" w14:paraId="0D4A2C7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B380472"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34</w:t>
            </w:r>
          </w:p>
        </w:tc>
        <w:tc>
          <w:tcPr>
            <w:tcW w:w="5336" w:type="dxa"/>
            <w:tcBorders>
              <w:top w:val="nil"/>
              <w:left w:val="nil"/>
              <w:bottom w:val="single" w:sz="4" w:space="0" w:color="auto"/>
              <w:right w:val="nil"/>
            </w:tcBorders>
            <w:shd w:val="clear" w:color="auto" w:fill="auto"/>
            <w:vAlign w:val="center"/>
            <w:hideMark/>
          </w:tcPr>
          <w:p w14:paraId="0F0F5EC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w:t>
            </w:r>
            <w:proofErr w:type="spellEnd"/>
            <w:r w:rsidRPr="00B7016B">
              <w:rPr>
                <w:rFonts w:ascii="Times New Roman" w:eastAsia="Times New Roman" w:hAnsi="Times New Roman"/>
                <w:sz w:val="20"/>
                <w:szCs w:val="20"/>
              </w:rPr>
              <w:t xml:space="preserve"> 155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B30E0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7F2EA67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300</w:t>
            </w:r>
          </w:p>
        </w:tc>
        <w:tc>
          <w:tcPr>
            <w:tcW w:w="1434" w:type="dxa"/>
            <w:tcBorders>
              <w:top w:val="single" w:sz="4" w:space="0" w:color="auto"/>
              <w:bottom w:val="single" w:sz="4" w:space="0" w:color="auto"/>
              <w:right w:val="single" w:sz="4" w:space="0" w:color="auto"/>
            </w:tcBorders>
          </w:tcPr>
          <w:p w14:paraId="3BB527B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FC103A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B4E5C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E0805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A7D95A" w14:textId="77777777" w:rsidR="000256A9" w:rsidRPr="00B7016B" w:rsidRDefault="000256A9" w:rsidP="00B7016B">
            <w:pPr>
              <w:ind w:left="0"/>
              <w:rPr>
                <w:rFonts w:ascii="Times New Roman" w:eastAsia="Times New Roman" w:hAnsi="Times New Roman"/>
                <w:sz w:val="20"/>
                <w:szCs w:val="20"/>
              </w:rPr>
            </w:pPr>
          </w:p>
        </w:tc>
      </w:tr>
      <w:tr w:rsidR="000256A9" w:rsidRPr="00E63AA3" w14:paraId="19D390E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19776E3"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35</w:t>
            </w:r>
          </w:p>
        </w:tc>
        <w:tc>
          <w:tcPr>
            <w:tcW w:w="5336" w:type="dxa"/>
            <w:tcBorders>
              <w:top w:val="nil"/>
              <w:left w:val="nil"/>
              <w:bottom w:val="single" w:sz="4" w:space="0" w:color="auto"/>
              <w:right w:val="single" w:sz="4" w:space="0" w:color="auto"/>
            </w:tcBorders>
            <w:shd w:val="clear" w:color="auto" w:fill="auto"/>
            <w:noWrap/>
            <w:vAlign w:val="bottom"/>
            <w:hideMark/>
          </w:tcPr>
          <w:p w14:paraId="5AB8D720"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Израда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информационих</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табли</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локацијама</w:t>
            </w:r>
            <w:proofErr w:type="spellEnd"/>
          </w:p>
        </w:tc>
        <w:tc>
          <w:tcPr>
            <w:tcW w:w="1134" w:type="dxa"/>
            <w:tcBorders>
              <w:top w:val="nil"/>
              <w:left w:val="nil"/>
              <w:bottom w:val="single" w:sz="4" w:space="0" w:color="auto"/>
              <w:right w:val="single" w:sz="4" w:space="0" w:color="auto"/>
            </w:tcBorders>
            <w:shd w:val="clear" w:color="auto" w:fill="auto"/>
            <w:vAlign w:val="center"/>
          </w:tcPr>
          <w:p w14:paraId="0021DFCA" w14:textId="77777777" w:rsidR="000256A9" w:rsidRPr="00B7016B" w:rsidRDefault="000256A9" w:rsidP="00B7016B">
            <w:pPr>
              <w:ind w:left="0"/>
              <w:jc w:val="center"/>
              <w:rPr>
                <w:rFonts w:ascii="Times New Roman" w:eastAsia="Times New Roman" w:hAnsi="Times New Roman"/>
                <w:color w:val="000000"/>
                <w:sz w:val="20"/>
                <w:szCs w:val="20"/>
              </w:rPr>
            </w:pPr>
          </w:p>
        </w:tc>
        <w:tc>
          <w:tcPr>
            <w:tcW w:w="948" w:type="dxa"/>
            <w:tcBorders>
              <w:top w:val="nil"/>
              <w:left w:val="nil"/>
              <w:bottom w:val="single" w:sz="4" w:space="0" w:color="auto"/>
              <w:right w:val="single" w:sz="4" w:space="0" w:color="auto"/>
            </w:tcBorders>
            <w:shd w:val="clear" w:color="auto" w:fill="auto"/>
            <w:vAlign w:val="center"/>
            <w:hideMark/>
          </w:tcPr>
          <w:p w14:paraId="2E92F0D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1434" w:type="dxa"/>
            <w:tcBorders>
              <w:top w:val="single" w:sz="4" w:space="0" w:color="auto"/>
              <w:bottom w:val="single" w:sz="4" w:space="0" w:color="auto"/>
              <w:right w:val="single" w:sz="4" w:space="0" w:color="auto"/>
            </w:tcBorders>
          </w:tcPr>
          <w:p w14:paraId="562E6B9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E2F91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79E04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99D311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E706B5C" w14:textId="77777777" w:rsidR="000256A9" w:rsidRPr="00B7016B" w:rsidRDefault="000256A9" w:rsidP="00B7016B">
            <w:pPr>
              <w:ind w:left="0"/>
              <w:rPr>
                <w:rFonts w:ascii="Times New Roman" w:eastAsia="Times New Roman" w:hAnsi="Times New Roman"/>
                <w:sz w:val="20"/>
                <w:szCs w:val="20"/>
              </w:rPr>
            </w:pPr>
          </w:p>
        </w:tc>
      </w:tr>
      <w:tr w:rsidR="000256A9" w:rsidRPr="00E63AA3" w14:paraId="51EE1D8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4699CCB" w14:textId="77777777" w:rsidR="000256A9" w:rsidRPr="005F012B" w:rsidRDefault="000256A9" w:rsidP="00B7016B">
            <w:pPr>
              <w:jc w:val="right"/>
              <w:rPr>
                <w:rFonts w:ascii="Times New Roman" w:eastAsia="Times New Roman" w:hAnsi="Times New Roman"/>
                <w:color w:val="000000"/>
                <w:sz w:val="20"/>
                <w:szCs w:val="20"/>
                <w:lang w:val="sr-Cyrl-BA"/>
              </w:rPr>
            </w:pPr>
            <w:r>
              <w:rPr>
                <w:rFonts w:ascii="Times New Roman" w:eastAsia="Times New Roman" w:hAnsi="Times New Roman"/>
                <w:color w:val="000000"/>
                <w:sz w:val="20"/>
                <w:szCs w:val="20"/>
                <w:lang w:val="sr-Cyrl-BA"/>
              </w:rPr>
              <w:t>а</w:t>
            </w:r>
          </w:p>
        </w:tc>
        <w:tc>
          <w:tcPr>
            <w:tcW w:w="5336" w:type="dxa"/>
            <w:tcBorders>
              <w:top w:val="nil"/>
              <w:left w:val="nil"/>
              <w:bottom w:val="single" w:sz="4" w:space="0" w:color="auto"/>
              <w:right w:val="single" w:sz="4" w:space="0" w:color="auto"/>
            </w:tcBorders>
            <w:shd w:val="clear" w:color="auto" w:fill="auto"/>
            <w:noWrap/>
            <w:vAlign w:val="bottom"/>
            <w:hideMark/>
          </w:tcPr>
          <w:p w14:paraId="42B0F329" w14:textId="77777777" w:rsidR="000256A9" w:rsidRPr="00B7016B" w:rsidRDefault="000256A9" w:rsidP="00B7016B">
            <w:pPr>
              <w:ind w:left="0"/>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xml:space="preserve"> - </w:t>
            </w:r>
            <w:proofErr w:type="spellStart"/>
            <w:r w:rsidRPr="00B7016B">
              <w:rPr>
                <w:rFonts w:ascii="Times New Roman" w:eastAsia="Times New Roman" w:hAnsi="Times New Roman"/>
                <w:color w:val="000000"/>
                <w:sz w:val="20"/>
                <w:szCs w:val="20"/>
              </w:rPr>
              <w:t>табле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улазним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вратима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из</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Описа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локација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96D367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DCEA95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2 </w:t>
            </w:r>
          </w:p>
        </w:tc>
        <w:tc>
          <w:tcPr>
            <w:tcW w:w="1434" w:type="dxa"/>
            <w:tcBorders>
              <w:top w:val="single" w:sz="4" w:space="0" w:color="auto"/>
              <w:bottom w:val="single" w:sz="4" w:space="0" w:color="auto"/>
              <w:right w:val="single" w:sz="4" w:space="0" w:color="auto"/>
            </w:tcBorders>
          </w:tcPr>
          <w:p w14:paraId="4C43B7C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EE8EE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6ED41E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706432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4A7818" w14:textId="77777777" w:rsidR="000256A9" w:rsidRPr="00B7016B" w:rsidRDefault="000256A9" w:rsidP="00B7016B">
            <w:pPr>
              <w:ind w:left="0"/>
              <w:rPr>
                <w:rFonts w:ascii="Times New Roman" w:eastAsia="Times New Roman" w:hAnsi="Times New Roman"/>
                <w:sz w:val="20"/>
                <w:szCs w:val="20"/>
              </w:rPr>
            </w:pPr>
          </w:p>
        </w:tc>
      </w:tr>
      <w:tr w:rsidR="000256A9" w:rsidRPr="00E63AA3" w14:paraId="26F2530B"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6EF20E7" w14:textId="77777777" w:rsidR="000256A9" w:rsidRPr="005F012B" w:rsidRDefault="000256A9" w:rsidP="00B7016B">
            <w:pPr>
              <w:jc w:val="right"/>
              <w:rPr>
                <w:rFonts w:ascii="Times New Roman" w:eastAsia="Times New Roman" w:hAnsi="Times New Roman"/>
                <w:color w:val="000000"/>
                <w:sz w:val="20"/>
                <w:szCs w:val="20"/>
                <w:lang w:val="sr-Cyrl-BA"/>
              </w:rPr>
            </w:pPr>
            <w:r>
              <w:rPr>
                <w:rFonts w:ascii="Times New Roman" w:eastAsia="Times New Roman" w:hAnsi="Times New Roman"/>
                <w:color w:val="000000"/>
                <w:sz w:val="20"/>
                <w:szCs w:val="20"/>
                <w:lang w:val="sr-Cyrl-BA"/>
              </w:rPr>
              <w:t>б</w:t>
            </w:r>
          </w:p>
        </w:tc>
        <w:tc>
          <w:tcPr>
            <w:tcW w:w="5336" w:type="dxa"/>
            <w:tcBorders>
              <w:top w:val="nil"/>
              <w:left w:val="nil"/>
              <w:bottom w:val="single" w:sz="4" w:space="0" w:color="auto"/>
              <w:right w:val="single" w:sz="4" w:space="0" w:color="auto"/>
            </w:tcBorders>
            <w:shd w:val="clear" w:color="auto" w:fill="auto"/>
            <w:vAlign w:val="center"/>
            <w:hideMark/>
          </w:tcPr>
          <w:p w14:paraId="0ECE107E"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Упозоравајућа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табла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подножју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натписом</w:t>
            </w:r>
            <w:proofErr w:type="spellEnd"/>
            <w:r w:rsidRPr="00B7016B">
              <w:rPr>
                <w:rFonts w:ascii="Times New Roman" w:eastAsia="Times New Roman" w:hAnsi="Times New Roman"/>
                <w:sz w:val="20"/>
                <w:szCs w:val="20"/>
              </w:rPr>
              <w:br/>
              <w:t>"</w:t>
            </w:r>
            <w:proofErr w:type="spellStart"/>
            <w:r w:rsidRPr="00B7016B">
              <w:rPr>
                <w:rFonts w:ascii="Times New Roman" w:eastAsia="Times New Roman" w:hAnsi="Times New Roman"/>
                <w:sz w:val="20"/>
                <w:szCs w:val="20"/>
              </w:rPr>
              <w:t>Обавезна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употреба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клизача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пењању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5B6BB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83F4EC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2 </w:t>
            </w:r>
          </w:p>
        </w:tc>
        <w:tc>
          <w:tcPr>
            <w:tcW w:w="1434" w:type="dxa"/>
            <w:tcBorders>
              <w:top w:val="single" w:sz="4" w:space="0" w:color="auto"/>
              <w:bottom w:val="single" w:sz="4" w:space="0" w:color="auto"/>
              <w:right w:val="single" w:sz="4" w:space="0" w:color="auto"/>
            </w:tcBorders>
          </w:tcPr>
          <w:p w14:paraId="0FBEDEB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873274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4B711A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2E2B3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3C78C8" w14:textId="77777777" w:rsidR="000256A9" w:rsidRPr="00B7016B" w:rsidRDefault="000256A9" w:rsidP="00B7016B">
            <w:pPr>
              <w:ind w:left="0"/>
              <w:rPr>
                <w:rFonts w:ascii="Times New Roman" w:eastAsia="Times New Roman" w:hAnsi="Times New Roman"/>
                <w:sz w:val="20"/>
                <w:szCs w:val="20"/>
              </w:rPr>
            </w:pPr>
          </w:p>
        </w:tc>
      </w:tr>
      <w:tr w:rsidR="000256A9" w:rsidRPr="00E63AA3" w14:paraId="02DC732A"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8A44A"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r>
              <w:rPr>
                <w:rFonts w:ascii="Times New Roman" w:eastAsia="Times New Roman" w:hAnsi="Times New Roman"/>
                <w:color w:val="000000"/>
                <w:sz w:val="20"/>
                <w:szCs w:val="20"/>
              </w:rPr>
              <w:t>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7E7375C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механичке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хоризонталних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око</w:t>
            </w:r>
            <w:proofErr w:type="spellEnd"/>
            <w:r w:rsidRPr="00B7016B">
              <w:rPr>
                <w:rFonts w:ascii="Times New Roman" w:eastAsia="Times New Roman" w:hAnsi="Times New Roman"/>
                <w:sz w:val="20"/>
                <w:szCs w:val="20"/>
              </w:rPr>
              <w:t xml:space="preserve"> 300 </w:t>
            </w:r>
            <w:proofErr w:type="spellStart"/>
            <w:proofErr w:type="gram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поцинкованим</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лимом</w:t>
            </w:r>
            <w:proofErr w:type="spellEnd"/>
            <w:r w:rsidRPr="00B7016B">
              <w:rPr>
                <w:rFonts w:ascii="Times New Roman" w:eastAsia="Times New Roman" w:hAnsi="Times New Roman"/>
                <w:sz w:val="20"/>
                <w:szCs w:val="20"/>
              </w:rPr>
              <w:t xml:space="preserve">  д = 0,8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7B789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1CF06F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w:t>
            </w:r>
          </w:p>
        </w:tc>
        <w:tc>
          <w:tcPr>
            <w:tcW w:w="1434" w:type="dxa"/>
            <w:tcBorders>
              <w:top w:val="single" w:sz="4" w:space="0" w:color="auto"/>
              <w:bottom w:val="single" w:sz="4" w:space="0" w:color="auto"/>
              <w:right w:val="single" w:sz="4" w:space="0" w:color="auto"/>
            </w:tcBorders>
          </w:tcPr>
          <w:p w14:paraId="0E4AE2B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E9183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E51FE1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A8DC6F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15FECA" w14:textId="77777777" w:rsidR="000256A9" w:rsidRPr="00B7016B" w:rsidRDefault="000256A9" w:rsidP="00B7016B">
            <w:pPr>
              <w:ind w:left="0"/>
              <w:rPr>
                <w:rFonts w:ascii="Times New Roman" w:eastAsia="Times New Roman" w:hAnsi="Times New Roman"/>
                <w:sz w:val="20"/>
                <w:szCs w:val="20"/>
              </w:rPr>
            </w:pPr>
          </w:p>
        </w:tc>
      </w:tr>
      <w:tr w:rsidR="000256A9" w:rsidRPr="00E63AA3" w14:paraId="1BA99529"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E3AB553"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3</w:t>
            </w:r>
            <w:r>
              <w:rPr>
                <w:rFonts w:ascii="Times New Roman" w:eastAsia="Times New Roman" w:hAnsi="Times New Roman"/>
                <w:color w:val="000000"/>
                <w:sz w:val="20"/>
                <w:szCs w:val="20"/>
              </w:rPr>
              <w:t>7</w:t>
            </w:r>
          </w:p>
        </w:tc>
        <w:tc>
          <w:tcPr>
            <w:tcW w:w="5336" w:type="dxa"/>
            <w:tcBorders>
              <w:top w:val="nil"/>
              <w:left w:val="nil"/>
              <w:bottom w:val="single" w:sz="4" w:space="0" w:color="auto"/>
              <w:right w:val="single" w:sz="4" w:space="0" w:color="auto"/>
            </w:tcBorders>
            <w:shd w:val="clear" w:color="auto" w:fill="auto"/>
            <w:vAlign w:val="center"/>
            <w:hideMark/>
          </w:tcPr>
          <w:p w14:paraId="0D4B0B4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механичке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хоризонталних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око</w:t>
            </w:r>
            <w:proofErr w:type="spellEnd"/>
            <w:r w:rsidRPr="00B7016B">
              <w:rPr>
                <w:rFonts w:ascii="Times New Roman" w:eastAsia="Times New Roman" w:hAnsi="Times New Roman"/>
                <w:sz w:val="20"/>
                <w:szCs w:val="20"/>
              </w:rPr>
              <w:t xml:space="preserve"> 155 </w:t>
            </w:r>
            <w:proofErr w:type="spellStart"/>
            <w:proofErr w:type="gram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поцинкованим</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лимом</w:t>
            </w:r>
            <w:proofErr w:type="spellEnd"/>
            <w:r w:rsidRPr="00B7016B">
              <w:rPr>
                <w:rFonts w:ascii="Times New Roman" w:eastAsia="Times New Roman" w:hAnsi="Times New Roman"/>
                <w:sz w:val="20"/>
                <w:szCs w:val="20"/>
              </w:rPr>
              <w:t xml:space="preserve">  д = 0,8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FD1A6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12EBD42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w:t>
            </w:r>
          </w:p>
        </w:tc>
        <w:tc>
          <w:tcPr>
            <w:tcW w:w="1434" w:type="dxa"/>
            <w:tcBorders>
              <w:top w:val="single" w:sz="4" w:space="0" w:color="auto"/>
              <w:bottom w:val="single" w:sz="4" w:space="0" w:color="auto"/>
              <w:right w:val="single" w:sz="4" w:space="0" w:color="auto"/>
            </w:tcBorders>
          </w:tcPr>
          <w:p w14:paraId="7C371FC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CC05C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306FC3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E0677B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2A6D22" w14:textId="77777777" w:rsidR="000256A9" w:rsidRPr="00B7016B" w:rsidRDefault="000256A9" w:rsidP="00B7016B">
            <w:pPr>
              <w:ind w:left="0"/>
              <w:rPr>
                <w:rFonts w:ascii="Times New Roman" w:eastAsia="Times New Roman" w:hAnsi="Times New Roman"/>
                <w:sz w:val="20"/>
                <w:szCs w:val="20"/>
              </w:rPr>
            </w:pPr>
          </w:p>
        </w:tc>
      </w:tr>
      <w:tr w:rsidR="000256A9" w:rsidRPr="00E63AA3" w14:paraId="113FCDE8" w14:textId="77777777" w:rsidTr="000256A9">
        <w:trPr>
          <w:trHeight w:val="66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3CBF745" w14:textId="77777777" w:rsidR="000256A9" w:rsidRPr="00E63AA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38</w:t>
            </w:r>
          </w:p>
        </w:tc>
        <w:tc>
          <w:tcPr>
            <w:tcW w:w="5336" w:type="dxa"/>
            <w:tcBorders>
              <w:top w:val="nil"/>
              <w:left w:val="nil"/>
              <w:bottom w:val="single" w:sz="4" w:space="0" w:color="auto"/>
              <w:right w:val="single" w:sz="4" w:space="0" w:color="auto"/>
            </w:tcBorders>
            <w:shd w:val="clear" w:color="auto" w:fill="auto"/>
            <w:vAlign w:val="center"/>
            <w:hideMark/>
          </w:tcPr>
          <w:p w14:paraId="52DA06C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Стручни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налаз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овлашћене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организације</w:t>
            </w:r>
            <w:proofErr w:type="spellEnd"/>
            <w:r w:rsidRPr="00B7016B">
              <w:rPr>
                <w:rFonts w:ascii="Times New Roman" w:eastAsia="Times New Roman" w:hAnsi="Times New Roman"/>
                <w:sz w:val="20"/>
                <w:szCs w:val="20"/>
              </w:rPr>
              <w:t xml:space="preserve"> о </w:t>
            </w:r>
            <w:proofErr w:type="spellStart"/>
            <w:r w:rsidRPr="00B7016B">
              <w:rPr>
                <w:rFonts w:ascii="Times New Roman" w:eastAsia="Times New Roman" w:hAnsi="Times New Roman"/>
                <w:sz w:val="20"/>
                <w:szCs w:val="20"/>
              </w:rPr>
              <w:t>вертикалности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143E68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74EF8CC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w:t>
            </w:r>
          </w:p>
        </w:tc>
        <w:tc>
          <w:tcPr>
            <w:tcW w:w="1434" w:type="dxa"/>
            <w:tcBorders>
              <w:top w:val="single" w:sz="4" w:space="0" w:color="auto"/>
              <w:bottom w:val="single" w:sz="4" w:space="0" w:color="auto"/>
              <w:right w:val="single" w:sz="4" w:space="0" w:color="auto"/>
            </w:tcBorders>
          </w:tcPr>
          <w:p w14:paraId="24F88FE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B644A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1746E1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AAF736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EAAEC6" w14:textId="77777777" w:rsidR="000256A9" w:rsidRPr="00B7016B" w:rsidRDefault="000256A9" w:rsidP="00B7016B">
            <w:pPr>
              <w:ind w:left="0"/>
              <w:rPr>
                <w:rFonts w:ascii="Times New Roman" w:eastAsia="Times New Roman" w:hAnsi="Times New Roman"/>
                <w:sz w:val="20"/>
                <w:szCs w:val="20"/>
              </w:rPr>
            </w:pPr>
          </w:p>
        </w:tc>
      </w:tr>
      <w:tr w:rsidR="000256A9" w:rsidRPr="00E63AA3" w14:paraId="4D857120" w14:textId="77777777" w:rsidTr="000256A9">
        <w:trPr>
          <w:trHeight w:val="102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57CAE6F1" w14:textId="77777777" w:rsidR="000256A9" w:rsidRPr="00E63AA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5336" w:type="dxa"/>
            <w:tcBorders>
              <w:top w:val="nil"/>
              <w:left w:val="nil"/>
              <w:bottom w:val="single" w:sz="4" w:space="0" w:color="auto"/>
              <w:right w:val="single" w:sz="4" w:space="0" w:color="auto"/>
            </w:tcBorders>
            <w:shd w:val="clear" w:color="auto" w:fill="auto"/>
            <w:vAlign w:val="center"/>
            <w:hideMark/>
          </w:tcPr>
          <w:p w14:paraId="1E0A851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радионичка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транспорт</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jeднокриолних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унутрашњој</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страни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кућишта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лима</w:t>
            </w:r>
            <w:proofErr w:type="spellEnd"/>
            <w:r w:rsidRPr="00B7016B">
              <w:rPr>
                <w:rFonts w:ascii="Times New Roman" w:eastAsia="Times New Roman" w:hAnsi="Times New Roman"/>
                <w:sz w:val="20"/>
                <w:szCs w:val="20"/>
              </w:rPr>
              <w:t xml:space="preserve"> д= 1мм,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ојачаним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рамом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кутијастих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профила</w:t>
            </w:r>
            <w:proofErr w:type="spellEnd"/>
            <w:r w:rsidRPr="00B7016B">
              <w:rPr>
                <w:rFonts w:ascii="Times New Roman" w:eastAsia="Times New Roman" w:hAnsi="Times New Roman"/>
                <w:sz w:val="20"/>
                <w:szCs w:val="20"/>
              </w:rPr>
              <w:t>. (</w:t>
            </w:r>
            <w:proofErr w:type="spellStart"/>
            <w:r w:rsidRPr="00B7016B">
              <w:rPr>
                <w:rFonts w:ascii="Times New Roman" w:eastAsia="Times New Roman" w:hAnsi="Times New Roman"/>
                <w:sz w:val="20"/>
                <w:szCs w:val="20"/>
              </w:rPr>
              <w:t>Прилог</w:t>
            </w:r>
            <w:proofErr w:type="spellEnd"/>
            <w:r w:rsidRPr="00B7016B">
              <w:rPr>
                <w:rFonts w:ascii="Times New Roman" w:eastAsia="Times New Roman" w:hAnsi="Times New Roman"/>
                <w:sz w:val="20"/>
                <w:szCs w:val="20"/>
              </w:rPr>
              <w:t xml:space="preserve"> 3)</w:t>
            </w:r>
          </w:p>
        </w:tc>
        <w:tc>
          <w:tcPr>
            <w:tcW w:w="1134" w:type="dxa"/>
            <w:tcBorders>
              <w:top w:val="nil"/>
              <w:left w:val="nil"/>
              <w:bottom w:val="single" w:sz="4" w:space="0" w:color="auto"/>
              <w:right w:val="single" w:sz="4" w:space="0" w:color="auto"/>
            </w:tcBorders>
            <w:shd w:val="clear" w:color="auto" w:fill="auto"/>
            <w:vAlign w:val="center"/>
            <w:hideMark/>
          </w:tcPr>
          <w:p w14:paraId="14A09F8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xml:space="preserve"> </w:t>
            </w:r>
          </w:p>
        </w:tc>
        <w:tc>
          <w:tcPr>
            <w:tcW w:w="948" w:type="dxa"/>
            <w:tcBorders>
              <w:top w:val="nil"/>
              <w:left w:val="nil"/>
              <w:bottom w:val="single" w:sz="4" w:space="0" w:color="auto"/>
              <w:right w:val="single" w:sz="4" w:space="0" w:color="auto"/>
            </w:tcBorders>
            <w:shd w:val="clear" w:color="auto" w:fill="auto"/>
            <w:vAlign w:val="center"/>
            <w:hideMark/>
          </w:tcPr>
          <w:p w14:paraId="711474D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xml:space="preserve"> </w:t>
            </w:r>
          </w:p>
        </w:tc>
        <w:tc>
          <w:tcPr>
            <w:tcW w:w="1434" w:type="dxa"/>
            <w:tcBorders>
              <w:top w:val="single" w:sz="4" w:space="0" w:color="auto"/>
              <w:bottom w:val="single" w:sz="4" w:space="0" w:color="auto"/>
              <w:right w:val="single" w:sz="4" w:space="0" w:color="auto"/>
            </w:tcBorders>
          </w:tcPr>
          <w:p w14:paraId="38D2B5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9313D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36DD6F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7DC4E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9B846EB" w14:textId="77777777" w:rsidR="000256A9" w:rsidRPr="00B7016B" w:rsidRDefault="000256A9" w:rsidP="00B7016B">
            <w:pPr>
              <w:ind w:left="0"/>
              <w:rPr>
                <w:rFonts w:ascii="Times New Roman" w:eastAsia="Times New Roman" w:hAnsi="Times New Roman"/>
                <w:sz w:val="20"/>
                <w:szCs w:val="20"/>
              </w:rPr>
            </w:pPr>
          </w:p>
        </w:tc>
      </w:tr>
      <w:tr w:rsidR="000256A9" w:rsidRPr="00E63AA3" w14:paraId="387F5CD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1351A49B" w14:textId="77777777" w:rsidR="000256A9" w:rsidRPr="00E63AA3" w:rsidRDefault="000256A9" w:rsidP="00B7016B">
            <w:pPr>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а</w:t>
            </w:r>
          </w:p>
        </w:tc>
        <w:tc>
          <w:tcPr>
            <w:tcW w:w="5336" w:type="dxa"/>
            <w:tcBorders>
              <w:top w:val="nil"/>
              <w:left w:val="nil"/>
              <w:bottom w:val="single" w:sz="4" w:space="0" w:color="auto"/>
              <w:right w:val="single" w:sz="4" w:space="0" w:color="auto"/>
            </w:tcBorders>
            <w:shd w:val="clear" w:color="auto" w:fill="auto"/>
            <w:vAlign w:val="center"/>
            <w:hideMark/>
          </w:tcPr>
          <w:p w14:paraId="3E2488D4"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w:t>
            </w:r>
            <w:proofErr w:type="spellEnd"/>
            <w:r w:rsidRPr="00B7016B">
              <w:rPr>
                <w:rFonts w:ascii="Times New Roman" w:eastAsia="Times New Roman" w:hAnsi="Times New Roman"/>
                <w:sz w:val="20"/>
                <w:szCs w:val="20"/>
              </w:rPr>
              <w:t xml:space="preserve"> 842 </w:t>
            </w:r>
            <w:proofErr w:type="gramStart"/>
            <w:r w:rsidRPr="00B7016B">
              <w:rPr>
                <w:rFonts w:ascii="Times New Roman" w:eastAsia="Times New Roman" w:hAnsi="Times New Roman"/>
                <w:sz w:val="20"/>
                <w:szCs w:val="20"/>
              </w:rPr>
              <w:t>х  1724</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AA2018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421BA6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2CF93F9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09377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9A2494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1E293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3D58AA" w14:textId="77777777" w:rsidR="000256A9" w:rsidRPr="00B7016B" w:rsidRDefault="000256A9" w:rsidP="00B7016B">
            <w:pPr>
              <w:ind w:left="0"/>
              <w:rPr>
                <w:rFonts w:ascii="Times New Roman" w:eastAsia="Times New Roman" w:hAnsi="Times New Roman"/>
                <w:sz w:val="20"/>
                <w:szCs w:val="20"/>
              </w:rPr>
            </w:pPr>
          </w:p>
        </w:tc>
      </w:tr>
      <w:tr w:rsidR="000256A9" w:rsidRPr="00E63AA3" w14:paraId="5AE1E63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9192083" w14:textId="77777777" w:rsidR="000256A9" w:rsidRPr="00E63AA3" w:rsidRDefault="000256A9" w:rsidP="00B7016B">
            <w:pPr>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б</w:t>
            </w:r>
          </w:p>
        </w:tc>
        <w:tc>
          <w:tcPr>
            <w:tcW w:w="5336" w:type="dxa"/>
            <w:tcBorders>
              <w:top w:val="nil"/>
              <w:left w:val="nil"/>
              <w:bottom w:val="single" w:sz="4" w:space="0" w:color="auto"/>
              <w:right w:val="single" w:sz="4" w:space="0" w:color="auto"/>
            </w:tcBorders>
            <w:shd w:val="clear" w:color="auto" w:fill="auto"/>
            <w:vAlign w:val="center"/>
            <w:hideMark/>
          </w:tcPr>
          <w:p w14:paraId="2400FFDB"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w:t>
            </w:r>
            <w:proofErr w:type="spellEnd"/>
            <w:r w:rsidRPr="00B7016B">
              <w:rPr>
                <w:rFonts w:ascii="Times New Roman" w:eastAsia="Times New Roman" w:hAnsi="Times New Roman"/>
                <w:sz w:val="20"/>
                <w:szCs w:val="20"/>
              </w:rPr>
              <w:t xml:space="preserve"> 842 </w:t>
            </w:r>
            <w:proofErr w:type="gramStart"/>
            <w:r w:rsidRPr="00B7016B">
              <w:rPr>
                <w:rFonts w:ascii="Times New Roman" w:eastAsia="Times New Roman" w:hAnsi="Times New Roman"/>
                <w:sz w:val="20"/>
                <w:szCs w:val="20"/>
              </w:rPr>
              <w:t>х  1483</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5644C3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3CD147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6D976A2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CF5DB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24AF45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08CBD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23C35A0" w14:textId="77777777" w:rsidR="000256A9" w:rsidRPr="00B7016B" w:rsidRDefault="000256A9" w:rsidP="00B7016B">
            <w:pPr>
              <w:ind w:left="0"/>
              <w:rPr>
                <w:rFonts w:ascii="Times New Roman" w:eastAsia="Times New Roman" w:hAnsi="Times New Roman"/>
                <w:sz w:val="20"/>
                <w:szCs w:val="20"/>
              </w:rPr>
            </w:pPr>
          </w:p>
        </w:tc>
      </w:tr>
      <w:tr w:rsidR="000256A9" w:rsidRPr="00E63AA3" w14:paraId="6B30B8FC" w14:textId="77777777" w:rsidTr="000256A9">
        <w:trPr>
          <w:trHeight w:val="102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27496A1B" w14:textId="77777777" w:rsidR="000256A9" w:rsidRPr="00E63AA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5336" w:type="dxa"/>
            <w:tcBorders>
              <w:top w:val="nil"/>
              <w:left w:val="nil"/>
              <w:bottom w:val="single" w:sz="4" w:space="0" w:color="auto"/>
              <w:right w:val="single" w:sz="4" w:space="0" w:color="auto"/>
            </w:tcBorders>
            <w:shd w:val="clear" w:color="auto" w:fill="auto"/>
            <w:vAlign w:val="center"/>
            <w:hideMark/>
          </w:tcPr>
          <w:p w14:paraId="4678590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радионичка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транспорт</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двокрилних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спољашној</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страни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кућишта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лима</w:t>
            </w:r>
            <w:proofErr w:type="spellEnd"/>
            <w:r w:rsidRPr="00B7016B">
              <w:rPr>
                <w:rFonts w:ascii="Times New Roman" w:eastAsia="Times New Roman" w:hAnsi="Times New Roman"/>
                <w:sz w:val="20"/>
                <w:szCs w:val="20"/>
              </w:rPr>
              <w:t xml:space="preserve"> д= 1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ојачаним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рамом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кутијастих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профила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око</w:t>
            </w:r>
            <w:proofErr w:type="spellEnd"/>
            <w:proofErr w:type="gramEnd"/>
            <w:r w:rsidRPr="00B7016B">
              <w:rPr>
                <w:rFonts w:ascii="Times New Roman" w:eastAsia="Times New Roman" w:hAnsi="Times New Roman"/>
                <w:sz w:val="20"/>
                <w:szCs w:val="20"/>
              </w:rPr>
              <w:t xml:space="preserve"> 1964 х 1603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w:t>
            </w:r>
            <w:proofErr w:type="spellStart"/>
            <w:r w:rsidRPr="00B7016B">
              <w:rPr>
                <w:rFonts w:ascii="Times New Roman" w:eastAsia="Times New Roman" w:hAnsi="Times New Roman"/>
                <w:sz w:val="20"/>
                <w:szCs w:val="20"/>
              </w:rPr>
              <w:t>Прилог</w:t>
            </w:r>
            <w:proofErr w:type="spellEnd"/>
            <w:r w:rsidRPr="00B7016B">
              <w:rPr>
                <w:rFonts w:ascii="Times New Roman" w:eastAsia="Times New Roman" w:hAnsi="Times New Roman"/>
                <w:sz w:val="20"/>
                <w:szCs w:val="20"/>
              </w:rPr>
              <w:t xml:space="preserve"> 3)</w:t>
            </w:r>
          </w:p>
        </w:tc>
        <w:tc>
          <w:tcPr>
            <w:tcW w:w="1134" w:type="dxa"/>
            <w:tcBorders>
              <w:top w:val="nil"/>
              <w:left w:val="nil"/>
              <w:bottom w:val="single" w:sz="4" w:space="0" w:color="auto"/>
              <w:right w:val="single" w:sz="4" w:space="0" w:color="auto"/>
            </w:tcBorders>
            <w:shd w:val="clear" w:color="auto" w:fill="auto"/>
            <w:vAlign w:val="center"/>
            <w:hideMark/>
          </w:tcPr>
          <w:p w14:paraId="11FC963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21AD38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7A31DA4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90AA4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9E0DAE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23BA95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DC302C" w14:textId="77777777" w:rsidR="000256A9" w:rsidRPr="00B7016B" w:rsidRDefault="000256A9" w:rsidP="00B7016B">
            <w:pPr>
              <w:ind w:left="0"/>
              <w:rPr>
                <w:rFonts w:ascii="Times New Roman" w:eastAsia="Times New Roman" w:hAnsi="Times New Roman"/>
                <w:sz w:val="20"/>
                <w:szCs w:val="20"/>
              </w:rPr>
            </w:pPr>
          </w:p>
        </w:tc>
      </w:tr>
      <w:tr w:rsidR="000256A9" w:rsidRPr="00E63AA3" w14:paraId="4BABED08" w14:textId="77777777" w:rsidTr="000256A9">
        <w:trPr>
          <w:trHeight w:val="102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93CF"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1</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4343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радионичка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израда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транспорт</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топлоцинкованих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једнокрилних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унутрашњој</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страни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зиданог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кућишта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лима</w:t>
            </w:r>
            <w:proofErr w:type="spellEnd"/>
            <w:r w:rsidRPr="00B7016B">
              <w:rPr>
                <w:rFonts w:ascii="Times New Roman" w:eastAsia="Times New Roman" w:hAnsi="Times New Roman"/>
                <w:sz w:val="20"/>
                <w:szCs w:val="20"/>
              </w:rPr>
              <w:t xml:space="preserve"> д= 1мм,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ојачаним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рамом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кутијастих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профила</w:t>
            </w:r>
            <w:proofErr w:type="spellEnd"/>
            <w:r w:rsidRPr="00B7016B">
              <w:rPr>
                <w:rFonts w:ascii="Times New Roman" w:eastAsia="Times New Roman" w:hAnsi="Times New Roman"/>
                <w:sz w:val="20"/>
                <w:szCs w:val="20"/>
              </w:rPr>
              <w:t>. (</w:t>
            </w:r>
            <w:proofErr w:type="spellStart"/>
            <w:r w:rsidRPr="00B7016B">
              <w:rPr>
                <w:rFonts w:ascii="Times New Roman" w:eastAsia="Times New Roman" w:hAnsi="Times New Roman"/>
                <w:sz w:val="20"/>
                <w:szCs w:val="20"/>
              </w:rPr>
              <w:t>Прилог</w:t>
            </w:r>
            <w:proofErr w:type="spellEnd"/>
            <w:r w:rsidRPr="00B7016B">
              <w:rPr>
                <w:rFonts w:ascii="Times New Roman" w:eastAsia="Times New Roman" w:hAnsi="Times New Roman"/>
                <w:sz w:val="20"/>
                <w:szCs w:val="20"/>
              </w:rPr>
              <w:t xml:space="preserve">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39E1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47AC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1434" w:type="dxa"/>
            <w:tcBorders>
              <w:top w:val="single" w:sz="4" w:space="0" w:color="auto"/>
              <w:left w:val="single" w:sz="4" w:space="0" w:color="auto"/>
              <w:bottom w:val="single" w:sz="4" w:space="0" w:color="auto"/>
              <w:right w:val="single" w:sz="4" w:space="0" w:color="auto"/>
            </w:tcBorders>
          </w:tcPr>
          <w:p w14:paraId="7175D98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127490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6B29F09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3003A5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ACAA86A" w14:textId="77777777" w:rsidR="000256A9" w:rsidRPr="00B7016B" w:rsidRDefault="000256A9" w:rsidP="00B7016B">
            <w:pPr>
              <w:ind w:left="0"/>
              <w:rPr>
                <w:rFonts w:ascii="Times New Roman" w:eastAsia="Times New Roman" w:hAnsi="Times New Roman"/>
                <w:sz w:val="20"/>
                <w:szCs w:val="20"/>
              </w:rPr>
            </w:pPr>
          </w:p>
        </w:tc>
      </w:tr>
      <w:tr w:rsidR="000256A9" w:rsidRPr="00E63AA3" w14:paraId="12F0B1A1"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135EF" w14:textId="77777777" w:rsidR="000256A9" w:rsidRPr="00E63AA3" w:rsidRDefault="000256A9" w:rsidP="00B7016B">
            <w:pPr>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а</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326EC620"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w:t>
            </w:r>
            <w:proofErr w:type="spellEnd"/>
            <w:r w:rsidRPr="00B7016B">
              <w:rPr>
                <w:rFonts w:ascii="Times New Roman" w:eastAsia="Times New Roman" w:hAnsi="Times New Roman"/>
                <w:sz w:val="20"/>
                <w:szCs w:val="20"/>
              </w:rPr>
              <w:t xml:space="preserve"> 300 </w:t>
            </w:r>
            <w:proofErr w:type="gramStart"/>
            <w:r w:rsidRPr="00B7016B">
              <w:rPr>
                <w:rFonts w:ascii="Times New Roman" w:eastAsia="Times New Roman" w:hAnsi="Times New Roman"/>
                <w:sz w:val="20"/>
                <w:szCs w:val="20"/>
              </w:rPr>
              <w:t>х  940</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дубине</w:t>
            </w:r>
            <w:proofErr w:type="spellEnd"/>
            <w:r w:rsidRPr="00B7016B">
              <w:rPr>
                <w:rFonts w:ascii="Times New Roman" w:eastAsia="Times New Roman" w:hAnsi="Times New Roman"/>
                <w:sz w:val="20"/>
                <w:szCs w:val="20"/>
              </w:rPr>
              <w:t xml:space="preserve">   220 </w:t>
            </w:r>
            <w:proofErr w:type="spellStart"/>
            <w:r w:rsidRPr="00B7016B">
              <w:rPr>
                <w:rFonts w:ascii="Times New Roman" w:eastAsia="Times New Roman" w:hAnsi="Times New Roman"/>
                <w:sz w:val="20"/>
                <w:szCs w:val="20"/>
              </w:rPr>
              <w:t>мм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B38B3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28F0DC2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3B39B05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F2E9E9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A88094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FD81E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158DE0" w14:textId="77777777" w:rsidR="000256A9" w:rsidRPr="00B7016B" w:rsidRDefault="000256A9" w:rsidP="00B7016B">
            <w:pPr>
              <w:ind w:left="0"/>
              <w:rPr>
                <w:rFonts w:ascii="Times New Roman" w:eastAsia="Times New Roman" w:hAnsi="Times New Roman"/>
                <w:sz w:val="20"/>
                <w:szCs w:val="20"/>
              </w:rPr>
            </w:pPr>
          </w:p>
        </w:tc>
      </w:tr>
      <w:tr w:rsidR="000256A9" w:rsidRPr="00E63AA3" w14:paraId="58929C4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6DB2C81" w14:textId="77777777" w:rsidR="000256A9" w:rsidRPr="00E63AA3" w:rsidRDefault="000256A9" w:rsidP="00B7016B">
            <w:pPr>
              <w:jc w:val="right"/>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б</w:t>
            </w:r>
          </w:p>
        </w:tc>
        <w:tc>
          <w:tcPr>
            <w:tcW w:w="5336" w:type="dxa"/>
            <w:tcBorders>
              <w:top w:val="nil"/>
              <w:left w:val="nil"/>
              <w:bottom w:val="single" w:sz="4" w:space="0" w:color="auto"/>
              <w:right w:val="single" w:sz="4" w:space="0" w:color="auto"/>
            </w:tcBorders>
            <w:shd w:val="clear" w:color="auto" w:fill="auto"/>
            <w:vAlign w:val="center"/>
            <w:hideMark/>
          </w:tcPr>
          <w:p w14:paraId="1147217D"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w:t>
            </w:r>
            <w:proofErr w:type="spellEnd"/>
            <w:r w:rsidRPr="00B7016B">
              <w:rPr>
                <w:rFonts w:ascii="Times New Roman" w:eastAsia="Times New Roman" w:hAnsi="Times New Roman"/>
                <w:sz w:val="20"/>
                <w:szCs w:val="20"/>
              </w:rPr>
              <w:t xml:space="preserve"> 300 </w:t>
            </w:r>
            <w:proofErr w:type="gramStart"/>
            <w:r w:rsidRPr="00B7016B">
              <w:rPr>
                <w:rFonts w:ascii="Times New Roman" w:eastAsia="Times New Roman" w:hAnsi="Times New Roman"/>
                <w:sz w:val="20"/>
                <w:szCs w:val="20"/>
              </w:rPr>
              <w:t>х  520</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дубине</w:t>
            </w:r>
            <w:proofErr w:type="spellEnd"/>
            <w:r w:rsidRPr="00B7016B">
              <w:rPr>
                <w:rFonts w:ascii="Times New Roman" w:eastAsia="Times New Roman" w:hAnsi="Times New Roman"/>
                <w:sz w:val="20"/>
                <w:szCs w:val="20"/>
              </w:rPr>
              <w:t xml:space="preserve"> 150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редукцијом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улаз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0DC7CF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5B317A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529F285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DADD0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D5D5BE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19CC13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ADD35E" w14:textId="77777777" w:rsidR="000256A9" w:rsidRPr="00B7016B" w:rsidRDefault="000256A9" w:rsidP="00B7016B">
            <w:pPr>
              <w:ind w:left="0"/>
              <w:rPr>
                <w:rFonts w:ascii="Times New Roman" w:eastAsia="Times New Roman" w:hAnsi="Times New Roman"/>
                <w:sz w:val="20"/>
                <w:szCs w:val="20"/>
              </w:rPr>
            </w:pPr>
          </w:p>
        </w:tc>
      </w:tr>
      <w:tr w:rsidR="000256A9" w:rsidRPr="00E63AA3" w14:paraId="368B0F0B"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5067"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2</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040C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Провера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затегнутости</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довођење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пројектовано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сајли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15 м' (</w:t>
            </w:r>
            <w:proofErr w:type="spellStart"/>
            <w:r w:rsidRPr="00B7016B">
              <w:rPr>
                <w:rFonts w:ascii="Times New Roman" w:eastAsia="Times New Roman" w:hAnsi="Times New Roman"/>
                <w:sz w:val="20"/>
                <w:szCs w:val="20"/>
              </w:rPr>
              <w:t>Детаљи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пројекта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садржани</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оквиру</w:t>
            </w:r>
            <w:proofErr w:type="spellEnd"/>
            <w:r w:rsidRPr="00B7016B">
              <w:rPr>
                <w:rFonts w:ascii="Times New Roman" w:eastAsia="Times New Roman" w:hAnsi="Times New Roman"/>
                <w:sz w:val="20"/>
                <w:szCs w:val="20"/>
              </w:rPr>
              <w:t xml:space="preserve"> КД </w:t>
            </w:r>
            <w:proofErr w:type="gramStart"/>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Опис</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114F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197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left w:val="single" w:sz="4" w:space="0" w:color="auto"/>
              <w:bottom w:val="single" w:sz="4" w:space="0" w:color="auto"/>
              <w:right w:val="single" w:sz="4" w:space="0" w:color="auto"/>
            </w:tcBorders>
          </w:tcPr>
          <w:p w14:paraId="754617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D03A1E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2F6798B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459ED2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8ECFBF6" w14:textId="77777777" w:rsidR="000256A9" w:rsidRPr="00B7016B" w:rsidRDefault="000256A9" w:rsidP="00B7016B">
            <w:pPr>
              <w:ind w:left="0"/>
              <w:rPr>
                <w:rFonts w:ascii="Times New Roman" w:eastAsia="Times New Roman" w:hAnsi="Times New Roman"/>
                <w:sz w:val="20"/>
                <w:szCs w:val="20"/>
              </w:rPr>
            </w:pPr>
          </w:p>
        </w:tc>
      </w:tr>
      <w:tr w:rsidR="000256A9" w:rsidRPr="00E63AA3" w14:paraId="24D5A97F"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EA72"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3</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434ADBE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Провера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затегнутости</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довођење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пројектовано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сајли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20 м' (</w:t>
            </w:r>
            <w:proofErr w:type="spellStart"/>
            <w:r w:rsidRPr="00B7016B">
              <w:rPr>
                <w:rFonts w:ascii="Times New Roman" w:eastAsia="Times New Roman" w:hAnsi="Times New Roman"/>
                <w:sz w:val="20"/>
                <w:szCs w:val="20"/>
              </w:rPr>
              <w:t>Детаљи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пројекта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садржани</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оквиру</w:t>
            </w:r>
            <w:proofErr w:type="spellEnd"/>
            <w:r w:rsidRPr="00B7016B">
              <w:rPr>
                <w:rFonts w:ascii="Times New Roman" w:eastAsia="Times New Roman" w:hAnsi="Times New Roman"/>
                <w:sz w:val="20"/>
                <w:szCs w:val="20"/>
              </w:rPr>
              <w:t xml:space="preserve"> КД </w:t>
            </w:r>
            <w:proofErr w:type="gramStart"/>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Опис</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2E12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FE4131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BBC701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724A7A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4416DC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D1DC55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283DBF" w14:textId="77777777" w:rsidR="000256A9" w:rsidRPr="00B7016B" w:rsidRDefault="000256A9" w:rsidP="00B7016B">
            <w:pPr>
              <w:ind w:left="0"/>
              <w:rPr>
                <w:rFonts w:ascii="Times New Roman" w:eastAsia="Times New Roman" w:hAnsi="Times New Roman"/>
                <w:sz w:val="20"/>
                <w:szCs w:val="20"/>
              </w:rPr>
            </w:pPr>
          </w:p>
        </w:tc>
      </w:tr>
      <w:tr w:rsidR="000256A9" w:rsidRPr="00E63AA3" w14:paraId="5F395C6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3D43033"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4</w:t>
            </w:r>
          </w:p>
        </w:tc>
        <w:tc>
          <w:tcPr>
            <w:tcW w:w="5336" w:type="dxa"/>
            <w:tcBorders>
              <w:top w:val="nil"/>
              <w:left w:val="nil"/>
              <w:bottom w:val="single" w:sz="4" w:space="0" w:color="auto"/>
              <w:right w:val="single" w:sz="4" w:space="0" w:color="auto"/>
            </w:tcBorders>
            <w:shd w:val="clear" w:color="auto" w:fill="auto"/>
            <w:vAlign w:val="center"/>
            <w:hideMark/>
          </w:tcPr>
          <w:p w14:paraId="6E49DDC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Провера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затегнутости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сајли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у КМЦ </w:t>
            </w:r>
            <w:proofErr w:type="spellStart"/>
            <w:r w:rsidRPr="00B7016B">
              <w:rPr>
                <w:rFonts w:ascii="Times New Roman" w:eastAsia="Times New Roman" w:hAnsi="Times New Roman"/>
                <w:sz w:val="20"/>
                <w:szCs w:val="20"/>
              </w:rPr>
              <w:t>Београд</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2CF1A6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7E34B0E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4673F67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C438C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7C337E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44A4A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F6DB804" w14:textId="77777777" w:rsidR="000256A9" w:rsidRPr="00B7016B" w:rsidRDefault="000256A9" w:rsidP="00B7016B">
            <w:pPr>
              <w:ind w:left="0"/>
              <w:rPr>
                <w:rFonts w:ascii="Times New Roman" w:eastAsia="Times New Roman" w:hAnsi="Times New Roman"/>
                <w:sz w:val="20"/>
                <w:szCs w:val="20"/>
              </w:rPr>
            </w:pPr>
          </w:p>
        </w:tc>
      </w:tr>
      <w:tr w:rsidR="000256A9" w:rsidRPr="00E63AA3" w14:paraId="335B46D8" w14:textId="77777777" w:rsidTr="00F769E3">
        <w:trPr>
          <w:trHeight w:val="58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699B082"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5</w:t>
            </w:r>
          </w:p>
        </w:tc>
        <w:tc>
          <w:tcPr>
            <w:tcW w:w="5336" w:type="dxa"/>
            <w:tcBorders>
              <w:top w:val="nil"/>
              <w:left w:val="nil"/>
              <w:bottom w:val="single" w:sz="4" w:space="0" w:color="auto"/>
              <w:right w:val="single" w:sz="4" w:space="0" w:color="auto"/>
            </w:tcBorders>
            <w:shd w:val="clear" w:color="auto" w:fill="auto"/>
            <w:vAlign w:val="center"/>
            <w:hideMark/>
          </w:tcPr>
          <w:p w14:paraId="411538B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Санација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оштећеног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сегмента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антикорозивна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заштита</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фарбање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завршном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бојом</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два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слоја</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62D242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6CD2144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500</w:t>
            </w:r>
          </w:p>
        </w:tc>
        <w:tc>
          <w:tcPr>
            <w:tcW w:w="1434" w:type="dxa"/>
            <w:tcBorders>
              <w:top w:val="single" w:sz="4" w:space="0" w:color="auto"/>
              <w:bottom w:val="single" w:sz="4" w:space="0" w:color="auto"/>
              <w:right w:val="single" w:sz="4" w:space="0" w:color="auto"/>
            </w:tcBorders>
          </w:tcPr>
          <w:p w14:paraId="52602B7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70B8C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56D220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6C0274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B0F2B1" w14:textId="77777777" w:rsidR="000256A9" w:rsidRPr="00B7016B" w:rsidRDefault="000256A9" w:rsidP="00B7016B">
            <w:pPr>
              <w:ind w:left="0"/>
              <w:rPr>
                <w:rFonts w:ascii="Times New Roman" w:eastAsia="Times New Roman" w:hAnsi="Times New Roman"/>
                <w:sz w:val="20"/>
                <w:szCs w:val="20"/>
              </w:rPr>
            </w:pPr>
          </w:p>
        </w:tc>
      </w:tr>
      <w:tr w:rsidR="000256A9" w:rsidRPr="00E63AA3" w14:paraId="19019356" w14:textId="77777777" w:rsidTr="00F769E3">
        <w:trPr>
          <w:trHeight w:val="58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9E71"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4</w:t>
            </w:r>
            <w:r>
              <w:rPr>
                <w:rFonts w:ascii="Times New Roman" w:eastAsia="Times New Roman" w:hAnsi="Times New Roman"/>
                <w:color w:val="000000"/>
                <w:sz w:val="20"/>
                <w:szCs w:val="20"/>
              </w:rPr>
              <w:t>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1F0023F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Санација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површине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бетонске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плоче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специјалним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санацију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Крибоне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приближних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карактеристика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Строго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поштовати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упутство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произвођача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погледу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подлоге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примене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одсговарајуће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гранулације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материјала</w:t>
            </w:r>
            <w:proofErr w:type="spellEnd"/>
            <w:r w:rsidRPr="00B7016B">
              <w:rPr>
                <w:rFonts w:ascii="Times New Roman" w:eastAsia="Times New Roman" w:hAnsi="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70056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r w:rsidRPr="00B7016B">
              <w:rPr>
                <w:rFonts w:ascii="Times New Roman" w:eastAsia="Times New Roman" w:hAnsi="Times New Roman"/>
                <w:color w:val="000000"/>
                <w:sz w:val="20"/>
                <w:szCs w:val="20"/>
                <w:vertAlign w:val="superscript"/>
              </w:rPr>
              <w:t>2</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B8B4DD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0A36887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1D7EF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B9CA5B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38F45F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A7BC357" w14:textId="77777777" w:rsidR="000256A9" w:rsidRPr="00B7016B" w:rsidRDefault="000256A9" w:rsidP="00B7016B">
            <w:pPr>
              <w:ind w:left="0"/>
              <w:rPr>
                <w:rFonts w:ascii="Times New Roman" w:eastAsia="Times New Roman" w:hAnsi="Times New Roman"/>
                <w:sz w:val="20"/>
                <w:szCs w:val="20"/>
              </w:rPr>
            </w:pPr>
          </w:p>
        </w:tc>
      </w:tr>
      <w:tr w:rsidR="000256A9" w:rsidRPr="00E63AA3" w14:paraId="67CC867E" w14:textId="77777777" w:rsidTr="000256A9">
        <w:trPr>
          <w:trHeight w:val="255"/>
          <w:jc w:val="center"/>
        </w:trPr>
        <w:tc>
          <w:tcPr>
            <w:tcW w:w="989" w:type="dxa"/>
            <w:tcBorders>
              <w:top w:val="nil"/>
              <w:left w:val="nil"/>
              <w:bottom w:val="nil"/>
              <w:right w:val="nil"/>
            </w:tcBorders>
            <w:shd w:val="clear" w:color="auto" w:fill="auto"/>
            <w:vAlign w:val="center"/>
            <w:hideMark/>
          </w:tcPr>
          <w:p w14:paraId="6C7DFC97" w14:textId="77777777" w:rsidR="000256A9" w:rsidRPr="00E63AA3" w:rsidRDefault="000256A9" w:rsidP="00B7016B">
            <w:pPr>
              <w:jc w:val="right"/>
              <w:rPr>
                <w:rFonts w:ascii="Times New Roman" w:eastAsia="Times New Roman" w:hAnsi="Times New Roman"/>
                <w:color w:val="000000"/>
                <w:sz w:val="20"/>
                <w:szCs w:val="20"/>
              </w:rPr>
            </w:pPr>
          </w:p>
        </w:tc>
        <w:tc>
          <w:tcPr>
            <w:tcW w:w="5336" w:type="dxa"/>
            <w:tcBorders>
              <w:top w:val="nil"/>
              <w:left w:val="nil"/>
              <w:bottom w:val="nil"/>
              <w:right w:val="nil"/>
            </w:tcBorders>
            <w:shd w:val="clear" w:color="auto" w:fill="auto"/>
            <w:vAlign w:val="center"/>
            <w:hideMark/>
          </w:tcPr>
          <w:p w14:paraId="38502F75" w14:textId="77777777" w:rsidR="000256A9" w:rsidRPr="00B7016B" w:rsidRDefault="000256A9" w:rsidP="00B7016B">
            <w:pPr>
              <w:ind w:left="0"/>
              <w:jc w:val="center"/>
              <w:rPr>
                <w:rFonts w:ascii="Times New Roman" w:eastAsia="Times New Roman" w:hAnsi="Times New Roman"/>
                <w:sz w:val="20"/>
                <w:szCs w:val="20"/>
              </w:rPr>
            </w:pPr>
          </w:p>
        </w:tc>
        <w:tc>
          <w:tcPr>
            <w:tcW w:w="1134" w:type="dxa"/>
            <w:tcBorders>
              <w:top w:val="nil"/>
              <w:left w:val="nil"/>
              <w:bottom w:val="nil"/>
              <w:right w:val="nil"/>
            </w:tcBorders>
            <w:shd w:val="clear" w:color="auto" w:fill="auto"/>
            <w:vAlign w:val="center"/>
            <w:hideMark/>
          </w:tcPr>
          <w:p w14:paraId="7739660E" w14:textId="77777777" w:rsidR="000256A9" w:rsidRPr="00B7016B" w:rsidRDefault="000256A9" w:rsidP="00B7016B">
            <w:pPr>
              <w:ind w:left="0"/>
              <w:rPr>
                <w:rFonts w:ascii="Times New Roman" w:eastAsia="Times New Roman" w:hAnsi="Times New Roman"/>
                <w:sz w:val="20"/>
                <w:szCs w:val="20"/>
              </w:rPr>
            </w:pPr>
          </w:p>
        </w:tc>
        <w:tc>
          <w:tcPr>
            <w:tcW w:w="948" w:type="dxa"/>
            <w:tcBorders>
              <w:top w:val="nil"/>
              <w:left w:val="nil"/>
              <w:bottom w:val="nil"/>
              <w:right w:val="single" w:sz="4" w:space="0" w:color="auto"/>
            </w:tcBorders>
            <w:shd w:val="clear" w:color="auto" w:fill="auto"/>
            <w:vAlign w:val="center"/>
            <w:hideMark/>
          </w:tcPr>
          <w:p w14:paraId="700D1D05" w14:textId="77777777" w:rsidR="000256A9" w:rsidRPr="00B7016B" w:rsidRDefault="000256A9" w:rsidP="00B7016B">
            <w:pPr>
              <w:ind w:left="0"/>
              <w:jc w:val="center"/>
              <w:rPr>
                <w:rFonts w:ascii="Times New Roman" w:eastAsia="Times New Roman" w:hAnsi="Times New Roman"/>
                <w:sz w:val="20"/>
                <w:szCs w:val="20"/>
              </w:rPr>
            </w:pPr>
          </w:p>
        </w:tc>
        <w:tc>
          <w:tcPr>
            <w:tcW w:w="1434" w:type="dxa"/>
            <w:tcBorders>
              <w:top w:val="single" w:sz="4" w:space="0" w:color="auto"/>
              <w:left w:val="single" w:sz="4" w:space="0" w:color="auto"/>
              <w:bottom w:val="single" w:sz="4" w:space="0" w:color="auto"/>
              <w:right w:val="single" w:sz="4" w:space="0" w:color="auto"/>
            </w:tcBorders>
          </w:tcPr>
          <w:p w14:paraId="421F456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4B71CC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3FD797E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EBF0D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283DD46" w14:textId="77777777" w:rsidR="000256A9" w:rsidRPr="00B7016B" w:rsidRDefault="000256A9" w:rsidP="00B7016B">
            <w:pPr>
              <w:ind w:left="0"/>
              <w:rPr>
                <w:rFonts w:ascii="Times New Roman" w:eastAsia="Times New Roman" w:hAnsi="Times New Roman"/>
                <w:sz w:val="20"/>
                <w:szCs w:val="20"/>
              </w:rPr>
            </w:pPr>
          </w:p>
        </w:tc>
      </w:tr>
      <w:tr w:rsidR="000256A9" w:rsidRPr="00E63AA3" w14:paraId="64796E8B" w14:textId="77777777" w:rsidTr="000256A9">
        <w:trPr>
          <w:trHeight w:val="630"/>
          <w:jc w:val="center"/>
        </w:trPr>
        <w:tc>
          <w:tcPr>
            <w:tcW w:w="9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50753A" w14:textId="77777777" w:rsidR="000256A9" w:rsidRPr="00E63AA3" w:rsidRDefault="000256A9" w:rsidP="00B7016B">
            <w:pPr>
              <w:jc w:val="center"/>
              <w:rPr>
                <w:rFonts w:ascii="Times New Roman" w:eastAsia="Times New Roman" w:hAnsi="Times New Roman"/>
                <w:b/>
                <w:bCs/>
                <w:color w:val="000000"/>
                <w:sz w:val="24"/>
                <w:szCs w:val="24"/>
              </w:rPr>
            </w:pPr>
            <w:r w:rsidRPr="00E63AA3">
              <w:rPr>
                <w:rFonts w:ascii="Times New Roman" w:eastAsia="Times New Roman" w:hAnsi="Times New Roman"/>
                <w:b/>
                <w:bCs/>
                <w:color w:val="000000"/>
                <w:sz w:val="24"/>
                <w:szCs w:val="24"/>
              </w:rPr>
              <w:lastRenderedPageBreak/>
              <w:t>2</w:t>
            </w:r>
            <w:r>
              <w:rPr>
                <w:rFonts w:ascii="Times New Roman" w:eastAsia="Times New Roman" w:hAnsi="Times New Roman"/>
                <w:b/>
                <w:bCs/>
                <w:color w:val="000000"/>
                <w:sz w:val="24"/>
                <w:szCs w:val="24"/>
              </w:rPr>
              <w:t>.2</w:t>
            </w:r>
          </w:p>
        </w:tc>
        <w:tc>
          <w:tcPr>
            <w:tcW w:w="5336" w:type="dxa"/>
            <w:tcBorders>
              <w:top w:val="single" w:sz="4" w:space="0" w:color="auto"/>
              <w:left w:val="nil"/>
              <w:bottom w:val="single" w:sz="4" w:space="0" w:color="auto"/>
              <w:right w:val="single" w:sz="4" w:space="0" w:color="auto"/>
            </w:tcBorders>
            <w:shd w:val="clear" w:color="000000" w:fill="D9D9D9"/>
            <w:vAlign w:val="center"/>
            <w:hideMark/>
          </w:tcPr>
          <w:p w14:paraId="25AE09AA" w14:textId="77777777" w:rsidR="000256A9" w:rsidRPr="00B7016B" w:rsidRDefault="000256A9" w:rsidP="00B7016B">
            <w:pPr>
              <w:ind w:left="0"/>
              <w:jc w:val="center"/>
              <w:rPr>
                <w:rFonts w:ascii="Times New Roman" w:eastAsia="Times New Roman" w:hAnsi="Times New Roman"/>
                <w:b/>
                <w:bCs/>
                <w:sz w:val="20"/>
                <w:szCs w:val="20"/>
              </w:rPr>
            </w:pPr>
            <w:r w:rsidRPr="00B7016B">
              <w:rPr>
                <w:rFonts w:ascii="Times New Roman" w:eastAsia="Times New Roman" w:hAnsi="Times New Roman"/>
                <w:b/>
                <w:bCs/>
                <w:sz w:val="20"/>
                <w:szCs w:val="20"/>
              </w:rPr>
              <w:t xml:space="preserve">ЕКТРО-ЕНЕРГЕТСКЕ </w:t>
            </w:r>
            <w:proofErr w:type="gramStart"/>
            <w:r w:rsidRPr="00B7016B">
              <w:rPr>
                <w:rFonts w:ascii="Times New Roman" w:eastAsia="Times New Roman" w:hAnsi="Times New Roman"/>
                <w:b/>
                <w:bCs/>
                <w:sz w:val="20"/>
                <w:szCs w:val="20"/>
              </w:rPr>
              <w:t>ИНСТАЛАЦИЈЕ  -</w:t>
            </w:r>
            <w:proofErr w:type="gramEnd"/>
            <w:r w:rsidRPr="00B7016B">
              <w:rPr>
                <w:rFonts w:ascii="Times New Roman" w:eastAsia="Times New Roman" w:hAnsi="Times New Roman"/>
                <w:b/>
                <w:bCs/>
                <w:sz w:val="20"/>
                <w:szCs w:val="20"/>
              </w:rPr>
              <w:t xml:space="preserve"> ИНТЕРВЕНТНО ОДРЖАВАЊЕ</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0B57F3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single" w:sz="4" w:space="0" w:color="auto"/>
              <w:left w:val="nil"/>
              <w:bottom w:val="single" w:sz="4" w:space="0" w:color="auto"/>
              <w:right w:val="single" w:sz="4" w:space="0" w:color="auto"/>
            </w:tcBorders>
            <w:shd w:val="clear" w:color="000000" w:fill="D9D9D9"/>
            <w:vAlign w:val="center"/>
            <w:hideMark/>
          </w:tcPr>
          <w:p w14:paraId="6DDD831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1434" w:type="dxa"/>
            <w:tcBorders>
              <w:top w:val="single" w:sz="4" w:space="0" w:color="auto"/>
              <w:bottom w:val="single" w:sz="4" w:space="0" w:color="auto"/>
              <w:right w:val="single" w:sz="4" w:space="0" w:color="auto"/>
            </w:tcBorders>
            <w:shd w:val="clear" w:color="auto" w:fill="D9D9D9" w:themeFill="background1" w:themeFillShade="D9"/>
          </w:tcPr>
          <w:p w14:paraId="65FB191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6CFD89F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55A4004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AD14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272C2AFA" w14:textId="77777777" w:rsidR="000256A9" w:rsidRPr="00B7016B" w:rsidRDefault="000256A9" w:rsidP="00B7016B">
            <w:pPr>
              <w:ind w:left="0"/>
              <w:rPr>
                <w:rFonts w:ascii="Times New Roman" w:eastAsia="Times New Roman" w:hAnsi="Times New Roman"/>
                <w:sz w:val="20"/>
                <w:szCs w:val="20"/>
              </w:rPr>
            </w:pPr>
          </w:p>
        </w:tc>
      </w:tr>
      <w:tr w:rsidR="000256A9" w:rsidRPr="00E63AA3" w14:paraId="10AD9866" w14:textId="77777777" w:rsidTr="000256A9">
        <w:trPr>
          <w:trHeight w:val="255"/>
          <w:jc w:val="center"/>
        </w:trPr>
        <w:tc>
          <w:tcPr>
            <w:tcW w:w="989" w:type="dxa"/>
            <w:tcBorders>
              <w:top w:val="nil"/>
              <w:left w:val="nil"/>
              <w:bottom w:val="nil"/>
              <w:right w:val="nil"/>
            </w:tcBorders>
            <w:shd w:val="clear" w:color="auto" w:fill="auto"/>
            <w:vAlign w:val="center"/>
            <w:hideMark/>
          </w:tcPr>
          <w:p w14:paraId="2192AD67" w14:textId="77777777" w:rsidR="000256A9" w:rsidRPr="00E63AA3" w:rsidRDefault="000256A9" w:rsidP="00B7016B">
            <w:pPr>
              <w:jc w:val="right"/>
              <w:rPr>
                <w:rFonts w:ascii="Times New Roman" w:eastAsia="Times New Roman" w:hAnsi="Times New Roman"/>
                <w:color w:val="000000"/>
                <w:sz w:val="24"/>
                <w:szCs w:val="24"/>
              </w:rPr>
            </w:pPr>
          </w:p>
        </w:tc>
        <w:tc>
          <w:tcPr>
            <w:tcW w:w="5336" w:type="dxa"/>
            <w:tcBorders>
              <w:top w:val="nil"/>
              <w:left w:val="nil"/>
              <w:bottom w:val="nil"/>
              <w:right w:val="nil"/>
            </w:tcBorders>
            <w:shd w:val="clear" w:color="auto" w:fill="auto"/>
            <w:vAlign w:val="center"/>
            <w:hideMark/>
          </w:tcPr>
          <w:p w14:paraId="13131945" w14:textId="77777777" w:rsidR="000256A9" w:rsidRPr="00B7016B" w:rsidRDefault="000256A9" w:rsidP="00B7016B">
            <w:pPr>
              <w:ind w:left="0"/>
              <w:jc w:val="center"/>
              <w:rPr>
                <w:rFonts w:ascii="Times New Roman" w:eastAsia="Times New Roman" w:hAnsi="Times New Roman"/>
                <w:sz w:val="20"/>
                <w:szCs w:val="20"/>
              </w:rPr>
            </w:pPr>
          </w:p>
        </w:tc>
        <w:tc>
          <w:tcPr>
            <w:tcW w:w="1134" w:type="dxa"/>
            <w:tcBorders>
              <w:top w:val="nil"/>
              <w:left w:val="nil"/>
              <w:bottom w:val="nil"/>
              <w:right w:val="nil"/>
            </w:tcBorders>
            <w:shd w:val="clear" w:color="auto" w:fill="auto"/>
            <w:vAlign w:val="center"/>
            <w:hideMark/>
          </w:tcPr>
          <w:p w14:paraId="5EBD1F2A" w14:textId="77777777" w:rsidR="000256A9" w:rsidRPr="00B7016B" w:rsidRDefault="000256A9" w:rsidP="00B7016B">
            <w:pPr>
              <w:ind w:left="0"/>
              <w:rPr>
                <w:rFonts w:ascii="Times New Roman" w:eastAsia="Times New Roman" w:hAnsi="Times New Roman"/>
                <w:sz w:val="20"/>
                <w:szCs w:val="20"/>
              </w:rPr>
            </w:pPr>
          </w:p>
        </w:tc>
        <w:tc>
          <w:tcPr>
            <w:tcW w:w="948" w:type="dxa"/>
            <w:tcBorders>
              <w:top w:val="nil"/>
              <w:left w:val="nil"/>
              <w:bottom w:val="nil"/>
              <w:right w:val="single" w:sz="4" w:space="0" w:color="auto"/>
            </w:tcBorders>
            <w:shd w:val="clear" w:color="auto" w:fill="auto"/>
            <w:vAlign w:val="bottom"/>
            <w:hideMark/>
          </w:tcPr>
          <w:p w14:paraId="186189D1" w14:textId="77777777" w:rsidR="000256A9" w:rsidRPr="00B7016B" w:rsidRDefault="000256A9" w:rsidP="00B7016B">
            <w:pPr>
              <w:ind w:left="0"/>
              <w:jc w:val="center"/>
              <w:rPr>
                <w:rFonts w:ascii="Times New Roman" w:eastAsia="Times New Roman" w:hAnsi="Times New Roman"/>
                <w:sz w:val="20"/>
                <w:szCs w:val="20"/>
              </w:rPr>
            </w:pPr>
          </w:p>
        </w:tc>
        <w:tc>
          <w:tcPr>
            <w:tcW w:w="1434" w:type="dxa"/>
            <w:tcBorders>
              <w:top w:val="single" w:sz="4" w:space="0" w:color="auto"/>
              <w:left w:val="single" w:sz="4" w:space="0" w:color="auto"/>
              <w:bottom w:val="single" w:sz="4" w:space="0" w:color="auto"/>
              <w:right w:val="single" w:sz="4" w:space="0" w:color="auto"/>
            </w:tcBorders>
          </w:tcPr>
          <w:p w14:paraId="70F0DE8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6396E04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2E27C76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719CE0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401B5F0" w14:textId="77777777" w:rsidR="000256A9" w:rsidRPr="00B7016B" w:rsidRDefault="000256A9" w:rsidP="00B7016B">
            <w:pPr>
              <w:ind w:left="0"/>
              <w:rPr>
                <w:rFonts w:ascii="Times New Roman" w:eastAsia="Times New Roman" w:hAnsi="Times New Roman"/>
                <w:sz w:val="20"/>
                <w:szCs w:val="20"/>
              </w:rPr>
            </w:pPr>
          </w:p>
        </w:tc>
      </w:tr>
      <w:tr w:rsidR="000256A9" w:rsidRPr="00E63AA3" w14:paraId="44C4BC13"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3D38" w14:textId="77777777" w:rsidR="000256A9" w:rsidRPr="00E63AA3" w:rsidRDefault="000256A9" w:rsidP="00B7016B">
            <w:pPr>
              <w:jc w:val="center"/>
              <w:rPr>
                <w:rFonts w:ascii="Times New Roman" w:eastAsia="Times New Roman" w:hAnsi="Times New Roman"/>
                <w:color w:val="000000"/>
                <w:sz w:val="20"/>
                <w:szCs w:val="20"/>
              </w:rPr>
            </w:pPr>
            <w:r w:rsidRPr="00E63AA3">
              <w:rPr>
                <w:rFonts w:ascii="Times New Roman" w:eastAsia="Times New Roman" w:hAnsi="Times New Roman"/>
                <w:color w:val="000000"/>
                <w:sz w:val="20"/>
                <w:szCs w:val="20"/>
              </w:rPr>
              <w:t> </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46858814" w14:textId="77777777" w:rsidR="000256A9" w:rsidRPr="00B7016B" w:rsidRDefault="000256A9" w:rsidP="00B7016B">
            <w:pPr>
              <w:ind w:left="0"/>
              <w:rPr>
                <w:rFonts w:ascii="Times New Roman" w:eastAsia="Times New Roman" w:hAnsi="Times New Roman"/>
                <w:b/>
                <w:bCs/>
                <w:color w:val="000000"/>
                <w:sz w:val="20"/>
                <w:szCs w:val="20"/>
              </w:rPr>
            </w:pPr>
            <w:r w:rsidRPr="00B7016B">
              <w:rPr>
                <w:rFonts w:ascii="Times New Roman" w:eastAsia="Times New Roman" w:hAnsi="Times New Roman"/>
                <w:b/>
                <w:bCs/>
                <w:color w:val="000000"/>
                <w:sz w:val="20"/>
                <w:szCs w:val="20"/>
              </w:rPr>
              <w:t>ИНСТАЛАЦИЈЕ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22F20" w14:textId="77777777" w:rsidR="000256A9" w:rsidRPr="00B7016B" w:rsidRDefault="000256A9" w:rsidP="00B7016B">
            <w:pPr>
              <w:ind w:left="0"/>
              <w:jc w:val="center"/>
              <w:rPr>
                <w:rFonts w:ascii="Times New Roman" w:eastAsia="Times New Roman" w:hAnsi="Times New Roman"/>
                <w:b/>
                <w:bCs/>
                <w:color w:val="000000"/>
                <w:sz w:val="20"/>
                <w:szCs w:val="20"/>
              </w:rPr>
            </w:pPr>
            <w:r w:rsidRPr="00B7016B">
              <w:rPr>
                <w:rFonts w:ascii="Times New Roman" w:eastAsia="Times New Roman" w:hAnsi="Times New Roman"/>
                <w:b/>
                <w:bCs/>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3969985" w14:textId="77777777" w:rsidR="000256A9" w:rsidRPr="00B7016B" w:rsidRDefault="000256A9" w:rsidP="00B7016B">
            <w:pPr>
              <w:ind w:left="0"/>
              <w:jc w:val="right"/>
              <w:rPr>
                <w:rFonts w:ascii="Times New Roman" w:eastAsia="Times New Roman" w:hAnsi="Times New Roman"/>
                <w:b/>
                <w:bCs/>
                <w:color w:val="000000"/>
                <w:sz w:val="20"/>
                <w:szCs w:val="20"/>
              </w:rPr>
            </w:pPr>
            <w:r w:rsidRPr="00B7016B">
              <w:rPr>
                <w:rFonts w:ascii="Times New Roman" w:eastAsia="Times New Roman" w:hAnsi="Times New Roman"/>
                <w:b/>
                <w:bCs/>
                <w:color w:val="000000"/>
                <w:sz w:val="20"/>
                <w:szCs w:val="20"/>
              </w:rPr>
              <w:t> </w:t>
            </w:r>
          </w:p>
        </w:tc>
        <w:tc>
          <w:tcPr>
            <w:tcW w:w="1434" w:type="dxa"/>
            <w:tcBorders>
              <w:top w:val="single" w:sz="4" w:space="0" w:color="auto"/>
              <w:bottom w:val="single" w:sz="4" w:space="0" w:color="auto"/>
              <w:right w:val="single" w:sz="4" w:space="0" w:color="auto"/>
            </w:tcBorders>
          </w:tcPr>
          <w:p w14:paraId="338C545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8B687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4336A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37D557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A442ED1" w14:textId="77777777" w:rsidR="000256A9" w:rsidRPr="00B7016B" w:rsidRDefault="000256A9" w:rsidP="00B7016B">
            <w:pPr>
              <w:ind w:left="0"/>
              <w:rPr>
                <w:rFonts w:ascii="Times New Roman" w:eastAsia="Times New Roman" w:hAnsi="Times New Roman"/>
                <w:sz w:val="20"/>
                <w:szCs w:val="20"/>
              </w:rPr>
            </w:pPr>
          </w:p>
        </w:tc>
      </w:tr>
      <w:tr w:rsidR="000256A9" w:rsidRPr="00E63AA3" w14:paraId="795AB949"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A700EED"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5336" w:type="dxa"/>
            <w:tcBorders>
              <w:top w:val="nil"/>
              <w:left w:val="nil"/>
              <w:bottom w:val="single" w:sz="4" w:space="0" w:color="auto"/>
              <w:right w:val="single" w:sz="4" w:space="0" w:color="auto"/>
            </w:tcBorders>
            <w:shd w:val="clear" w:color="auto" w:fill="auto"/>
            <w:vAlign w:val="center"/>
            <w:hideMark/>
          </w:tcPr>
          <w:p w14:paraId="47F974C3"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Демонтажа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електро</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опреме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електро-галантерије</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пратећих</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делова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елемената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електро</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развода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8012E7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05F511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30</w:t>
            </w:r>
          </w:p>
        </w:tc>
        <w:tc>
          <w:tcPr>
            <w:tcW w:w="1434" w:type="dxa"/>
            <w:tcBorders>
              <w:top w:val="single" w:sz="4" w:space="0" w:color="auto"/>
              <w:bottom w:val="single" w:sz="4" w:space="0" w:color="auto"/>
              <w:right w:val="single" w:sz="4" w:space="0" w:color="auto"/>
            </w:tcBorders>
          </w:tcPr>
          <w:p w14:paraId="13B7718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8AC6C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9F84A0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3D066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2C3E31" w14:textId="77777777" w:rsidR="000256A9" w:rsidRPr="00B7016B" w:rsidRDefault="000256A9" w:rsidP="00B7016B">
            <w:pPr>
              <w:ind w:left="0"/>
              <w:rPr>
                <w:rFonts w:ascii="Times New Roman" w:eastAsia="Times New Roman" w:hAnsi="Times New Roman"/>
                <w:sz w:val="20"/>
                <w:szCs w:val="20"/>
              </w:rPr>
            </w:pPr>
          </w:p>
        </w:tc>
      </w:tr>
      <w:tr w:rsidR="000256A9" w:rsidRPr="00E63AA3" w14:paraId="62F2EF3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8831D68"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w:t>
            </w:r>
          </w:p>
        </w:tc>
        <w:tc>
          <w:tcPr>
            <w:tcW w:w="5336" w:type="dxa"/>
            <w:tcBorders>
              <w:top w:val="nil"/>
              <w:left w:val="nil"/>
              <w:bottom w:val="single" w:sz="4" w:space="0" w:color="auto"/>
              <w:right w:val="single" w:sz="4" w:space="0" w:color="auto"/>
            </w:tcBorders>
            <w:shd w:val="clear" w:color="auto" w:fill="auto"/>
            <w:vAlign w:val="center"/>
            <w:hideMark/>
          </w:tcPr>
          <w:p w14:paraId="490BEA3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фото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релеа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фотоћелијама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опсег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осетљивости</w:t>
            </w:r>
            <w:proofErr w:type="spellEnd"/>
            <w:r w:rsidRPr="00B7016B">
              <w:rPr>
                <w:rFonts w:ascii="Times New Roman" w:eastAsia="Times New Roman" w:hAnsi="Times New Roman"/>
                <w:sz w:val="20"/>
                <w:szCs w:val="20"/>
              </w:rPr>
              <w:t xml:space="preserve"> 2-10000lx,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напајанја</w:t>
            </w:r>
            <w:proofErr w:type="spellEnd"/>
            <w:r w:rsidRPr="00B7016B">
              <w:rPr>
                <w:rFonts w:ascii="Times New Roman" w:eastAsia="Times New Roman" w:hAnsi="Times New Roman"/>
                <w:sz w:val="20"/>
                <w:szCs w:val="20"/>
              </w:rPr>
              <w:t xml:space="preserve"> 12VDC) </w:t>
            </w:r>
          </w:p>
        </w:tc>
        <w:tc>
          <w:tcPr>
            <w:tcW w:w="1134" w:type="dxa"/>
            <w:tcBorders>
              <w:top w:val="nil"/>
              <w:left w:val="nil"/>
              <w:bottom w:val="single" w:sz="4" w:space="0" w:color="auto"/>
              <w:right w:val="single" w:sz="4" w:space="0" w:color="auto"/>
            </w:tcBorders>
            <w:shd w:val="clear" w:color="auto" w:fill="auto"/>
            <w:vAlign w:val="center"/>
            <w:hideMark/>
          </w:tcPr>
          <w:p w14:paraId="6925D64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B99B9B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037627C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E0BAA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665B62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70A621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62F238" w14:textId="77777777" w:rsidR="000256A9" w:rsidRPr="00B7016B" w:rsidRDefault="000256A9" w:rsidP="00B7016B">
            <w:pPr>
              <w:ind w:left="0"/>
              <w:rPr>
                <w:rFonts w:ascii="Times New Roman" w:eastAsia="Times New Roman" w:hAnsi="Times New Roman"/>
                <w:sz w:val="20"/>
                <w:szCs w:val="20"/>
              </w:rPr>
            </w:pPr>
          </w:p>
        </w:tc>
      </w:tr>
      <w:tr w:rsidR="000256A9" w:rsidRPr="00E63AA3" w14:paraId="55FB267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CD0C709" w14:textId="77777777" w:rsidR="000256A9" w:rsidRPr="00E63AA3" w:rsidRDefault="000256A9" w:rsidP="00B7016B">
            <w:pPr>
              <w:jc w:val="center"/>
              <w:rPr>
                <w:rFonts w:ascii="Times New Roman" w:eastAsia="Times New Roman" w:hAnsi="Times New Roman"/>
                <w:color w:val="000000"/>
                <w:sz w:val="20"/>
                <w:szCs w:val="20"/>
              </w:rPr>
            </w:pPr>
          </w:p>
        </w:tc>
        <w:tc>
          <w:tcPr>
            <w:tcW w:w="5336" w:type="dxa"/>
            <w:tcBorders>
              <w:top w:val="nil"/>
              <w:left w:val="nil"/>
              <w:bottom w:val="single" w:sz="4" w:space="0" w:color="auto"/>
              <w:right w:val="single" w:sz="4" w:space="0" w:color="auto"/>
            </w:tcBorders>
            <w:shd w:val="clear" w:color="auto" w:fill="auto"/>
            <w:vAlign w:val="center"/>
            <w:hideMark/>
          </w:tcPr>
          <w:p w14:paraId="10706FE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OG </w:t>
            </w:r>
            <w:proofErr w:type="spellStart"/>
            <w:r w:rsidRPr="00B7016B">
              <w:rPr>
                <w:rFonts w:ascii="Times New Roman" w:eastAsia="Times New Roman" w:hAnsi="Times New Roman"/>
                <w:sz w:val="20"/>
                <w:szCs w:val="20"/>
              </w:rPr>
              <w:t>дозне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480A26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5E3A5A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59560B9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08AF7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3F9CB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6B7BA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72D250" w14:textId="77777777" w:rsidR="000256A9" w:rsidRPr="00B7016B" w:rsidRDefault="000256A9" w:rsidP="00B7016B">
            <w:pPr>
              <w:ind w:left="0"/>
              <w:rPr>
                <w:rFonts w:ascii="Times New Roman" w:eastAsia="Times New Roman" w:hAnsi="Times New Roman"/>
                <w:sz w:val="20"/>
                <w:szCs w:val="20"/>
              </w:rPr>
            </w:pPr>
          </w:p>
        </w:tc>
      </w:tr>
      <w:tr w:rsidR="000256A9" w:rsidRPr="00E63AA3" w14:paraId="7FDEC90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EFEC606"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49</w:t>
            </w:r>
          </w:p>
        </w:tc>
        <w:tc>
          <w:tcPr>
            <w:tcW w:w="5336" w:type="dxa"/>
            <w:tcBorders>
              <w:top w:val="nil"/>
              <w:left w:val="nil"/>
              <w:bottom w:val="single" w:sz="4" w:space="0" w:color="auto"/>
              <w:right w:val="single" w:sz="4" w:space="0" w:color="auto"/>
            </w:tcBorders>
            <w:shd w:val="clear" w:color="auto" w:fill="auto"/>
            <w:vAlign w:val="center"/>
            <w:hideMark/>
          </w:tcPr>
          <w:p w14:paraId="2EFF892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надградне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монофазне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прикључнице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C3D871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F755D9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549465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177A3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BB925A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8E6CAB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8FCA8A7" w14:textId="77777777" w:rsidR="000256A9" w:rsidRPr="00B7016B" w:rsidRDefault="000256A9" w:rsidP="00B7016B">
            <w:pPr>
              <w:ind w:left="0"/>
              <w:rPr>
                <w:rFonts w:ascii="Times New Roman" w:eastAsia="Times New Roman" w:hAnsi="Times New Roman"/>
                <w:sz w:val="20"/>
                <w:szCs w:val="20"/>
              </w:rPr>
            </w:pPr>
          </w:p>
        </w:tc>
      </w:tr>
      <w:tr w:rsidR="000256A9" w:rsidRPr="00E63AA3" w14:paraId="416FD32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0D34B38"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5336" w:type="dxa"/>
            <w:tcBorders>
              <w:top w:val="nil"/>
              <w:left w:val="nil"/>
              <w:bottom w:val="single" w:sz="4" w:space="0" w:color="auto"/>
              <w:right w:val="single" w:sz="4" w:space="0" w:color="auto"/>
            </w:tcBorders>
            <w:shd w:val="clear" w:color="auto" w:fill="auto"/>
            <w:vAlign w:val="center"/>
            <w:hideMark/>
          </w:tcPr>
          <w:p w14:paraId="64F95B0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надградне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монофазне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прикључнице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парапетном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разводу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утичнице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D2580B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2C7EBA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3AA789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41CAC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F0E302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E5B2B6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A9CEE54" w14:textId="77777777" w:rsidR="000256A9" w:rsidRPr="00B7016B" w:rsidRDefault="000256A9" w:rsidP="00B7016B">
            <w:pPr>
              <w:ind w:left="0"/>
              <w:rPr>
                <w:rFonts w:ascii="Times New Roman" w:eastAsia="Times New Roman" w:hAnsi="Times New Roman"/>
                <w:sz w:val="20"/>
                <w:szCs w:val="20"/>
              </w:rPr>
            </w:pPr>
          </w:p>
        </w:tc>
      </w:tr>
      <w:tr w:rsidR="000256A9" w:rsidRPr="00E63AA3" w14:paraId="5C9389D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A0523D6"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51</w:t>
            </w:r>
          </w:p>
        </w:tc>
        <w:tc>
          <w:tcPr>
            <w:tcW w:w="5336" w:type="dxa"/>
            <w:tcBorders>
              <w:top w:val="nil"/>
              <w:left w:val="nil"/>
              <w:bottom w:val="single" w:sz="4" w:space="0" w:color="auto"/>
              <w:right w:val="single" w:sz="4" w:space="0" w:color="auto"/>
            </w:tcBorders>
            <w:shd w:val="clear" w:color="auto" w:fill="auto"/>
            <w:vAlign w:val="center"/>
            <w:hideMark/>
          </w:tcPr>
          <w:p w14:paraId="323CB55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серијске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E049F8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2697D6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53FC8D1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ABD9FD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AAF2C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4314C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456DD7" w14:textId="77777777" w:rsidR="000256A9" w:rsidRPr="00B7016B" w:rsidRDefault="000256A9" w:rsidP="00B7016B">
            <w:pPr>
              <w:ind w:left="0"/>
              <w:rPr>
                <w:rFonts w:ascii="Times New Roman" w:eastAsia="Times New Roman" w:hAnsi="Times New Roman"/>
                <w:sz w:val="20"/>
                <w:szCs w:val="20"/>
              </w:rPr>
            </w:pPr>
          </w:p>
        </w:tc>
      </w:tr>
      <w:tr w:rsidR="000256A9" w:rsidRPr="00E63AA3" w14:paraId="4F80716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31B50C0"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w:t>
            </w:r>
          </w:p>
        </w:tc>
        <w:tc>
          <w:tcPr>
            <w:tcW w:w="5336" w:type="dxa"/>
            <w:tcBorders>
              <w:top w:val="nil"/>
              <w:left w:val="nil"/>
              <w:bottom w:val="single" w:sz="4" w:space="0" w:color="auto"/>
              <w:right w:val="single" w:sz="4" w:space="0" w:color="auto"/>
            </w:tcBorders>
            <w:shd w:val="clear" w:color="auto" w:fill="auto"/>
            <w:vAlign w:val="bottom"/>
            <w:hideMark/>
          </w:tcPr>
          <w:p w14:paraId="69F59B3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надградне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панел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светиљке</w:t>
            </w:r>
            <w:proofErr w:type="spellEnd"/>
            <w:r w:rsidRPr="00B7016B">
              <w:rPr>
                <w:rFonts w:ascii="Times New Roman" w:eastAsia="Times New Roman" w:hAnsi="Times New Roman"/>
                <w:sz w:val="20"/>
                <w:szCs w:val="20"/>
              </w:rPr>
              <w:t xml:space="preserve"> LED 225x225 18W, 6000K</w:t>
            </w:r>
          </w:p>
        </w:tc>
        <w:tc>
          <w:tcPr>
            <w:tcW w:w="1134" w:type="dxa"/>
            <w:tcBorders>
              <w:top w:val="nil"/>
              <w:left w:val="nil"/>
              <w:bottom w:val="single" w:sz="4" w:space="0" w:color="auto"/>
              <w:right w:val="single" w:sz="4" w:space="0" w:color="auto"/>
            </w:tcBorders>
            <w:shd w:val="clear" w:color="auto" w:fill="auto"/>
            <w:vAlign w:val="center"/>
            <w:hideMark/>
          </w:tcPr>
          <w:p w14:paraId="0E5028B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436632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25876A6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709959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5BD513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AE2B3F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1F72B6" w14:textId="77777777" w:rsidR="000256A9" w:rsidRPr="00B7016B" w:rsidRDefault="000256A9" w:rsidP="00B7016B">
            <w:pPr>
              <w:ind w:left="0"/>
              <w:rPr>
                <w:rFonts w:ascii="Times New Roman" w:eastAsia="Times New Roman" w:hAnsi="Times New Roman"/>
                <w:sz w:val="20"/>
                <w:szCs w:val="20"/>
              </w:rPr>
            </w:pPr>
          </w:p>
        </w:tc>
      </w:tr>
      <w:tr w:rsidR="000256A9" w:rsidRPr="00E63AA3" w14:paraId="5B3F140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D8A7819"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53</w:t>
            </w:r>
          </w:p>
        </w:tc>
        <w:tc>
          <w:tcPr>
            <w:tcW w:w="5336" w:type="dxa"/>
            <w:tcBorders>
              <w:top w:val="nil"/>
              <w:left w:val="nil"/>
              <w:bottom w:val="single" w:sz="4" w:space="0" w:color="auto"/>
              <w:right w:val="single" w:sz="4" w:space="0" w:color="auto"/>
            </w:tcBorders>
            <w:shd w:val="clear" w:color="auto" w:fill="auto"/>
            <w:vAlign w:val="center"/>
            <w:hideMark/>
          </w:tcPr>
          <w:p w14:paraId="142E131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надградне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против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паник</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светиљке</w:t>
            </w:r>
            <w:proofErr w:type="spellEnd"/>
            <w:r w:rsidRPr="00B7016B">
              <w:rPr>
                <w:rFonts w:ascii="Times New Roman" w:eastAsia="Times New Roman" w:hAnsi="Times New Roman"/>
                <w:sz w:val="20"/>
                <w:szCs w:val="20"/>
              </w:rPr>
              <w:t xml:space="preserve"> GR-312 LED 3h,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сличне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9F92E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2D291A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32BDF8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52A5EA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57E4A7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FBA59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90CCDC6" w14:textId="77777777" w:rsidR="000256A9" w:rsidRPr="00B7016B" w:rsidRDefault="000256A9" w:rsidP="00B7016B">
            <w:pPr>
              <w:ind w:left="0"/>
              <w:rPr>
                <w:rFonts w:ascii="Times New Roman" w:eastAsia="Times New Roman" w:hAnsi="Times New Roman"/>
                <w:sz w:val="20"/>
                <w:szCs w:val="20"/>
              </w:rPr>
            </w:pPr>
          </w:p>
        </w:tc>
      </w:tr>
      <w:tr w:rsidR="000256A9" w:rsidRPr="00E63AA3" w14:paraId="2A40665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DF0F883"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54</w:t>
            </w:r>
          </w:p>
        </w:tc>
        <w:tc>
          <w:tcPr>
            <w:tcW w:w="5336" w:type="dxa"/>
            <w:tcBorders>
              <w:top w:val="nil"/>
              <w:left w:val="nil"/>
              <w:bottom w:val="single" w:sz="4" w:space="0" w:color="auto"/>
              <w:right w:val="single" w:sz="4" w:space="0" w:color="auto"/>
            </w:tcBorders>
            <w:shd w:val="clear" w:color="auto" w:fill="auto"/>
            <w:vAlign w:val="center"/>
            <w:hideMark/>
          </w:tcPr>
          <w:p w14:paraId="407A7F8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бродске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сијалицом</w:t>
            </w:r>
            <w:proofErr w:type="spellEnd"/>
            <w:r w:rsidRPr="00B7016B">
              <w:rPr>
                <w:rFonts w:ascii="Times New Roman" w:eastAsia="Times New Roman" w:hAnsi="Times New Roman"/>
                <w:sz w:val="20"/>
                <w:szCs w:val="20"/>
              </w:rPr>
              <w:t xml:space="preserve"> 60W</w:t>
            </w:r>
          </w:p>
        </w:tc>
        <w:tc>
          <w:tcPr>
            <w:tcW w:w="1134" w:type="dxa"/>
            <w:tcBorders>
              <w:top w:val="nil"/>
              <w:left w:val="nil"/>
              <w:bottom w:val="single" w:sz="4" w:space="0" w:color="auto"/>
              <w:right w:val="single" w:sz="4" w:space="0" w:color="auto"/>
            </w:tcBorders>
            <w:shd w:val="clear" w:color="auto" w:fill="auto"/>
            <w:vAlign w:val="center"/>
            <w:hideMark/>
          </w:tcPr>
          <w:p w14:paraId="367A170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4D27D5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A1EB6D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758255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9DB4B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2B24E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3389F5" w14:textId="77777777" w:rsidR="000256A9" w:rsidRPr="00B7016B" w:rsidRDefault="000256A9" w:rsidP="00B7016B">
            <w:pPr>
              <w:ind w:left="0"/>
              <w:rPr>
                <w:rFonts w:ascii="Times New Roman" w:eastAsia="Times New Roman" w:hAnsi="Times New Roman"/>
                <w:sz w:val="20"/>
                <w:szCs w:val="20"/>
              </w:rPr>
            </w:pPr>
          </w:p>
        </w:tc>
      </w:tr>
      <w:tr w:rsidR="000256A9" w:rsidRPr="00E63AA3" w14:paraId="52E305C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3A274B1"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55</w:t>
            </w:r>
          </w:p>
        </w:tc>
        <w:tc>
          <w:tcPr>
            <w:tcW w:w="5336" w:type="dxa"/>
            <w:tcBorders>
              <w:top w:val="nil"/>
              <w:left w:val="nil"/>
              <w:bottom w:val="single" w:sz="4" w:space="0" w:color="auto"/>
              <w:right w:val="single" w:sz="4" w:space="0" w:color="auto"/>
            </w:tcBorders>
            <w:shd w:val="clear" w:color="auto" w:fill="auto"/>
            <w:vAlign w:val="center"/>
            <w:hideMark/>
          </w:tcPr>
          <w:p w14:paraId="0A636B6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Roxtec</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или</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слично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460x360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31C956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паушал</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1A9D613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22A78D6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E80C5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12D7B3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DC7CC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DAC37BB" w14:textId="77777777" w:rsidR="000256A9" w:rsidRPr="00B7016B" w:rsidRDefault="000256A9" w:rsidP="00B7016B">
            <w:pPr>
              <w:ind w:left="0"/>
              <w:rPr>
                <w:rFonts w:ascii="Times New Roman" w:eastAsia="Times New Roman" w:hAnsi="Times New Roman"/>
                <w:sz w:val="20"/>
                <w:szCs w:val="20"/>
              </w:rPr>
            </w:pPr>
          </w:p>
        </w:tc>
      </w:tr>
      <w:tr w:rsidR="000256A9" w:rsidRPr="00E63AA3" w14:paraId="29E6562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A61A571"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56</w:t>
            </w:r>
          </w:p>
        </w:tc>
        <w:tc>
          <w:tcPr>
            <w:tcW w:w="5336" w:type="dxa"/>
            <w:tcBorders>
              <w:top w:val="nil"/>
              <w:left w:val="nil"/>
              <w:bottom w:val="single" w:sz="4" w:space="0" w:color="auto"/>
              <w:right w:val="single" w:sz="4" w:space="0" w:color="auto"/>
            </w:tcBorders>
            <w:shd w:val="clear" w:color="auto" w:fill="auto"/>
            <w:vAlign w:val="center"/>
            <w:hideMark/>
          </w:tcPr>
          <w:p w14:paraId="3F14CD7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Roxtec</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или</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460x360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C1A6FC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D3DCA5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0688C1F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86612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949B3A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B7E57D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8FC1609" w14:textId="77777777" w:rsidR="000256A9" w:rsidRPr="00B7016B" w:rsidRDefault="000256A9" w:rsidP="00B7016B">
            <w:pPr>
              <w:ind w:left="0"/>
              <w:rPr>
                <w:rFonts w:ascii="Times New Roman" w:eastAsia="Times New Roman" w:hAnsi="Times New Roman"/>
                <w:sz w:val="20"/>
                <w:szCs w:val="20"/>
              </w:rPr>
            </w:pPr>
          </w:p>
        </w:tc>
      </w:tr>
      <w:tr w:rsidR="000256A9" w:rsidRPr="00E63AA3" w14:paraId="5E60C45A" w14:textId="77777777" w:rsidTr="000256A9">
        <w:trPr>
          <w:trHeight w:val="5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482D0F6"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57</w:t>
            </w:r>
          </w:p>
        </w:tc>
        <w:tc>
          <w:tcPr>
            <w:tcW w:w="5336" w:type="dxa"/>
            <w:tcBorders>
              <w:top w:val="nil"/>
              <w:left w:val="nil"/>
              <w:bottom w:val="single" w:sz="4" w:space="0" w:color="auto"/>
              <w:right w:val="single" w:sz="4" w:space="0" w:color="auto"/>
            </w:tcBorders>
            <w:shd w:val="clear" w:color="auto" w:fill="auto"/>
            <w:vAlign w:val="center"/>
            <w:hideMark/>
          </w:tcPr>
          <w:p w14:paraId="29971DD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Ситне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Roxtec</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460x360 </w:t>
            </w:r>
            <w:proofErr w:type="spellStart"/>
            <w:r w:rsidRPr="00B7016B">
              <w:rPr>
                <w:rFonts w:ascii="Times New Roman" w:eastAsia="Times New Roman" w:hAnsi="Times New Roman"/>
                <w:sz w:val="20"/>
                <w:szCs w:val="20"/>
              </w:rPr>
              <w:t>мм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испуне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хидро-изоловање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слично</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560D55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паушал</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0EE442D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5E517B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CB604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3988B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3EB72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0058234" w14:textId="77777777" w:rsidR="000256A9" w:rsidRPr="00B7016B" w:rsidRDefault="000256A9" w:rsidP="00B7016B">
            <w:pPr>
              <w:ind w:left="0"/>
              <w:rPr>
                <w:rFonts w:ascii="Times New Roman" w:eastAsia="Times New Roman" w:hAnsi="Times New Roman"/>
                <w:sz w:val="20"/>
                <w:szCs w:val="20"/>
              </w:rPr>
            </w:pPr>
          </w:p>
        </w:tc>
      </w:tr>
      <w:tr w:rsidR="000256A9" w:rsidRPr="00E63AA3" w14:paraId="0B37C461" w14:textId="77777777" w:rsidTr="00F769E3">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159AB21"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58</w:t>
            </w:r>
          </w:p>
        </w:tc>
        <w:tc>
          <w:tcPr>
            <w:tcW w:w="5336" w:type="dxa"/>
            <w:tcBorders>
              <w:top w:val="nil"/>
              <w:left w:val="nil"/>
              <w:bottom w:val="single" w:sz="4" w:space="0" w:color="auto"/>
              <w:right w:val="single" w:sz="4" w:space="0" w:color="auto"/>
            </w:tcBorders>
            <w:shd w:val="clear" w:color="auto" w:fill="auto"/>
            <w:vAlign w:val="center"/>
            <w:hideMark/>
          </w:tcPr>
          <w:p w14:paraId="2806E33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топло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цинкованих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унутрашњу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рост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ширине</w:t>
            </w:r>
            <w:proofErr w:type="spellEnd"/>
            <w:r w:rsidRPr="00B7016B">
              <w:rPr>
                <w:rFonts w:ascii="Times New Roman" w:eastAsia="Times New Roman" w:hAnsi="Times New Roman"/>
                <w:sz w:val="20"/>
                <w:szCs w:val="20"/>
              </w:rPr>
              <w:t xml:space="preserve"> 30 </w:t>
            </w:r>
            <w:proofErr w:type="spellStart"/>
            <w:r w:rsidRPr="00B7016B">
              <w:rPr>
                <w:rFonts w:ascii="Times New Roman" w:eastAsia="Times New Roman" w:hAnsi="Times New Roman"/>
                <w:sz w:val="20"/>
                <w:szCs w:val="20"/>
              </w:rPr>
              <w:t>до</w:t>
            </w:r>
            <w:proofErr w:type="spellEnd"/>
            <w:r w:rsidRPr="00B7016B">
              <w:rPr>
                <w:rFonts w:ascii="Times New Roman" w:eastAsia="Times New Roman" w:hAnsi="Times New Roman"/>
                <w:sz w:val="20"/>
                <w:szCs w:val="20"/>
              </w:rPr>
              <w:t xml:space="preserve"> 40 cm, </w:t>
            </w:r>
            <w:proofErr w:type="spellStart"/>
            <w:r w:rsidRPr="00B7016B">
              <w:rPr>
                <w:rFonts w:ascii="Times New Roman" w:eastAsia="Times New Roman" w:hAnsi="Times New Roman"/>
                <w:sz w:val="20"/>
                <w:szCs w:val="20"/>
              </w:rPr>
              <w:t>подужне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носивости</w:t>
            </w:r>
            <w:proofErr w:type="spellEnd"/>
            <w:r w:rsidRPr="00B7016B">
              <w:rPr>
                <w:rFonts w:ascii="Times New Roman" w:eastAsia="Times New Roman" w:hAnsi="Times New Roman"/>
                <w:sz w:val="20"/>
                <w:szCs w:val="20"/>
              </w:rPr>
              <w:t xml:space="preserve"> 30 </w:t>
            </w:r>
            <w:proofErr w:type="spellStart"/>
            <w:r w:rsidRPr="00B7016B">
              <w:rPr>
                <w:rFonts w:ascii="Times New Roman" w:eastAsia="Times New Roman" w:hAnsi="Times New Roman"/>
                <w:sz w:val="20"/>
                <w:szCs w:val="20"/>
              </w:rPr>
              <w:t>до</w:t>
            </w:r>
            <w:proofErr w:type="spellEnd"/>
            <w:r w:rsidRPr="00B7016B">
              <w:rPr>
                <w:rFonts w:ascii="Times New Roman" w:eastAsia="Times New Roman" w:hAnsi="Times New Roman"/>
                <w:sz w:val="20"/>
                <w:szCs w:val="20"/>
              </w:rPr>
              <w:t xml:space="preserve"> 40 kg/m</w:t>
            </w:r>
          </w:p>
        </w:tc>
        <w:tc>
          <w:tcPr>
            <w:tcW w:w="1134" w:type="dxa"/>
            <w:tcBorders>
              <w:top w:val="nil"/>
              <w:left w:val="nil"/>
              <w:bottom w:val="single" w:sz="4" w:space="0" w:color="auto"/>
              <w:right w:val="single" w:sz="4" w:space="0" w:color="auto"/>
            </w:tcBorders>
            <w:shd w:val="clear" w:color="auto" w:fill="auto"/>
            <w:vAlign w:val="center"/>
            <w:hideMark/>
          </w:tcPr>
          <w:p w14:paraId="2B4665E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46BF407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32197D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DF822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9062D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92BA73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AB9F6A4" w14:textId="77777777" w:rsidR="000256A9" w:rsidRPr="00B7016B" w:rsidRDefault="000256A9" w:rsidP="00B7016B">
            <w:pPr>
              <w:ind w:left="0"/>
              <w:rPr>
                <w:rFonts w:ascii="Times New Roman" w:eastAsia="Times New Roman" w:hAnsi="Times New Roman"/>
                <w:sz w:val="20"/>
                <w:szCs w:val="20"/>
              </w:rPr>
            </w:pPr>
          </w:p>
        </w:tc>
      </w:tr>
      <w:tr w:rsidR="000256A9" w:rsidRPr="00E63AA3" w14:paraId="214670A5" w14:textId="77777777" w:rsidTr="00F769E3">
        <w:trPr>
          <w:trHeight w:val="76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57565B2"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59</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33CB612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осветљење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извор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светлости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натријум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високог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притиска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снаге</w:t>
            </w:r>
            <w:proofErr w:type="spellEnd"/>
            <w:r w:rsidRPr="00B7016B">
              <w:rPr>
                <w:rFonts w:ascii="Times New Roman" w:eastAsia="Times New Roman" w:hAnsi="Times New Roman"/>
                <w:sz w:val="20"/>
                <w:szCs w:val="20"/>
              </w:rPr>
              <w:t xml:space="preserve"> 150W, 230V, 50Hz (</w:t>
            </w:r>
            <w:proofErr w:type="spellStart"/>
            <w:r w:rsidRPr="00B7016B">
              <w:rPr>
                <w:rFonts w:ascii="Times New Roman" w:eastAsia="Times New Roman" w:hAnsi="Times New Roman"/>
                <w:sz w:val="20"/>
                <w:szCs w:val="20"/>
              </w:rPr>
              <w:t>светиљка</w:t>
            </w:r>
            <w:proofErr w:type="spellEnd"/>
            <w:r w:rsidRPr="00B7016B">
              <w:rPr>
                <w:rFonts w:ascii="Times New Roman" w:eastAsia="Times New Roman" w:hAnsi="Times New Roman"/>
                <w:sz w:val="20"/>
                <w:szCs w:val="20"/>
              </w:rPr>
              <w:t xml:space="preserve"> Z2N,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извором</w:t>
            </w:r>
            <w:proofErr w:type="spellEnd"/>
            <w:r w:rsidRPr="00B7016B">
              <w:rPr>
                <w:rFonts w:ascii="Times New Roman" w:eastAsia="Times New Roman" w:hAnsi="Times New Roman"/>
                <w:sz w:val="20"/>
                <w:szCs w:val="20"/>
              </w:rPr>
              <w:t xml:space="preserve"> 150W "</w:t>
            </w:r>
            <w:proofErr w:type="spellStart"/>
            <w:r w:rsidRPr="00B7016B">
              <w:rPr>
                <w:rFonts w:ascii="Times New Roman" w:eastAsia="Times New Roman" w:hAnsi="Times New Roman"/>
                <w:sz w:val="20"/>
                <w:szCs w:val="20"/>
              </w:rPr>
              <w:t>Minel-Schreder</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r w:rsidR="001B63BF">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5B59B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78D393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7FD9B3B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D1977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CAC1AB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18A26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BEF957C" w14:textId="77777777" w:rsidR="000256A9" w:rsidRPr="00B7016B" w:rsidRDefault="000256A9" w:rsidP="00B7016B">
            <w:pPr>
              <w:ind w:left="0"/>
              <w:rPr>
                <w:rFonts w:ascii="Times New Roman" w:eastAsia="Times New Roman" w:hAnsi="Times New Roman"/>
                <w:sz w:val="20"/>
                <w:szCs w:val="20"/>
              </w:rPr>
            </w:pPr>
          </w:p>
        </w:tc>
      </w:tr>
      <w:tr w:rsidR="000256A9" w:rsidRPr="00E63AA3" w14:paraId="54280740"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65C2A92"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60</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9DCD9" w14:textId="77777777" w:rsidR="000256A9" w:rsidRPr="001B63BF" w:rsidRDefault="000256A9" w:rsidP="00B7016B">
            <w:pPr>
              <w:spacing w:before="120"/>
              <w:ind w:left="0"/>
              <w:outlineLvl w:val="5"/>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громобранске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хватаљке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TS400 </w:t>
            </w:r>
            <w:proofErr w:type="spellStart"/>
            <w:r w:rsidRPr="00B7016B">
              <w:rPr>
                <w:rFonts w:ascii="Times New Roman" w:eastAsia="Times New Roman" w:hAnsi="Times New Roman"/>
                <w:sz w:val="20"/>
                <w:szCs w:val="20"/>
              </w:rPr>
              <w:t>TerraStat</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 xml:space="preserve">Altec  </w:t>
            </w:r>
            <w:proofErr w:type="spellStart"/>
            <w:r w:rsidRPr="00B7016B">
              <w:rPr>
                <w:rFonts w:ascii="Times New Roman" w:eastAsia="Times New Roman" w:hAnsi="Times New Roman"/>
                <w:sz w:val="20"/>
                <w:szCs w:val="20"/>
              </w:rPr>
              <w:t>или</w:t>
            </w:r>
            <w:proofErr w:type="spellEnd"/>
            <w:proofErr w:type="gram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3CB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7625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left w:val="single" w:sz="4" w:space="0" w:color="auto"/>
              <w:bottom w:val="single" w:sz="4" w:space="0" w:color="auto"/>
              <w:right w:val="single" w:sz="4" w:space="0" w:color="auto"/>
            </w:tcBorders>
          </w:tcPr>
          <w:p w14:paraId="7783753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935D81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71AFBAE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DA213D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DE137D7" w14:textId="77777777" w:rsidR="000256A9" w:rsidRPr="00B7016B" w:rsidRDefault="000256A9" w:rsidP="00B7016B">
            <w:pPr>
              <w:ind w:left="0"/>
              <w:rPr>
                <w:rFonts w:ascii="Times New Roman" w:eastAsia="Times New Roman" w:hAnsi="Times New Roman"/>
                <w:sz w:val="20"/>
                <w:szCs w:val="20"/>
              </w:rPr>
            </w:pPr>
          </w:p>
        </w:tc>
      </w:tr>
      <w:tr w:rsidR="000256A9" w:rsidRPr="00E63AA3" w14:paraId="615E9DB8"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EAAFB6B"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207BF13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наведену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громобранску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хватаљку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нерђајућег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челика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дужине</w:t>
            </w:r>
            <w:proofErr w:type="spellEnd"/>
            <w:r w:rsidRPr="00B7016B">
              <w:rPr>
                <w:rFonts w:ascii="Times New Roman" w:eastAsia="Times New Roman" w:hAnsi="Times New Roman"/>
                <w:sz w:val="20"/>
                <w:szCs w:val="20"/>
              </w:rPr>
              <w:t xml:space="preserve"> 1,5м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E0BCE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41BC4E3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7011CC2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5D1E02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F9095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B7BFE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C4AEC77" w14:textId="77777777" w:rsidR="000256A9" w:rsidRPr="00B7016B" w:rsidRDefault="000256A9" w:rsidP="00B7016B">
            <w:pPr>
              <w:ind w:left="0"/>
              <w:rPr>
                <w:rFonts w:ascii="Times New Roman" w:eastAsia="Times New Roman" w:hAnsi="Times New Roman"/>
                <w:sz w:val="20"/>
                <w:szCs w:val="20"/>
              </w:rPr>
            </w:pPr>
          </w:p>
        </w:tc>
      </w:tr>
      <w:tr w:rsidR="000256A9" w:rsidRPr="00E63AA3" w14:paraId="7F36DFF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5D58BDE"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62</w:t>
            </w:r>
          </w:p>
        </w:tc>
        <w:tc>
          <w:tcPr>
            <w:tcW w:w="5336" w:type="dxa"/>
            <w:tcBorders>
              <w:top w:val="nil"/>
              <w:left w:val="nil"/>
              <w:bottom w:val="single" w:sz="4" w:space="0" w:color="auto"/>
              <w:right w:val="single" w:sz="4" w:space="0" w:color="auto"/>
            </w:tcBorders>
            <w:shd w:val="clear" w:color="auto" w:fill="auto"/>
            <w:vAlign w:val="center"/>
            <w:hideMark/>
          </w:tcPr>
          <w:p w14:paraId="6C6365F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подножја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велике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моћи</w:t>
            </w:r>
            <w:proofErr w:type="spellEnd"/>
            <w:r w:rsidRPr="00B7016B">
              <w:rPr>
                <w:rFonts w:ascii="Times New Roman" w:eastAsia="Times New Roman" w:hAnsi="Times New Roman"/>
                <w:sz w:val="20"/>
                <w:szCs w:val="20"/>
              </w:rPr>
              <w:t xml:space="preserve"> (00)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КПК</w:t>
            </w:r>
          </w:p>
        </w:tc>
        <w:tc>
          <w:tcPr>
            <w:tcW w:w="1134" w:type="dxa"/>
            <w:tcBorders>
              <w:top w:val="nil"/>
              <w:left w:val="nil"/>
              <w:bottom w:val="single" w:sz="4" w:space="0" w:color="auto"/>
              <w:right w:val="single" w:sz="4" w:space="0" w:color="auto"/>
            </w:tcBorders>
            <w:shd w:val="clear" w:color="auto" w:fill="auto"/>
            <w:vAlign w:val="center"/>
            <w:hideMark/>
          </w:tcPr>
          <w:p w14:paraId="3C4B95E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AC2FC1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15</w:t>
            </w:r>
          </w:p>
        </w:tc>
        <w:tc>
          <w:tcPr>
            <w:tcW w:w="1434" w:type="dxa"/>
            <w:tcBorders>
              <w:top w:val="single" w:sz="4" w:space="0" w:color="auto"/>
              <w:bottom w:val="single" w:sz="4" w:space="0" w:color="auto"/>
              <w:right w:val="single" w:sz="4" w:space="0" w:color="auto"/>
            </w:tcBorders>
          </w:tcPr>
          <w:p w14:paraId="654EB0A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DC323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87F344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3049E5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3C668C" w14:textId="77777777" w:rsidR="000256A9" w:rsidRPr="00B7016B" w:rsidRDefault="000256A9" w:rsidP="00B7016B">
            <w:pPr>
              <w:ind w:left="0"/>
              <w:rPr>
                <w:rFonts w:ascii="Times New Roman" w:eastAsia="Times New Roman" w:hAnsi="Times New Roman"/>
                <w:sz w:val="20"/>
                <w:szCs w:val="20"/>
              </w:rPr>
            </w:pPr>
          </w:p>
        </w:tc>
      </w:tr>
      <w:tr w:rsidR="000256A9" w:rsidRPr="00E63AA3" w14:paraId="429C80B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73C435A"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63</w:t>
            </w:r>
          </w:p>
        </w:tc>
        <w:tc>
          <w:tcPr>
            <w:tcW w:w="5336" w:type="dxa"/>
            <w:tcBorders>
              <w:top w:val="nil"/>
              <w:left w:val="nil"/>
              <w:bottom w:val="single" w:sz="4" w:space="0" w:color="auto"/>
              <w:right w:val="single" w:sz="4" w:space="0" w:color="auto"/>
            </w:tcBorders>
            <w:shd w:val="clear" w:color="auto" w:fill="auto"/>
            <w:vAlign w:val="center"/>
            <w:hideMark/>
          </w:tcPr>
          <w:p w14:paraId="5DF0CE8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уметка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називне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25А (</w:t>
            </w:r>
            <w:proofErr w:type="spellStart"/>
            <w:r w:rsidRPr="00B7016B">
              <w:rPr>
                <w:rFonts w:ascii="Times New Roman" w:eastAsia="Times New Roman" w:hAnsi="Times New Roman"/>
                <w:sz w:val="20"/>
                <w:szCs w:val="20"/>
              </w:rPr>
              <w:t>gL</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КПК</w:t>
            </w:r>
          </w:p>
        </w:tc>
        <w:tc>
          <w:tcPr>
            <w:tcW w:w="1134" w:type="dxa"/>
            <w:tcBorders>
              <w:top w:val="nil"/>
              <w:left w:val="nil"/>
              <w:bottom w:val="single" w:sz="4" w:space="0" w:color="auto"/>
              <w:right w:val="single" w:sz="4" w:space="0" w:color="auto"/>
            </w:tcBorders>
            <w:shd w:val="clear" w:color="auto" w:fill="auto"/>
            <w:vAlign w:val="center"/>
            <w:hideMark/>
          </w:tcPr>
          <w:p w14:paraId="7A2EF99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72AD23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15</w:t>
            </w:r>
          </w:p>
        </w:tc>
        <w:tc>
          <w:tcPr>
            <w:tcW w:w="1434" w:type="dxa"/>
            <w:tcBorders>
              <w:top w:val="single" w:sz="4" w:space="0" w:color="auto"/>
              <w:bottom w:val="single" w:sz="4" w:space="0" w:color="auto"/>
              <w:right w:val="single" w:sz="4" w:space="0" w:color="auto"/>
            </w:tcBorders>
          </w:tcPr>
          <w:p w14:paraId="40CEEA8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0854E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3AEC2B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26FDBC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84FA5E8" w14:textId="77777777" w:rsidR="000256A9" w:rsidRPr="00B7016B" w:rsidRDefault="000256A9" w:rsidP="00B7016B">
            <w:pPr>
              <w:ind w:left="0"/>
              <w:rPr>
                <w:rFonts w:ascii="Times New Roman" w:eastAsia="Times New Roman" w:hAnsi="Times New Roman"/>
                <w:sz w:val="20"/>
                <w:szCs w:val="20"/>
              </w:rPr>
            </w:pPr>
          </w:p>
        </w:tc>
      </w:tr>
      <w:tr w:rsidR="000256A9" w:rsidRPr="00E63AA3" w14:paraId="76792A1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90399C5"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w:t>
            </w:r>
          </w:p>
        </w:tc>
        <w:tc>
          <w:tcPr>
            <w:tcW w:w="5336" w:type="dxa"/>
            <w:tcBorders>
              <w:top w:val="nil"/>
              <w:left w:val="nil"/>
              <w:bottom w:val="single" w:sz="4" w:space="0" w:color="auto"/>
              <w:right w:val="single" w:sz="4" w:space="0" w:color="auto"/>
            </w:tcBorders>
            <w:shd w:val="clear" w:color="auto" w:fill="auto"/>
            <w:vAlign w:val="center"/>
            <w:hideMark/>
          </w:tcPr>
          <w:p w14:paraId="6A2EDC8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пренапона</w:t>
            </w:r>
            <w:proofErr w:type="spellEnd"/>
            <w:r w:rsidRPr="00B7016B">
              <w:rPr>
                <w:rFonts w:ascii="Times New Roman" w:eastAsia="Times New Roman" w:hAnsi="Times New Roman"/>
                <w:sz w:val="20"/>
                <w:szCs w:val="20"/>
              </w:rPr>
              <w:t xml:space="preserve"> Phoenix Contact VAL-MS-T1/T2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r w:rsidR="001B63BF" w:rsidRPr="00B7016B">
              <w:rPr>
                <w:rFonts w:ascii="Times New Roman" w:eastAsia="Times New Roman" w:hAnsi="Times New Roman"/>
                <w:sz w:val="20"/>
                <w:szCs w:val="20"/>
              </w:rPr>
              <w:t xml:space="preserve"> </w:t>
            </w:r>
            <w:r w:rsidRPr="00B7016B">
              <w:rPr>
                <w:rFonts w:ascii="Times New Roman" w:eastAsia="Times New Roman" w:hAnsi="Times New Roman"/>
                <w:sz w:val="20"/>
                <w:szCs w:val="20"/>
              </w:rPr>
              <w:t xml:space="preserve">(у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RO.K</w:t>
            </w:r>
            <w:proofErr w:type="gram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2CE14B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6FD476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15</w:t>
            </w:r>
          </w:p>
        </w:tc>
        <w:tc>
          <w:tcPr>
            <w:tcW w:w="1434" w:type="dxa"/>
            <w:tcBorders>
              <w:top w:val="single" w:sz="4" w:space="0" w:color="auto"/>
              <w:bottom w:val="single" w:sz="4" w:space="0" w:color="auto"/>
              <w:right w:val="single" w:sz="4" w:space="0" w:color="auto"/>
            </w:tcBorders>
          </w:tcPr>
          <w:p w14:paraId="4DA950F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39350E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5933A2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C29F53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B0B769" w14:textId="77777777" w:rsidR="000256A9" w:rsidRPr="00B7016B" w:rsidRDefault="000256A9" w:rsidP="00B7016B">
            <w:pPr>
              <w:ind w:left="0"/>
              <w:rPr>
                <w:rFonts w:ascii="Times New Roman" w:eastAsia="Times New Roman" w:hAnsi="Times New Roman"/>
                <w:sz w:val="20"/>
                <w:szCs w:val="20"/>
              </w:rPr>
            </w:pPr>
          </w:p>
        </w:tc>
      </w:tr>
      <w:tr w:rsidR="000256A9" w:rsidRPr="00E63AA3" w14:paraId="7D98D50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15059E6"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65</w:t>
            </w:r>
          </w:p>
        </w:tc>
        <w:tc>
          <w:tcPr>
            <w:tcW w:w="5336" w:type="dxa"/>
            <w:tcBorders>
              <w:top w:val="nil"/>
              <w:left w:val="nil"/>
              <w:bottom w:val="single" w:sz="4" w:space="0" w:color="auto"/>
              <w:right w:val="single" w:sz="4" w:space="0" w:color="auto"/>
            </w:tcBorders>
            <w:shd w:val="clear" w:color="auto" w:fill="auto"/>
            <w:vAlign w:val="center"/>
            <w:hideMark/>
          </w:tcPr>
          <w:p w14:paraId="2295802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одводника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пренапона</w:t>
            </w:r>
            <w:proofErr w:type="spellEnd"/>
            <w:r w:rsidRPr="00B7016B">
              <w:rPr>
                <w:rFonts w:ascii="Times New Roman" w:eastAsia="Times New Roman" w:hAnsi="Times New Roman"/>
                <w:sz w:val="20"/>
                <w:szCs w:val="20"/>
              </w:rPr>
              <w:t xml:space="preserve"> OBBO </w:t>
            </w:r>
            <w:proofErr w:type="spellStart"/>
            <w:r w:rsidRPr="00B7016B">
              <w:rPr>
                <w:rFonts w:ascii="Times New Roman" w:eastAsia="Times New Roman" w:hAnsi="Times New Roman"/>
                <w:sz w:val="20"/>
                <w:szCs w:val="20"/>
              </w:rPr>
              <w:t>Betterman</w:t>
            </w:r>
            <w:proofErr w:type="spellEnd"/>
            <w:r w:rsidRPr="00B7016B">
              <w:rPr>
                <w:rFonts w:ascii="Times New Roman" w:eastAsia="Times New Roman" w:hAnsi="Times New Roman"/>
                <w:sz w:val="20"/>
                <w:szCs w:val="20"/>
              </w:rPr>
              <w:t xml:space="preserve"> MCD 50-B, MCD 125-B/NPE V 20-C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RO.K</w:t>
            </w:r>
            <w:proofErr w:type="gram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C63445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740CEE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15</w:t>
            </w:r>
          </w:p>
        </w:tc>
        <w:tc>
          <w:tcPr>
            <w:tcW w:w="1434" w:type="dxa"/>
            <w:tcBorders>
              <w:top w:val="single" w:sz="4" w:space="0" w:color="auto"/>
              <w:bottom w:val="single" w:sz="4" w:space="0" w:color="auto"/>
              <w:right w:val="single" w:sz="4" w:space="0" w:color="auto"/>
            </w:tcBorders>
          </w:tcPr>
          <w:p w14:paraId="3C4F9C2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26BBF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A05E23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C4895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D57FE9" w14:textId="77777777" w:rsidR="000256A9" w:rsidRPr="00B7016B" w:rsidRDefault="000256A9" w:rsidP="00B7016B">
            <w:pPr>
              <w:ind w:left="0"/>
              <w:rPr>
                <w:rFonts w:ascii="Times New Roman" w:eastAsia="Times New Roman" w:hAnsi="Times New Roman"/>
                <w:sz w:val="20"/>
                <w:szCs w:val="20"/>
              </w:rPr>
            </w:pPr>
          </w:p>
        </w:tc>
      </w:tr>
      <w:tr w:rsidR="000256A9" w:rsidRPr="00E63AA3" w14:paraId="3481D64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B32318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66</w:t>
            </w:r>
          </w:p>
        </w:tc>
        <w:tc>
          <w:tcPr>
            <w:tcW w:w="5336" w:type="dxa"/>
            <w:tcBorders>
              <w:top w:val="nil"/>
              <w:left w:val="nil"/>
              <w:bottom w:val="single" w:sz="4" w:space="0" w:color="auto"/>
              <w:right w:val="single" w:sz="4" w:space="0" w:color="auto"/>
            </w:tcBorders>
            <w:shd w:val="clear" w:color="auto" w:fill="auto"/>
            <w:vAlign w:val="center"/>
            <w:hideMark/>
          </w:tcPr>
          <w:p w14:paraId="7FA3182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троположајне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гребенасте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преклопке</w:t>
            </w:r>
            <w:proofErr w:type="spellEnd"/>
            <w:r w:rsidRPr="00B7016B">
              <w:rPr>
                <w:rFonts w:ascii="Times New Roman" w:eastAsia="Times New Roman" w:hAnsi="Times New Roman"/>
                <w:sz w:val="20"/>
                <w:szCs w:val="20"/>
              </w:rPr>
              <w:t xml:space="preserve"> (1-0-2) </w:t>
            </w:r>
            <w:proofErr w:type="spellStart"/>
            <w:r w:rsidRPr="00B7016B">
              <w:rPr>
                <w:rFonts w:ascii="Times New Roman" w:eastAsia="Times New Roman" w:hAnsi="Times New Roman"/>
                <w:sz w:val="20"/>
                <w:szCs w:val="20"/>
              </w:rPr>
              <w:t>називне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63А, </w:t>
            </w:r>
            <w:proofErr w:type="spellStart"/>
            <w:r w:rsidRPr="00B7016B">
              <w:rPr>
                <w:rFonts w:ascii="Times New Roman" w:eastAsia="Times New Roman" w:hAnsi="Times New Roman"/>
                <w:sz w:val="20"/>
                <w:szCs w:val="20"/>
              </w:rPr>
              <w:t>трофазна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RO.K</w:t>
            </w:r>
            <w:proofErr w:type="gram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EE18F3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E401A1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C3651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E4777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9C76B1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263416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D18255" w14:textId="77777777" w:rsidR="000256A9" w:rsidRPr="00B7016B" w:rsidRDefault="000256A9" w:rsidP="00B7016B">
            <w:pPr>
              <w:ind w:left="0"/>
              <w:rPr>
                <w:rFonts w:ascii="Times New Roman" w:eastAsia="Times New Roman" w:hAnsi="Times New Roman"/>
                <w:sz w:val="20"/>
                <w:szCs w:val="20"/>
              </w:rPr>
            </w:pPr>
          </w:p>
        </w:tc>
      </w:tr>
      <w:tr w:rsidR="000256A9" w:rsidRPr="00E63AA3" w14:paraId="226E5F93"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405AAF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5336" w:type="dxa"/>
            <w:tcBorders>
              <w:top w:val="nil"/>
              <w:left w:val="nil"/>
              <w:bottom w:val="single" w:sz="4" w:space="0" w:color="auto"/>
              <w:right w:val="single" w:sz="4" w:space="0" w:color="auto"/>
            </w:tcBorders>
            <w:shd w:val="clear" w:color="auto" w:fill="auto"/>
            <w:vAlign w:val="center"/>
            <w:hideMark/>
          </w:tcPr>
          <w:p w14:paraId="187BE14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једнополног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400/231</w:t>
            </w:r>
            <w:proofErr w:type="gramStart"/>
            <w:r w:rsidRPr="00B7016B">
              <w:rPr>
                <w:rFonts w:ascii="Times New Roman" w:eastAsia="Times New Roman" w:hAnsi="Times New Roman"/>
                <w:sz w:val="20"/>
                <w:szCs w:val="20"/>
              </w:rPr>
              <w:t xml:space="preserve">V,  </w:t>
            </w:r>
            <w:proofErr w:type="spellStart"/>
            <w:r w:rsidRPr="00B7016B">
              <w:rPr>
                <w:rFonts w:ascii="Times New Roman" w:eastAsia="Times New Roman" w:hAnsi="Times New Roman"/>
                <w:sz w:val="20"/>
                <w:szCs w:val="20"/>
              </w:rPr>
              <w:t>називна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40A, </w:t>
            </w:r>
            <w:proofErr w:type="spellStart"/>
            <w:r w:rsidRPr="00B7016B">
              <w:rPr>
                <w:rFonts w:ascii="Times New Roman" w:eastAsia="Times New Roman" w:hAnsi="Times New Roman"/>
                <w:sz w:val="20"/>
                <w:szCs w:val="20"/>
              </w:rPr>
              <w:t>прекидна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10kA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RO.K)</w:t>
            </w:r>
          </w:p>
        </w:tc>
        <w:tc>
          <w:tcPr>
            <w:tcW w:w="1134" w:type="dxa"/>
            <w:tcBorders>
              <w:top w:val="nil"/>
              <w:left w:val="nil"/>
              <w:bottom w:val="single" w:sz="4" w:space="0" w:color="auto"/>
              <w:right w:val="single" w:sz="4" w:space="0" w:color="auto"/>
            </w:tcBorders>
            <w:shd w:val="clear" w:color="auto" w:fill="auto"/>
            <w:vAlign w:val="center"/>
            <w:hideMark/>
          </w:tcPr>
          <w:p w14:paraId="637D3E4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6CADE1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3FB7105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CF9C5D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527E8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702F82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7F739BA" w14:textId="77777777" w:rsidR="000256A9" w:rsidRPr="00B7016B" w:rsidRDefault="000256A9" w:rsidP="00B7016B">
            <w:pPr>
              <w:ind w:left="0"/>
              <w:rPr>
                <w:rFonts w:ascii="Times New Roman" w:eastAsia="Times New Roman" w:hAnsi="Times New Roman"/>
                <w:sz w:val="20"/>
                <w:szCs w:val="20"/>
              </w:rPr>
            </w:pPr>
          </w:p>
        </w:tc>
      </w:tr>
      <w:tr w:rsidR="000256A9" w:rsidRPr="00E63AA3" w14:paraId="656D149C"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F555D6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68</w:t>
            </w:r>
          </w:p>
        </w:tc>
        <w:tc>
          <w:tcPr>
            <w:tcW w:w="5336" w:type="dxa"/>
            <w:tcBorders>
              <w:top w:val="nil"/>
              <w:left w:val="nil"/>
              <w:bottom w:val="single" w:sz="4" w:space="0" w:color="auto"/>
              <w:right w:val="single" w:sz="4" w:space="0" w:color="auto"/>
            </w:tcBorders>
            <w:shd w:val="clear" w:color="auto" w:fill="auto"/>
            <w:vAlign w:val="center"/>
            <w:hideMark/>
          </w:tcPr>
          <w:p w14:paraId="08EDDBF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једнополног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400/231</w:t>
            </w:r>
            <w:proofErr w:type="gramStart"/>
            <w:r w:rsidRPr="00B7016B">
              <w:rPr>
                <w:rFonts w:ascii="Times New Roman" w:eastAsia="Times New Roman" w:hAnsi="Times New Roman"/>
                <w:sz w:val="20"/>
                <w:szCs w:val="20"/>
              </w:rPr>
              <w:t xml:space="preserve">V,  </w:t>
            </w:r>
            <w:proofErr w:type="spellStart"/>
            <w:r w:rsidRPr="00B7016B">
              <w:rPr>
                <w:rFonts w:ascii="Times New Roman" w:eastAsia="Times New Roman" w:hAnsi="Times New Roman"/>
                <w:sz w:val="20"/>
                <w:szCs w:val="20"/>
              </w:rPr>
              <w:t>називна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32A, </w:t>
            </w:r>
            <w:proofErr w:type="spellStart"/>
            <w:r w:rsidRPr="00B7016B">
              <w:rPr>
                <w:rFonts w:ascii="Times New Roman" w:eastAsia="Times New Roman" w:hAnsi="Times New Roman"/>
                <w:sz w:val="20"/>
                <w:szCs w:val="20"/>
              </w:rPr>
              <w:t>прекидна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10kA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RO.K)</w:t>
            </w:r>
          </w:p>
        </w:tc>
        <w:tc>
          <w:tcPr>
            <w:tcW w:w="1134" w:type="dxa"/>
            <w:tcBorders>
              <w:top w:val="nil"/>
              <w:left w:val="nil"/>
              <w:bottom w:val="single" w:sz="4" w:space="0" w:color="auto"/>
              <w:right w:val="single" w:sz="4" w:space="0" w:color="auto"/>
            </w:tcBorders>
            <w:shd w:val="clear" w:color="auto" w:fill="auto"/>
            <w:vAlign w:val="center"/>
            <w:hideMark/>
          </w:tcPr>
          <w:p w14:paraId="281C639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424FE3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A39F2A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C1DD21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F12BB9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B453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CF02FF8" w14:textId="77777777" w:rsidR="000256A9" w:rsidRPr="00B7016B" w:rsidRDefault="000256A9" w:rsidP="00B7016B">
            <w:pPr>
              <w:ind w:left="0"/>
              <w:rPr>
                <w:rFonts w:ascii="Times New Roman" w:eastAsia="Times New Roman" w:hAnsi="Times New Roman"/>
                <w:sz w:val="20"/>
                <w:szCs w:val="20"/>
              </w:rPr>
            </w:pPr>
          </w:p>
        </w:tc>
      </w:tr>
      <w:tr w:rsidR="000256A9" w:rsidRPr="00E63AA3" w14:paraId="35EB944B"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4BC848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69</w:t>
            </w:r>
          </w:p>
        </w:tc>
        <w:tc>
          <w:tcPr>
            <w:tcW w:w="5336" w:type="dxa"/>
            <w:tcBorders>
              <w:top w:val="nil"/>
              <w:left w:val="nil"/>
              <w:bottom w:val="single" w:sz="4" w:space="0" w:color="auto"/>
              <w:right w:val="single" w:sz="4" w:space="0" w:color="auto"/>
            </w:tcBorders>
            <w:shd w:val="clear" w:color="auto" w:fill="auto"/>
            <w:vAlign w:val="center"/>
            <w:hideMark/>
          </w:tcPr>
          <w:p w14:paraId="6F342EE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једнополног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400/231</w:t>
            </w:r>
            <w:proofErr w:type="gramStart"/>
            <w:r w:rsidRPr="00B7016B">
              <w:rPr>
                <w:rFonts w:ascii="Times New Roman" w:eastAsia="Times New Roman" w:hAnsi="Times New Roman"/>
                <w:sz w:val="20"/>
                <w:szCs w:val="20"/>
              </w:rPr>
              <w:t xml:space="preserve">V,  </w:t>
            </w:r>
            <w:proofErr w:type="spellStart"/>
            <w:r w:rsidRPr="00B7016B">
              <w:rPr>
                <w:rFonts w:ascii="Times New Roman" w:eastAsia="Times New Roman" w:hAnsi="Times New Roman"/>
                <w:sz w:val="20"/>
                <w:szCs w:val="20"/>
              </w:rPr>
              <w:t>називна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25A, </w:t>
            </w:r>
            <w:proofErr w:type="spellStart"/>
            <w:r w:rsidRPr="00B7016B">
              <w:rPr>
                <w:rFonts w:ascii="Times New Roman" w:eastAsia="Times New Roman" w:hAnsi="Times New Roman"/>
                <w:sz w:val="20"/>
                <w:szCs w:val="20"/>
              </w:rPr>
              <w:t>прекидна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10kA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RO.K)</w:t>
            </w:r>
          </w:p>
        </w:tc>
        <w:tc>
          <w:tcPr>
            <w:tcW w:w="1134" w:type="dxa"/>
            <w:tcBorders>
              <w:top w:val="nil"/>
              <w:left w:val="nil"/>
              <w:bottom w:val="single" w:sz="4" w:space="0" w:color="auto"/>
              <w:right w:val="single" w:sz="4" w:space="0" w:color="auto"/>
            </w:tcBorders>
            <w:shd w:val="clear" w:color="auto" w:fill="auto"/>
            <w:vAlign w:val="center"/>
            <w:hideMark/>
          </w:tcPr>
          <w:p w14:paraId="3FF8AFF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2841C7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61447A0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B0A9AB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DD2F9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077DC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14DEF8B" w14:textId="77777777" w:rsidR="000256A9" w:rsidRPr="00B7016B" w:rsidRDefault="000256A9" w:rsidP="00B7016B">
            <w:pPr>
              <w:ind w:left="0"/>
              <w:rPr>
                <w:rFonts w:ascii="Times New Roman" w:eastAsia="Times New Roman" w:hAnsi="Times New Roman"/>
                <w:sz w:val="20"/>
                <w:szCs w:val="20"/>
              </w:rPr>
            </w:pPr>
          </w:p>
        </w:tc>
      </w:tr>
      <w:tr w:rsidR="000256A9" w:rsidRPr="00E63AA3" w14:paraId="08CEEFAB"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9A4D13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70</w:t>
            </w:r>
          </w:p>
        </w:tc>
        <w:tc>
          <w:tcPr>
            <w:tcW w:w="5336" w:type="dxa"/>
            <w:tcBorders>
              <w:top w:val="nil"/>
              <w:left w:val="nil"/>
              <w:bottom w:val="single" w:sz="4" w:space="0" w:color="auto"/>
              <w:right w:val="single" w:sz="4" w:space="0" w:color="auto"/>
            </w:tcBorders>
            <w:shd w:val="clear" w:color="auto" w:fill="auto"/>
            <w:vAlign w:val="center"/>
            <w:hideMark/>
          </w:tcPr>
          <w:p w14:paraId="32FA3DB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једнополног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400/231</w:t>
            </w:r>
            <w:proofErr w:type="gramStart"/>
            <w:r w:rsidRPr="00B7016B">
              <w:rPr>
                <w:rFonts w:ascii="Times New Roman" w:eastAsia="Times New Roman" w:hAnsi="Times New Roman"/>
                <w:sz w:val="20"/>
                <w:szCs w:val="20"/>
              </w:rPr>
              <w:t xml:space="preserve">V,  </w:t>
            </w:r>
            <w:proofErr w:type="spellStart"/>
            <w:r w:rsidRPr="00B7016B">
              <w:rPr>
                <w:rFonts w:ascii="Times New Roman" w:eastAsia="Times New Roman" w:hAnsi="Times New Roman"/>
                <w:sz w:val="20"/>
                <w:szCs w:val="20"/>
              </w:rPr>
              <w:t>називна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16A, </w:t>
            </w:r>
            <w:proofErr w:type="spellStart"/>
            <w:r w:rsidRPr="00B7016B">
              <w:rPr>
                <w:rFonts w:ascii="Times New Roman" w:eastAsia="Times New Roman" w:hAnsi="Times New Roman"/>
                <w:sz w:val="20"/>
                <w:szCs w:val="20"/>
              </w:rPr>
              <w:t>прекидна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10kA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RO.K)</w:t>
            </w:r>
          </w:p>
        </w:tc>
        <w:tc>
          <w:tcPr>
            <w:tcW w:w="1134" w:type="dxa"/>
            <w:tcBorders>
              <w:top w:val="nil"/>
              <w:left w:val="nil"/>
              <w:bottom w:val="single" w:sz="4" w:space="0" w:color="auto"/>
              <w:right w:val="single" w:sz="4" w:space="0" w:color="auto"/>
            </w:tcBorders>
            <w:shd w:val="clear" w:color="auto" w:fill="auto"/>
            <w:vAlign w:val="center"/>
            <w:hideMark/>
          </w:tcPr>
          <w:p w14:paraId="451F359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957584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06E1F8F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61870B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2A9390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0FCC6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C529FF2" w14:textId="77777777" w:rsidR="000256A9" w:rsidRPr="00B7016B" w:rsidRDefault="000256A9" w:rsidP="00B7016B">
            <w:pPr>
              <w:ind w:left="0"/>
              <w:rPr>
                <w:rFonts w:ascii="Times New Roman" w:eastAsia="Times New Roman" w:hAnsi="Times New Roman"/>
                <w:sz w:val="20"/>
                <w:szCs w:val="20"/>
              </w:rPr>
            </w:pPr>
          </w:p>
        </w:tc>
      </w:tr>
      <w:tr w:rsidR="000256A9" w:rsidRPr="00E63AA3" w14:paraId="54287ED6" w14:textId="77777777" w:rsidTr="00F769E3">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5CD2F9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5336" w:type="dxa"/>
            <w:tcBorders>
              <w:top w:val="nil"/>
              <w:left w:val="nil"/>
              <w:bottom w:val="single" w:sz="4" w:space="0" w:color="auto"/>
              <w:right w:val="single" w:sz="4" w:space="0" w:color="auto"/>
            </w:tcBorders>
            <w:shd w:val="clear" w:color="auto" w:fill="auto"/>
            <w:vAlign w:val="center"/>
            <w:hideMark/>
          </w:tcPr>
          <w:p w14:paraId="2BA77DB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једнополног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400/231</w:t>
            </w:r>
            <w:proofErr w:type="gramStart"/>
            <w:r w:rsidRPr="00B7016B">
              <w:rPr>
                <w:rFonts w:ascii="Times New Roman" w:eastAsia="Times New Roman" w:hAnsi="Times New Roman"/>
                <w:sz w:val="20"/>
                <w:szCs w:val="20"/>
              </w:rPr>
              <w:t xml:space="preserve">V,  </w:t>
            </w:r>
            <w:proofErr w:type="spellStart"/>
            <w:r w:rsidRPr="00B7016B">
              <w:rPr>
                <w:rFonts w:ascii="Times New Roman" w:eastAsia="Times New Roman" w:hAnsi="Times New Roman"/>
                <w:sz w:val="20"/>
                <w:szCs w:val="20"/>
              </w:rPr>
              <w:t>називна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10A, </w:t>
            </w:r>
            <w:proofErr w:type="spellStart"/>
            <w:r w:rsidRPr="00B7016B">
              <w:rPr>
                <w:rFonts w:ascii="Times New Roman" w:eastAsia="Times New Roman" w:hAnsi="Times New Roman"/>
                <w:sz w:val="20"/>
                <w:szCs w:val="20"/>
              </w:rPr>
              <w:t>прекидна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10kA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RO.K)</w:t>
            </w:r>
          </w:p>
        </w:tc>
        <w:tc>
          <w:tcPr>
            <w:tcW w:w="1134" w:type="dxa"/>
            <w:tcBorders>
              <w:top w:val="nil"/>
              <w:left w:val="nil"/>
              <w:bottom w:val="single" w:sz="4" w:space="0" w:color="auto"/>
              <w:right w:val="single" w:sz="4" w:space="0" w:color="auto"/>
            </w:tcBorders>
            <w:shd w:val="clear" w:color="auto" w:fill="auto"/>
            <w:vAlign w:val="center"/>
            <w:hideMark/>
          </w:tcPr>
          <w:p w14:paraId="538F72E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1371CE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A5D54E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8E696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6F2FE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F8C5D7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EAAE2A" w14:textId="77777777" w:rsidR="000256A9" w:rsidRPr="00B7016B" w:rsidRDefault="000256A9" w:rsidP="00B7016B">
            <w:pPr>
              <w:ind w:left="0"/>
              <w:rPr>
                <w:rFonts w:ascii="Times New Roman" w:eastAsia="Times New Roman" w:hAnsi="Times New Roman"/>
                <w:sz w:val="20"/>
                <w:szCs w:val="20"/>
              </w:rPr>
            </w:pPr>
          </w:p>
        </w:tc>
      </w:tr>
      <w:tr w:rsidR="000256A9" w:rsidRPr="00E63AA3" w14:paraId="302E3B06"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096C211"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72</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229FD65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светлосних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индикатора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вратима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ормана</w:t>
            </w:r>
            <w:proofErr w:type="spellEnd"/>
            <w:r w:rsidRPr="00B7016B">
              <w:rPr>
                <w:rFonts w:ascii="Times New Roman" w:eastAsia="Times New Roman" w:hAnsi="Times New Roman"/>
                <w:sz w:val="20"/>
                <w:szCs w:val="20"/>
              </w:rPr>
              <w:t xml:space="preserve"> </w:t>
            </w:r>
            <w:proofErr w:type="gramStart"/>
            <w:r w:rsidRPr="00B7016B">
              <w:rPr>
                <w:rFonts w:ascii="Times New Roman" w:eastAsia="Times New Roman" w:hAnsi="Times New Roman"/>
                <w:sz w:val="20"/>
                <w:szCs w:val="20"/>
              </w:rPr>
              <w:t>RO.K</w:t>
            </w:r>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приказ</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присуства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фазе</w:t>
            </w:r>
            <w:proofErr w:type="spellEnd"/>
            <w:r w:rsidRPr="00B7016B">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EFBC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33F081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12</w:t>
            </w:r>
          </w:p>
        </w:tc>
        <w:tc>
          <w:tcPr>
            <w:tcW w:w="1434" w:type="dxa"/>
            <w:tcBorders>
              <w:top w:val="single" w:sz="4" w:space="0" w:color="auto"/>
              <w:bottom w:val="single" w:sz="4" w:space="0" w:color="auto"/>
              <w:right w:val="single" w:sz="4" w:space="0" w:color="auto"/>
            </w:tcBorders>
          </w:tcPr>
          <w:p w14:paraId="1427518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6F475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F1191C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01254B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A48A6A7" w14:textId="77777777" w:rsidR="000256A9" w:rsidRPr="00B7016B" w:rsidRDefault="000256A9" w:rsidP="00B7016B">
            <w:pPr>
              <w:ind w:left="0"/>
              <w:rPr>
                <w:rFonts w:ascii="Times New Roman" w:eastAsia="Times New Roman" w:hAnsi="Times New Roman"/>
                <w:sz w:val="20"/>
                <w:szCs w:val="20"/>
              </w:rPr>
            </w:pPr>
          </w:p>
        </w:tc>
      </w:tr>
      <w:tr w:rsidR="000256A9" w:rsidRPr="00E63AA3" w14:paraId="3021FB7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89B1AE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73</w:t>
            </w:r>
          </w:p>
        </w:tc>
        <w:tc>
          <w:tcPr>
            <w:tcW w:w="5336" w:type="dxa"/>
            <w:tcBorders>
              <w:top w:val="nil"/>
              <w:left w:val="nil"/>
              <w:bottom w:val="single" w:sz="4" w:space="0" w:color="auto"/>
              <w:right w:val="single" w:sz="4" w:space="0" w:color="auto"/>
            </w:tcBorders>
            <w:shd w:val="clear" w:color="auto" w:fill="auto"/>
            <w:vAlign w:val="center"/>
            <w:hideMark/>
          </w:tcPr>
          <w:p w14:paraId="7165472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агрегатске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петополне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прикључнице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називни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w:t>
            </w:r>
            <w:proofErr w:type="spellEnd"/>
            <w:r w:rsidRPr="00B7016B">
              <w:rPr>
                <w:rFonts w:ascii="Times New Roman" w:eastAsia="Times New Roman" w:hAnsi="Times New Roman"/>
                <w:sz w:val="20"/>
                <w:szCs w:val="20"/>
              </w:rPr>
              <w:t xml:space="preserve"> 400V, </w:t>
            </w:r>
            <w:proofErr w:type="spellStart"/>
            <w:r w:rsidRPr="00B7016B">
              <w:rPr>
                <w:rFonts w:ascii="Times New Roman" w:eastAsia="Times New Roman" w:hAnsi="Times New Roman"/>
                <w:sz w:val="20"/>
                <w:szCs w:val="20"/>
              </w:rPr>
              <w:t>називна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струја</w:t>
            </w:r>
            <w:proofErr w:type="spellEnd"/>
            <w:r w:rsidRPr="00B7016B">
              <w:rPr>
                <w:rFonts w:ascii="Times New Roman" w:eastAsia="Times New Roman" w:hAnsi="Times New Roman"/>
                <w:sz w:val="20"/>
                <w:szCs w:val="20"/>
              </w:rPr>
              <w:t xml:space="preserve"> 32А, IP66 (у </w:t>
            </w:r>
            <w:proofErr w:type="spellStart"/>
            <w:r w:rsidRPr="00B7016B">
              <w:rPr>
                <w:rFonts w:ascii="Times New Roman" w:eastAsia="Times New Roman" w:hAnsi="Times New Roman"/>
                <w:sz w:val="20"/>
                <w:szCs w:val="20"/>
              </w:rPr>
              <w:t>орману</w:t>
            </w:r>
            <w:proofErr w:type="spellEnd"/>
            <w:r w:rsidRPr="00B7016B">
              <w:rPr>
                <w:rFonts w:ascii="Times New Roman" w:eastAsia="Times New Roman" w:hAnsi="Times New Roman"/>
                <w:sz w:val="20"/>
                <w:szCs w:val="20"/>
              </w:rPr>
              <w:t xml:space="preserve"> RO.А)</w:t>
            </w:r>
          </w:p>
        </w:tc>
        <w:tc>
          <w:tcPr>
            <w:tcW w:w="1134" w:type="dxa"/>
            <w:tcBorders>
              <w:top w:val="nil"/>
              <w:left w:val="nil"/>
              <w:bottom w:val="single" w:sz="4" w:space="0" w:color="auto"/>
              <w:right w:val="single" w:sz="4" w:space="0" w:color="auto"/>
            </w:tcBorders>
            <w:shd w:val="clear" w:color="auto" w:fill="auto"/>
            <w:vAlign w:val="center"/>
            <w:hideMark/>
          </w:tcPr>
          <w:p w14:paraId="55674E4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731D82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4E3EF18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C5282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A2450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13EBD6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F4605E" w14:textId="77777777" w:rsidR="000256A9" w:rsidRPr="00B7016B" w:rsidRDefault="000256A9" w:rsidP="00B7016B">
            <w:pPr>
              <w:ind w:left="0"/>
              <w:rPr>
                <w:rFonts w:ascii="Times New Roman" w:eastAsia="Times New Roman" w:hAnsi="Times New Roman"/>
                <w:sz w:val="20"/>
                <w:szCs w:val="20"/>
              </w:rPr>
            </w:pPr>
          </w:p>
        </w:tc>
      </w:tr>
      <w:tr w:rsidR="000256A9" w:rsidRPr="00E63AA3" w14:paraId="005834A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2B823A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74</w:t>
            </w:r>
          </w:p>
        </w:tc>
        <w:tc>
          <w:tcPr>
            <w:tcW w:w="5336" w:type="dxa"/>
            <w:tcBorders>
              <w:top w:val="nil"/>
              <w:left w:val="nil"/>
              <w:bottom w:val="single" w:sz="4" w:space="0" w:color="auto"/>
              <w:right w:val="single" w:sz="4" w:space="0" w:color="auto"/>
            </w:tcBorders>
            <w:shd w:val="clear" w:color="auto" w:fill="auto"/>
            <w:vAlign w:val="center"/>
            <w:hideMark/>
          </w:tcPr>
          <w:p w14:paraId="0D3C6BF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уређаја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поновно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укључење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диференцијалне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склопке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207130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472297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6AADBB5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5F8847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FDD7B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A495A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1644BF" w14:textId="77777777" w:rsidR="000256A9" w:rsidRPr="00B7016B" w:rsidRDefault="000256A9" w:rsidP="00B7016B">
            <w:pPr>
              <w:ind w:left="0"/>
              <w:rPr>
                <w:rFonts w:ascii="Times New Roman" w:eastAsia="Times New Roman" w:hAnsi="Times New Roman"/>
                <w:sz w:val="20"/>
                <w:szCs w:val="20"/>
              </w:rPr>
            </w:pPr>
          </w:p>
        </w:tc>
      </w:tr>
      <w:tr w:rsidR="000256A9" w:rsidRPr="00E63AA3" w14:paraId="723B958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2E86EF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tc>
        <w:tc>
          <w:tcPr>
            <w:tcW w:w="5336" w:type="dxa"/>
            <w:tcBorders>
              <w:top w:val="nil"/>
              <w:left w:val="nil"/>
              <w:bottom w:val="single" w:sz="4" w:space="0" w:color="auto"/>
              <w:right w:val="single" w:sz="4" w:space="0" w:color="auto"/>
            </w:tcBorders>
            <w:shd w:val="clear" w:color="auto" w:fill="auto"/>
            <w:vAlign w:val="center"/>
            <w:hideMark/>
          </w:tcPr>
          <w:p w14:paraId="39F4D49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уређаја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диференцијалне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(ФИД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08C803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паушал</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291EC1C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1BFBB67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9314A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F8B6B8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2A9B02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D721E1" w14:textId="77777777" w:rsidR="000256A9" w:rsidRPr="00B7016B" w:rsidRDefault="000256A9" w:rsidP="00B7016B">
            <w:pPr>
              <w:ind w:left="0"/>
              <w:rPr>
                <w:rFonts w:ascii="Times New Roman" w:eastAsia="Times New Roman" w:hAnsi="Times New Roman"/>
                <w:sz w:val="20"/>
                <w:szCs w:val="20"/>
              </w:rPr>
            </w:pPr>
          </w:p>
        </w:tc>
      </w:tr>
      <w:tr w:rsidR="000256A9" w:rsidRPr="00E63AA3" w14:paraId="42A193B9"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2E4E96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76</w:t>
            </w:r>
          </w:p>
        </w:tc>
        <w:tc>
          <w:tcPr>
            <w:tcW w:w="5336" w:type="dxa"/>
            <w:tcBorders>
              <w:top w:val="nil"/>
              <w:left w:val="nil"/>
              <w:bottom w:val="single" w:sz="4" w:space="0" w:color="auto"/>
              <w:right w:val="single" w:sz="4" w:space="0" w:color="auto"/>
            </w:tcBorders>
            <w:shd w:val="clear" w:color="auto" w:fill="auto"/>
            <w:vAlign w:val="center"/>
            <w:hideMark/>
          </w:tcPr>
          <w:p w14:paraId="52DB3AFC" w14:textId="77777777" w:rsidR="000256A9" w:rsidRPr="00B7016B" w:rsidRDefault="000256A9" w:rsidP="00B7016B">
            <w:pPr>
              <w:ind w:left="0"/>
              <w:rPr>
                <w:rFonts w:ascii="Times New Roman" w:eastAsia="Times New Roman" w:hAnsi="Times New Roman"/>
                <w:sz w:val="20"/>
                <w:szCs w:val="20"/>
              </w:rPr>
            </w:pPr>
            <w:proofErr w:type="spellStart"/>
            <w:proofErr w:type="gramStart"/>
            <w:r w:rsidRPr="00B7016B">
              <w:rPr>
                <w:rFonts w:ascii="Times New Roman" w:eastAsia="Times New Roman" w:hAnsi="Times New Roman"/>
                <w:sz w:val="20"/>
                <w:szCs w:val="20"/>
              </w:rPr>
              <w:t>Набавка,испорука</w:t>
            </w:r>
            <w:proofErr w:type="spellEnd"/>
            <w:proofErr w:type="gram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уређаја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диференцијалне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(ФИД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рестартом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10А, </w:t>
            </w:r>
            <w:proofErr w:type="spellStart"/>
            <w:r w:rsidRPr="00B7016B">
              <w:rPr>
                <w:rFonts w:ascii="Times New Roman" w:eastAsia="Times New Roman" w:hAnsi="Times New Roman"/>
                <w:sz w:val="20"/>
                <w:szCs w:val="20"/>
              </w:rPr>
              <w:t>четворополна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раставна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моћ</w:t>
            </w:r>
            <w:proofErr w:type="spellEnd"/>
            <w:r w:rsidRPr="00B7016B">
              <w:rPr>
                <w:rFonts w:ascii="Times New Roman" w:eastAsia="Times New Roman" w:hAnsi="Times New Roman"/>
                <w:sz w:val="20"/>
                <w:szCs w:val="20"/>
              </w:rPr>
              <w:t xml:space="preserve"> 10кА</w:t>
            </w:r>
          </w:p>
        </w:tc>
        <w:tc>
          <w:tcPr>
            <w:tcW w:w="1134" w:type="dxa"/>
            <w:tcBorders>
              <w:top w:val="nil"/>
              <w:left w:val="nil"/>
              <w:bottom w:val="single" w:sz="4" w:space="0" w:color="auto"/>
              <w:right w:val="single" w:sz="4" w:space="0" w:color="auto"/>
            </w:tcBorders>
            <w:shd w:val="clear" w:color="auto" w:fill="auto"/>
            <w:vAlign w:val="center"/>
            <w:hideMark/>
          </w:tcPr>
          <w:p w14:paraId="3F72A74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C88C89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1684AC6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AD72AA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B8B77A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7ACDD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37681B" w14:textId="77777777" w:rsidR="000256A9" w:rsidRPr="00B7016B" w:rsidRDefault="000256A9" w:rsidP="00B7016B">
            <w:pPr>
              <w:ind w:left="0"/>
              <w:rPr>
                <w:rFonts w:ascii="Times New Roman" w:eastAsia="Times New Roman" w:hAnsi="Times New Roman"/>
                <w:sz w:val="20"/>
                <w:szCs w:val="20"/>
              </w:rPr>
            </w:pPr>
          </w:p>
        </w:tc>
      </w:tr>
      <w:tr w:rsidR="000256A9" w:rsidRPr="00E63AA3" w14:paraId="71F1C9CB"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BACF7B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77</w:t>
            </w:r>
          </w:p>
        </w:tc>
        <w:tc>
          <w:tcPr>
            <w:tcW w:w="5336" w:type="dxa"/>
            <w:tcBorders>
              <w:top w:val="nil"/>
              <w:left w:val="nil"/>
              <w:bottom w:val="single" w:sz="4" w:space="0" w:color="auto"/>
              <w:right w:val="single" w:sz="4" w:space="0" w:color="auto"/>
            </w:tcBorders>
            <w:shd w:val="clear" w:color="auto" w:fill="auto"/>
            <w:vAlign w:val="center"/>
            <w:hideMark/>
          </w:tcPr>
          <w:p w14:paraId="45A8540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уређаја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диференцијалне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(ФИД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рестартом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25А, </w:t>
            </w:r>
            <w:proofErr w:type="spellStart"/>
            <w:r w:rsidRPr="00B7016B">
              <w:rPr>
                <w:rFonts w:ascii="Times New Roman" w:eastAsia="Times New Roman" w:hAnsi="Times New Roman"/>
                <w:sz w:val="20"/>
                <w:szCs w:val="20"/>
              </w:rPr>
              <w:t>четворополна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раставна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моћ</w:t>
            </w:r>
            <w:proofErr w:type="spellEnd"/>
            <w:r w:rsidRPr="00B7016B">
              <w:rPr>
                <w:rFonts w:ascii="Times New Roman" w:eastAsia="Times New Roman" w:hAnsi="Times New Roman"/>
                <w:sz w:val="20"/>
                <w:szCs w:val="20"/>
              </w:rPr>
              <w:t xml:space="preserve"> 10кА</w:t>
            </w:r>
          </w:p>
        </w:tc>
        <w:tc>
          <w:tcPr>
            <w:tcW w:w="1134" w:type="dxa"/>
            <w:tcBorders>
              <w:top w:val="nil"/>
              <w:left w:val="nil"/>
              <w:bottom w:val="single" w:sz="4" w:space="0" w:color="auto"/>
              <w:right w:val="single" w:sz="4" w:space="0" w:color="auto"/>
            </w:tcBorders>
            <w:shd w:val="clear" w:color="auto" w:fill="auto"/>
            <w:vAlign w:val="center"/>
            <w:hideMark/>
          </w:tcPr>
          <w:p w14:paraId="65ACE9A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58DC78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1B2D32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FE6280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B99EEA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B6473C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7BA523D" w14:textId="77777777" w:rsidR="000256A9" w:rsidRPr="00B7016B" w:rsidRDefault="000256A9" w:rsidP="00B7016B">
            <w:pPr>
              <w:ind w:left="0"/>
              <w:rPr>
                <w:rFonts w:ascii="Times New Roman" w:eastAsia="Times New Roman" w:hAnsi="Times New Roman"/>
                <w:sz w:val="20"/>
                <w:szCs w:val="20"/>
              </w:rPr>
            </w:pPr>
          </w:p>
        </w:tc>
      </w:tr>
      <w:tr w:rsidR="000256A9" w:rsidRPr="00E63AA3" w14:paraId="37307695"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3D7769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78</w:t>
            </w:r>
          </w:p>
        </w:tc>
        <w:tc>
          <w:tcPr>
            <w:tcW w:w="5336" w:type="dxa"/>
            <w:tcBorders>
              <w:top w:val="nil"/>
              <w:left w:val="nil"/>
              <w:bottom w:val="single" w:sz="4" w:space="0" w:color="auto"/>
              <w:right w:val="single" w:sz="4" w:space="0" w:color="auto"/>
            </w:tcBorders>
            <w:shd w:val="clear" w:color="auto" w:fill="auto"/>
            <w:vAlign w:val="center"/>
            <w:hideMark/>
          </w:tcPr>
          <w:p w14:paraId="5BEC826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уређаја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диференцијалне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(ФИД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рестартом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номиналне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струје</w:t>
            </w:r>
            <w:proofErr w:type="spellEnd"/>
            <w:r w:rsidRPr="00B7016B">
              <w:rPr>
                <w:rFonts w:ascii="Times New Roman" w:eastAsia="Times New Roman" w:hAnsi="Times New Roman"/>
                <w:sz w:val="20"/>
                <w:szCs w:val="20"/>
              </w:rPr>
              <w:t xml:space="preserve"> 40А, </w:t>
            </w:r>
            <w:proofErr w:type="spellStart"/>
            <w:r w:rsidRPr="00B7016B">
              <w:rPr>
                <w:rFonts w:ascii="Times New Roman" w:eastAsia="Times New Roman" w:hAnsi="Times New Roman"/>
                <w:sz w:val="20"/>
                <w:szCs w:val="20"/>
              </w:rPr>
              <w:t>четворополна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раставна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моћ</w:t>
            </w:r>
            <w:proofErr w:type="spellEnd"/>
            <w:r w:rsidRPr="00B7016B">
              <w:rPr>
                <w:rFonts w:ascii="Times New Roman" w:eastAsia="Times New Roman" w:hAnsi="Times New Roman"/>
                <w:sz w:val="20"/>
                <w:szCs w:val="20"/>
              </w:rPr>
              <w:t xml:space="preserve"> 10кА</w:t>
            </w:r>
          </w:p>
        </w:tc>
        <w:tc>
          <w:tcPr>
            <w:tcW w:w="1134" w:type="dxa"/>
            <w:tcBorders>
              <w:top w:val="nil"/>
              <w:left w:val="nil"/>
              <w:bottom w:val="single" w:sz="4" w:space="0" w:color="auto"/>
              <w:right w:val="single" w:sz="4" w:space="0" w:color="auto"/>
            </w:tcBorders>
            <w:shd w:val="clear" w:color="auto" w:fill="auto"/>
            <w:vAlign w:val="center"/>
            <w:hideMark/>
          </w:tcPr>
          <w:p w14:paraId="1B53683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9D19B5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2941032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2342B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9C2515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B897E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A781EE" w14:textId="77777777" w:rsidR="000256A9" w:rsidRPr="00B7016B" w:rsidRDefault="000256A9" w:rsidP="00B7016B">
            <w:pPr>
              <w:ind w:left="0"/>
              <w:rPr>
                <w:rFonts w:ascii="Times New Roman" w:eastAsia="Times New Roman" w:hAnsi="Times New Roman"/>
                <w:sz w:val="20"/>
                <w:szCs w:val="20"/>
              </w:rPr>
            </w:pPr>
          </w:p>
        </w:tc>
      </w:tr>
      <w:tr w:rsidR="000256A9" w:rsidRPr="00E63AA3" w14:paraId="3CD2585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941F3E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79</w:t>
            </w:r>
          </w:p>
        </w:tc>
        <w:tc>
          <w:tcPr>
            <w:tcW w:w="5336" w:type="dxa"/>
            <w:tcBorders>
              <w:top w:val="nil"/>
              <w:left w:val="nil"/>
              <w:bottom w:val="single" w:sz="4" w:space="0" w:color="auto"/>
              <w:right w:val="single" w:sz="4" w:space="0" w:color="auto"/>
            </w:tcBorders>
            <w:shd w:val="clear" w:color="auto" w:fill="auto"/>
            <w:vAlign w:val="center"/>
            <w:hideMark/>
          </w:tcPr>
          <w:p w14:paraId="5237444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уградњу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једног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бројила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атестом</w:t>
            </w:r>
            <w:proofErr w:type="spellEnd"/>
            <w:r w:rsidRPr="00B7016B">
              <w:rPr>
                <w:rFonts w:ascii="Times New Roman" w:eastAsia="Times New Roman" w:hAnsi="Times New Roman"/>
                <w:sz w:val="20"/>
                <w:szCs w:val="20"/>
              </w:rPr>
              <w:t xml:space="preserve"> ЕПС-а</w:t>
            </w:r>
          </w:p>
        </w:tc>
        <w:tc>
          <w:tcPr>
            <w:tcW w:w="1134" w:type="dxa"/>
            <w:tcBorders>
              <w:top w:val="nil"/>
              <w:left w:val="nil"/>
              <w:bottom w:val="single" w:sz="4" w:space="0" w:color="auto"/>
              <w:right w:val="single" w:sz="4" w:space="0" w:color="auto"/>
            </w:tcBorders>
            <w:shd w:val="clear" w:color="auto" w:fill="auto"/>
            <w:vAlign w:val="center"/>
            <w:hideMark/>
          </w:tcPr>
          <w:p w14:paraId="2D4343B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888A65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7D62CEB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A144A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FD2C1F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367BC4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AFD02E" w14:textId="77777777" w:rsidR="000256A9" w:rsidRPr="00B7016B" w:rsidRDefault="000256A9" w:rsidP="00B7016B">
            <w:pPr>
              <w:ind w:left="0"/>
              <w:rPr>
                <w:rFonts w:ascii="Times New Roman" w:eastAsia="Times New Roman" w:hAnsi="Times New Roman"/>
                <w:sz w:val="20"/>
                <w:szCs w:val="20"/>
              </w:rPr>
            </w:pPr>
          </w:p>
        </w:tc>
      </w:tr>
      <w:tr w:rsidR="000256A9" w:rsidRPr="00E63AA3" w14:paraId="6D73FC79"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C94D7F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824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бројила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постојећи</w:t>
            </w:r>
            <w:proofErr w:type="spellEnd"/>
            <w:r w:rsidRPr="00B7016B">
              <w:rPr>
                <w:rFonts w:ascii="Times New Roman" w:eastAsia="Times New Roman" w:hAnsi="Times New Roman"/>
                <w:sz w:val="20"/>
                <w:szCs w:val="20"/>
              </w:rPr>
              <w:t xml:space="preserve"> RO </w:t>
            </w:r>
            <w:proofErr w:type="spellStart"/>
            <w:r w:rsidRPr="00B7016B">
              <w:rPr>
                <w:rFonts w:ascii="Times New Roman" w:eastAsia="Times New Roman" w:hAnsi="Times New Roman"/>
                <w:sz w:val="20"/>
                <w:szCs w:val="20"/>
              </w:rPr>
              <w:t>Наручиоца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атестом</w:t>
            </w:r>
            <w:proofErr w:type="spellEnd"/>
            <w:r w:rsidRPr="00B7016B">
              <w:rPr>
                <w:rFonts w:ascii="Times New Roman" w:eastAsia="Times New Roman" w:hAnsi="Times New Roman"/>
                <w:sz w:val="20"/>
                <w:szCs w:val="20"/>
              </w:rPr>
              <w:t xml:space="preserve"> ЕПС-а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AF6E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F602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left w:val="single" w:sz="4" w:space="0" w:color="auto"/>
              <w:bottom w:val="single" w:sz="4" w:space="0" w:color="auto"/>
              <w:right w:val="single" w:sz="4" w:space="0" w:color="auto"/>
            </w:tcBorders>
          </w:tcPr>
          <w:p w14:paraId="5AE8764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30E984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01F39EE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A23BA9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7BB09CE" w14:textId="77777777" w:rsidR="000256A9" w:rsidRPr="00B7016B" w:rsidRDefault="000256A9" w:rsidP="00B7016B">
            <w:pPr>
              <w:ind w:left="0"/>
              <w:rPr>
                <w:rFonts w:ascii="Times New Roman" w:eastAsia="Times New Roman" w:hAnsi="Times New Roman"/>
                <w:sz w:val="20"/>
                <w:szCs w:val="20"/>
              </w:rPr>
            </w:pPr>
          </w:p>
        </w:tc>
      </w:tr>
      <w:tr w:rsidR="000256A9" w:rsidRPr="00E63AA3" w14:paraId="623DC94A" w14:textId="77777777" w:rsidTr="000256A9">
        <w:trPr>
          <w:trHeight w:val="76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5A9A99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28DBD49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МТК </w:t>
            </w:r>
            <w:proofErr w:type="spellStart"/>
            <w:r w:rsidRPr="00B7016B">
              <w:rPr>
                <w:rFonts w:ascii="Times New Roman" w:eastAsia="Times New Roman" w:hAnsi="Times New Roman"/>
                <w:sz w:val="20"/>
                <w:szCs w:val="20"/>
              </w:rPr>
              <w:t>пријемника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уклопног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часовника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МТК </w:t>
            </w:r>
            <w:proofErr w:type="spellStart"/>
            <w:r w:rsidRPr="00B7016B">
              <w:rPr>
                <w:rFonts w:ascii="Times New Roman" w:eastAsia="Times New Roman" w:hAnsi="Times New Roman"/>
                <w:sz w:val="20"/>
                <w:szCs w:val="20"/>
              </w:rPr>
              <w:t>пријемника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бројилом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2А.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испитивањем</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провером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78147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DB661D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38D34C1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1A0A6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B0E16A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68769C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3F17C64" w14:textId="77777777" w:rsidR="000256A9" w:rsidRPr="00B7016B" w:rsidRDefault="000256A9" w:rsidP="00B7016B">
            <w:pPr>
              <w:ind w:left="0"/>
              <w:rPr>
                <w:rFonts w:ascii="Times New Roman" w:eastAsia="Times New Roman" w:hAnsi="Times New Roman"/>
                <w:sz w:val="20"/>
                <w:szCs w:val="20"/>
              </w:rPr>
            </w:pPr>
          </w:p>
        </w:tc>
      </w:tr>
      <w:tr w:rsidR="000256A9" w:rsidRPr="00E63AA3" w14:paraId="674CBED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760083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82</w:t>
            </w:r>
          </w:p>
        </w:tc>
        <w:tc>
          <w:tcPr>
            <w:tcW w:w="5336" w:type="dxa"/>
            <w:tcBorders>
              <w:top w:val="nil"/>
              <w:left w:val="nil"/>
              <w:bottom w:val="single" w:sz="4" w:space="0" w:color="auto"/>
              <w:right w:val="single" w:sz="4" w:space="0" w:color="auto"/>
            </w:tcBorders>
            <w:shd w:val="clear" w:color="auto" w:fill="auto"/>
            <w:vAlign w:val="center"/>
            <w:hideMark/>
          </w:tcPr>
          <w:p w14:paraId="3A288BF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сонди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50х50х5мм, </w:t>
            </w:r>
            <w:proofErr w:type="spellStart"/>
            <w:r w:rsidRPr="00B7016B">
              <w:rPr>
                <w:rFonts w:ascii="Times New Roman" w:eastAsia="Times New Roman" w:hAnsi="Times New Roman"/>
                <w:sz w:val="20"/>
                <w:szCs w:val="20"/>
              </w:rPr>
              <w:t>дужине</w:t>
            </w:r>
            <w:proofErr w:type="spellEnd"/>
            <w:r w:rsidRPr="00B7016B">
              <w:rPr>
                <w:rFonts w:ascii="Times New Roman" w:eastAsia="Times New Roman" w:hAnsi="Times New Roman"/>
                <w:sz w:val="20"/>
                <w:szCs w:val="20"/>
              </w:rPr>
              <w:t xml:space="preserve"> 3000мм,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прстен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08D3B3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524D22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8</w:t>
            </w:r>
          </w:p>
        </w:tc>
        <w:tc>
          <w:tcPr>
            <w:tcW w:w="1434" w:type="dxa"/>
            <w:tcBorders>
              <w:top w:val="single" w:sz="4" w:space="0" w:color="auto"/>
              <w:bottom w:val="single" w:sz="4" w:space="0" w:color="auto"/>
              <w:right w:val="single" w:sz="4" w:space="0" w:color="auto"/>
            </w:tcBorders>
          </w:tcPr>
          <w:p w14:paraId="709F8FC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5B2B5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89B94F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AF473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64CB1C6" w14:textId="77777777" w:rsidR="000256A9" w:rsidRPr="00B7016B" w:rsidRDefault="000256A9" w:rsidP="00B7016B">
            <w:pPr>
              <w:ind w:left="0"/>
              <w:rPr>
                <w:rFonts w:ascii="Times New Roman" w:eastAsia="Times New Roman" w:hAnsi="Times New Roman"/>
                <w:sz w:val="20"/>
                <w:szCs w:val="20"/>
              </w:rPr>
            </w:pPr>
          </w:p>
        </w:tc>
      </w:tr>
      <w:tr w:rsidR="000256A9" w:rsidRPr="00E63AA3" w14:paraId="672650F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64203A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5336" w:type="dxa"/>
            <w:tcBorders>
              <w:top w:val="nil"/>
              <w:left w:val="nil"/>
              <w:bottom w:val="single" w:sz="4" w:space="0" w:color="auto"/>
              <w:right w:val="single" w:sz="4" w:space="0" w:color="auto"/>
            </w:tcBorders>
            <w:shd w:val="clear" w:color="auto" w:fill="auto"/>
            <w:vAlign w:val="center"/>
            <w:hideMark/>
          </w:tcPr>
          <w:p w14:paraId="2D9273A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електрода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смањење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отпора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TerraDyne</w:t>
            </w:r>
            <w:proofErr w:type="spellEnd"/>
            <w:r w:rsidRPr="00B7016B">
              <w:rPr>
                <w:rFonts w:ascii="Times New Roman" w:eastAsia="Times New Roman" w:hAnsi="Times New Roman"/>
                <w:sz w:val="20"/>
                <w:szCs w:val="20"/>
              </w:rPr>
              <w:t xml:space="preserve"> TG-10S,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66AEB8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ED9DC6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8</w:t>
            </w:r>
          </w:p>
        </w:tc>
        <w:tc>
          <w:tcPr>
            <w:tcW w:w="1434" w:type="dxa"/>
            <w:tcBorders>
              <w:top w:val="single" w:sz="4" w:space="0" w:color="auto"/>
              <w:bottom w:val="single" w:sz="4" w:space="0" w:color="auto"/>
              <w:right w:val="single" w:sz="4" w:space="0" w:color="auto"/>
            </w:tcBorders>
          </w:tcPr>
          <w:p w14:paraId="76E83C4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5D046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97E951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82AA3F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E12A72" w14:textId="77777777" w:rsidR="000256A9" w:rsidRPr="00B7016B" w:rsidRDefault="000256A9" w:rsidP="00B7016B">
            <w:pPr>
              <w:ind w:left="0"/>
              <w:rPr>
                <w:rFonts w:ascii="Times New Roman" w:eastAsia="Times New Roman" w:hAnsi="Times New Roman"/>
                <w:sz w:val="20"/>
                <w:szCs w:val="20"/>
              </w:rPr>
            </w:pPr>
          </w:p>
        </w:tc>
      </w:tr>
      <w:tr w:rsidR="000256A9" w:rsidRPr="00E63AA3" w14:paraId="677E431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3FC459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84</w:t>
            </w:r>
          </w:p>
        </w:tc>
        <w:tc>
          <w:tcPr>
            <w:tcW w:w="5336" w:type="dxa"/>
            <w:tcBorders>
              <w:top w:val="nil"/>
              <w:left w:val="nil"/>
              <w:bottom w:val="single" w:sz="4" w:space="0" w:color="auto"/>
              <w:right w:val="single" w:sz="4" w:space="0" w:color="auto"/>
            </w:tcBorders>
            <w:shd w:val="clear" w:color="auto" w:fill="auto"/>
            <w:vAlign w:val="center"/>
            <w:hideMark/>
          </w:tcPr>
          <w:p w14:paraId="40062DA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насипање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припремљен</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смесе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спуштање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отпорности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бентонит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слично</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8127FA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кг</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08B788D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500</w:t>
            </w:r>
          </w:p>
        </w:tc>
        <w:tc>
          <w:tcPr>
            <w:tcW w:w="1434" w:type="dxa"/>
            <w:tcBorders>
              <w:top w:val="single" w:sz="4" w:space="0" w:color="auto"/>
              <w:bottom w:val="single" w:sz="4" w:space="0" w:color="auto"/>
              <w:right w:val="single" w:sz="4" w:space="0" w:color="auto"/>
            </w:tcBorders>
          </w:tcPr>
          <w:p w14:paraId="0409D79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A128E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AC013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6B74AC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BCD684" w14:textId="77777777" w:rsidR="000256A9" w:rsidRPr="00B7016B" w:rsidRDefault="000256A9" w:rsidP="00B7016B">
            <w:pPr>
              <w:ind w:left="0"/>
              <w:rPr>
                <w:rFonts w:ascii="Times New Roman" w:eastAsia="Times New Roman" w:hAnsi="Times New Roman"/>
                <w:sz w:val="20"/>
                <w:szCs w:val="20"/>
              </w:rPr>
            </w:pPr>
          </w:p>
        </w:tc>
      </w:tr>
      <w:tr w:rsidR="000256A9" w:rsidRPr="00E63AA3" w14:paraId="76B120CF"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1E0D1F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w:t>
            </w:r>
          </w:p>
        </w:tc>
        <w:tc>
          <w:tcPr>
            <w:tcW w:w="5336" w:type="dxa"/>
            <w:tcBorders>
              <w:top w:val="nil"/>
              <w:left w:val="nil"/>
              <w:bottom w:val="single" w:sz="4" w:space="0" w:color="auto"/>
              <w:right w:val="single" w:sz="4" w:space="0" w:color="auto"/>
            </w:tcBorders>
            <w:shd w:val="clear" w:color="auto" w:fill="auto"/>
            <w:vAlign w:val="center"/>
            <w:hideMark/>
          </w:tcPr>
          <w:p w14:paraId="58E3419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Fe-Zn </w:t>
            </w:r>
            <w:proofErr w:type="spellStart"/>
            <w:r w:rsidRPr="00B7016B">
              <w:rPr>
                <w:rFonts w:ascii="Times New Roman" w:eastAsia="Times New Roman" w:hAnsi="Times New Roman"/>
                <w:sz w:val="20"/>
                <w:szCs w:val="20"/>
              </w:rPr>
              <w:t>сабирнице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оквирних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димензије</w:t>
            </w:r>
            <w:proofErr w:type="spellEnd"/>
            <w:r w:rsidRPr="00B7016B">
              <w:rPr>
                <w:rFonts w:ascii="Times New Roman" w:eastAsia="Times New Roman" w:hAnsi="Times New Roman"/>
                <w:sz w:val="20"/>
                <w:szCs w:val="20"/>
              </w:rPr>
              <w:t xml:space="preserve"> 200х110х5мм</w:t>
            </w:r>
          </w:p>
        </w:tc>
        <w:tc>
          <w:tcPr>
            <w:tcW w:w="1134" w:type="dxa"/>
            <w:tcBorders>
              <w:top w:val="nil"/>
              <w:left w:val="nil"/>
              <w:bottom w:val="single" w:sz="4" w:space="0" w:color="auto"/>
              <w:right w:val="single" w:sz="4" w:space="0" w:color="auto"/>
            </w:tcBorders>
            <w:shd w:val="clear" w:color="auto" w:fill="auto"/>
            <w:vAlign w:val="center"/>
            <w:hideMark/>
          </w:tcPr>
          <w:p w14:paraId="2158813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B61233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3891F7B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D7DF9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EA8CC9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BC99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A48D21B" w14:textId="77777777" w:rsidR="000256A9" w:rsidRPr="00B7016B" w:rsidRDefault="000256A9" w:rsidP="00B7016B">
            <w:pPr>
              <w:ind w:left="0"/>
              <w:rPr>
                <w:rFonts w:ascii="Times New Roman" w:eastAsia="Times New Roman" w:hAnsi="Times New Roman"/>
                <w:sz w:val="20"/>
                <w:szCs w:val="20"/>
              </w:rPr>
            </w:pPr>
          </w:p>
        </w:tc>
      </w:tr>
      <w:tr w:rsidR="000256A9" w:rsidRPr="00E63AA3" w14:paraId="5E6390B4"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4449E9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57849DD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сабирнице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оквирних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димензије</w:t>
            </w:r>
            <w:proofErr w:type="spellEnd"/>
            <w:r w:rsidRPr="00B7016B">
              <w:rPr>
                <w:rFonts w:ascii="Times New Roman" w:eastAsia="Times New Roman" w:hAnsi="Times New Roman"/>
                <w:sz w:val="20"/>
                <w:szCs w:val="20"/>
              </w:rPr>
              <w:t xml:space="preserve"> 200х40х5мм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A8D1B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8816C2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81F3A3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108F0E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F0D914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68A0FD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98F0299" w14:textId="77777777" w:rsidR="000256A9" w:rsidRPr="00B7016B" w:rsidRDefault="000256A9" w:rsidP="00B7016B">
            <w:pPr>
              <w:ind w:left="0"/>
              <w:rPr>
                <w:rFonts w:ascii="Times New Roman" w:eastAsia="Times New Roman" w:hAnsi="Times New Roman"/>
                <w:sz w:val="20"/>
                <w:szCs w:val="20"/>
              </w:rPr>
            </w:pPr>
          </w:p>
        </w:tc>
      </w:tr>
      <w:tr w:rsidR="000256A9" w:rsidRPr="00E63AA3" w14:paraId="5057D16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CB3438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87</w:t>
            </w:r>
          </w:p>
        </w:tc>
        <w:tc>
          <w:tcPr>
            <w:tcW w:w="5336" w:type="dxa"/>
            <w:tcBorders>
              <w:top w:val="nil"/>
              <w:left w:val="nil"/>
              <w:bottom w:val="single" w:sz="4" w:space="0" w:color="auto"/>
              <w:right w:val="single" w:sz="4" w:space="0" w:color="auto"/>
            </w:tcBorders>
            <w:shd w:val="clear" w:color="auto" w:fill="auto"/>
            <w:vAlign w:val="center"/>
            <w:hideMark/>
          </w:tcPr>
          <w:p w14:paraId="7432485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ноћно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обележавање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опремљеног</w:t>
            </w:r>
            <w:proofErr w:type="spellEnd"/>
            <w:r w:rsidRPr="00B7016B">
              <w:rPr>
                <w:rFonts w:ascii="Times New Roman" w:eastAsia="Times New Roman" w:hAnsi="Times New Roman"/>
                <w:sz w:val="20"/>
                <w:szCs w:val="20"/>
              </w:rPr>
              <w:t xml:space="preserve"> (+RO.SOS)</w:t>
            </w:r>
          </w:p>
        </w:tc>
        <w:tc>
          <w:tcPr>
            <w:tcW w:w="1134" w:type="dxa"/>
            <w:tcBorders>
              <w:top w:val="nil"/>
              <w:left w:val="nil"/>
              <w:bottom w:val="single" w:sz="4" w:space="0" w:color="auto"/>
              <w:right w:val="single" w:sz="4" w:space="0" w:color="auto"/>
            </w:tcBorders>
            <w:shd w:val="clear" w:color="auto" w:fill="auto"/>
            <w:vAlign w:val="center"/>
            <w:hideMark/>
          </w:tcPr>
          <w:p w14:paraId="480F0C1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паушал</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044F0B2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676B66E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578B4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F87EB9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C65681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9579766" w14:textId="77777777" w:rsidR="000256A9" w:rsidRPr="00B7016B" w:rsidRDefault="000256A9" w:rsidP="00B7016B">
            <w:pPr>
              <w:ind w:left="0"/>
              <w:rPr>
                <w:rFonts w:ascii="Times New Roman" w:eastAsia="Times New Roman" w:hAnsi="Times New Roman"/>
                <w:sz w:val="20"/>
                <w:szCs w:val="20"/>
              </w:rPr>
            </w:pPr>
          </w:p>
        </w:tc>
      </w:tr>
      <w:tr w:rsidR="000256A9" w:rsidRPr="00E63AA3" w14:paraId="1CFA49C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40898A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88</w:t>
            </w:r>
          </w:p>
        </w:tc>
        <w:tc>
          <w:tcPr>
            <w:tcW w:w="5336" w:type="dxa"/>
            <w:tcBorders>
              <w:top w:val="nil"/>
              <w:left w:val="nil"/>
              <w:bottom w:val="single" w:sz="4" w:space="0" w:color="auto"/>
              <w:right w:val="single" w:sz="4" w:space="0" w:color="auto"/>
            </w:tcBorders>
            <w:shd w:val="clear" w:color="auto" w:fill="auto"/>
            <w:vAlign w:val="center"/>
            <w:hideMark/>
          </w:tcPr>
          <w:p w14:paraId="68D6439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двоструког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фото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носачем</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ноћног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обележавања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EED00A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53E007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16A4EFA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8AE7B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E8D9C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EF6C5B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0CAA9E" w14:textId="77777777" w:rsidR="000256A9" w:rsidRPr="00B7016B" w:rsidRDefault="000256A9" w:rsidP="00B7016B">
            <w:pPr>
              <w:ind w:left="0"/>
              <w:rPr>
                <w:rFonts w:ascii="Times New Roman" w:eastAsia="Times New Roman" w:hAnsi="Times New Roman"/>
                <w:sz w:val="20"/>
                <w:szCs w:val="20"/>
              </w:rPr>
            </w:pPr>
          </w:p>
        </w:tc>
      </w:tr>
      <w:tr w:rsidR="000256A9" w:rsidRPr="00E63AA3" w14:paraId="7C6FAAE5"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8EC99ED"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5336" w:type="dxa"/>
            <w:tcBorders>
              <w:top w:val="nil"/>
              <w:left w:val="nil"/>
              <w:bottom w:val="single" w:sz="4" w:space="0" w:color="auto"/>
              <w:right w:val="single" w:sz="4" w:space="0" w:color="auto"/>
            </w:tcBorders>
            <w:shd w:val="clear" w:color="auto" w:fill="auto"/>
            <w:vAlign w:val="center"/>
            <w:hideMark/>
          </w:tcPr>
          <w:p w14:paraId="37D9FC0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proofErr w:type="gram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светиљке</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ноћно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обележавање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интензитета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црвене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наранџасте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боје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w:t>
            </w:r>
            <w:proofErr w:type="spellEnd"/>
            <w:r w:rsidRPr="00B7016B">
              <w:rPr>
                <w:rFonts w:ascii="Times New Roman" w:eastAsia="Times New Roman" w:hAnsi="Times New Roman"/>
                <w:sz w:val="20"/>
                <w:szCs w:val="20"/>
              </w:rPr>
              <w:t xml:space="preserve"> "Б", </w:t>
            </w:r>
            <w:proofErr w:type="spellStart"/>
            <w:r w:rsidRPr="00B7016B">
              <w:rPr>
                <w:rFonts w:ascii="Times New Roman" w:eastAsia="Times New Roman" w:hAnsi="Times New Roman"/>
                <w:sz w:val="20"/>
                <w:szCs w:val="20"/>
              </w:rPr>
              <w:t>минимални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интензитет</w:t>
            </w:r>
            <w:proofErr w:type="spellEnd"/>
            <w:r w:rsidRPr="00B7016B">
              <w:rPr>
                <w:rFonts w:ascii="Times New Roman" w:eastAsia="Times New Roman" w:hAnsi="Times New Roman"/>
                <w:sz w:val="20"/>
                <w:szCs w:val="20"/>
              </w:rPr>
              <w:t xml:space="preserve"> 32 cd/m2)</w:t>
            </w:r>
          </w:p>
        </w:tc>
        <w:tc>
          <w:tcPr>
            <w:tcW w:w="1134" w:type="dxa"/>
            <w:tcBorders>
              <w:top w:val="nil"/>
              <w:left w:val="nil"/>
              <w:bottom w:val="single" w:sz="4" w:space="0" w:color="auto"/>
              <w:right w:val="single" w:sz="4" w:space="0" w:color="auto"/>
            </w:tcBorders>
            <w:shd w:val="clear" w:color="auto" w:fill="auto"/>
            <w:vAlign w:val="center"/>
            <w:hideMark/>
          </w:tcPr>
          <w:p w14:paraId="40A5833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28A7881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3E1C62D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08004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7FFBCD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8FD94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331E6CB" w14:textId="77777777" w:rsidR="000256A9" w:rsidRPr="00B7016B" w:rsidRDefault="000256A9" w:rsidP="00B7016B">
            <w:pPr>
              <w:ind w:left="0"/>
              <w:rPr>
                <w:rFonts w:ascii="Times New Roman" w:eastAsia="Times New Roman" w:hAnsi="Times New Roman"/>
                <w:sz w:val="20"/>
                <w:szCs w:val="20"/>
              </w:rPr>
            </w:pPr>
          </w:p>
        </w:tc>
      </w:tr>
      <w:tr w:rsidR="000256A9" w:rsidRPr="00E63AA3" w14:paraId="5007F100"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2FC196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5336" w:type="dxa"/>
            <w:tcBorders>
              <w:top w:val="nil"/>
              <w:left w:val="nil"/>
              <w:bottom w:val="single" w:sz="4" w:space="0" w:color="auto"/>
              <w:right w:val="single" w:sz="4" w:space="0" w:color="auto"/>
            </w:tcBorders>
            <w:shd w:val="clear" w:color="auto" w:fill="auto"/>
            <w:vAlign w:val="center"/>
            <w:hideMark/>
          </w:tcPr>
          <w:p w14:paraId="7C66D11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РРОО 4х4 mm2, </w:t>
            </w:r>
            <w:proofErr w:type="spellStart"/>
            <w:r w:rsidRPr="00B7016B">
              <w:rPr>
                <w:rFonts w:ascii="Times New Roman" w:eastAsia="Times New Roman" w:hAnsi="Times New Roman"/>
                <w:sz w:val="20"/>
                <w:szCs w:val="20"/>
              </w:rPr>
              <w:t>оквирне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дужине</w:t>
            </w:r>
            <w:proofErr w:type="spellEnd"/>
            <w:r w:rsidRPr="00B7016B">
              <w:rPr>
                <w:rFonts w:ascii="Times New Roman" w:eastAsia="Times New Roman" w:hAnsi="Times New Roman"/>
                <w:sz w:val="20"/>
                <w:szCs w:val="20"/>
              </w:rPr>
              <w:t xml:space="preserve"> 45 </w:t>
            </w:r>
            <w:proofErr w:type="spellStart"/>
            <w:r w:rsidRPr="00B7016B">
              <w:rPr>
                <w:rFonts w:ascii="Times New Roman" w:eastAsia="Times New Roman" w:hAnsi="Times New Roman"/>
                <w:sz w:val="20"/>
                <w:szCs w:val="20"/>
              </w:rPr>
              <w:t>метара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светиљки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ноћно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обележавање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F704F4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629EFED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08A3249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5C0A92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26ECC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F56686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F13195" w14:textId="77777777" w:rsidR="000256A9" w:rsidRPr="00B7016B" w:rsidRDefault="000256A9" w:rsidP="00B7016B">
            <w:pPr>
              <w:ind w:left="0"/>
              <w:rPr>
                <w:rFonts w:ascii="Times New Roman" w:eastAsia="Times New Roman" w:hAnsi="Times New Roman"/>
                <w:sz w:val="20"/>
                <w:szCs w:val="20"/>
              </w:rPr>
            </w:pPr>
          </w:p>
        </w:tc>
      </w:tr>
      <w:tr w:rsidR="000256A9" w:rsidRPr="00E63AA3" w14:paraId="30B564B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BB57EF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91</w:t>
            </w:r>
          </w:p>
        </w:tc>
        <w:tc>
          <w:tcPr>
            <w:tcW w:w="5336" w:type="dxa"/>
            <w:tcBorders>
              <w:top w:val="nil"/>
              <w:left w:val="nil"/>
              <w:bottom w:val="single" w:sz="4" w:space="0" w:color="auto"/>
              <w:right w:val="single" w:sz="4" w:space="0" w:color="auto"/>
            </w:tcBorders>
            <w:shd w:val="clear" w:color="auto" w:fill="auto"/>
            <w:vAlign w:val="center"/>
            <w:hideMark/>
          </w:tcPr>
          <w:p w14:paraId="5CD4AE2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измештанје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инсталација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повезивање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629377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5642171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407CAA0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99435E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5E574F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EC5774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87DE48B" w14:textId="77777777" w:rsidR="000256A9" w:rsidRPr="00B7016B" w:rsidRDefault="000256A9" w:rsidP="00B7016B">
            <w:pPr>
              <w:ind w:left="0"/>
              <w:rPr>
                <w:rFonts w:ascii="Times New Roman" w:eastAsia="Times New Roman" w:hAnsi="Times New Roman"/>
                <w:sz w:val="20"/>
                <w:szCs w:val="20"/>
              </w:rPr>
            </w:pPr>
          </w:p>
        </w:tc>
      </w:tr>
      <w:tr w:rsidR="000256A9" w:rsidRPr="00E63AA3" w14:paraId="09416CD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9E6820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5336" w:type="dxa"/>
            <w:tcBorders>
              <w:top w:val="nil"/>
              <w:left w:val="nil"/>
              <w:bottom w:val="single" w:sz="4" w:space="0" w:color="auto"/>
              <w:right w:val="single" w:sz="4" w:space="0" w:color="auto"/>
            </w:tcBorders>
            <w:shd w:val="clear" w:color="auto" w:fill="auto"/>
            <w:vAlign w:val="center"/>
            <w:hideMark/>
          </w:tcPr>
          <w:p w14:paraId="5B15FD9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Испитивање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елемената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уземљења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осталих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делова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инсталација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циљу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утврђивања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места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прекида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квара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5AE372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паушал</w:t>
            </w:r>
            <w:proofErr w:type="spellEnd"/>
          </w:p>
        </w:tc>
        <w:tc>
          <w:tcPr>
            <w:tcW w:w="948" w:type="dxa"/>
            <w:tcBorders>
              <w:top w:val="nil"/>
              <w:left w:val="nil"/>
              <w:bottom w:val="single" w:sz="4" w:space="0" w:color="auto"/>
              <w:right w:val="single" w:sz="4" w:space="0" w:color="auto"/>
            </w:tcBorders>
            <w:shd w:val="clear" w:color="auto" w:fill="auto"/>
            <w:vAlign w:val="center"/>
            <w:hideMark/>
          </w:tcPr>
          <w:p w14:paraId="3788022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7C78A9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1C25A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DC97F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8BF7A1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BC5CD0" w14:textId="77777777" w:rsidR="000256A9" w:rsidRPr="00B7016B" w:rsidRDefault="000256A9" w:rsidP="00B7016B">
            <w:pPr>
              <w:ind w:left="0"/>
              <w:rPr>
                <w:rFonts w:ascii="Times New Roman" w:eastAsia="Times New Roman" w:hAnsi="Times New Roman"/>
                <w:sz w:val="20"/>
                <w:szCs w:val="20"/>
              </w:rPr>
            </w:pPr>
          </w:p>
        </w:tc>
      </w:tr>
      <w:tr w:rsidR="000256A9" w:rsidRPr="00E63AA3" w14:paraId="6FF8855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DF8F5F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5336" w:type="dxa"/>
            <w:tcBorders>
              <w:top w:val="nil"/>
              <w:left w:val="nil"/>
              <w:bottom w:val="single" w:sz="4" w:space="0" w:color="auto"/>
              <w:right w:val="single" w:sz="4" w:space="0" w:color="auto"/>
            </w:tcBorders>
            <w:shd w:val="clear" w:color="auto" w:fill="auto"/>
            <w:vAlign w:val="center"/>
            <w:hideMark/>
          </w:tcPr>
          <w:p w14:paraId="4301666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надземног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бандера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7C2CE3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776F034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8DDA41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EC01F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E13EF7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DD7864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47DD10" w14:textId="77777777" w:rsidR="000256A9" w:rsidRPr="00B7016B" w:rsidRDefault="000256A9" w:rsidP="00B7016B">
            <w:pPr>
              <w:ind w:left="0"/>
              <w:rPr>
                <w:rFonts w:ascii="Times New Roman" w:eastAsia="Times New Roman" w:hAnsi="Times New Roman"/>
                <w:sz w:val="20"/>
                <w:szCs w:val="20"/>
              </w:rPr>
            </w:pPr>
          </w:p>
        </w:tc>
      </w:tr>
      <w:tr w:rsidR="000256A9" w:rsidRPr="00E63AA3" w14:paraId="67992ED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C20C60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5336" w:type="dxa"/>
            <w:tcBorders>
              <w:top w:val="nil"/>
              <w:left w:val="nil"/>
              <w:bottom w:val="single" w:sz="4" w:space="0" w:color="auto"/>
              <w:right w:val="single" w:sz="4" w:space="0" w:color="auto"/>
            </w:tcBorders>
            <w:shd w:val="clear" w:color="auto" w:fill="auto"/>
            <w:vAlign w:val="center"/>
            <w:hideMark/>
          </w:tcPr>
          <w:p w14:paraId="0059EFF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положеног</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рову</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55755A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527EDF9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8544A7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BAE7B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15841C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1E14C0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B2DD034" w14:textId="77777777" w:rsidR="000256A9" w:rsidRPr="00B7016B" w:rsidRDefault="000256A9" w:rsidP="00B7016B">
            <w:pPr>
              <w:ind w:left="0"/>
              <w:rPr>
                <w:rFonts w:ascii="Times New Roman" w:eastAsia="Times New Roman" w:hAnsi="Times New Roman"/>
                <w:sz w:val="20"/>
                <w:szCs w:val="20"/>
              </w:rPr>
            </w:pPr>
          </w:p>
        </w:tc>
      </w:tr>
      <w:tr w:rsidR="000256A9" w:rsidRPr="00E63AA3" w14:paraId="6C7D8F6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AA5BCD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5336" w:type="dxa"/>
            <w:tcBorders>
              <w:top w:val="nil"/>
              <w:left w:val="nil"/>
              <w:bottom w:val="single" w:sz="4" w:space="0" w:color="auto"/>
              <w:right w:val="single" w:sz="4" w:space="0" w:color="auto"/>
            </w:tcBorders>
            <w:shd w:val="clear" w:color="auto" w:fill="auto"/>
            <w:vAlign w:val="center"/>
            <w:hideMark/>
          </w:tcPr>
          <w:p w14:paraId="4349CDA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положеног</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цевима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16297B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E64305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249F24B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4F6A4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9ABEBD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382B79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C9458A" w14:textId="77777777" w:rsidR="000256A9" w:rsidRPr="00B7016B" w:rsidRDefault="000256A9" w:rsidP="00B7016B">
            <w:pPr>
              <w:ind w:left="0"/>
              <w:rPr>
                <w:rFonts w:ascii="Times New Roman" w:eastAsia="Times New Roman" w:hAnsi="Times New Roman"/>
                <w:sz w:val="20"/>
                <w:szCs w:val="20"/>
              </w:rPr>
            </w:pPr>
          </w:p>
        </w:tc>
      </w:tr>
      <w:tr w:rsidR="000256A9" w:rsidRPr="00E63AA3" w14:paraId="7E40AEC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7F26AA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5336" w:type="dxa"/>
            <w:tcBorders>
              <w:top w:val="nil"/>
              <w:left w:val="nil"/>
              <w:bottom w:val="single" w:sz="4" w:space="0" w:color="auto"/>
              <w:right w:val="single" w:sz="4" w:space="0" w:color="auto"/>
            </w:tcBorders>
            <w:shd w:val="clear" w:color="auto" w:fill="auto"/>
            <w:vAlign w:val="center"/>
            <w:hideMark/>
          </w:tcPr>
          <w:p w14:paraId="19F38B8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положеног</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каналицама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парапетном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разводу</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росту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F3C664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B2B858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0FAE9BE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89FE38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8E8A07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F61AB3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F1FB41" w14:textId="77777777" w:rsidR="000256A9" w:rsidRPr="00B7016B" w:rsidRDefault="000256A9" w:rsidP="00B7016B">
            <w:pPr>
              <w:ind w:left="0"/>
              <w:rPr>
                <w:rFonts w:ascii="Times New Roman" w:eastAsia="Times New Roman" w:hAnsi="Times New Roman"/>
                <w:sz w:val="20"/>
                <w:szCs w:val="20"/>
              </w:rPr>
            </w:pPr>
          </w:p>
        </w:tc>
      </w:tr>
      <w:tr w:rsidR="000256A9" w:rsidRPr="00E63AA3" w14:paraId="25F91A5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27DCAA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5336" w:type="dxa"/>
            <w:tcBorders>
              <w:top w:val="nil"/>
              <w:left w:val="nil"/>
              <w:bottom w:val="single" w:sz="4" w:space="0" w:color="auto"/>
              <w:right w:val="single" w:sz="4" w:space="0" w:color="auto"/>
            </w:tcBorders>
            <w:shd w:val="clear" w:color="auto" w:fill="auto"/>
            <w:vAlign w:val="center"/>
            <w:hideMark/>
          </w:tcPr>
          <w:p w14:paraId="7ED54CA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Fe-Zn </w:t>
            </w:r>
            <w:proofErr w:type="spellStart"/>
            <w:r w:rsidRPr="00B7016B">
              <w:rPr>
                <w:rFonts w:ascii="Times New Roman" w:eastAsia="Times New Roman" w:hAnsi="Times New Roman"/>
                <w:sz w:val="20"/>
                <w:szCs w:val="20"/>
              </w:rPr>
              <w:t>траке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уземљење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7EA7B8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991FAB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504CA81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7D9FB4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089F37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4CFA4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2B94D2" w14:textId="77777777" w:rsidR="000256A9" w:rsidRPr="00B7016B" w:rsidRDefault="000256A9" w:rsidP="00B7016B">
            <w:pPr>
              <w:ind w:left="0"/>
              <w:rPr>
                <w:rFonts w:ascii="Times New Roman" w:eastAsia="Times New Roman" w:hAnsi="Times New Roman"/>
                <w:sz w:val="20"/>
                <w:szCs w:val="20"/>
              </w:rPr>
            </w:pPr>
          </w:p>
        </w:tc>
      </w:tr>
      <w:tr w:rsidR="000256A9" w:rsidRPr="00E63AA3" w14:paraId="2DA229D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073BA6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5336" w:type="dxa"/>
            <w:tcBorders>
              <w:top w:val="nil"/>
              <w:left w:val="nil"/>
              <w:bottom w:val="single" w:sz="4" w:space="0" w:color="auto"/>
              <w:right w:val="single" w:sz="4" w:space="0" w:color="auto"/>
            </w:tcBorders>
            <w:shd w:val="clear" w:color="auto" w:fill="auto"/>
            <w:vAlign w:val="center"/>
            <w:hideMark/>
          </w:tcPr>
          <w:p w14:paraId="52C373A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надземног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X00/O-A 4x16mm2</w:t>
            </w:r>
          </w:p>
        </w:tc>
        <w:tc>
          <w:tcPr>
            <w:tcW w:w="1134" w:type="dxa"/>
            <w:tcBorders>
              <w:top w:val="nil"/>
              <w:left w:val="nil"/>
              <w:bottom w:val="single" w:sz="4" w:space="0" w:color="auto"/>
              <w:right w:val="single" w:sz="4" w:space="0" w:color="auto"/>
            </w:tcBorders>
            <w:shd w:val="clear" w:color="auto" w:fill="auto"/>
            <w:vAlign w:val="center"/>
            <w:hideMark/>
          </w:tcPr>
          <w:p w14:paraId="2F38FD9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865C34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3302505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AD00A1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2100C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28CBD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217569" w14:textId="77777777" w:rsidR="000256A9" w:rsidRPr="00B7016B" w:rsidRDefault="000256A9" w:rsidP="00B7016B">
            <w:pPr>
              <w:ind w:left="0"/>
              <w:rPr>
                <w:rFonts w:ascii="Times New Roman" w:eastAsia="Times New Roman" w:hAnsi="Times New Roman"/>
                <w:sz w:val="20"/>
                <w:szCs w:val="20"/>
              </w:rPr>
            </w:pPr>
          </w:p>
        </w:tc>
      </w:tr>
      <w:tr w:rsidR="000256A9" w:rsidRPr="00E63AA3" w14:paraId="501B89B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12CF2A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5336" w:type="dxa"/>
            <w:tcBorders>
              <w:top w:val="nil"/>
              <w:left w:val="nil"/>
              <w:bottom w:val="single" w:sz="4" w:space="0" w:color="auto"/>
              <w:right w:val="single" w:sz="4" w:space="0" w:color="auto"/>
            </w:tcBorders>
            <w:shd w:val="clear" w:color="auto" w:fill="auto"/>
            <w:vAlign w:val="center"/>
            <w:hideMark/>
          </w:tcPr>
          <w:p w14:paraId="7464E12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PP00-A 4x70mm2</w:t>
            </w:r>
          </w:p>
        </w:tc>
        <w:tc>
          <w:tcPr>
            <w:tcW w:w="1134" w:type="dxa"/>
            <w:tcBorders>
              <w:top w:val="nil"/>
              <w:left w:val="nil"/>
              <w:bottom w:val="single" w:sz="4" w:space="0" w:color="auto"/>
              <w:right w:val="single" w:sz="4" w:space="0" w:color="auto"/>
            </w:tcBorders>
            <w:shd w:val="clear" w:color="auto" w:fill="auto"/>
            <w:vAlign w:val="center"/>
            <w:hideMark/>
          </w:tcPr>
          <w:p w14:paraId="5D1F819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CBC776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053E28B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CAD2DC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AC20CB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6E0DF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61A7586" w14:textId="77777777" w:rsidR="000256A9" w:rsidRPr="00B7016B" w:rsidRDefault="000256A9" w:rsidP="00B7016B">
            <w:pPr>
              <w:ind w:left="0"/>
              <w:rPr>
                <w:rFonts w:ascii="Times New Roman" w:eastAsia="Times New Roman" w:hAnsi="Times New Roman"/>
                <w:sz w:val="20"/>
                <w:szCs w:val="20"/>
              </w:rPr>
            </w:pPr>
          </w:p>
        </w:tc>
      </w:tr>
      <w:tr w:rsidR="000256A9" w:rsidRPr="00E63AA3" w14:paraId="5B97AFD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B8025B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5336" w:type="dxa"/>
            <w:tcBorders>
              <w:top w:val="nil"/>
              <w:left w:val="nil"/>
              <w:bottom w:val="single" w:sz="4" w:space="0" w:color="auto"/>
              <w:right w:val="single" w:sz="4" w:space="0" w:color="auto"/>
            </w:tcBorders>
            <w:shd w:val="clear" w:color="auto" w:fill="auto"/>
            <w:vAlign w:val="center"/>
            <w:hideMark/>
          </w:tcPr>
          <w:p w14:paraId="0E34130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PP00-A 4x35mm2</w:t>
            </w:r>
          </w:p>
        </w:tc>
        <w:tc>
          <w:tcPr>
            <w:tcW w:w="1134" w:type="dxa"/>
            <w:tcBorders>
              <w:top w:val="nil"/>
              <w:left w:val="nil"/>
              <w:bottom w:val="single" w:sz="4" w:space="0" w:color="auto"/>
              <w:right w:val="single" w:sz="4" w:space="0" w:color="auto"/>
            </w:tcBorders>
            <w:shd w:val="clear" w:color="auto" w:fill="auto"/>
            <w:vAlign w:val="center"/>
            <w:hideMark/>
          </w:tcPr>
          <w:p w14:paraId="7ECAF82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B9F506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39DD58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97922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CF334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7EF9C9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570641" w14:textId="77777777" w:rsidR="000256A9" w:rsidRPr="00B7016B" w:rsidRDefault="000256A9" w:rsidP="00B7016B">
            <w:pPr>
              <w:ind w:left="0"/>
              <w:rPr>
                <w:rFonts w:ascii="Times New Roman" w:eastAsia="Times New Roman" w:hAnsi="Times New Roman"/>
                <w:sz w:val="20"/>
                <w:szCs w:val="20"/>
              </w:rPr>
            </w:pPr>
          </w:p>
        </w:tc>
      </w:tr>
      <w:tr w:rsidR="000256A9" w:rsidRPr="00E63AA3" w14:paraId="6DA4223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5417A1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w:t>
            </w:r>
          </w:p>
        </w:tc>
        <w:tc>
          <w:tcPr>
            <w:tcW w:w="5336" w:type="dxa"/>
            <w:tcBorders>
              <w:top w:val="nil"/>
              <w:left w:val="nil"/>
              <w:bottom w:val="single" w:sz="4" w:space="0" w:color="auto"/>
              <w:right w:val="single" w:sz="4" w:space="0" w:color="auto"/>
            </w:tcBorders>
            <w:shd w:val="clear" w:color="auto" w:fill="auto"/>
            <w:vAlign w:val="center"/>
            <w:hideMark/>
          </w:tcPr>
          <w:p w14:paraId="1BF6E37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PP00/PP00-Y 4x25mm2</w:t>
            </w:r>
          </w:p>
        </w:tc>
        <w:tc>
          <w:tcPr>
            <w:tcW w:w="1134" w:type="dxa"/>
            <w:tcBorders>
              <w:top w:val="nil"/>
              <w:left w:val="nil"/>
              <w:bottom w:val="single" w:sz="4" w:space="0" w:color="auto"/>
              <w:right w:val="single" w:sz="4" w:space="0" w:color="auto"/>
            </w:tcBorders>
            <w:shd w:val="clear" w:color="auto" w:fill="auto"/>
            <w:vAlign w:val="center"/>
            <w:hideMark/>
          </w:tcPr>
          <w:p w14:paraId="6980E46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0C8438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DD262C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B24985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5F4AA2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63079A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B6D8B3" w14:textId="77777777" w:rsidR="000256A9" w:rsidRPr="00B7016B" w:rsidRDefault="000256A9" w:rsidP="00B7016B">
            <w:pPr>
              <w:ind w:left="0"/>
              <w:rPr>
                <w:rFonts w:ascii="Times New Roman" w:eastAsia="Times New Roman" w:hAnsi="Times New Roman"/>
                <w:sz w:val="20"/>
                <w:szCs w:val="20"/>
              </w:rPr>
            </w:pPr>
          </w:p>
        </w:tc>
      </w:tr>
      <w:tr w:rsidR="000256A9" w:rsidRPr="00E63AA3" w14:paraId="7B2253DB"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CC28ED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102</w:t>
            </w:r>
          </w:p>
        </w:tc>
        <w:tc>
          <w:tcPr>
            <w:tcW w:w="5336" w:type="dxa"/>
            <w:tcBorders>
              <w:top w:val="nil"/>
              <w:left w:val="nil"/>
              <w:bottom w:val="single" w:sz="4" w:space="0" w:color="auto"/>
              <w:right w:val="single" w:sz="4" w:space="0" w:color="auto"/>
            </w:tcBorders>
            <w:shd w:val="clear" w:color="auto" w:fill="auto"/>
            <w:vAlign w:val="center"/>
            <w:hideMark/>
          </w:tcPr>
          <w:p w14:paraId="5EEEEB1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PP00/PP00-Y 4x16mm2</w:t>
            </w:r>
          </w:p>
        </w:tc>
        <w:tc>
          <w:tcPr>
            <w:tcW w:w="1134" w:type="dxa"/>
            <w:tcBorders>
              <w:top w:val="nil"/>
              <w:left w:val="nil"/>
              <w:bottom w:val="single" w:sz="4" w:space="0" w:color="auto"/>
              <w:right w:val="single" w:sz="4" w:space="0" w:color="auto"/>
            </w:tcBorders>
            <w:shd w:val="clear" w:color="auto" w:fill="auto"/>
            <w:vAlign w:val="center"/>
            <w:hideMark/>
          </w:tcPr>
          <w:p w14:paraId="0EBD4CB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F34B1E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39A490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EF93E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209544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AF379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7B52C0" w14:textId="77777777" w:rsidR="000256A9" w:rsidRPr="00B7016B" w:rsidRDefault="000256A9" w:rsidP="00B7016B">
            <w:pPr>
              <w:ind w:left="0"/>
              <w:rPr>
                <w:rFonts w:ascii="Times New Roman" w:eastAsia="Times New Roman" w:hAnsi="Times New Roman"/>
                <w:sz w:val="20"/>
                <w:szCs w:val="20"/>
              </w:rPr>
            </w:pPr>
          </w:p>
        </w:tc>
      </w:tr>
      <w:tr w:rsidR="000256A9" w:rsidRPr="00E63AA3" w14:paraId="0C9AB79F"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EF7FD0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103</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3AB2FB2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PP41 4x35mm2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5968D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24172AD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27D338F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3D6B2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844373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C08266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B6384C" w14:textId="77777777" w:rsidR="000256A9" w:rsidRPr="00B7016B" w:rsidRDefault="000256A9" w:rsidP="00B7016B">
            <w:pPr>
              <w:ind w:left="0"/>
              <w:rPr>
                <w:rFonts w:ascii="Times New Roman" w:eastAsia="Times New Roman" w:hAnsi="Times New Roman"/>
                <w:sz w:val="20"/>
                <w:szCs w:val="20"/>
              </w:rPr>
            </w:pPr>
          </w:p>
        </w:tc>
      </w:tr>
      <w:tr w:rsidR="000256A9" w:rsidRPr="00E63AA3" w14:paraId="2C811748"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682F38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104</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492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PP41 4x25mm2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2453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5870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left w:val="single" w:sz="4" w:space="0" w:color="auto"/>
              <w:bottom w:val="single" w:sz="4" w:space="0" w:color="auto"/>
              <w:right w:val="single" w:sz="4" w:space="0" w:color="auto"/>
            </w:tcBorders>
          </w:tcPr>
          <w:p w14:paraId="522AC92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E7499D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6A3DB1E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BDFCA7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367B46A" w14:textId="77777777" w:rsidR="000256A9" w:rsidRPr="00B7016B" w:rsidRDefault="000256A9" w:rsidP="00B7016B">
            <w:pPr>
              <w:ind w:left="0"/>
              <w:rPr>
                <w:rFonts w:ascii="Times New Roman" w:eastAsia="Times New Roman" w:hAnsi="Times New Roman"/>
                <w:sz w:val="20"/>
                <w:szCs w:val="20"/>
              </w:rPr>
            </w:pPr>
          </w:p>
        </w:tc>
      </w:tr>
      <w:tr w:rsidR="000256A9" w:rsidRPr="00E63AA3" w14:paraId="6A27627C"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F66F7A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105</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5C379AF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PP41 4x16mm2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417CC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575DBAB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1D0A3B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C25AE3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C9A900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09396E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912327B" w14:textId="77777777" w:rsidR="000256A9" w:rsidRPr="00B7016B" w:rsidRDefault="000256A9" w:rsidP="00B7016B">
            <w:pPr>
              <w:ind w:left="0"/>
              <w:rPr>
                <w:rFonts w:ascii="Times New Roman" w:eastAsia="Times New Roman" w:hAnsi="Times New Roman"/>
                <w:sz w:val="20"/>
                <w:szCs w:val="20"/>
              </w:rPr>
            </w:pPr>
          </w:p>
        </w:tc>
      </w:tr>
      <w:tr w:rsidR="000256A9" w:rsidRPr="00E63AA3" w14:paraId="4EBCC893"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3FA2C0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106</w:t>
            </w:r>
          </w:p>
        </w:tc>
        <w:tc>
          <w:tcPr>
            <w:tcW w:w="5336" w:type="dxa"/>
            <w:tcBorders>
              <w:top w:val="nil"/>
              <w:left w:val="nil"/>
              <w:bottom w:val="single" w:sz="4" w:space="0" w:color="auto"/>
              <w:right w:val="single" w:sz="4" w:space="0" w:color="auto"/>
            </w:tcBorders>
            <w:shd w:val="clear" w:color="auto" w:fill="auto"/>
            <w:vAlign w:val="center"/>
            <w:hideMark/>
          </w:tcPr>
          <w:p w14:paraId="2F77E17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5x10mm2</w:t>
            </w:r>
          </w:p>
        </w:tc>
        <w:tc>
          <w:tcPr>
            <w:tcW w:w="1134" w:type="dxa"/>
            <w:tcBorders>
              <w:top w:val="nil"/>
              <w:left w:val="nil"/>
              <w:bottom w:val="single" w:sz="4" w:space="0" w:color="auto"/>
              <w:right w:val="single" w:sz="4" w:space="0" w:color="auto"/>
            </w:tcBorders>
            <w:shd w:val="clear" w:color="auto" w:fill="auto"/>
            <w:vAlign w:val="center"/>
            <w:hideMark/>
          </w:tcPr>
          <w:p w14:paraId="25121CD4"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2E8AF2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393751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AFF764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695EE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66BA1E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A2F2C22" w14:textId="77777777" w:rsidR="000256A9" w:rsidRPr="00B7016B" w:rsidRDefault="000256A9" w:rsidP="00B7016B">
            <w:pPr>
              <w:ind w:left="0"/>
              <w:rPr>
                <w:rFonts w:ascii="Times New Roman" w:eastAsia="Times New Roman" w:hAnsi="Times New Roman"/>
                <w:sz w:val="20"/>
                <w:szCs w:val="20"/>
              </w:rPr>
            </w:pPr>
          </w:p>
        </w:tc>
      </w:tr>
      <w:tr w:rsidR="000256A9" w:rsidRPr="00E63AA3" w14:paraId="13A0F6D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B67A06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107</w:t>
            </w:r>
          </w:p>
        </w:tc>
        <w:tc>
          <w:tcPr>
            <w:tcW w:w="5336" w:type="dxa"/>
            <w:tcBorders>
              <w:top w:val="nil"/>
              <w:left w:val="nil"/>
              <w:bottom w:val="single" w:sz="4" w:space="0" w:color="auto"/>
              <w:right w:val="single" w:sz="4" w:space="0" w:color="auto"/>
            </w:tcBorders>
            <w:shd w:val="clear" w:color="auto" w:fill="auto"/>
            <w:vAlign w:val="center"/>
            <w:hideMark/>
          </w:tcPr>
          <w:p w14:paraId="1181193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5x6mm2</w:t>
            </w:r>
          </w:p>
        </w:tc>
        <w:tc>
          <w:tcPr>
            <w:tcW w:w="1134" w:type="dxa"/>
            <w:tcBorders>
              <w:top w:val="nil"/>
              <w:left w:val="nil"/>
              <w:bottom w:val="single" w:sz="4" w:space="0" w:color="auto"/>
              <w:right w:val="single" w:sz="4" w:space="0" w:color="auto"/>
            </w:tcBorders>
            <w:shd w:val="clear" w:color="auto" w:fill="auto"/>
            <w:vAlign w:val="center"/>
            <w:hideMark/>
          </w:tcPr>
          <w:p w14:paraId="20B1E4C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3A2287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5EF7415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924D7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DB3BF0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B44AB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A3C3F2" w14:textId="77777777" w:rsidR="000256A9" w:rsidRPr="00B7016B" w:rsidRDefault="000256A9" w:rsidP="00B7016B">
            <w:pPr>
              <w:ind w:left="0"/>
              <w:rPr>
                <w:rFonts w:ascii="Times New Roman" w:eastAsia="Times New Roman" w:hAnsi="Times New Roman"/>
                <w:sz w:val="20"/>
                <w:szCs w:val="20"/>
              </w:rPr>
            </w:pPr>
          </w:p>
        </w:tc>
      </w:tr>
      <w:tr w:rsidR="000256A9" w:rsidRPr="00E63AA3" w14:paraId="45309D2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12ADE2B" w14:textId="77777777" w:rsidR="000256A9" w:rsidRPr="00793943" w:rsidRDefault="000256A9" w:rsidP="00B7016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108</w:t>
            </w:r>
          </w:p>
        </w:tc>
        <w:tc>
          <w:tcPr>
            <w:tcW w:w="5336" w:type="dxa"/>
            <w:tcBorders>
              <w:top w:val="nil"/>
              <w:left w:val="nil"/>
              <w:bottom w:val="single" w:sz="4" w:space="0" w:color="auto"/>
              <w:right w:val="single" w:sz="4" w:space="0" w:color="auto"/>
            </w:tcBorders>
            <w:shd w:val="clear" w:color="auto" w:fill="auto"/>
            <w:vAlign w:val="center"/>
            <w:hideMark/>
          </w:tcPr>
          <w:p w14:paraId="0499CA5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5x4mm2</w:t>
            </w:r>
          </w:p>
        </w:tc>
        <w:tc>
          <w:tcPr>
            <w:tcW w:w="1134" w:type="dxa"/>
            <w:tcBorders>
              <w:top w:val="nil"/>
              <w:left w:val="nil"/>
              <w:bottom w:val="single" w:sz="4" w:space="0" w:color="auto"/>
              <w:right w:val="single" w:sz="4" w:space="0" w:color="auto"/>
            </w:tcBorders>
            <w:shd w:val="clear" w:color="auto" w:fill="auto"/>
            <w:vAlign w:val="center"/>
            <w:hideMark/>
          </w:tcPr>
          <w:p w14:paraId="1AF4910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36D559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0479991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F1C36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0E2BA1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509AC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F1DCC3A" w14:textId="77777777" w:rsidR="000256A9" w:rsidRPr="00B7016B" w:rsidRDefault="000256A9" w:rsidP="00B7016B">
            <w:pPr>
              <w:ind w:left="0"/>
              <w:rPr>
                <w:rFonts w:ascii="Times New Roman" w:eastAsia="Times New Roman" w:hAnsi="Times New Roman"/>
                <w:sz w:val="20"/>
                <w:szCs w:val="20"/>
              </w:rPr>
            </w:pPr>
          </w:p>
        </w:tc>
      </w:tr>
      <w:tr w:rsidR="000256A9" w:rsidRPr="00E63AA3" w14:paraId="02488D1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50A5B2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109</w:t>
            </w:r>
          </w:p>
        </w:tc>
        <w:tc>
          <w:tcPr>
            <w:tcW w:w="5336" w:type="dxa"/>
            <w:tcBorders>
              <w:top w:val="nil"/>
              <w:left w:val="nil"/>
              <w:bottom w:val="single" w:sz="4" w:space="0" w:color="auto"/>
              <w:right w:val="single" w:sz="4" w:space="0" w:color="auto"/>
            </w:tcBorders>
            <w:shd w:val="clear" w:color="auto" w:fill="auto"/>
            <w:vAlign w:val="center"/>
            <w:hideMark/>
          </w:tcPr>
          <w:p w14:paraId="2956D90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илиPP00-Y 5x2,5mm2</w:t>
            </w:r>
          </w:p>
        </w:tc>
        <w:tc>
          <w:tcPr>
            <w:tcW w:w="1134" w:type="dxa"/>
            <w:tcBorders>
              <w:top w:val="nil"/>
              <w:left w:val="nil"/>
              <w:bottom w:val="single" w:sz="4" w:space="0" w:color="auto"/>
              <w:right w:val="single" w:sz="4" w:space="0" w:color="auto"/>
            </w:tcBorders>
            <w:shd w:val="clear" w:color="auto" w:fill="auto"/>
            <w:vAlign w:val="center"/>
            <w:hideMark/>
          </w:tcPr>
          <w:p w14:paraId="03D0CBD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7C29D3D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BB006C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00613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89DAC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3FC2FE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C6D0E4" w14:textId="77777777" w:rsidR="000256A9" w:rsidRPr="00B7016B" w:rsidRDefault="000256A9" w:rsidP="00B7016B">
            <w:pPr>
              <w:ind w:left="0"/>
              <w:rPr>
                <w:rFonts w:ascii="Times New Roman" w:eastAsia="Times New Roman" w:hAnsi="Times New Roman"/>
                <w:sz w:val="20"/>
                <w:szCs w:val="20"/>
              </w:rPr>
            </w:pPr>
          </w:p>
        </w:tc>
      </w:tr>
      <w:tr w:rsidR="000256A9" w:rsidRPr="00E63AA3" w14:paraId="3A0EA84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459E2D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110</w:t>
            </w:r>
          </w:p>
        </w:tc>
        <w:tc>
          <w:tcPr>
            <w:tcW w:w="5336" w:type="dxa"/>
            <w:tcBorders>
              <w:top w:val="nil"/>
              <w:left w:val="nil"/>
              <w:bottom w:val="single" w:sz="4" w:space="0" w:color="auto"/>
              <w:right w:val="single" w:sz="4" w:space="0" w:color="auto"/>
            </w:tcBorders>
            <w:shd w:val="clear" w:color="auto" w:fill="auto"/>
            <w:vAlign w:val="center"/>
            <w:hideMark/>
          </w:tcPr>
          <w:p w14:paraId="7760BF2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3x6mm2</w:t>
            </w:r>
          </w:p>
        </w:tc>
        <w:tc>
          <w:tcPr>
            <w:tcW w:w="1134" w:type="dxa"/>
            <w:tcBorders>
              <w:top w:val="nil"/>
              <w:left w:val="nil"/>
              <w:bottom w:val="single" w:sz="4" w:space="0" w:color="auto"/>
              <w:right w:val="single" w:sz="4" w:space="0" w:color="auto"/>
            </w:tcBorders>
            <w:shd w:val="clear" w:color="auto" w:fill="auto"/>
            <w:vAlign w:val="center"/>
            <w:hideMark/>
          </w:tcPr>
          <w:p w14:paraId="55932D7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A43FB7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D1381E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6CAF6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490D1F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2D3AD4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AB2747" w14:textId="77777777" w:rsidR="000256A9" w:rsidRPr="00B7016B" w:rsidRDefault="000256A9" w:rsidP="00B7016B">
            <w:pPr>
              <w:ind w:left="0"/>
              <w:rPr>
                <w:rFonts w:ascii="Times New Roman" w:eastAsia="Times New Roman" w:hAnsi="Times New Roman"/>
                <w:sz w:val="20"/>
                <w:szCs w:val="20"/>
              </w:rPr>
            </w:pPr>
          </w:p>
        </w:tc>
      </w:tr>
      <w:tr w:rsidR="000256A9" w:rsidRPr="00E63AA3" w14:paraId="51B4041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F59C12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111</w:t>
            </w:r>
          </w:p>
        </w:tc>
        <w:tc>
          <w:tcPr>
            <w:tcW w:w="5336" w:type="dxa"/>
            <w:tcBorders>
              <w:top w:val="nil"/>
              <w:left w:val="nil"/>
              <w:bottom w:val="single" w:sz="4" w:space="0" w:color="auto"/>
              <w:right w:val="single" w:sz="4" w:space="0" w:color="auto"/>
            </w:tcBorders>
            <w:shd w:val="clear" w:color="auto" w:fill="auto"/>
            <w:vAlign w:val="center"/>
            <w:hideMark/>
          </w:tcPr>
          <w:p w14:paraId="11547C9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3x4mm2</w:t>
            </w:r>
          </w:p>
        </w:tc>
        <w:tc>
          <w:tcPr>
            <w:tcW w:w="1134" w:type="dxa"/>
            <w:tcBorders>
              <w:top w:val="nil"/>
              <w:left w:val="nil"/>
              <w:bottom w:val="single" w:sz="4" w:space="0" w:color="auto"/>
              <w:right w:val="single" w:sz="4" w:space="0" w:color="auto"/>
            </w:tcBorders>
            <w:shd w:val="clear" w:color="auto" w:fill="auto"/>
            <w:vAlign w:val="center"/>
            <w:hideMark/>
          </w:tcPr>
          <w:p w14:paraId="713D85B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040F41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36E1BC9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0D1F0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B6C73D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AA5A5B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D38C23" w14:textId="77777777" w:rsidR="000256A9" w:rsidRPr="00B7016B" w:rsidRDefault="000256A9" w:rsidP="00B7016B">
            <w:pPr>
              <w:ind w:left="0"/>
              <w:rPr>
                <w:rFonts w:ascii="Times New Roman" w:eastAsia="Times New Roman" w:hAnsi="Times New Roman"/>
                <w:sz w:val="20"/>
                <w:szCs w:val="20"/>
              </w:rPr>
            </w:pPr>
          </w:p>
        </w:tc>
      </w:tr>
      <w:tr w:rsidR="000256A9" w:rsidRPr="00E63AA3" w14:paraId="36991AF9"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20CC27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112</w:t>
            </w:r>
          </w:p>
        </w:tc>
        <w:tc>
          <w:tcPr>
            <w:tcW w:w="5336" w:type="dxa"/>
            <w:tcBorders>
              <w:top w:val="nil"/>
              <w:left w:val="nil"/>
              <w:bottom w:val="single" w:sz="4" w:space="0" w:color="auto"/>
              <w:right w:val="single" w:sz="4" w:space="0" w:color="auto"/>
            </w:tcBorders>
            <w:shd w:val="clear" w:color="auto" w:fill="auto"/>
            <w:vAlign w:val="center"/>
            <w:hideMark/>
          </w:tcPr>
          <w:p w14:paraId="3E8E05B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3x2,5mm2</w:t>
            </w:r>
          </w:p>
        </w:tc>
        <w:tc>
          <w:tcPr>
            <w:tcW w:w="1134" w:type="dxa"/>
            <w:tcBorders>
              <w:top w:val="nil"/>
              <w:left w:val="nil"/>
              <w:bottom w:val="single" w:sz="4" w:space="0" w:color="auto"/>
              <w:right w:val="single" w:sz="4" w:space="0" w:color="auto"/>
            </w:tcBorders>
            <w:shd w:val="clear" w:color="auto" w:fill="auto"/>
            <w:vAlign w:val="center"/>
            <w:hideMark/>
          </w:tcPr>
          <w:p w14:paraId="697ECC5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072550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7D34366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717A68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15C107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3F0580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6E0A97" w14:textId="77777777" w:rsidR="000256A9" w:rsidRPr="00B7016B" w:rsidRDefault="000256A9" w:rsidP="00B7016B">
            <w:pPr>
              <w:ind w:left="0"/>
              <w:rPr>
                <w:rFonts w:ascii="Times New Roman" w:eastAsia="Times New Roman" w:hAnsi="Times New Roman"/>
                <w:sz w:val="20"/>
                <w:szCs w:val="20"/>
              </w:rPr>
            </w:pPr>
          </w:p>
        </w:tc>
      </w:tr>
      <w:tr w:rsidR="000256A9" w:rsidRPr="00E63AA3" w14:paraId="59C006B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AAC8D5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113</w:t>
            </w:r>
          </w:p>
        </w:tc>
        <w:tc>
          <w:tcPr>
            <w:tcW w:w="5336" w:type="dxa"/>
            <w:tcBorders>
              <w:top w:val="nil"/>
              <w:left w:val="nil"/>
              <w:bottom w:val="single" w:sz="4" w:space="0" w:color="auto"/>
              <w:right w:val="single" w:sz="4" w:space="0" w:color="auto"/>
            </w:tcBorders>
            <w:shd w:val="clear" w:color="auto" w:fill="auto"/>
            <w:vAlign w:val="center"/>
            <w:hideMark/>
          </w:tcPr>
          <w:p w14:paraId="38B5FB2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3x1,5mm2</w:t>
            </w:r>
          </w:p>
        </w:tc>
        <w:tc>
          <w:tcPr>
            <w:tcW w:w="1134" w:type="dxa"/>
            <w:tcBorders>
              <w:top w:val="nil"/>
              <w:left w:val="nil"/>
              <w:bottom w:val="single" w:sz="4" w:space="0" w:color="auto"/>
              <w:right w:val="single" w:sz="4" w:space="0" w:color="auto"/>
            </w:tcBorders>
            <w:shd w:val="clear" w:color="auto" w:fill="auto"/>
            <w:vAlign w:val="center"/>
            <w:hideMark/>
          </w:tcPr>
          <w:p w14:paraId="3870A66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4AD008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0BFA3AF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9B4321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0F1ECC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155B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51A8A7" w14:textId="77777777" w:rsidR="000256A9" w:rsidRPr="00B7016B" w:rsidRDefault="000256A9" w:rsidP="00B7016B">
            <w:pPr>
              <w:ind w:left="0"/>
              <w:rPr>
                <w:rFonts w:ascii="Times New Roman" w:eastAsia="Times New Roman" w:hAnsi="Times New Roman"/>
                <w:sz w:val="20"/>
                <w:szCs w:val="20"/>
              </w:rPr>
            </w:pPr>
          </w:p>
        </w:tc>
      </w:tr>
      <w:tr w:rsidR="000256A9" w:rsidRPr="00E63AA3" w14:paraId="1B50CDB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6CE00C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114</w:t>
            </w:r>
          </w:p>
        </w:tc>
        <w:tc>
          <w:tcPr>
            <w:tcW w:w="5336" w:type="dxa"/>
            <w:tcBorders>
              <w:top w:val="nil"/>
              <w:left w:val="nil"/>
              <w:bottom w:val="single" w:sz="4" w:space="0" w:color="auto"/>
              <w:right w:val="single" w:sz="4" w:space="0" w:color="auto"/>
            </w:tcBorders>
            <w:shd w:val="clear" w:color="auto" w:fill="auto"/>
            <w:vAlign w:val="center"/>
            <w:hideMark/>
          </w:tcPr>
          <w:p w14:paraId="1800C6E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PP00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PP00-Y 4x4mm2</w:t>
            </w:r>
          </w:p>
        </w:tc>
        <w:tc>
          <w:tcPr>
            <w:tcW w:w="1134" w:type="dxa"/>
            <w:tcBorders>
              <w:top w:val="nil"/>
              <w:left w:val="nil"/>
              <w:bottom w:val="single" w:sz="4" w:space="0" w:color="auto"/>
              <w:right w:val="single" w:sz="4" w:space="0" w:color="auto"/>
            </w:tcBorders>
            <w:shd w:val="clear" w:color="auto" w:fill="auto"/>
            <w:vAlign w:val="center"/>
            <w:hideMark/>
          </w:tcPr>
          <w:p w14:paraId="70DA97D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D00788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61D00C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1B49AE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8A869D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FF20F1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3AB579" w14:textId="77777777" w:rsidR="000256A9" w:rsidRPr="00B7016B" w:rsidRDefault="000256A9" w:rsidP="00B7016B">
            <w:pPr>
              <w:ind w:left="0"/>
              <w:rPr>
                <w:rFonts w:ascii="Times New Roman" w:eastAsia="Times New Roman" w:hAnsi="Times New Roman"/>
                <w:sz w:val="20"/>
                <w:szCs w:val="20"/>
              </w:rPr>
            </w:pPr>
          </w:p>
        </w:tc>
      </w:tr>
      <w:tr w:rsidR="000256A9" w:rsidRPr="00E63AA3" w14:paraId="3FB74219"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5F1528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115</w:t>
            </w:r>
          </w:p>
        </w:tc>
        <w:tc>
          <w:tcPr>
            <w:tcW w:w="5336" w:type="dxa"/>
            <w:tcBorders>
              <w:top w:val="nil"/>
              <w:left w:val="nil"/>
              <w:bottom w:val="single" w:sz="4" w:space="0" w:color="auto"/>
              <w:right w:val="single" w:sz="4" w:space="0" w:color="auto"/>
            </w:tcBorders>
            <w:shd w:val="clear" w:color="auto" w:fill="auto"/>
            <w:vAlign w:val="center"/>
            <w:hideMark/>
          </w:tcPr>
          <w:p w14:paraId="15F8E05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NHXHX-J 5 x </w:t>
            </w:r>
            <w:proofErr w:type="gramStart"/>
            <w:r w:rsidRPr="00B7016B">
              <w:rPr>
                <w:rFonts w:ascii="Times New Roman" w:eastAsia="Times New Roman" w:hAnsi="Times New Roman"/>
                <w:sz w:val="20"/>
                <w:szCs w:val="20"/>
              </w:rPr>
              <w:t>16  mm</w:t>
            </w:r>
            <w:proofErr w:type="gramEnd"/>
            <w:r w:rsidRPr="00B7016B">
              <w:rPr>
                <w:rFonts w:ascii="Times New Roman" w:eastAsia="Times New Roman" w:hAnsi="Times New Roman"/>
                <w:sz w:val="20"/>
                <w:szCs w:val="20"/>
              </w:rPr>
              <w:t xml:space="preserve">2 </w:t>
            </w:r>
          </w:p>
        </w:tc>
        <w:tc>
          <w:tcPr>
            <w:tcW w:w="1134" w:type="dxa"/>
            <w:tcBorders>
              <w:top w:val="nil"/>
              <w:left w:val="nil"/>
              <w:bottom w:val="single" w:sz="4" w:space="0" w:color="auto"/>
              <w:right w:val="single" w:sz="4" w:space="0" w:color="auto"/>
            </w:tcBorders>
            <w:shd w:val="clear" w:color="auto" w:fill="auto"/>
            <w:vAlign w:val="center"/>
            <w:hideMark/>
          </w:tcPr>
          <w:p w14:paraId="07C3196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2B2A6A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AAF9EB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68DB1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7A946D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40F5EE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B8919F" w14:textId="77777777" w:rsidR="000256A9" w:rsidRPr="00B7016B" w:rsidRDefault="000256A9" w:rsidP="00B7016B">
            <w:pPr>
              <w:ind w:left="0"/>
              <w:rPr>
                <w:rFonts w:ascii="Times New Roman" w:eastAsia="Times New Roman" w:hAnsi="Times New Roman"/>
                <w:sz w:val="20"/>
                <w:szCs w:val="20"/>
              </w:rPr>
            </w:pPr>
          </w:p>
        </w:tc>
      </w:tr>
      <w:tr w:rsidR="000256A9" w:rsidRPr="00E63AA3" w14:paraId="79006E5A"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46FA1E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79A31F8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NHXHX-J 5 x </w:t>
            </w:r>
            <w:proofErr w:type="gramStart"/>
            <w:r w:rsidRPr="00B7016B">
              <w:rPr>
                <w:rFonts w:ascii="Times New Roman" w:eastAsia="Times New Roman" w:hAnsi="Times New Roman"/>
                <w:sz w:val="20"/>
                <w:szCs w:val="20"/>
              </w:rPr>
              <w:t>10  mm</w:t>
            </w:r>
            <w:proofErr w:type="gramEnd"/>
            <w:r w:rsidRPr="00B7016B">
              <w:rPr>
                <w:rFonts w:ascii="Times New Roman" w:eastAsia="Times New Roman" w:hAnsi="Times New Roman"/>
                <w:sz w:val="20"/>
                <w:szCs w:val="20"/>
              </w:rPr>
              <w:t xml:space="preserve">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DDE7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034BE29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1402AD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B7B01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2EA896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AA7485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8FAD84" w14:textId="77777777" w:rsidR="000256A9" w:rsidRPr="00B7016B" w:rsidRDefault="000256A9" w:rsidP="00B7016B">
            <w:pPr>
              <w:ind w:left="0"/>
              <w:rPr>
                <w:rFonts w:ascii="Times New Roman" w:eastAsia="Times New Roman" w:hAnsi="Times New Roman"/>
                <w:sz w:val="20"/>
                <w:szCs w:val="20"/>
              </w:rPr>
            </w:pPr>
          </w:p>
        </w:tc>
      </w:tr>
      <w:tr w:rsidR="000256A9" w:rsidRPr="00E63AA3" w14:paraId="0CA0A21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09664E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117</w:t>
            </w:r>
          </w:p>
        </w:tc>
        <w:tc>
          <w:tcPr>
            <w:tcW w:w="5336" w:type="dxa"/>
            <w:tcBorders>
              <w:top w:val="nil"/>
              <w:left w:val="nil"/>
              <w:bottom w:val="single" w:sz="4" w:space="0" w:color="auto"/>
              <w:right w:val="single" w:sz="4" w:space="0" w:color="auto"/>
            </w:tcBorders>
            <w:shd w:val="clear" w:color="auto" w:fill="auto"/>
            <w:vAlign w:val="center"/>
            <w:hideMark/>
          </w:tcPr>
          <w:p w14:paraId="44A92B6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NHXHX-J    5 </w:t>
            </w:r>
            <w:proofErr w:type="gramStart"/>
            <w:r w:rsidRPr="00B7016B">
              <w:rPr>
                <w:rFonts w:ascii="Times New Roman" w:eastAsia="Times New Roman" w:hAnsi="Times New Roman"/>
                <w:sz w:val="20"/>
                <w:szCs w:val="20"/>
              </w:rPr>
              <w:t>x  4</w:t>
            </w:r>
            <w:proofErr w:type="gramEnd"/>
            <w:r w:rsidRPr="00B7016B">
              <w:rPr>
                <w:rFonts w:ascii="Times New Roman" w:eastAsia="Times New Roman" w:hAnsi="Times New Roman"/>
                <w:sz w:val="20"/>
                <w:szCs w:val="20"/>
              </w:rPr>
              <w:t xml:space="preserve">   mm2 </w:t>
            </w:r>
          </w:p>
        </w:tc>
        <w:tc>
          <w:tcPr>
            <w:tcW w:w="1134" w:type="dxa"/>
            <w:tcBorders>
              <w:top w:val="nil"/>
              <w:left w:val="nil"/>
              <w:bottom w:val="single" w:sz="4" w:space="0" w:color="auto"/>
              <w:right w:val="single" w:sz="4" w:space="0" w:color="auto"/>
            </w:tcBorders>
            <w:shd w:val="clear" w:color="auto" w:fill="auto"/>
            <w:vAlign w:val="center"/>
            <w:hideMark/>
          </w:tcPr>
          <w:p w14:paraId="28F337E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5B4942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BA5547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A65C6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34C3D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84943A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B53AE1" w14:textId="77777777" w:rsidR="000256A9" w:rsidRPr="00B7016B" w:rsidRDefault="000256A9" w:rsidP="00B7016B">
            <w:pPr>
              <w:ind w:left="0"/>
              <w:rPr>
                <w:rFonts w:ascii="Times New Roman" w:eastAsia="Times New Roman" w:hAnsi="Times New Roman"/>
                <w:sz w:val="20"/>
                <w:szCs w:val="20"/>
              </w:rPr>
            </w:pPr>
          </w:p>
        </w:tc>
      </w:tr>
      <w:tr w:rsidR="000256A9" w:rsidRPr="00E63AA3" w14:paraId="61A8EA6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976B90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118</w:t>
            </w:r>
          </w:p>
        </w:tc>
        <w:tc>
          <w:tcPr>
            <w:tcW w:w="5336" w:type="dxa"/>
            <w:tcBorders>
              <w:top w:val="nil"/>
              <w:left w:val="nil"/>
              <w:bottom w:val="single" w:sz="4" w:space="0" w:color="auto"/>
              <w:right w:val="single" w:sz="4" w:space="0" w:color="auto"/>
            </w:tcBorders>
            <w:shd w:val="clear" w:color="auto" w:fill="auto"/>
            <w:vAlign w:val="center"/>
            <w:hideMark/>
          </w:tcPr>
          <w:p w14:paraId="2AA4FA4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5 x 2,5 mm2</w:t>
            </w:r>
          </w:p>
        </w:tc>
        <w:tc>
          <w:tcPr>
            <w:tcW w:w="1134" w:type="dxa"/>
            <w:tcBorders>
              <w:top w:val="nil"/>
              <w:left w:val="nil"/>
              <w:bottom w:val="single" w:sz="4" w:space="0" w:color="auto"/>
              <w:right w:val="single" w:sz="4" w:space="0" w:color="auto"/>
            </w:tcBorders>
            <w:shd w:val="clear" w:color="auto" w:fill="auto"/>
            <w:vAlign w:val="center"/>
            <w:hideMark/>
          </w:tcPr>
          <w:p w14:paraId="1621C97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2939932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20CEDAE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AB03E9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65EC21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48908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DE1A70" w14:textId="77777777" w:rsidR="000256A9" w:rsidRPr="00B7016B" w:rsidRDefault="000256A9" w:rsidP="00B7016B">
            <w:pPr>
              <w:ind w:left="0"/>
              <w:rPr>
                <w:rFonts w:ascii="Times New Roman" w:eastAsia="Times New Roman" w:hAnsi="Times New Roman"/>
                <w:sz w:val="20"/>
                <w:szCs w:val="20"/>
              </w:rPr>
            </w:pPr>
          </w:p>
        </w:tc>
      </w:tr>
      <w:tr w:rsidR="000256A9" w:rsidRPr="00E63AA3" w14:paraId="0BE775C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835D96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119</w:t>
            </w:r>
          </w:p>
        </w:tc>
        <w:tc>
          <w:tcPr>
            <w:tcW w:w="5336" w:type="dxa"/>
            <w:tcBorders>
              <w:top w:val="nil"/>
              <w:left w:val="nil"/>
              <w:bottom w:val="single" w:sz="4" w:space="0" w:color="auto"/>
              <w:right w:val="single" w:sz="4" w:space="0" w:color="auto"/>
            </w:tcBorders>
            <w:shd w:val="clear" w:color="auto" w:fill="auto"/>
            <w:vAlign w:val="center"/>
            <w:hideMark/>
          </w:tcPr>
          <w:p w14:paraId="34E1DF5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3 x 4    mm2</w:t>
            </w:r>
          </w:p>
        </w:tc>
        <w:tc>
          <w:tcPr>
            <w:tcW w:w="1134" w:type="dxa"/>
            <w:tcBorders>
              <w:top w:val="nil"/>
              <w:left w:val="nil"/>
              <w:bottom w:val="single" w:sz="4" w:space="0" w:color="auto"/>
              <w:right w:val="single" w:sz="4" w:space="0" w:color="auto"/>
            </w:tcBorders>
            <w:shd w:val="clear" w:color="auto" w:fill="auto"/>
            <w:vAlign w:val="center"/>
            <w:hideMark/>
          </w:tcPr>
          <w:p w14:paraId="5841084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1E7948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3C3A389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98E2A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43AE6B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2B11AF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639F69" w14:textId="77777777" w:rsidR="000256A9" w:rsidRPr="00B7016B" w:rsidRDefault="000256A9" w:rsidP="00B7016B">
            <w:pPr>
              <w:ind w:left="0"/>
              <w:rPr>
                <w:rFonts w:ascii="Times New Roman" w:eastAsia="Times New Roman" w:hAnsi="Times New Roman"/>
                <w:sz w:val="20"/>
                <w:szCs w:val="20"/>
              </w:rPr>
            </w:pPr>
          </w:p>
        </w:tc>
      </w:tr>
      <w:tr w:rsidR="000256A9" w:rsidRPr="00E63AA3" w14:paraId="1F39B68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99D728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120</w:t>
            </w:r>
          </w:p>
        </w:tc>
        <w:tc>
          <w:tcPr>
            <w:tcW w:w="5336" w:type="dxa"/>
            <w:tcBorders>
              <w:top w:val="nil"/>
              <w:left w:val="nil"/>
              <w:bottom w:val="single" w:sz="4" w:space="0" w:color="auto"/>
              <w:right w:val="single" w:sz="4" w:space="0" w:color="auto"/>
            </w:tcBorders>
            <w:shd w:val="clear" w:color="auto" w:fill="auto"/>
            <w:vAlign w:val="center"/>
            <w:hideMark/>
          </w:tcPr>
          <w:p w14:paraId="3840C50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3 x 2,5 mm2</w:t>
            </w:r>
          </w:p>
        </w:tc>
        <w:tc>
          <w:tcPr>
            <w:tcW w:w="1134" w:type="dxa"/>
            <w:tcBorders>
              <w:top w:val="nil"/>
              <w:left w:val="nil"/>
              <w:bottom w:val="single" w:sz="4" w:space="0" w:color="auto"/>
              <w:right w:val="single" w:sz="4" w:space="0" w:color="auto"/>
            </w:tcBorders>
            <w:shd w:val="clear" w:color="auto" w:fill="auto"/>
            <w:vAlign w:val="center"/>
            <w:hideMark/>
          </w:tcPr>
          <w:p w14:paraId="27D422D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048946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4B7108A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A65F07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3C60FF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5F6CA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D8B238" w14:textId="77777777" w:rsidR="000256A9" w:rsidRPr="00B7016B" w:rsidRDefault="000256A9" w:rsidP="00B7016B">
            <w:pPr>
              <w:ind w:left="0"/>
              <w:rPr>
                <w:rFonts w:ascii="Times New Roman" w:eastAsia="Times New Roman" w:hAnsi="Times New Roman"/>
                <w:sz w:val="20"/>
                <w:szCs w:val="20"/>
              </w:rPr>
            </w:pPr>
          </w:p>
        </w:tc>
      </w:tr>
      <w:tr w:rsidR="000256A9" w:rsidRPr="00E63AA3" w14:paraId="11B4AB8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41B5A7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121</w:t>
            </w:r>
          </w:p>
        </w:tc>
        <w:tc>
          <w:tcPr>
            <w:tcW w:w="5336" w:type="dxa"/>
            <w:tcBorders>
              <w:top w:val="nil"/>
              <w:left w:val="nil"/>
              <w:bottom w:val="single" w:sz="4" w:space="0" w:color="auto"/>
              <w:right w:val="single" w:sz="4" w:space="0" w:color="auto"/>
            </w:tcBorders>
            <w:shd w:val="clear" w:color="auto" w:fill="auto"/>
            <w:vAlign w:val="center"/>
            <w:hideMark/>
          </w:tcPr>
          <w:p w14:paraId="286B4F4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3 x 1,5 mm2</w:t>
            </w:r>
          </w:p>
        </w:tc>
        <w:tc>
          <w:tcPr>
            <w:tcW w:w="1134" w:type="dxa"/>
            <w:tcBorders>
              <w:top w:val="nil"/>
              <w:left w:val="nil"/>
              <w:bottom w:val="single" w:sz="4" w:space="0" w:color="auto"/>
              <w:right w:val="single" w:sz="4" w:space="0" w:color="auto"/>
            </w:tcBorders>
            <w:shd w:val="clear" w:color="auto" w:fill="auto"/>
            <w:vAlign w:val="center"/>
            <w:hideMark/>
          </w:tcPr>
          <w:p w14:paraId="37CCC61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5D8006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0A95258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CE3E6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13DE23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E1D4E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470C6F" w14:textId="77777777" w:rsidR="000256A9" w:rsidRPr="00B7016B" w:rsidRDefault="000256A9" w:rsidP="00B7016B">
            <w:pPr>
              <w:ind w:left="0"/>
              <w:rPr>
                <w:rFonts w:ascii="Times New Roman" w:eastAsia="Times New Roman" w:hAnsi="Times New Roman"/>
                <w:sz w:val="20"/>
                <w:szCs w:val="20"/>
              </w:rPr>
            </w:pPr>
          </w:p>
        </w:tc>
      </w:tr>
      <w:tr w:rsidR="000256A9" w:rsidRPr="00E63AA3" w14:paraId="336BB4A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B24620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122</w:t>
            </w:r>
          </w:p>
        </w:tc>
        <w:tc>
          <w:tcPr>
            <w:tcW w:w="5336" w:type="dxa"/>
            <w:tcBorders>
              <w:top w:val="nil"/>
              <w:left w:val="nil"/>
              <w:bottom w:val="single" w:sz="4" w:space="0" w:color="auto"/>
              <w:right w:val="single" w:sz="4" w:space="0" w:color="auto"/>
            </w:tcBorders>
            <w:shd w:val="clear" w:color="auto" w:fill="auto"/>
            <w:vAlign w:val="center"/>
            <w:hideMark/>
          </w:tcPr>
          <w:p w14:paraId="1DD0C10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2 x 2,5 mm2</w:t>
            </w:r>
          </w:p>
        </w:tc>
        <w:tc>
          <w:tcPr>
            <w:tcW w:w="1134" w:type="dxa"/>
            <w:tcBorders>
              <w:top w:val="nil"/>
              <w:left w:val="nil"/>
              <w:bottom w:val="single" w:sz="4" w:space="0" w:color="auto"/>
              <w:right w:val="single" w:sz="4" w:space="0" w:color="auto"/>
            </w:tcBorders>
            <w:shd w:val="clear" w:color="auto" w:fill="auto"/>
            <w:vAlign w:val="center"/>
            <w:hideMark/>
          </w:tcPr>
          <w:p w14:paraId="6C898B9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73BC471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8FF27B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A3C83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945927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D0FE16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47ED6A" w14:textId="77777777" w:rsidR="000256A9" w:rsidRPr="00B7016B" w:rsidRDefault="000256A9" w:rsidP="00B7016B">
            <w:pPr>
              <w:ind w:left="0"/>
              <w:rPr>
                <w:rFonts w:ascii="Times New Roman" w:eastAsia="Times New Roman" w:hAnsi="Times New Roman"/>
                <w:sz w:val="20"/>
                <w:szCs w:val="20"/>
              </w:rPr>
            </w:pPr>
          </w:p>
        </w:tc>
      </w:tr>
      <w:tr w:rsidR="000256A9" w:rsidRPr="00E63AA3" w14:paraId="150AFDD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5FF416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123</w:t>
            </w:r>
          </w:p>
        </w:tc>
        <w:tc>
          <w:tcPr>
            <w:tcW w:w="5336" w:type="dxa"/>
            <w:tcBorders>
              <w:top w:val="nil"/>
              <w:left w:val="nil"/>
              <w:bottom w:val="single" w:sz="4" w:space="0" w:color="auto"/>
              <w:right w:val="single" w:sz="4" w:space="0" w:color="auto"/>
            </w:tcBorders>
            <w:shd w:val="clear" w:color="auto" w:fill="auto"/>
            <w:vAlign w:val="center"/>
            <w:hideMark/>
          </w:tcPr>
          <w:p w14:paraId="6C7C6C6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NHXHX-J 4 x 16 mm2</w:t>
            </w:r>
          </w:p>
        </w:tc>
        <w:tc>
          <w:tcPr>
            <w:tcW w:w="1134" w:type="dxa"/>
            <w:tcBorders>
              <w:top w:val="nil"/>
              <w:left w:val="nil"/>
              <w:bottom w:val="single" w:sz="4" w:space="0" w:color="auto"/>
              <w:right w:val="single" w:sz="4" w:space="0" w:color="auto"/>
            </w:tcBorders>
            <w:shd w:val="clear" w:color="auto" w:fill="auto"/>
            <w:vAlign w:val="center"/>
            <w:hideMark/>
          </w:tcPr>
          <w:p w14:paraId="7C5855E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3E57E7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631E14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9BCA7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DB30C4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EAB99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FDDA4E1" w14:textId="77777777" w:rsidR="000256A9" w:rsidRPr="00B7016B" w:rsidRDefault="000256A9" w:rsidP="00B7016B">
            <w:pPr>
              <w:ind w:left="0"/>
              <w:rPr>
                <w:rFonts w:ascii="Times New Roman" w:eastAsia="Times New Roman" w:hAnsi="Times New Roman"/>
                <w:sz w:val="20"/>
                <w:szCs w:val="20"/>
              </w:rPr>
            </w:pPr>
          </w:p>
        </w:tc>
      </w:tr>
      <w:tr w:rsidR="000256A9" w:rsidRPr="00E63AA3" w14:paraId="62FFBF1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1B9F4F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124</w:t>
            </w:r>
          </w:p>
        </w:tc>
        <w:tc>
          <w:tcPr>
            <w:tcW w:w="5336" w:type="dxa"/>
            <w:tcBorders>
              <w:top w:val="nil"/>
              <w:left w:val="nil"/>
              <w:bottom w:val="single" w:sz="4" w:space="0" w:color="auto"/>
              <w:right w:val="single" w:sz="4" w:space="0" w:color="auto"/>
            </w:tcBorders>
            <w:shd w:val="clear" w:color="auto" w:fill="auto"/>
            <w:vAlign w:val="center"/>
            <w:hideMark/>
          </w:tcPr>
          <w:p w14:paraId="35F8180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проводника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Start"/>
            <w:r w:rsidRPr="00B7016B">
              <w:rPr>
                <w:rFonts w:ascii="Times New Roman" w:eastAsia="Times New Roman" w:hAnsi="Times New Roman"/>
                <w:sz w:val="20"/>
                <w:szCs w:val="20"/>
              </w:rPr>
              <w:t>J  1</w:t>
            </w:r>
            <w:proofErr w:type="gramEnd"/>
            <w:r w:rsidRPr="00B7016B">
              <w:rPr>
                <w:rFonts w:ascii="Times New Roman" w:eastAsia="Times New Roman" w:hAnsi="Times New Roman"/>
                <w:sz w:val="20"/>
                <w:szCs w:val="20"/>
              </w:rPr>
              <w:t xml:space="preserve"> x 70 mm2</w:t>
            </w:r>
          </w:p>
        </w:tc>
        <w:tc>
          <w:tcPr>
            <w:tcW w:w="1134" w:type="dxa"/>
            <w:tcBorders>
              <w:top w:val="nil"/>
              <w:left w:val="nil"/>
              <w:bottom w:val="single" w:sz="4" w:space="0" w:color="auto"/>
              <w:right w:val="single" w:sz="4" w:space="0" w:color="auto"/>
            </w:tcBorders>
            <w:shd w:val="clear" w:color="auto" w:fill="auto"/>
            <w:vAlign w:val="center"/>
            <w:hideMark/>
          </w:tcPr>
          <w:p w14:paraId="09BE8C0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E0EA6F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327EA9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6021D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BFEED4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DE285C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33F9B8" w14:textId="77777777" w:rsidR="000256A9" w:rsidRPr="00B7016B" w:rsidRDefault="000256A9" w:rsidP="00B7016B">
            <w:pPr>
              <w:ind w:left="0"/>
              <w:rPr>
                <w:rFonts w:ascii="Times New Roman" w:eastAsia="Times New Roman" w:hAnsi="Times New Roman"/>
                <w:sz w:val="20"/>
                <w:szCs w:val="20"/>
              </w:rPr>
            </w:pPr>
          </w:p>
        </w:tc>
      </w:tr>
      <w:tr w:rsidR="000256A9" w:rsidRPr="00E63AA3" w14:paraId="7D739AA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851C40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125</w:t>
            </w:r>
          </w:p>
        </w:tc>
        <w:tc>
          <w:tcPr>
            <w:tcW w:w="5336" w:type="dxa"/>
            <w:tcBorders>
              <w:top w:val="nil"/>
              <w:left w:val="nil"/>
              <w:bottom w:val="single" w:sz="4" w:space="0" w:color="auto"/>
              <w:right w:val="single" w:sz="4" w:space="0" w:color="auto"/>
            </w:tcBorders>
            <w:shd w:val="clear" w:color="auto" w:fill="auto"/>
            <w:vAlign w:val="center"/>
            <w:hideMark/>
          </w:tcPr>
          <w:p w14:paraId="43D8D8C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проводника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Start"/>
            <w:r w:rsidRPr="00B7016B">
              <w:rPr>
                <w:rFonts w:ascii="Times New Roman" w:eastAsia="Times New Roman" w:hAnsi="Times New Roman"/>
                <w:sz w:val="20"/>
                <w:szCs w:val="20"/>
              </w:rPr>
              <w:t>J  1</w:t>
            </w:r>
            <w:proofErr w:type="gramEnd"/>
            <w:r w:rsidRPr="00B7016B">
              <w:rPr>
                <w:rFonts w:ascii="Times New Roman" w:eastAsia="Times New Roman" w:hAnsi="Times New Roman"/>
                <w:sz w:val="20"/>
                <w:szCs w:val="20"/>
              </w:rPr>
              <w:t xml:space="preserve"> x 50 mm2</w:t>
            </w:r>
          </w:p>
        </w:tc>
        <w:tc>
          <w:tcPr>
            <w:tcW w:w="1134" w:type="dxa"/>
            <w:tcBorders>
              <w:top w:val="nil"/>
              <w:left w:val="nil"/>
              <w:bottom w:val="single" w:sz="4" w:space="0" w:color="auto"/>
              <w:right w:val="single" w:sz="4" w:space="0" w:color="auto"/>
            </w:tcBorders>
            <w:shd w:val="clear" w:color="auto" w:fill="auto"/>
            <w:vAlign w:val="center"/>
            <w:hideMark/>
          </w:tcPr>
          <w:p w14:paraId="71019E5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6244B1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961A95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A95AD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60F09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9DFF51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FCA42DB" w14:textId="77777777" w:rsidR="000256A9" w:rsidRPr="00B7016B" w:rsidRDefault="000256A9" w:rsidP="00B7016B">
            <w:pPr>
              <w:ind w:left="0"/>
              <w:rPr>
                <w:rFonts w:ascii="Times New Roman" w:eastAsia="Times New Roman" w:hAnsi="Times New Roman"/>
                <w:sz w:val="20"/>
                <w:szCs w:val="20"/>
              </w:rPr>
            </w:pPr>
          </w:p>
        </w:tc>
      </w:tr>
      <w:tr w:rsidR="000256A9" w:rsidRPr="00E63AA3" w14:paraId="3AF25DD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701FE3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126</w:t>
            </w:r>
          </w:p>
        </w:tc>
        <w:tc>
          <w:tcPr>
            <w:tcW w:w="5336" w:type="dxa"/>
            <w:tcBorders>
              <w:top w:val="nil"/>
              <w:left w:val="nil"/>
              <w:bottom w:val="single" w:sz="4" w:space="0" w:color="auto"/>
              <w:right w:val="single" w:sz="4" w:space="0" w:color="auto"/>
            </w:tcBorders>
            <w:shd w:val="clear" w:color="auto" w:fill="auto"/>
            <w:vAlign w:val="center"/>
            <w:hideMark/>
          </w:tcPr>
          <w:p w14:paraId="028291A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проводника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ров</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1 x 35 mm2</w:t>
            </w:r>
          </w:p>
        </w:tc>
        <w:tc>
          <w:tcPr>
            <w:tcW w:w="1134" w:type="dxa"/>
            <w:tcBorders>
              <w:top w:val="nil"/>
              <w:left w:val="nil"/>
              <w:bottom w:val="single" w:sz="4" w:space="0" w:color="auto"/>
              <w:right w:val="single" w:sz="4" w:space="0" w:color="auto"/>
            </w:tcBorders>
            <w:shd w:val="clear" w:color="auto" w:fill="auto"/>
            <w:vAlign w:val="center"/>
            <w:hideMark/>
          </w:tcPr>
          <w:p w14:paraId="661B397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D787D1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526404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FB08C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68CE01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7E6AE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DD762B4" w14:textId="77777777" w:rsidR="000256A9" w:rsidRPr="00B7016B" w:rsidRDefault="000256A9" w:rsidP="00B7016B">
            <w:pPr>
              <w:ind w:left="0"/>
              <w:rPr>
                <w:rFonts w:ascii="Times New Roman" w:eastAsia="Times New Roman" w:hAnsi="Times New Roman"/>
                <w:sz w:val="20"/>
                <w:szCs w:val="20"/>
              </w:rPr>
            </w:pPr>
          </w:p>
        </w:tc>
      </w:tr>
      <w:tr w:rsidR="000256A9" w:rsidRPr="00E63AA3" w14:paraId="46C272CD"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F07FC9D"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127</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139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проводника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End"/>
            <w:r w:rsidRPr="00B7016B">
              <w:rPr>
                <w:rFonts w:ascii="Times New Roman" w:eastAsia="Times New Roman" w:hAnsi="Times New Roman"/>
                <w:sz w:val="20"/>
                <w:szCs w:val="20"/>
              </w:rPr>
              <w:t>-J  1 x 16 mm2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43C3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5C24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left w:val="single" w:sz="4" w:space="0" w:color="auto"/>
              <w:bottom w:val="single" w:sz="4" w:space="0" w:color="auto"/>
              <w:right w:val="single" w:sz="4" w:space="0" w:color="auto"/>
            </w:tcBorders>
          </w:tcPr>
          <w:p w14:paraId="373BB4A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88F2D3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77C72F3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F6B115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9853802" w14:textId="77777777" w:rsidR="000256A9" w:rsidRPr="00B7016B" w:rsidRDefault="000256A9" w:rsidP="00B7016B">
            <w:pPr>
              <w:ind w:left="0"/>
              <w:rPr>
                <w:rFonts w:ascii="Times New Roman" w:eastAsia="Times New Roman" w:hAnsi="Times New Roman"/>
                <w:sz w:val="20"/>
                <w:szCs w:val="20"/>
              </w:rPr>
            </w:pPr>
          </w:p>
        </w:tc>
      </w:tr>
      <w:tr w:rsidR="000256A9" w:rsidRPr="00E63AA3" w14:paraId="316DAB3D"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CBB06A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128</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1DFB08E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проводника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већ</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припремљене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и/</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повезивањем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краја</w:t>
            </w:r>
            <w:proofErr w:type="spellEnd"/>
            <w:r w:rsidRPr="00B7016B">
              <w:rPr>
                <w:rFonts w:ascii="Times New Roman" w:eastAsia="Times New Roman" w:hAnsi="Times New Roman"/>
                <w:sz w:val="20"/>
                <w:szCs w:val="20"/>
              </w:rPr>
              <w:t xml:space="preserve">   NHXHX-</w:t>
            </w:r>
            <w:proofErr w:type="gramStart"/>
            <w:r w:rsidRPr="00B7016B">
              <w:rPr>
                <w:rFonts w:ascii="Times New Roman" w:eastAsia="Times New Roman" w:hAnsi="Times New Roman"/>
                <w:sz w:val="20"/>
                <w:szCs w:val="20"/>
              </w:rPr>
              <w:t>J  1</w:t>
            </w:r>
            <w:proofErr w:type="gramEnd"/>
            <w:r w:rsidRPr="00B7016B">
              <w:rPr>
                <w:rFonts w:ascii="Times New Roman" w:eastAsia="Times New Roman" w:hAnsi="Times New Roman"/>
                <w:sz w:val="20"/>
                <w:szCs w:val="20"/>
              </w:rPr>
              <w:t xml:space="preserve"> x  6 mm2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90CC9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4805E52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253494E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425C2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5D6416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796C76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E6DB2B5" w14:textId="77777777" w:rsidR="000256A9" w:rsidRPr="00B7016B" w:rsidRDefault="000256A9" w:rsidP="00B7016B">
            <w:pPr>
              <w:ind w:left="0"/>
              <w:rPr>
                <w:rFonts w:ascii="Times New Roman" w:eastAsia="Times New Roman" w:hAnsi="Times New Roman"/>
                <w:sz w:val="20"/>
                <w:szCs w:val="20"/>
              </w:rPr>
            </w:pPr>
          </w:p>
        </w:tc>
      </w:tr>
      <w:tr w:rsidR="000256A9" w:rsidRPr="00E63AA3" w14:paraId="1D9A22D0" w14:textId="77777777" w:rsidTr="00F769E3">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74F02B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129</w:t>
            </w:r>
          </w:p>
        </w:tc>
        <w:tc>
          <w:tcPr>
            <w:tcW w:w="5336" w:type="dxa"/>
            <w:tcBorders>
              <w:top w:val="nil"/>
              <w:left w:val="nil"/>
              <w:bottom w:val="single" w:sz="4" w:space="0" w:color="auto"/>
              <w:right w:val="single" w:sz="4" w:space="0" w:color="auto"/>
            </w:tcBorders>
            <w:shd w:val="clear" w:color="auto" w:fill="auto"/>
            <w:vAlign w:val="center"/>
            <w:hideMark/>
          </w:tcPr>
          <w:p w14:paraId="0D27681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1x95 mm2</w:t>
            </w:r>
          </w:p>
        </w:tc>
        <w:tc>
          <w:tcPr>
            <w:tcW w:w="1134" w:type="dxa"/>
            <w:tcBorders>
              <w:top w:val="nil"/>
              <w:left w:val="nil"/>
              <w:bottom w:val="single" w:sz="4" w:space="0" w:color="auto"/>
              <w:right w:val="single" w:sz="4" w:space="0" w:color="auto"/>
            </w:tcBorders>
            <w:shd w:val="clear" w:color="auto" w:fill="auto"/>
            <w:vAlign w:val="bottom"/>
            <w:hideMark/>
          </w:tcPr>
          <w:p w14:paraId="3BD0224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ABED56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60EB12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CB011D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A9670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2E2766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E4EE63" w14:textId="77777777" w:rsidR="000256A9" w:rsidRPr="00B7016B" w:rsidRDefault="000256A9" w:rsidP="00B7016B">
            <w:pPr>
              <w:ind w:left="0"/>
              <w:rPr>
                <w:rFonts w:ascii="Times New Roman" w:eastAsia="Times New Roman" w:hAnsi="Times New Roman"/>
                <w:sz w:val="20"/>
                <w:szCs w:val="20"/>
              </w:rPr>
            </w:pPr>
          </w:p>
        </w:tc>
      </w:tr>
      <w:tr w:rsidR="000256A9" w:rsidRPr="00E63AA3" w14:paraId="679FA408"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D363DA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130</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64E93E4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1x70 mm2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075CF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2C85955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BC00E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2024F7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DAF43C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7C8D27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3EBB2E" w14:textId="77777777" w:rsidR="000256A9" w:rsidRPr="00B7016B" w:rsidRDefault="000256A9" w:rsidP="00B7016B">
            <w:pPr>
              <w:ind w:left="0"/>
              <w:rPr>
                <w:rFonts w:ascii="Times New Roman" w:eastAsia="Times New Roman" w:hAnsi="Times New Roman"/>
                <w:sz w:val="20"/>
                <w:szCs w:val="20"/>
              </w:rPr>
            </w:pPr>
          </w:p>
        </w:tc>
      </w:tr>
      <w:tr w:rsidR="000256A9" w:rsidRPr="00E63AA3" w14:paraId="693C82B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264BC5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5336" w:type="dxa"/>
            <w:tcBorders>
              <w:top w:val="nil"/>
              <w:left w:val="nil"/>
              <w:bottom w:val="single" w:sz="4" w:space="0" w:color="auto"/>
              <w:right w:val="single" w:sz="4" w:space="0" w:color="auto"/>
            </w:tcBorders>
            <w:shd w:val="clear" w:color="auto" w:fill="auto"/>
            <w:vAlign w:val="center"/>
            <w:hideMark/>
          </w:tcPr>
          <w:p w14:paraId="1D99617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1x50 mm2</w:t>
            </w:r>
          </w:p>
        </w:tc>
        <w:tc>
          <w:tcPr>
            <w:tcW w:w="1134" w:type="dxa"/>
            <w:tcBorders>
              <w:top w:val="nil"/>
              <w:left w:val="nil"/>
              <w:bottom w:val="single" w:sz="4" w:space="0" w:color="auto"/>
              <w:right w:val="single" w:sz="4" w:space="0" w:color="auto"/>
            </w:tcBorders>
            <w:shd w:val="clear" w:color="auto" w:fill="auto"/>
            <w:vAlign w:val="bottom"/>
            <w:hideMark/>
          </w:tcPr>
          <w:p w14:paraId="203CFDC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EDFA1B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44ACF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FBD7C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C92D27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7A1679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0FDA75" w14:textId="77777777" w:rsidR="000256A9" w:rsidRPr="00B7016B" w:rsidRDefault="000256A9" w:rsidP="00B7016B">
            <w:pPr>
              <w:ind w:left="0"/>
              <w:rPr>
                <w:rFonts w:ascii="Times New Roman" w:eastAsia="Times New Roman" w:hAnsi="Times New Roman"/>
                <w:sz w:val="20"/>
                <w:szCs w:val="20"/>
              </w:rPr>
            </w:pPr>
          </w:p>
        </w:tc>
      </w:tr>
      <w:tr w:rsidR="000256A9" w:rsidRPr="00E63AA3" w14:paraId="0E0196E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170440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132</w:t>
            </w:r>
          </w:p>
        </w:tc>
        <w:tc>
          <w:tcPr>
            <w:tcW w:w="5336" w:type="dxa"/>
            <w:tcBorders>
              <w:top w:val="nil"/>
              <w:left w:val="nil"/>
              <w:bottom w:val="single" w:sz="4" w:space="0" w:color="auto"/>
              <w:right w:val="single" w:sz="4" w:space="0" w:color="auto"/>
            </w:tcBorders>
            <w:shd w:val="clear" w:color="auto" w:fill="auto"/>
            <w:vAlign w:val="center"/>
            <w:hideMark/>
          </w:tcPr>
          <w:p w14:paraId="5AEEC9A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1x35 mm2</w:t>
            </w:r>
          </w:p>
        </w:tc>
        <w:tc>
          <w:tcPr>
            <w:tcW w:w="1134" w:type="dxa"/>
            <w:tcBorders>
              <w:top w:val="nil"/>
              <w:left w:val="nil"/>
              <w:bottom w:val="single" w:sz="4" w:space="0" w:color="auto"/>
              <w:right w:val="single" w:sz="4" w:space="0" w:color="auto"/>
            </w:tcBorders>
            <w:shd w:val="clear" w:color="auto" w:fill="auto"/>
            <w:vAlign w:val="bottom"/>
            <w:hideMark/>
          </w:tcPr>
          <w:p w14:paraId="15BB41A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BD31ED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D527F7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F0A08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A4BC3D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7A51D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5723B5" w14:textId="77777777" w:rsidR="000256A9" w:rsidRPr="00B7016B" w:rsidRDefault="000256A9" w:rsidP="00B7016B">
            <w:pPr>
              <w:ind w:left="0"/>
              <w:rPr>
                <w:rFonts w:ascii="Times New Roman" w:eastAsia="Times New Roman" w:hAnsi="Times New Roman"/>
                <w:sz w:val="20"/>
                <w:szCs w:val="20"/>
              </w:rPr>
            </w:pPr>
          </w:p>
        </w:tc>
      </w:tr>
      <w:tr w:rsidR="000256A9" w:rsidRPr="00E63AA3" w14:paraId="4F28F14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E06953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133</w:t>
            </w:r>
          </w:p>
        </w:tc>
        <w:tc>
          <w:tcPr>
            <w:tcW w:w="5336" w:type="dxa"/>
            <w:tcBorders>
              <w:top w:val="nil"/>
              <w:left w:val="nil"/>
              <w:bottom w:val="single" w:sz="4" w:space="0" w:color="auto"/>
              <w:right w:val="single" w:sz="4" w:space="0" w:color="auto"/>
            </w:tcBorders>
            <w:shd w:val="clear" w:color="auto" w:fill="auto"/>
            <w:vAlign w:val="center"/>
            <w:hideMark/>
          </w:tcPr>
          <w:p w14:paraId="0D988BB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1x16 mm2</w:t>
            </w:r>
          </w:p>
        </w:tc>
        <w:tc>
          <w:tcPr>
            <w:tcW w:w="1134" w:type="dxa"/>
            <w:tcBorders>
              <w:top w:val="nil"/>
              <w:left w:val="nil"/>
              <w:bottom w:val="single" w:sz="4" w:space="0" w:color="auto"/>
              <w:right w:val="single" w:sz="4" w:space="0" w:color="auto"/>
            </w:tcBorders>
            <w:shd w:val="clear" w:color="auto" w:fill="auto"/>
            <w:vAlign w:val="bottom"/>
            <w:hideMark/>
          </w:tcPr>
          <w:p w14:paraId="3034F92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7B47D2F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0D75409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3BF29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4D66FD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18E1F1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4AA857" w14:textId="77777777" w:rsidR="000256A9" w:rsidRPr="00B7016B" w:rsidRDefault="000256A9" w:rsidP="00B7016B">
            <w:pPr>
              <w:ind w:left="0"/>
              <w:rPr>
                <w:rFonts w:ascii="Times New Roman" w:eastAsia="Times New Roman" w:hAnsi="Times New Roman"/>
                <w:sz w:val="20"/>
                <w:szCs w:val="20"/>
              </w:rPr>
            </w:pPr>
          </w:p>
        </w:tc>
      </w:tr>
      <w:tr w:rsidR="000256A9" w:rsidRPr="00E63AA3" w14:paraId="324DDDF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0BD7BF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w:t>
            </w:r>
          </w:p>
        </w:tc>
        <w:tc>
          <w:tcPr>
            <w:tcW w:w="5336" w:type="dxa"/>
            <w:tcBorders>
              <w:top w:val="nil"/>
              <w:left w:val="nil"/>
              <w:bottom w:val="single" w:sz="4" w:space="0" w:color="auto"/>
              <w:right w:val="single" w:sz="4" w:space="0" w:color="auto"/>
            </w:tcBorders>
            <w:shd w:val="clear" w:color="auto" w:fill="auto"/>
            <w:vAlign w:val="center"/>
            <w:hideMark/>
          </w:tcPr>
          <w:p w14:paraId="304AD6D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1x10 mm2</w:t>
            </w:r>
          </w:p>
        </w:tc>
        <w:tc>
          <w:tcPr>
            <w:tcW w:w="1134" w:type="dxa"/>
            <w:tcBorders>
              <w:top w:val="nil"/>
              <w:left w:val="nil"/>
              <w:bottom w:val="single" w:sz="4" w:space="0" w:color="auto"/>
              <w:right w:val="single" w:sz="4" w:space="0" w:color="auto"/>
            </w:tcBorders>
            <w:shd w:val="clear" w:color="auto" w:fill="auto"/>
            <w:vAlign w:val="bottom"/>
            <w:hideMark/>
          </w:tcPr>
          <w:p w14:paraId="422154B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3BBE36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2A10722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3F782A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95B332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AC54E4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580894" w14:textId="77777777" w:rsidR="000256A9" w:rsidRPr="00B7016B" w:rsidRDefault="000256A9" w:rsidP="00B7016B">
            <w:pPr>
              <w:ind w:left="0"/>
              <w:rPr>
                <w:rFonts w:ascii="Times New Roman" w:eastAsia="Times New Roman" w:hAnsi="Times New Roman"/>
                <w:sz w:val="20"/>
                <w:szCs w:val="20"/>
              </w:rPr>
            </w:pPr>
          </w:p>
        </w:tc>
      </w:tr>
      <w:tr w:rsidR="000256A9" w:rsidRPr="00E63AA3" w14:paraId="678A5AD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04A5D5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135</w:t>
            </w:r>
          </w:p>
        </w:tc>
        <w:tc>
          <w:tcPr>
            <w:tcW w:w="5336" w:type="dxa"/>
            <w:tcBorders>
              <w:top w:val="nil"/>
              <w:left w:val="nil"/>
              <w:bottom w:val="single" w:sz="4" w:space="0" w:color="auto"/>
              <w:right w:val="single" w:sz="4" w:space="0" w:color="auto"/>
            </w:tcBorders>
            <w:shd w:val="clear" w:color="auto" w:fill="auto"/>
            <w:vAlign w:val="center"/>
            <w:hideMark/>
          </w:tcPr>
          <w:p w14:paraId="6FECE84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 1x4 mm2</w:t>
            </w:r>
          </w:p>
        </w:tc>
        <w:tc>
          <w:tcPr>
            <w:tcW w:w="1134" w:type="dxa"/>
            <w:tcBorders>
              <w:top w:val="nil"/>
              <w:left w:val="nil"/>
              <w:bottom w:val="single" w:sz="4" w:space="0" w:color="auto"/>
              <w:right w:val="single" w:sz="4" w:space="0" w:color="auto"/>
            </w:tcBorders>
            <w:shd w:val="clear" w:color="auto" w:fill="auto"/>
            <w:vAlign w:val="bottom"/>
            <w:hideMark/>
          </w:tcPr>
          <w:p w14:paraId="6E97622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09C555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882E43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79E44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F36560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28EF7C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C54238" w14:textId="77777777" w:rsidR="000256A9" w:rsidRPr="00B7016B" w:rsidRDefault="000256A9" w:rsidP="00B7016B">
            <w:pPr>
              <w:ind w:left="0"/>
              <w:rPr>
                <w:rFonts w:ascii="Times New Roman" w:eastAsia="Times New Roman" w:hAnsi="Times New Roman"/>
                <w:sz w:val="20"/>
                <w:szCs w:val="20"/>
              </w:rPr>
            </w:pPr>
          </w:p>
        </w:tc>
      </w:tr>
      <w:tr w:rsidR="000256A9" w:rsidRPr="00E63AA3" w14:paraId="5D83AD4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1CD18D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136</w:t>
            </w:r>
          </w:p>
        </w:tc>
        <w:tc>
          <w:tcPr>
            <w:tcW w:w="5336" w:type="dxa"/>
            <w:tcBorders>
              <w:top w:val="nil"/>
              <w:left w:val="nil"/>
              <w:bottom w:val="single" w:sz="4" w:space="0" w:color="auto"/>
              <w:right w:val="single" w:sz="4" w:space="0" w:color="auto"/>
            </w:tcBorders>
            <w:shd w:val="clear" w:color="auto" w:fill="auto"/>
            <w:vAlign w:val="center"/>
            <w:hideMark/>
          </w:tcPr>
          <w:p w14:paraId="743FE02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P/F-Y 1x70 mm2</w:t>
            </w:r>
          </w:p>
        </w:tc>
        <w:tc>
          <w:tcPr>
            <w:tcW w:w="1134" w:type="dxa"/>
            <w:tcBorders>
              <w:top w:val="nil"/>
              <w:left w:val="nil"/>
              <w:bottom w:val="single" w:sz="4" w:space="0" w:color="auto"/>
              <w:right w:val="single" w:sz="4" w:space="0" w:color="auto"/>
            </w:tcBorders>
            <w:shd w:val="clear" w:color="auto" w:fill="auto"/>
            <w:vAlign w:val="bottom"/>
            <w:hideMark/>
          </w:tcPr>
          <w:p w14:paraId="51871A6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70C99F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97C5E1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31A63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2C359D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5B35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529BEA5" w14:textId="77777777" w:rsidR="000256A9" w:rsidRPr="00B7016B" w:rsidRDefault="000256A9" w:rsidP="00B7016B">
            <w:pPr>
              <w:ind w:left="0"/>
              <w:rPr>
                <w:rFonts w:ascii="Times New Roman" w:eastAsia="Times New Roman" w:hAnsi="Times New Roman"/>
                <w:sz w:val="20"/>
                <w:szCs w:val="20"/>
              </w:rPr>
            </w:pPr>
          </w:p>
        </w:tc>
      </w:tr>
      <w:tr w:rsidR="000256A9" w:rsidRPr="00E63AA3" w14:paraId="63F1086B"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F9ABDC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137</w:t>
            </w:r>
          </w:p>
        </w:tc>
        <w:tc>
          <w:tcPr>
            <w:tcW w:w="5336" w:type="dxa"/>
            <w:tcBorders>
              <w:top w:val="nil"/>
              <w:left w:val="nil"/>
              <w:bottom w:val="single" w:sz="4" w:space="0" w:color="auto"/>
              <w:right w:val="single" w:sz="4" w:space="0" w:color="auto"/>
            </w:tcBorders>
            <w:shd w:val="clear" w:color="auto" w:fill="auto"/>
            <w:vAlign w:val="center"/>
            <w:hideMark/>
          </w:tcPr>
          <w:p w14:paraId="0E6F5E5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P/F-Y 1x50 mm2</w:t>
            </w:r>
          </w:p>
        </w:tc>
        <w:tc>
          <w:tcPr>
            <w:tcW w:w="1134" w:type="dxa"/>
            <w:tcBorders>
              <w:top w:val="nil"/>
              <w:left w:val="nil"/>
              <w:bottom w:val="single" w:sz="4" w:space="0" w:color="auto"/>
              <w:right w:val="single" w:sz="4" w:space="0" w:color="auto"/>
            </w:tcBorders>
            <w:shd w:val="clear" w:color="auto" w:fill="auto"/>
            <w:vAlign w:val="bottom"/>
            <w:hideMark/>
          </w:tcPr>
          <w:p w14:paraId="61835B1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74B5F2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18CFE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900F7D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530E32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860B4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6C9084" w14:textId="77777777" w:rsidR="000256A9" w:rsidRPr="00B7016B" w:rsidRDefault="000256A9" w:rsidP="00B7016B">
            <w:pPr>
              <w:ind w:left="0"/>
              <w:rPr>
                <w:rFonts w:ascii="Times New Roman" w:eastAsia="Times New Roman" w:hAnsi="Times New Roman"/>
                <w:sz w:val="20"/>
                <w:szCs w:val="20"/>
              </w:rPr>
            </w:pPr>
          </w:p>
        </w:tc>
      </w:tr>
      <w:tr w:rsidR="000256A9" w:rsidRPr="00E63AA3" w14:paraId="7C1527F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0DCE35D"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138</w:t>
            </w:r>
          </w:p>
        </w:tc>
        <w:tc>
          <w:tcPr>
            <w:tcW w:w="5336" w:type="dxa"/>
            <w:tcBorders>
              <w:top w:val="nil"/>
              <w:left w:val="nil"/>
              <w:bottom w:val="single" w:sz="4" w:space="0" w:color="auto"/>
              <w:right w:val="single" w:sz="4" w:space="0" w:color="auto"/>
            </w:tcBorders>
            <w:shd w:val="clear" w:color="auto" w:fill="auto"/>
            <w:vAlign w:val="center"/>
            <w:hideMark/>
          </w:tcPr>
          <w:p w14:paraId="250B2F3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P/F-Y 1x35 mm2</w:t>
            </w:r>
          </w:p>
        </w:tc>
        <w:tc>
          <w:tcPr>
            <w:tcW w:w="1134" w:type="dxa"/>
            <w:tcBorders>
              <w:top w:val="nil"/>
              <w:left w:val="nil"/>
              <w:bottom w:val="single" w:sz="4" w:space="0" w:color="auto"/>
              <w:right w:val="single" w:sz="4" w:space="0" w:color="auto"/>
            </w:tcBorders>
            <w:shd w:val="clear" w:color="auto" w:fill="auto"/>
            <w:vAlign w:val="bottom"/>
            <w:hideMark/>
          </w:tcPr>
          <w:p w14:paraId="392029C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21F073D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2099CFB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C143B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C4FA6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6C0340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99245F" w14:textId="77777777" w:rsidR="000256A9" w:rsidRPr="00B7016B" w:rsidRDefault="000256A9" w:rsidP="00B7016B">
            <w:pPr>
              <w:ind w:left="0"/>
              <w:rPr>
                <w:rFonts w:ascii="Times New Roman" w:eastAsia="Times New Roman" w:hAnsi="Times New Roman"/>
                <w:sz w:val="20"/>
                <w:szCs w:val="20"/>
              </w:rPr>
            </w:pPr>
          </w:p>
        </w:tc>
      </w:tr>
      <w:tr w:rsidR="000256A9" w:rsidRPr="00E63AA3" w14:paraId="074F89B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2AA948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139</w:t>
            </w:r>
          </w:p>
        </w:tc>
        <w:tc>
          <w:tcPr>
            <w:tcW w:w="5336" w:type="dxa"/>
            <w:tcBorders>
              <w:top w:val="nil"/>
              <w:left w:val="nil"/>
              <w:bottom w:val="single" w:sz="4" w:space="0" w:color="auto"/>
              <w:right w:val="single" w:sz="4" w:space="0" w:color="auto"/>
            </w:tcBorders>
            <w:shd w:val="clear" w:color="auto" w:fill="auto"/>
            <w:vAlign w:val="center"/>
            <w:hideMark/>
          </w:tcPr>
          <w:p w14:paraId="7510032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P/F-Y 1x16 mm2</w:t>
            </w:r>
          </w:p>
        </w:tc>
        <w:tc>
          <w:tcPr>
            <w:tcW w:w="1134" w:type="dxa"/>
            <w:tcBorders>
              <w:top w:val="nil"/>
              <w:left w:val="nil"/>
              <w:bottom w:val="single" w:sz="4" w:space="0" w:color="auto"/>
              <w:right w:val="single" w:sz="4" w:space="0" w:color="auto"/>
            </w:tcBorders>
            <w:shd w:val="clear" w:color="auto" w:fill="auto"/>
            <w:vAlign w:val="bottom"/>
            <w:hideMark/>
          </w:tcPr>
          <w:p w14:paraId="0257189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258004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651045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C45DF9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FA06DC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9FC8F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EDF152" w14:textId="77777777" w:rsidR="000256A9" w:rsidRPr="00B7016B" w:rsidRDefault="000256A9" w:rsidP="00B7016B">
            <w:pPr>
              <w:ind w:left="0"/>
              <w:rPr>
                <w:rFonts w:ascii="Times New Roman" w:eastAsia="Times New Roman" w:hAnsi="Times New Roman"/>
                <w:sz w:val="20"/>
                <w:szCs w:val="20"/>
              </w:rPr>
            </w:pPr>
          </w:p>
        </w:tc>
      </w:tr>
      <w:tr w:rsidR="000256A9" w:rsidRPr="00E63AA3" w14:paraId="7E7A1DA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164054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w:t>
            </w:r>
          </w:p>
        </w:tc>
        <w:tc>
          <w:tcPr>
            <w:tcW w:w="5336" w:type="dxa"/>
            <w:tcBorders>
              <w:top w:val="nil"/>
              <w:left w:val="nil"/>
              <w:bottom w:val="single" w:sz="4" w:space="0" w:color="auto"/>
              <w:right w:val="single" w:sz="4" w:space="0" w:color="auto"/>
            </w:tcBorders>
            <w:shd w:val="clear" w:color="auto" w:fill="auto"/>
            <w:vAlign w:val="center"/>
            <w:hideMark/>
          </w:tcPr>
          <w:p w14:paraId="452B6B0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P/F-Y 1x10 mm2</w:t>
            </w:r>
          </w:p>
        </w:tc>
        <w:tc>
          <w:tcPr>
            <w:tcW w:w="1134" w:type="dxa"/>
            <w:tcBorders>
              <w:top w:val="nil"/>
              <w:left w:val="nil"/>
              <w:bottom w:val="single" w:sz="4" w:space="0" w:color="auto"/>
              <w:right w:val="single" w:sz="4" w:space="0" w:color="auto"/>
            </w:tcBorders>
            <w:shd w:val="clear" w:color="auto" w:fill="auto"/>
            <w:vAlign w:val="bottom"/>
            <w:hideMark/>
          </w:tcPr>
          <w:p w14:paraId="2DB5DD8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34FFA8A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4EF5119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B187C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B3C68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6D3D09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F6A08D" w14:textId="77777777" w:rsidR="000256A9" w:rsidRPr="00B7016B" w:rsidRDefault="000256A9" w:rsidP="00B7016B">
            <w:pPr>
              <w:ind w:left="0"/>
              <w:rPr>
                <w:rFonts w:ascii="Times New Roman" w:eastAsia="Times New Roman" w:hAnsi="Times New Roman"/>
                <w:sz w:val="20"/>
                <w:szCs w:val="20"/>
              </w:rPr>
            </w:pPr>
          </w:p>
        </w:tc>
      </w:tr>
      <w:tr w:rsidR="000256A9" w:rsidRPr="00E63AA3" w14:paraId="1D96F59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DD1A1F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w:t>
            </w:r>
          </w:p>
        </w:tc>
        <w:tc>
          <w:tcPr>
            <w:tcW w:w="5336" w:type="dxa"/>
            <w:tcBorders>
              <w:top w:val="nil"/>
              <w:left w:val="nil"/>
              <w:bottom w:val="single" w:sz="4" w:space="0" w:color="auto"/>
              <w:right w:val="single" w:sz="4" w:space="0" w:color="auto"/>
            </w:tcBorders>
            <w:shd w:val="clear" w:color="auto" w:fill="auto"/>
            <w:vAlign w:val="center"/>
            <w:hideMark/>
          </w:tcPr>
          <w:p w14:paraId="5E3F16A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ужета</w:t>
            </w:r>
            <w:proofErr w:type="spellEnd"/>
            <w:r w:rsidRPr="00B7016B">
              <w:rPr>
                <w:rFonts w:ascii="Times New Roman" w:eastAsia="Times New Roman" w:hAnsi="Times New Roman"/>
                <w:sz w:val="20"/>
                <w:szCs w:val="20"/>
              </w:rPr>
              <w:t xml:space="preserve"> 35 mm² </w:t>
            </w:r>
          </w:p>
        </w:tc>
        <w:tc>
          <w:tcPr>
            <w:tcW w:w="1134" w:type="dxa"/>
            <w:tcBorders>
              <w:top w:val="nil"/>
              <w:left w:val="nil"/>
              <w:bottom w:val="single" w:sz="4" w:space="0" w:color="auto"/>
              <w:right w:val="single" w:sz="4" w:space="0" w:color="auto"/>
            </w:tcBorders>
            <w:shd w:val="clear" w:color="auto" w:fill="auto"/>
            <w:vAlign w:val="bottom"/>
            <w:hideMark/>
          </w:tcPr>
          <w:p w14:paraId="355619E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32BB29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7E6E38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83C99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BD93D0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06547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5E216F2" w14:textId="77777777" w:rsidR="000256A9" w:rsidRPr="00B7016B" w:rsidRDefault="000256A9" w:rsidP="00B7016B">
            <w:pPr>
              <w:ind w:left="0"/>
              <w:rPr>
                <w:rFonts w:ascii="Times New Roman" w:eastAsia="Times New Roman" w:hAnsi="Times New Roman"/>
                <w:sz w:val="20"/>
                <w:szCs w:val="20"/>
              </w:rPr>
            </w:pPr>
          </w:p>
        </w:tc>
      </w:tr>
      <w:tr w:rsidR="000256A9" w:rsidRPr="00E63AA3" w14:paraId="6F7BA79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3596E9D"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142</w:t>
            </w:r>
          </w:p>
        </w:tc>
        <w:tc>
          <w:tcPr>
            <w:tcW w:w="5336" w:type="dxa"/>
            <w:tcBorders>
              <w:top w:val="nil"/>
              <w:left w:val="nil"/>
              <w:bottom w:val="single" w:sz="4" w:space="0" w:color="auto"/>
              <w:right w:val="single" w:sz="4" w:space="0" w:color="auto"/>
            </w:tcBorders>
            <w:shd w:val="clear" w:color="auto" w:fill="auto"/>
            <w:vAlign w:val="center"/>
            <w:hideMark/>
          </w:tcPr>
          <w:p w14:paraId="58F54A0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ужета</w:t>
            </w:r>
            <w:proofErr w:type="spellEnd"/>
            <w:r w:rsidRPr="00B7016B">
              <w:rPr>
                <w:rFonts w:ascii="Times New Roman" w:eastAsia="Times New Roman" w:hAnsi="Times New Roman"/>
                <w:sz w:val="20"/>
                <w:szCs w:val="20"/>
              </w:rPr>
              <w:t xml:space="preserve"> 50 mm² </w:t>
            </w:r>
          </w:p>
        </w:tc>
        <w:tc>
          <w:tcPr>
            <w:tcW w:w="1134" w:type="dxa"/>
            <w:tcBorders>
              <w:top w:val="nil"/>
              <w:left w:val="nil"/>
              <w:bottom w:val="single" w:sz="4" w:space="0" w:color="auto"/>
              <w:right w:val="single" w:sz="4" w:space="0" w:color="auto"/>
            </w:tcBorders>
            <w:shd w:val="clear" w:color="auto" w:fill="auto"/>
            <w:vAlign w:val="bottom"/>
            <w:hideMark/>
          </w:tcPr>
          <w:p w14:paraId="5527172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7B0677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257D5B4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247F7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43B316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DE229B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66EC15" w14:textId="77777777" w:rsidR="000256A9" w:rsidRPr="00B7016B" w:rsidRDefault="000256A9" w:rsidP="00B7016B">
            <w:pPr>
              <w:ind w:left="0"/>
              <w:rPr>
                <w:rFonts w:ascii="Times New Roman" w:eastAsia="Times New Roman" w:hAnsi="Times New Roman"/>
                <w:sz w:val="20"/>
                <w:szCs w:val="20"/>
              </w:rPr>
            </w:pPr>
          </w:p>
        </w:tc>
      </w:tr>
      <w:tr w:rsidR="000256A9" w:rsidRPr="00E63AA3" w14:paraId="6FDB872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5D9FE8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143</w:t>
            </w:r>
          </w:p>
        </w:tc>
        <w:tc>
          <w:tcPr>
            <w:tcW w:w="5336" w:type="dxa"/>
            <w:tcBorders>
              <w:top w:val="nil"/>
              <w:left w:val="nil"/>
              <w:bottom w:val="single" w:sz="4" w:space="0" w:color="auto"/>
              <w:right w:val="single" w:sz="4" w:space="0" w:color="auto"/>
            </w:tcBorders>
            <w:shd w:val="clear" w:color="auto" w:fill="auto"/>
            <w:vAlign w:val="center"/>
            <w:hideMark/>
          </w:tcPr>
          <w:p w14:paraId="4706B92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ужета</w:t>
            </w:r>
            <w:proofErr w:type="spellEnd"/>
            <w:r w:rsidRPr="00B7016B">
              <w:rPr>
                <w:rFonts w:ascii="Times New Roman" w:eastAsia="Times New Roman" w:hAnsi="Times New Roman"/>
                <w:sz w:val="20"/>
                <w:szCs w:val="20"/>
              </w:rPr>
              <w:t xml:space="preserve"> 70 mm² </w:t>
            </w:r>
          </w:p>
        </w:tc>
        <w:tc>
          <w:tcPr>
            <w:tcW w:w="1134" w:type="dxa"/>
            <w:tcBorders>
              <w:top w:val="nil"/>
              <w:left w:val="nil"/>
              <w:bottom w:val="single" w:sz="4" w:space="0" w:color="auto"/>
              <w:right w:val="single" w:sz="4" w:space="0" w:color="auto"/>
            </w:tcBorders>
            <w:shd w:val="clear" w:color="auto" w:fill="auto"/>
            <w:vAlign w:val="bottom"/>
            <w:hideMark/>
          </w:tcPr>
          <w:p w14:paraId="67F97F2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698FFCA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53DC1AF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04159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DBDAFE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1120D8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C9DE15E" w14:textId="77777777" w:rsidR="000256A9" w:rsidRPr="00B7016B" w:rsidRDefault="000256A9" w:rsidP="00B7016B">
            <w:pPr>
              <w:ind w:left="0"/>
              <w:rPr>
                <w:rFonts w:ascii="Times New Roman" w:eastAsia="Times New Roman" w:hAnsi="Times New Roman"/>
                <w:sz w:val="20"/>
                <w:szCs w:val="20"/>
              </w:rPr>
            </w:pPr>
          </w:p>
        </w:tc>
      </w:tr>
      <w:tr w:rsidR="000256A9" w:rsidRPr="00E63AA3" w14:paraId="183BB74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3DC98E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144</w:t>
            </w:r>
          </w:p>
        </w:tc>
        <w:tc>
          <w:tcPr>
            <w:tcW w:w="5336" w:type="dxa"/>
            <w:tcBorders>
              <w:top w:val="nil"/>
              <w:left w:val="nil"/>
              <w:bottom w:val="single" w:sz="4" w:space="0" w:color="auto"/>
              <w:right w:val="single" w:sz="4" w:space="0" w:color="auto"/>
            </w:tcBorders>
            <w:shd w:val="clear" w:color="auto" w:fill="auto"/>
            <w:vAlign w:val="center"/>
            <w:hideMark/>
          </w:tcPr>
          <w:p w14:paraId="50E245C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плетенице</w:t>
            </w:r>
            <w:proofErr w:type="spellEnd"/>
            <w:r w:rsidRPr="00B7016B">
              <w:rPr>
                <w:rFonts w:ascii="Times New Roman" w:eastAsia="Times New Roman" w:hAnsi="Times New Roman"/>
                <w:sz w:val="20"/>
                <w:szCs w:val="20"/>
              </w:rPr>
              <w:t xml:space="preserve"> 20х3 mm </w:t>
            </w:r>
          </w:p>
        </w:tc>
        <w:tc>
          <w:tcPr>
            <w:tcW w:w="1134" w:type="dxa"/>
            <w:tcBorders>
              <w:top w:val="nil"/>
              <w:left w:val="nil"/>
              <w:bottom w:val="single" w:sz="4" w:space="0" w:color="auto"/>
              <w:right w:val="single" w:sz="4" w:space="0" w:color="auto"/>
            </w:tcBorders>
            <w:shd w:val="clear" w:color="auto" w:fill="auto"/>
            <w:vAlign w:val="bottom"/>
            <w:hideMark/>
          </w:tcPr>
          <w:p w14:paraId="139CEE0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663E4C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30</w:t>
            </w:r>
          </w:p>
        </w:tc>
        <w:tc>
          <w:tcPr>
            <w:tcW w:w="1434" w:type="dxa"/>
            <w:tcBorders>
              <w:top w:val="single" w:sz="4" w:space="0" w:color="auto"/>
              <w:bottom w:val="single" w:sz="4" w:space="0" w:color="auto"/>
              <w:right w:val="single" w:sz="4" w:space="0" w:color="auto"/>
            </w:tcBorders>
          </w:tcPr>
          <w:p w14:paraId="414D3BA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AF7465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B5195E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F077C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30550D" w14:textId="77777777" w:rsidR="000256A9" w:rsidRPr="00B7016B" w:rsidRDefault="000256A9" w:rsidP="00B7016B">
            <w:pPr>
              <w:ind w:left="0"/>
              <w:rPr>
                <w:rFonts w:ascii="Times New Roman" w:eastAsia="Times New Roman" w:hAnsi="Times New Roman"/>
                <w:sz w:val="20"/>
                <w:szCs w:val="20"/>
              </w:rPr>
            </w:pPr>
          </w:p>
        </w:tc>
      </w:tr>
      <w:tr w:rsidR="000256A9" w:rsidRPr="00E63AA3" w14:paraId="4A0317C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5F3EE2C"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145</w:t>
            </w:r>
          </w:p>
        </w:tc>
        <w:tc>
          <w:tcPr>
            <w:tcW w:w="5336" w:type="dxa"/>
            <w:tcBorders>
              <w:top w:val="nil"/>
              <w:left w:val="nil"/>
              <w:bottom w:val="single" w:sz="4" w:space="0" w:color="auto"/>
              <w:right w:val="single" w:sz="4" w:space="0" w:color="auto"/>
            </w:tcBorders>
            <w:shd w:val="clear" w:color="auto" w:fill="auto"/>
            <w:vAlign w:val="center"/>
            <w:hideMark/>
          </w:tcPr>
          <w:p w14:paraId="3A04E8B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Cu </w:t>
            </w:r>
            <w:proofErr w:type="spellStart"/>
            <w:r w:rsidRPr="00B7016B">
              <w:rPr>
                <w:rFonts w:ascii="Times New Roman" w:eastAsia="Times New Roman" w:hAnsi="Times New Roman"/>
                <w:sz w:val="20"/>
                <w:szCs w:val="20"/>
              </w:rPr>
              <w:t>плетенице</w:t>
            </w:r>
            <w:proofErr w:type="spellEnd"/>
            <w:r w:rsidRPr="00B7016B">
              <w:rPr>
                <w:rFonts w:ascii="Times New Roman" w:eastAsia="Times New Roman" w:hAnsi="Times New Roman"/>
                <w:sz w:val="20"/>
                <w:szCs w:val="20"/>
              </w:rPr>
              <w:t xml:space="preserve"> 50 mm² </w:t>
            </w:r>
          </w:p>
        </w:tc>
        <w:tc>
          <w:tcPr>
            <w:tcW w:w="1134" w:type="dxa"/>
            <w:tcBorders>
              <w:top w:val="nil"/>
              <w:left w:val="nil"/>
              <w:bottom w:val="single" w:sz="4" w:space="0" w:color="auto"/>
              <w:right w:val="single" w:sz="4" w:space="0" w:color="auto"/>
            </w:tcBorders>
            <w:shd w:val="clear" w:color="auto" w:fill="auto"/>
            <w:vAlign w:val="bottom"/>
            <w:hideMark/>
          </w:tcPr>
          <w:p w14:paraId="6960D9C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38F4F3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30</w:t>
            </w:r>
          </w:p>
        </w:tc>
        <w:tc>
          <w:tcPr>
            <w:tcW w:w="1434" w:type="dxa"/>
            <w:tcBorders>
              <w:top w:val="single" w:sz="4" w:space="0" w:color="auto"/>
              <w:bottom w:val="single" w:sz="4" w:space="0" w:color="auto"/>
              <w:right w:val="single" w:sz="4" w:space="0" w:color="auto"/>
            </w:tcBorders>
          </w:tcPr>
          <w:p w14:paraId="6BDF5D2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3058F6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75AAA4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C43FDA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66B38E" w14:textId="77777777" w:rsidR="000256A9" w:rsidRPr="00B7016B" w:rsidRDefault="000256A9" w:rsidP="00B7016B">
            <w:pPr>
              <w:ind w:left="0"/>
              <w:rPr>
                <w:rFonts w:ascii="Times New Roman" w:eastAsia="Times New Roman" w:hAnsi="Times New Roman"/>
                <w:sz w:val="20"/>
                <w:szCs w:val="20"/>
              </w:rPr>
            </w:pPr>
          </w:p>
        </w:tc>
      </w:tr>
      <w:tr w:rsidR="000256A9" w:rsidRPr="00E63AA3" w14:paraId="09DC127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3B48BF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146</w:t>
            </w:r>
          </w:p>
        </w:tc>
        <w:tc>
          <w:tcPr>
            <w:tcW w:w="5336" w:type="dxa"/>
            <w:tcBorders>
              <w:top w:val="nil"/>
              <w:left w:val="nil"/>
              <w:bottom w:val="single" w:sz="4" w:space="0" w:color="auto"/>
              <w:right w:val="single" w:sz="4" w:space="0" w:color="auto"/>
            </w:tcBorders>
            <w:shd w:val="clear" w:color="auto" w:fill="auto"/>
            <w:vAlign w:val="center"/>
            <w:hideMark/>
          </w:tcPr>
          <w:p w14:paraId="706AEFB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FeZn</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траке</w:t>
            </w:r>
            <w:proofErr w:type="spellEnd"/>
            <w:r w:rsidRPr="00B7016B">
              <w:rPr>
                <w:rFonts w:ascii="Times New Roman" w:eastAsia="Times New Roman" w:hAnsi="Times New Roman"/>
                <w:sz w:val="20"/>
                <w:szCs w:val="20"/>
              </w:rPr>
              <w:t xml:space="preserve"> 25x4mm</w:t>
            </w:r>
          </w:p>
        </w:tc>
        <w:tc>
          <w:tcPr>
            <w:tcW w:w="1134" w:type="dxa"/>
            <w:tcBorders>
              <w:top w:val="nil"/>
              <w:left w:val="nil"/>
              <w:bottom w:val="single" w:sz="4" w:space="0" w:color="auto"/>
              <w:right w:val="single" w:sz="4" w:space="0" w:color="auto"/>
            </w:tcBorders>
            <w:shd w:val="clear" w:color="auto" w:fill="auto"/>
            <w:vAlign w:val="bottom"/>
            <w:hideMark/>
          </w:tcPr>
          <w:p w14:paraId="517BA0C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0ED446B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200</w:t>
            </w:r>
          </w:p>
        </w:tc>
        <w:tc>
          <w:tcPr>
            <w:tcW w:w="1434" w:type="dxa"/>
            <w:tcBorders>
              <w:top w:val="single" w:sz="4" w:space="0" w:color="auto"/>
              <w:bottom w:val="single" w:sz="4" w:space="0" w:color="auto"/>
              <w:right w:val="single" w:sz="4" w:space="0" w:color="auto"/>
            </w:tcBorders>
          </w:tcPr>
          <w:p w14:paraId="00A9B27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92FA2B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38153F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38007A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1B1B791" w14:textId="77777777" w:rsidR="000256A9" w:rsidRPr="00B7016B" w:rsidRDefault="000256A9" w:rsidP="00B7016B">
            <w:pPr>
              <w:ind w:left="0"/>
              <w:rPr>
                <w:rFonts w:ascii="Times New Roman" w:eastAsia="Times New Roman" w:hAnsi="Times New Roman"/>
                <w:sz w:val="20"/>
                <w:szCs w:val="20"/>
              </w:rPr>
            </w:pPr>
          </w:p>
        </w:tc>
      </w:tr>
      <w:tr w:rsidR="000256A9" w:rsidRPr="00E63AA3" w14:paraId="2B80D9F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ABD978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147</w:t>
            </w:r>
          </w:p>
        </w:tc>
        <w:tc>
          <w:tcPr>
            <w:tcW w:w="5336" w:type="dxa"/>
            <w:tcBorders>
              <w:top w:val="nil"/>
              <w:left w:val="nil"/>
              <w:bottom w:val="single" w:sz="4" w:space="0" w:color="auto"/>
              <w:right w:val="single" w:sz="4" w:space="0" w:color="auto"/>
            </w:tcBorders>
            <w:shd w:val="clear" w:color="auto" w:fill="auto"/>
            <w:vAlign w:val="center"/>
            <w:hideMark/>
          </w:tcPr>
          <w:p w14:paraId="366A863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Заптивање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w:t>
            </w:r>
            <w:proofErr w:type="spellEnd"/>
            <w:r w:rsidRPr="00B7016B">
              <w:rPr>
                <w:rFonts w:ascii="Times New Roman" w:eastAsia="Times New Roman" w:hAnsi="Times New Roman"/>
                <w:sz w:val="20"/>
                <w:szCs w:val="20"/>
              </w:rPr>
              <w:t>/</w:t>
            </w:r>
            <w:proofErr w:type="spellStart"/>
            <w:r w:rsidRPr="00B7016B">
              <w:rPr>
                <w:rFonts w:ascii="Times New Roman" w:eastAsia="Times New Roman" w:hAnsi="Times New Roman"/>
                <w:sz w:val="20"/>
                <w:szCs w:val="20"/>
              </w:rPr>
              <w:t>цев</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цев</w:t>
            </w:r>
            <w:proofErr w:type="spellEnd"/>
            <w:r w:rsidRPr="00B7016B">
              <w:rPr>
                <w:rFonts w:ascii="Times New Roman" w:eastAsia="Times New Roman" w:hAnsi="Times New Roman"/>
                <w:sz w:val="20"/>
                <w:szCs w:val="20"/>
              </w:rPr>
              <w:t>/</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термо-скупљајућим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тубама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FAB093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4F8DC07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0C1DC9F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D99A5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002C96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F47D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6E74BA" w14:textId="77777777" w:rsidR="000256A9" w:rsidRPr="00B7016B" w:rsidRDefault="000256A9" w:rsidP="00B7016B">
            <w:pPr>
              <w:ind w:left="0"/>
              <w:rPr>
                <w:rFonts w:ascii="Times New Roman" w:eastAsia="Times New Roman" w:hAnsi="Times New Roman"/>
                <w:sz w:val="20"/>
                <w:szCs w:val="20"/>
              </w:rPr>
            </w:pPr>
          </w:p>
        </w:tc>
      </w:tr>
      <w:tr w:rsidR="000256A9" w:rsidRPr="00E63AA3" w14:paraId="00C6C7A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9369CC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148</w:t>
            </w:r>
          </w:p>
        </w:tc>
        <w:tc>
          <w:tcPr>
            <w:tcW w:w="5336" w:type="dxa"/>
            <w:tcBorders>
              <w:top w:val="nil"/>
              <w:left w:val="nil"/>
              <w:bottom w:val="single" w:sz="4" w:space="0" w:color="auto"/>
              <w:right w:val="single" w:sz="4" w:space="0" w:color="auto"/>
            </w:tcBorders>
            <w:shd w:val="clear" w:color="auto" w:fill="auto"/>
            <w:vAlign w:val="center"/>
            <w:hideMark/>
          </w:tcPr>
          <w:p w14:paraId="0F28E25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Запривање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отвора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крајевима</w:t>
            </w:r>
            <w:proofErr w:type="spellEnd"/>
            <w:r w:rsidRPr="00B7016B">
              <w:rPr>
                <w:rFonts w:ascii="Times New Roman" w:eastAsia="Times New Roman" w:hAnsi="Times New Roman"/>
                <w:sz w:val="20"/>
                <w:szCs w:val="20"/>
              </w:rPr>
              <w:t xml:space="preserve"> РЕ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водонепропусним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гитом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E802D5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06579D7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A40058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520706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884AB8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B650C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450B13" w14:textId="77777777" w:rsidR="000256A9" w:rsidRPr="00B7016B" w:rsidRDefault="000256A9" w:rsidP="00B7016B">
            <w:pPr>
              <w:ind w:left="0"/>
              <w:rPr>
                <w:rFonts w:ascii="Times New Roman" w:eastAsia="Times New Roman" w:hAnsi="Times New Roman"/>
                <w:sz w:val="20"/>
                <w:szCs w:val="20"/>
              </w:rPr>
            </w:pPr>
          </w:p>
        </w:tc>
      </w:tr>
      <w:tr w:rsidR="000256A9" w:rsidRPr="00E63AA3" w14:paraId="5A75374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4E4F20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149</w:t>
            </w:r>
          </w:p>
        </w:tc>
        <w:tc>
          <w:tcPr>
            <w:tcW w:w="5336" w:type="dxa"/>
            <w:tcBorders>
              <w:top w:val="nil"/>
              <w:left w:val="nil"/>
              <w:bottom w:val="single" w:sz="4" w:space="0" w:color="auto"/>
              <w:right w:val="single" w:sz="4" w:space="0" w:color="auto"/>
            </w:tcBorders>
            <w:shd w:val="clear" w:color="auto" w:fill="auto"/>
            <w:vAlign w:val="center"/>
            <w:hideMark/>
          </w:tcPr>
          <w:p w14:paraId="3E25090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завршнице</w:t>
            </w:r>
            <w:proofErr w:type="spellEnd"/>
            <w:r w:rsidRPr="00B7016B">
              <w:rPr>
                <w:rFonts w:ascii="Times New Roman" w:eastAsia="Times New Roman" w:hAnsi="Times New Roman"/>
                <w:sz w:val="20"/>
                <w:szCs w:val="20"/>
              </w:rPr>
              <w:t xml:space="preserve"> KTZ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надземне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водове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DD714E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2F48A0F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0547B3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0822D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2D192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2AA37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6CEE6B3" w14:textId="77777777" w:rsidR="000256A9" w:rsidRPr="00B7016B" w:rsidRDefault="000256A9" w:rsidP="00B7016B">
            <w:pPr>
              <w:ind w:left="0"/>
              <w:rPr>
                <w:rFonts w:ascii="Times New Roman" w:eastAsia="Times New Roman" w:hAnsi="Times New Roman"/>
                <w:sz w:val="20"/>
                <w:szCs w:val="20"/>
              </w:rPr>
            </w:pPr>
          </w:p>
        </w:tc>
      </w:tr>
      <w:tr w:rsidR="000256A9" w:rsidRPr="00E63AA3" w14:paraId="4E01472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DD62E8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150</w:t>
            </w:r>
          </w:p>
        </w:tc>
        <w:tc>
          <w:tcPr>
            <w:tcW w:w="5336" w:type="dxa"/>
            <w:tcBorders>
              <w:top w:val="nil"/>
              <w:left w:val="nil"/>
              <w:bottom w:val="single" w:sz="4" w:space="0" w:color="auto"/>
              <w:right w:val="single" w:sz="4" w:space="0" w:color="auto"/>
            </w:tcBorders>
            <w:shd w:val="clear" w:color="auto" w:fill="auto"/>
            <w:vAlign w:val="center"/>
            <w:hideMark/>
          </w:tcPr>
          <w:p w14:paraId="7CC3D06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завршнице</w:t>
            </w:r>
            <w:proofErr w:type="spellEnd"/>
            <w:r w:rsidRPr="00B7016B">
              <w:rPr>
                <w:rFonts w:ascii="Times New Roman" w:eastAsia="Times New Roman" w:hAnsi="Times New Roman"/>
                <w:sz w:val="20"/>
                <w:szCs w:val="20"/>
              </w:rPr>
              <w:t xml:space="preserve"> KTZ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подземне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водове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F1FC83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01504E3B"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00D5F11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8F00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B0E8CB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838791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8A6994" w14:textId="77777777" w:rsidR="000256A9" w:rsidRPr="00B7016B" w:rsidRDefault="000256A9" w:rsidP="00B7016B">
            <w:pPr>
              <w:ind w:left="0"/>
              <w:rPr>
                <w:rFonts w:ascii="Times New Roman" w:eastAsia="Times New Roman" w:hAnsi="Times New Roman"/>
                <w:sz w:val="20"/>
                <w:szCs w:val="20"/>
              </w:rPr>
            </w:pPr>
          </w:p>
        </w:tc>
      </w:tr>
      <w:tr w:rsidR="000256A9" w:rsidRPr="00E63AA3" w14:paraId="1A5A981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2129A4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151</w:t>
            </w:r>
          </w:p>
        </w:tc>
        <w:tc>
          <w:tcPr>
            <w:tcW w:w="5336" w:type="dxa"/>
            <w:tcBorders>
              <w:top w:val="nil"/>
              <w:left w:val="nil"/>
              <w:bottom w:val="single" w:sz="4" w:space="0" w:color="auto"/>
              <w:right w:val="single" w:sz="4" w:space="0" w:color="auto"/>
            </w:tcBorders>
            <w:shd w:val="clear" w:color="auto" w:fill="auto"/>
            <w:vAlign w:val="center"/>
            <w:hideMark/>
          </w:tcPr>
          <w:p w14:paraId="3EB54EB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Energetski</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kabl</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4C9A844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ED2371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419770C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CD4CF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40E8A0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CD30B4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63CA75" w14:textId="77777777" w:rsidR="000256A9" w:rsidRPr="00B7016B" w:rsidRDefault="000256A9" w:rsidP="00B7016B">
            <w:pPr>
              <w:ind w:left="0"/>
              <w:rPr>
                <w:rFonts w:ascii="Times New Roman" w:eastAsia="Times New Roman" w:hAnsi="Times New Roman"/>
                <w:sz w:val="20"/>
                <w:szCs w:val="20"/>
              </w:rPr>
            </w:pPr>
          </w:p>
        </w:tc>
      </w:tr>
      <w:tr w:rsidR="000256A9" w:rsidRPr="00E63AA3" w14:paraId="3F3955A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088621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152</w:t>
            </w:r>
          </w:p>
        </w:tc>
        <w:tc>
          <w:tcPr>
            <w:tcW w:w="5336" w:type="dxa"/>
            <w:tcBorders>
              <w:top w:val="nil"/>
              <w:left w:val="nil"/>
              <w:bottom w:val="single" w:sz="4" w:space="0" w:color="auto"/>
              <w:right w:val="single" w:sz="4" w:space="0" w:color="auto"/>
            </w:tcBorders>
            <w:shd w:val="clear" w:color="auto" w:fill="auto"/>
            <w:vAlign w:val="center"/>
            <w:hideMark/>
          </w:tcPr>
          <w:p w14:paraId="2B27389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полагање</w:t>
            </w:r>
            <w:proofErr w:type="spellEnd"/>
            <w:r w:rsidRPr="00B7016B">
              <w:rPr>
                <w:rFonts w:ascii="Times New Roman" w:eastAsia="Times New Roman" w:hAnsi="Times New Roman"/>
                <w:sz w:val="20"/>
                <w:szCs w:val="20"/>
              </w:rPr>
              <w:t xml:space="preserve"> GAL </w:t>
            </w:r>
            <w:proofErr w:type="spellStart"/>
            <w:r w:rsidRPr="00B7016B">
              <w:rPr>
                <w:rFonts w:ascii="Times New Roman" w:eastAsia="Times New Roman" w:hAnsi="Times New Roman"/>
                <w:sz w:val="20"/>
                <w:szCs w:val="20"/>
              </w:rPr>
              <w:t>штитника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прозор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траке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Energetski</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kabl</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1AB2A97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531CCF7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200</w:t>
            </w:r>
          </w:p>
        </w:tc>
        <w:tc>
          <w:tcPr>
            <w:tcW w:w="1434" w:type="dxa"/>
            <w:tcBorders>
              <w:top w:val="single" w:sz="4" w:space="0" w:color="auto"/>
              <w:bottom w:val="single" w:sz="4" w:space="0" w:color="auto"/>
              <w:right w:val="single" w:sz="4" w:space="0" w:color="auto"/>
            </w:tcBorders>
          </w:tcPr>
          <w:p w14:paraId="134FE4C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08198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C93B1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2EBFD5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62468C" w14:textId="77777777" w:rsidR="000256A9" w:rsidRPr="00B7016B" w:rsidRDefault="000256A9" w:rsidP="00B7016B">
            <w:pPr>
              <w:ind w:left="0"/>
              <w:rPr>
                <w:rFonts w:ascii="Times New Roman" w:eastAsia="Times New Roman" w:hAnsi="Times New Roman"/>
                <w:sz w:val="20"/>
                <w:szCs w:val="20"/>
              </w:rPr>
            </w:pPr>
          </w:p>
        </w:tc>
      </w:tr>
      <w:tr w:rsidR="000256A9" w:rsidRPr="00E63AA3" w14:paraId="35F188F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597DDFC"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153</w:t>
            </w:r>
          </w:p>
        </w:tc>
        <w:tc>
          <w:tcPr>
            <w:tcW w:w="5336" w:type="dxa"/>
            <w:tcBorders>
              <w:top w:val="nil"/>
              <w:left w:val="nil"/>
              <w:bottom w:val="single" w:sz="4" w:space="0" w:color="auto"/>
              <w:right w:val="single" w:sz="4" w:space="0" w:color="auto"/>
            </w:tcBorders>
            <w:shd w:val="clear" w:color="auto" w:fill="auto"/>
            <w:vAlign w:val="center"/>
            <w:hideMark/>
          </w:tcPr>
          <w:p w14:paraId="7E2BB8C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SKS - </w:t>
            </w:r>
            <w:proofErr w:type="spellStart"/>
            <w:r w:rsidRPr="00B7016B">
              <w:rPr>
                <w:rFonts w:ascii="Times New Roman" w:eastAsia="Times New Roman" w:hAnsi="Times New Roman"/>
                <w:sz w:val="20"/>
                <w:szCs w:val="20"/>
              </w:rPr>
              <w:t>једнострано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затезање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E5BA46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4CBEA04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481727F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B662C9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9C882B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C4C016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ADF5CA3" w14:textId="77777777" w:rsidR="000256A9" w:rsidRPr="00B7016B" w:rsidRDefault="000256A9" w:rsidP="00B7016B">
            <w:pPr>
              <w:ind w:left="0"/>
              <w:rPr>
                <w:rFonts w:ascii="Times New Roman" w:eastAsia="Times New Roman" w:hAnsi="Times New Roman"/>
                <w:sz w:val="20"/>
                <w:szCs w:val="20"/>
              </w:rPr>
            </w:pPr>
          </w:p>
        </w:tc>
      </w:tr>
      <w:tr w:rsidR="000256A9" w:rsidRPr="00E63AA3" w14:paraId="2D52A02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E1F7A7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154</w:t>
            </w:r>
          </w:p>
        </w:tc>
        <w:tc>
          <w:tcPr>
            <w:tcW w:w="5336" w:type="dxa"/>
            <w:tcBorders>
              <w:top w:val="nil"/>
              <w:left w:val="nil"/>
              <w:bottom w:val="single" w:sz="4" w:space="0" w:color="auto"/>
              <w:right w:val="single" w:sz="4" w:space="0" w:color="auto"/>
            </w:tcBorders>
            <w:shd w:val="clear" w:color="auto" w:fill="auto"/>
            <w:vAlign w:val="center"/>
            <w:hideMark/>
          </w:tcPr>
          <w:p w14:paraId="68A9025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носећег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SKS - </w:t>
            </w:r>
            <w:proofErr w:type="spellStart"/>
            <w:r w:rsidRPr="00B7016B">
              <w:rPr>
                <w:rFonts w:ascii="Times New Roman" w:eastAsia="Times New Roman" w:hAnsi="Times New Roman"/>
                <w:sz w:val="20"/>
                <w:szCs w:val="20"/>
              </w:rPr>
              <w:t>двострано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затезање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36CA98E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155951C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1EA21F8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A10DC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99B90C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00DB5D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9062F54" w14:textId="77777777" w:rsidR="000256A9" w:rsidRPr="00B7016B" w:rsidRDefault="000256A9" w:rsidP="00B7016B">
            <w:pPr>
              <w:ind w:left="0"/>
              <w:rPr>
                <w:rFonts w:ascii="Times New Roman" w:eastAsia="Times New Roman" w:hAnsi="Times New Roman"/>
                <w:sz w:val="20"/>
                <w:szCs w:val="20"/>
              </w:rPr>
            </w:pPr>
          </w:p>
        </w:tc>
      </w:tr>
      <w:tr w:rsidR="000256A9" w:rsidRPr="00E63AA3" w14:paraId="1E380E86"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5D5DA1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155</w:t>
            </w:r>
          </w:p>
        </w:tc>
        <w:tc>
          <w:tcPr>
            <w:tcW w:w="5336" w:type="dxa"/>
            <w:tcBorders>
              <w:top w:val="nil"/>
              <w:left w:val="nil"/>
              <w:bottom w:val="single" w:sz="4" w:space="0" w:color="auto"/>
              <w:right w:val="single" w:sz="4" w:space="0" w:color="auto"/>
            </w:tcBorders>
            <w:shd w:val="clear" w:color="auto" w:fill="auto"/>
            <w:vAlign w:val="center"/>
            <w:hideMark/>
          </w:tcPr>
          <w:p w14:paraId="081BB45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армирано-бетонског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висине</w:t>
            </w:r>
            <w:proofErr w:type="spellEnd"/>
            <w:r w:rsidRPr="00B7016B">
              <w:rPr>
                <w:rFonts w:ascii="Times New Roman" w:eastAsia="Times New Roman" w:hAnsi="Times New Roman"/>
                <w:sz w:val="20"/>
                <w:szCs w:val="20"/>
              </w:rPr>
              <w:t xml:space="preserve"> 9m, 250dAN (</w:t>
            </w:r>
            <w:proofErr w:type="spellStart"/>
            <w:r w:rsidRPr="00B7016B">
              <w:rPr>
                <w:rFonts w:ascii="Times New Roman" w:eastAsia="Times New Roman" w:hAnsi="Times New Roman"/>
                <w:sz w:val="20"/>
                <w:szCs w:val="20"/>
              </w:rPr>
              <w:t>носећи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надземне</w:t>
            </w:r>
            <w:proofErr w:type="spellEnd"/>
            <w:r w:rsidRPr="00B7016B">
              <w:rPr>
                <w:rFonts w:ascii="Times New Roman" w:eastAsia="Times New Roman" w:hAnsi="Times New Roman"/>
                <w:sz w:val="20"/>
                <w:szCs w:val="20"/>
              </w:rPr>
              <w:t xml:space="preserve"> ЕЕ </w:t>
            </w:r>
            <w:proofErr w:type="spellStart"/>
            <w:r w:rsidRPr="00B7016B">
              <w:rPr>
                <w:rFonts w:ascii="Times New Roman" w:eastAsia="Times New Roman" w:hAnsi="Times New Roman"/>
                <w:sz w:val="20"/>
                <w:szCs w:val="20"/>
              </w:rPr>
              <w:t>мреже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29E2323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65AE36A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6774C05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03077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0416B5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8BFDB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34236AC" w14:textId="77777777" w:rsidR="000256A9" w:rsidRPr="00B7016B" w:rsidRDefault="000256A9" w:rsidP="00B7016B">
            <w:pPr>
              <w:ind w:left="0"/>
              <w:rPr>
                <w:rFonts w:ascii="Times New Roman" w:eastAsia="Times New Roman" w:hAnsi="Times New Roman"/>
                <w:sz w:val="20"/>
                <w:szCs w:val="20"/>
              </w:rPr>
            </w:pPr>
          </w:p>
        </w:tc>
      </w:tr>
      <w:tr w:rsidR="000256A9" w:rsidRPr="00E63AA3" w14:paraId="009565F9"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791DA5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156</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6171F3C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армирано-бетонског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висине</w:t>
            </w:r>
            <w:proofErr w:type="spellEnd"/>
            <w:r w:rsidRPr="00B7016B">
              <w:rPr>
                <w:rFonts w:ascii="Times New Roman" w:eastAsia="Times New Roman" w:hAnsi="Times New Roman"/>
                <w:sz w:val="20"/>
                <w:szCs w:val="20"/>
              </w:rPr>
              <w:t xml:space="preserve"> 9m, 1000dAN (</w:t>
            </w:r>
            <w:proofErr w:type="spellStart"/>
            <w:r w:rsidRPr="00B7016B">
              <w:rPr>
                <w:rFonts w:ascii="Times New Roman" w:eastAsia="Times New Roman" w:hAnsi="Times New Roman"/>
                <w:sz w:val="20"/>
                <w:szCs w:val="20"/>
              </w:rPr>
              <w:t>угаоно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затезни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надземне</w:t>
            </w:r>
            <w:proofErr w:type="spellEnd"/>
            <w:r w:rsidRPr="00B7016B">
              <w:rPr>
                <w:rFonts w:ascii="Times New Roman" w:eastAsia="Times New Roman" w:hAnsi="Times New Roman"/>
                <w:sz w:val="20"/>
                <w:szCs w:val="20"/>
              </w:rPr>
              <w:t xml:space="preserve"> ЕЕ </w:t>
            </w:r>
            <w:proofErr w:type="spellStart"/>
            <w:r w:rsidRPr="00B7016B">
              <w:rPr>
                <w:rFonts w:ascii="Times New Roman" w:eastAsia="Times New Roman" w:hAnsi="Times New Roman"/>
                <w:sz w:val="20"/>
                <w:szCs w:val="20"/>
              </w:rPr>
              <w:t>мреже</w:t>
            </w:r>
            <w:proofErr w:type="spellEnd"/>
            <w:r w:rsidRPr="00B7016B">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A2E22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62CAD47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1A460BC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3EF21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5DA2E8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E38BB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6BD348" w14:textId="77777777" w:rsidR="000256A9" w:rsidRPr="00B7016B" w:rsidRDefault="000256A9" w:rsidP="00B7016B">
            <w:pPr>
              <w:ind w:left="0"/>
              <w:rPr>
                <w:rFonts w:ascii="Times New Roman" w:eastAsia="Times New Roman" w:hAnsi="Times New Roman"/>
                <w:sz w:val="20"/>
                <w:szCs w:val="20"/>
              </w:rPr>
            </w:pPr>
          </w:p>
        </w:tc>
      </w:tr>
      <w:tr w:rsidR="000256A9" w:rsidRPr="00E63AA3" w14:paraId="3329F7B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E75BBB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157</w:t>
            </w:r>
          </w:p>
        </w:tc>
        <w:tc>
          <w:tcPr>
            <w:tcW w:w="5336" w:type="dxa"/>
            <w:tcBorders>
              <w:top w:val="nil"/>
              <w:left w:val="nil"/>
              <w:bottom w:val="single" w:sz="4" w:space="0" w:color="auto"/>
              <w:right w:val="single" w:sz="4" w:space="0" w:color="auto"/>
            </w:tcBorders>
            <w:shd w:val="clear" w:color="auto" w:fill="auto"/>
            <w:vAlign w:val="center"/>
            <w:hideMark/>
          </w:tcPr>
          <w:p w14:paraId="05B09AB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постојећих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32CBF3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6AF8AA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100</w:t>
            </w:r>
          </w:p>
        </w:tc>
        <w:tc>
          <w:tcPr>
            <w:tcW w:w="1434" w:type="dxa"/>
            <w:tcBorders>
              <w:top w:val="single" w:sz="4" w:space="0" w:color="auto"/>
              <w:bottom w:val="single" w:sz="4" w:space="0" w:color="auto"/>
              <w:right w:val="single" w:sz="4" w:space="0" w:color="auto"/>
            </w:tcBorders>
          </w:tcPr>
          <w:p w14:paraId="5767DA7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34522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04197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F6AC08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683E47" w14:textId="77777777" w:rsidR="000256A9" w:rsidRPr="00B7016B" w:rsidRDefault="000256A9" w:rsidP="00B7016B">
            <w:pPr>
              <w:ind w:left="0"/>
              <w:rPr>
                <w:rFonts w:ascii="Times New Roman" w:eastAsia="Times New Roman" w:hAnsi="Times New Roman"/>
                <w:sz w:val="20"/>
                <w:szCs w:val="20"/>
              </w:rPr>
            </w:pPr>
          </w:p>
        </w:tc>
      </w:tr>
      <w:tr w:rsidR="000256A9" w:rsidRPr="00E63AA3" w14:paraId="6DBCA02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C11241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158</w:t>
            </w:r>
          </w:p>
        </w:tc>
        <w:tc>
          <w:tcPr>
            <w:tcW w:w="5336" w:type="dxa"/>
            <w:tcBorders>
              <w:top w:val="nil"/>
              <w:left w:val="nil"/>
              <w:bottom w:val="single" w:sz="4" w:space="0" w:color="auto"/>
              <w:right w:val="single" w:sz="4" w:space="0" w:color="auto"/>
            </w:tcBorders>
            <w:shd w:val="clear" w:color="auto" w:fill="auto"/>
            <w:vAlign w:val="center"/>
            <w:hideMark/>
          </w:tcPr>
          <w:p w14:paraId="68A23C7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контејнера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100 х 100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32F60DA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2477700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5118FA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C04AE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06BFA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F3894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FE5CB7F" w14:textId="77777777" w:rsidR="000256A9" w:rsidRPr="00B7016B" w:rsidRDefault="000256A9" w:rsidP="00B7016B">
            <w:pPr>
              <w:ind w:left="0"/>
              <w:rPr>
                <w:rFonts w:ascii="Times New Roman" w:eastAsia="Times New Roman" w:hAnsi="Times New Roman"/>
                <w:sz w:val="20"/>
                <w:szCs w:val="20"/>
              </w:rPr>
            </w:pPr>
          </w:p>
        </w:tc>
      </w:tr>
      <w:tr w:rsidR="000256A9" w:rsidRPr="00E63AA3" w14:paraId="5717E8E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858C9E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159</w:t>
            </w:r>
          </w:p>
        </w:tc>
        <w:tc>
          <w:tcPr>
            <w:tcW w:w="5336" w:type="dxa"/>
            <w:tcBorders>
              <w:top w:val="nil"/>
              <w:left w:val="nil"/>
              <w:bottom w:val="single" w:sz="4" w:space="0" w:color="auto"/>
              <w:right w:val="single" w:sz="4" w:space="0" w:color="auto"/>
            </w:tcBorders>
            <w:shd w:val="clear" w:color="auto" w:fill="auto"/>
            <w:vAlign w:val="center"/>
            <w:hideMark/>
          </w:tcPr>
          <w:p w14:paraId="0146F67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контејнера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60 х 40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A691E3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4DB8598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344E7A1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1AE02B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BAB223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4B610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9D54DD7" w14:textId="77777777" w:rsidR="000256A9" w:rsidRPr="00B7016B" w:rsidRDefault="000256A9" w:rsidP="00B7016B">
            <w:pPr>
              <w:ind w:left="0"/>
              <w:rPr>
                <w:rFonts w:ascii="Times New Roman" w:eastAsia="Times New Roman" w:hAnsi="Times New Roman"/>
                <w:sz w:val="20"/>
                <w:szCs w:val="20"/>
              </w:rPr>
            </w:pPr>
          </w:p>
        </w:tc>
      </w:tr>
      <w:tr w:rsidR="000256A9" w:rsidRPr="00E63AA3" w14:paraId="3D10791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B4FB24D"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160</w:t>
            </w:r>
          </w:p>
        </w:tc>
        <w:tc>
          <w:tcPr>
            <w:tcW w:w="5336" w:type="dxa"/>
            <w:tcBorders>
              <w:top w:val="nil"/>
              <w:left w:val="nil"/>
              <w:bottom w:val="single" w:sz="4" w:space="0" w:color="auto"/>
              <w:right w:val="single" w:sz="4" w:space="0" w:color="auto"/>
            </w:tcBorders>
            <w:shd w:val="clear" w:color="auto" w:fill="auto"/>
            <w:vAlign w:val="center"/>
            <w:hideMark/>
          </w:tcPr>
          <w:p w14:paraId="4B78048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контејнера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25 х 25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652464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2D5EAAB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30</w:t>
            </w:r>
          </w:p>
        </w:tc>
        <w:tc>
          <w:tcPr>
            <w:tcW w:w="1434" w:type="dxa"/>
            <w:tcBorders>
              <w:top w:val="single" w:sz="4" w:space="0" w:color="auto"/>
              <w:bottom w:val="single" w:sz="4" w:space="0" w:color="auto"/>
              <w:right w:val="single" w:sz="4" w:space="0" w:color="auto"/>
            </w:tcBorders>
          </w:tcPr>
          <w:p w14:paraId="23C9278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FDF3C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77D162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4C84E8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37A7CBE" w14:textId="77777777" w:rsidR="000256A9" w:rsidRPr="00B7016B" w:rsidRDefault="000256A9" w:rsidP="00B7016B">
            <w:pPr>
              <w:ind w:left="0"/>
              <w:rPr>
                <w:rFonts w:ascii="Times New Roman" w:eastAsia="Times New Roman" w:hAnsi="Times New Roman"/>
                <w:sz w:val="20"/>
                <w:szCs w:val="20"/>
              </w:rPr>
            </w:pPr>
          </w:p>
        </w:tc>
      </w:tr>
      <w:tr w:rsidR="000256A9" w:rsidRPr="00E63AA3" w14:paraId="7CAD772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C0228C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161</w:t>
            </w:r>
          </w:p>
        </w:tc>
        <w:tc>
          <w:tcPr>
            <w:tcW w:w="5336" w:type="dxa"/>
            <w:tcBorders>
              <w:top w:val="nil"/>
              <w:left w:val="nil"/>
              <w:bottom w:val="single" w:sz="4" w:space="0" w:color="auto"/>
              <w:right w:val="single" w:sz="4" w:space="0" w:color="auto"/>
            </w:tcBorders>
            <w:shd w:val="clear" w:color="auto" w:fill="auto"/>
            <w:vAlign w:val="center"/>
            <w:hideMark/>
          </w:tcPr>
          <w:p w14:paraId="39E2D6F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зиду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контејнера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20 х 20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E5ECEC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262F6F7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30</w:t>
            </w:r>
          </w:p>
        </w:tc>
        <w:tc>
          <w:tcPr>
            <w:tcW w:w="1434" w:type="dxa"/>
            <w:tcBorders>
              <w:top w:val="single" w:sz="4" w:space="0" w:color="auto"/>
              <w:bottom w:val="single" w:sz="4" w:space="0" w:color="auto"/>
              <w:right w:val="single" w:sz="4" w:space="0" w:color="auto"/>
            </w:tcBorders>
          </w:tcPr>
          <w:p w14:paraId="04D4643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315D4C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79153C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D47BF9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8D52C7" w14:textId="77777777" w:rsidR="000256A9" w:rsidRPr="00B7016B" w:rsidRDefault="000256A9" w:rsidP="00B7016B">
            <w:pPr>
              <w:ind w:left="0"/>
              <w:rPr>
                <w:rFonts w:ascii="Times New Roman" w:eastAsia="Times New Roman" w:hAnsi="Times New Roman"/>
                <w:sz w:val="20"/>
                <w:szCs w:val="20"/>
              </w:rPr>
            </w:pPr>
          </w:p>
        </w:tc>
      </w:tr>
      <w:tr w:rsidR="000256A9" w:rsidRPr="00E63AA3" w14:paraId="74968FA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5C2063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162</w:t>
            </w:r>
          </w:p>
        </w:tc>
        <w:tc>
          <w:tcPr>
            <w:tcW w:w="5336" w:type="dxa"/>
            <w:tcBorders>
              <w:top w:val="nil"/>
              <w:left w:val="nil"/>
              <w:bottom w:val="single" w:sz="4" w:space="0" w:color="auto"/>
              <w:right w:val="single" w:sz="4" w:space="0" w:color="auto"/>
            </w:tcBorders>
            <w:shd w:val="clear" w:color="auto" w:fill="auto"/>
            <w:vAlign w:val="center"/>
            <w:hideMark/>
          </w:tcPr>
          <w:p w14:paraId="1F75320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металних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30 х 50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E0D7D1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bottom"/>
            <w:hideMark/>
          </w:tcPr>
          <w:p w14:paraId="168535A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0F66F34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8E939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7C13B0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B01A14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94192C" w14:textId="77777777" w:rsidR="000256A9" w:rsidRPr="00B7016B" w:rsidRDefault="000256A9" w:rsidP="00B7016B">
            <w:pPr>
              <w:ind w:left="0"/>
              <w:rPr>
                <w:rFonts w:ascii="Times New Roman" w:eastAsia="Times New Roman" w:hAnsi="Times New Roman"/>
                <w:sz w:val="20"/>
                <w:szCs w:val="20"/>
              </w:rPr>
            </w:pPr>
          </w:p>
        </w:tc>
      </w:tr>
      <w:tr w:rsidR="000256A9" w:rsidRPr="00E63AA3" w14:paraId="079A3750"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F124F1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FFEA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металних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60 х 60 </w:t>
            </w:r>
            <w:proofErr w:type="spellStart"/>
            <w:r w:rsidRPr="00B7016B">
              <w:rPr>
                <w:rFonts w:ascii="Times New Roman" w:eastAsia="Times New Roman" w:hAnsi="Times New Roman"/>
                <w:sz w:val="20"/>
                <w:szCs w:val="20"/>
              </w:rPr>
              <w:t>мм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8ADA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7A8B7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left w:val="single" w:sz="4" w:space="0" w:color="auto"/>
              <w:bottom w:val="single" w:sz="4" w:space="0" w:color="auto"/>
              <w:right w:val="single" w:sz="4" w:space="0" w:color="auto"/>
            </w:tcBorders>
          </w:tcPr>
          <w:p w14:paraId="6D46914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741351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2B9E0EB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9A7632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5931BB1" w14:textId="77777777" w:rsidR="000256A9" w:rsidRPr="00B7016B" w:rsidRDefault="000256A9" w:rsidP="00B7016B">
            <w:pPr>
              <w:ind w:left="0"/>
              <w:rPr>
                <w:rFonts w:ascii="Times New Roman" w:eastAsia="Times New Roman" w:hAnsi="Times New Roman"/>
                <w:sz w:val="20"/>
                <w:szCs w:val="20"/>
              </w:rPr>
            </w:pPr>
          </w:p>
        </w:tc>
      </w:tr>
      <w:tr w:rsidR="000256A9" w:rsidRPr="00E63AA3" w14:paraId="3AF1726D"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2489BA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164</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76883A3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шлицованих</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25 х 40 </w:t>
            </w:r>
            <w:proofErr w:type="spellStart"/>
            <w:r w:rsidRPr="00B7016B">
              <w:rPr>
                <w:rFonts w:ascii="Times New Roman" w:eastAsia="Times New Roman" w:hAnsi="Times New Roman"/>
                <w:sz w:val="20"/>
                <w:szCs w:val="20"/>
              </w:rPr>
              <w:t>мм</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2E6D6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727FA6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23BD660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FF1D7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D1B18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7B79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ED0BFA" w14:textId="77777777" w:rsidR="000256A9" w:rsidRPr="00B7016B" w:rsidRDefault="000256A9" w:rsidP="00B7016B">
            <w:pPr>
              <w:ind w:left="0"/>
              <w:rPr>
                <w:rFonts w:ascii="Times New Roman" w:eastAsia="Times New Roman" w:hAnsi="Times New Roman"/>
                <w:sz w:val="20"/>
                <w:szCs w:val="20"/>
              </w:rPr>
            </w:pPr>
          </w:p>
        </w:tc>
      </w:tr>
      <w:tr w:rsidR="000256A9" w:rsidRPr="00E63AA3" w14:paraId="5131B3F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BBF9C0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165</w:t>
            </w:r>
          </w:p>
        </w:tc>
        <w:tc>
          <w:tcPr>
            <w:tcW w:w="5336" w:type="dxa"/>
            <w:tcBorders>
              <w:top w:val="nil"/>
              <w:left w:val="nil"/>
              <w:bottom w:val="single" w:sz="4" w:space="0" w:color="auto"/>
              <w:right w:val="single" w:sz="4" w:space="0" w:color="auto"/>
            </w:tcBorders>
            <w:shd w:val="clear" w:color="auto" w:fill="auto"/>
            <w:vAlign w:val="center"/>
            <w:hideMark/>
          </w:tcPr>
          <w:p w14:paraId="60D2CAD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шлицованих</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40 х 40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1BC2FF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7B89B1E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6C7A150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86679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940096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8B5AB8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C833914" w14:textId="77777777" w:rsidR="000256A9" w:rsidRPr="00B7016B" w:rsidRDefault="000256A9" w:rsidP="00B7016B">
            <w:pPr>
              <w:ind w:left="0"/>
              <w:rPr>
                <w:rFonts w:ascii="Times New Roman" w:eastAsia="Times New Roman" w:hAnsi="Times New Roman"/>
                <w:sz w:val="20"/>
                <w:szCs w:val="20"/>
              </w:rPr>
            </w:pPr>
          </w:p>
        </w:tc>
      </w:tr>
      <w:tr w:rsidR="000256A9" w:rsidRPr="00E63AA3" w14:paraId="4B4C22D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AD1122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w:t>
            </w:r>
          </w:p>
        </w:tc>
        <w:tc>
          <w:tcPr>
            <w:tcW w:w="5336" w:type="dxa"/>
            <w:tcBorders>
              <w:top w:val="nil"/>
              <w:left w:val="nil"/>
              <w:bottom w:val="single" w:sz="4" w:space="0" w:color="auto"/>
              <w:right w:val="single" w:sz="4" w:space="0" w:color="auto"/>
            </w:tcBorders>
            <w:shd w:val="clear" w:color="auto" w:fill="auto"/>
            <w:vAlign w:val="center"/>
            <w:hideMark/>
          </w:tcPr>
          <w:p w14:paraId="41B2F1D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шлицованих</w:t>
            </w:r>
            <w:proofErr w:type="spellEnd"/>
            <w:r w:rsidRPr="00B7016B">
              <w:rPr>
                <w:rFonts w:ascii="Times New Roman" w:eastAsia="Times New Roman" w:hAnsi="Times New Roman"/>
                <w:sz w:val="20"/>
                <w:szCs w:val="20"/>
              </w:rPr>
              <w:t xml:space="preserve"> PVC </w:t>
            </w:r>
            <w:proofErr w:type="spellStart"/>
            <w:r w:rsidRPr="00B7016B">
              <w:rPr>
                <w:rFonts w:ascii="Times New Roman" w:eastAsia="Times New Roman" w:hAnsi="Times New Roman"/>
                <w:sz w:val="20"/>
                <w:szCs w:val="20"/>
              </w:rPr>
              <w:t>каналица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димензија</w:t>
            </w:r>
            <w:proofErr w:type="spellEnd"/>
            <w:r w:rsidRPr="00B7016B">
              <w:rPr>
                <w:rFonts w:ascii="Times New Roman" w:eastAsia="Times New Roman" w:hAnsi="Times New Roman"/>
                <w:sz w:val="20"/>
                <w:szCs w:val="20"/>
              </w:rPr>
              <w:t xml:space="preserve"> 60 х 40 </w:t>
            </w:r>
            <w:proofErr w:type="spellStart"/>
            <w:r w:rsidRPr="00B7016B">
              <w:rPr>
                <w:rFonts w:ascii="Times New Roman" w:eastAsia="Times New Roman" w:hAnsi="Times New Roman"/>
                <w:sz w:val="20"/>
                <w:szCs w:val="20"/>
              </w:rPr>
              <w:t>мм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08F550A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4624C8D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0C39278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AE874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D88F78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A8CC12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D99C41" w14:textId="77777777" w:rsidR="000256A9" w:rsidRPr="00B7016B" w:rsidRDefault="000256A9" w:rsidP="00B7016B">
            <w:pPr>
              <w:ind w:left="0"/>
              <w:rPr>
                <w:rFonts w:ascii="Times New Roman" w:eastAsia="Times New Roman" w:hAnsi="Times New Roman"/>
                <w:sz w:val="20"/>
                <w:szCs w:val="20"/>
              </w:rPr>
            </w:pPr>
          </w:p>
        </w:tc>
      </w:tr>
      <w:tr w:rsidR="000256A9" w:rsidRPr="00E63AA3" w14:paraId="7AA693E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2E2231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167</w:t>
            </w:r>
          </w:p>
        </w:tc>
        <w:tc>
          <w:tcPr>
            <w:tcW w:w="5336" w:type="dxa"/>
            <w:tcBorders>
              <w:top w:val="nil"/>
              <w:left w:val="nil"/>
              <w:bottom w:val="single" w:sz="4" w:space="0" w:color="auto"/>
              <w:right w:val="single" w:sz="4" w:space="0" w:color="auto"/>
            </w:tcBorders>
            <w:shd w:val="clear" w:color="auto" w:fill="auto"/>
            <w:vAlign w:val="center"/>
            <w:hideMark/>
          </w:tcPr>
          <w:p w14:paraId="7868388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ɸ 40 - </w:t>
            </w:r>
            <w:proofErr w:type="spellStart"/>
            <w:r w:rsidRPr="00B7016B">
              <w:rPr>
                <w:rFonts w:ascii="Times New Roman" w:eastAsia="Times New Roman" w:hAnsi="Times New Roman"/>
                <w:sz w:val="20"/>
                <w:szCs w:val="20"/>
              </w:rPr>
              <w:t>флексибилна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14CE4A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0DED16F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5B96C6F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25BC54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5ABFC9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2056DB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4DF46B" w14:textId="77777777" w:rsidR="000256A9" w:rsidRPr="00B7016B" w:rsidRDefault="000256A9" w:rsidP="00B7016B">
            <w:pPr>
              <w:ind w:left="0"/>
              <w:rPr>
                <w:rFonts w:ascii="Times New Roman" w:eastAsia="Times New Roman" w:hAnsi="Times New Roman"/>
                <w:sz w:val="20"/>
                <w:szCs w:val="20"/>
              </w:rPr>
            </w:pPr>
          </w:p>
        </w:tc>
      </w:tr>
      <w:tr w:rsidR="000256A9" w:rsidRPr="00E63AA3" w14:paraId="7C78E7A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384AF0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168</w:t>
            </w:r>
          </w:p>
        </w:tc>
        <w:tc>
          <w:tcPr>
            <w:tcW w:w="5336" w:type="dxa"/>
            <w:tcBorders>
              <w:top w:val="nil"/>
              <w:left w:val="nil"/>
              <w:bottom w:val="single" w:sz="4" w:space="0" w:color="auto"/>
              <w:right w:val="single" w:sz="4" w:space="0" w:color="auto"/>
            </w:tcBorders>
            <w:shd w:val="clear" w:color="auto" w:fill="auto"/>
            <w:vAlign w:val="center"/>
            <w:hideMark/>
          </w:tcPr>
          <w:p w14:paraId="743B7CA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ɸ 25 - </w:t>
            </w:r>
            <w:proofErr w:type="spellStart"/>
            <w:r w:rsidRPr="00B7016B">
              <w:rPr>
                <w:rFonts w:ascii="Times New Roman" w:eastAsia="Times New Roman" w:hAnsi="Times New Roman"/>
                <w:sz w:val="20"/>
                <w:szCs w:val="20"/>
              </w:rPr>
              <w:t>флексибилна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92AF09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6F5C682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714B32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2AADE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5D2CC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18B0C2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5D4DA8" w14:textId="77777777" w:rsidR="000256A9" w:rsidRPr="00B7016B" w:rsidRDefault="000256A9" w:rsidP="00B7016B">
            <w:pPr>
              <w:ind w:left="0"/>
              <w:rPr>
                <w:rFonts w:ascii="Times New Roman" w:eastAsia="Times New Roman" w:hAnsi="Times New Roman"/>
                <w:sz w:val="20"/>
                <w:szCs w:val="20"/>
              </w:rPr>
            </w:pPr>
          </w:p>
        </w:tc>
      </w:tr>
      <w:tr w:rsidR="000256A9" w:rsidRPr="00E63AA3" w14:paraId="0C59BCD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55BB18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169</w:t>
            </w:r>
          </w:p>
        </w:tc>
        <w:tc>
          <w:tcPr>
            <w:tcW w:w="5336" w:type="dxa"/>
            <w:tcBorders>
              <w:top w:val="nil"/>
              <w:left w:val="nil"/>
              <w:bottom w:val="single" w:sz="4" w:space="0" w:color="auto"/>
              <w:right w:val="single" w:sz="4" w:space="0" w:color="auto"/>
            </w:tcBorders>
            <w:shd w:val="clear" w:color="auto" w:fill="auto"/>
            <w:vAlign w:val="center"/>
            <w:hideMark/>
          </w:tcPr>
          <w:p w14:paraId="69B598C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ɸ 16 - </w:t>
            </w:r>
            <w:proofErr w:type="spellStart"/>
            <w:r w:rsidRPr="00B7016B">
              <w:rPr>
                <w:rFonts w:ascii="Times New Roman" w:eastAsia="Times New Roman" w:hAnsi="Times New Roman"/>
                <w:sz w:val="20"/>
                <w:szCs w:val="20"/>
              </w:rPr>
              <w:t>флексибилна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6B2C7E2"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43AB0EC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462D4D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8D03B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2D37C3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651E8F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62CCDA" w14:textId="77777777" w:rsidR="000256A9" w:rsidRPr="00B7016B" w:rsidRDefault="000256A9" w:rsidP="00B7016B">
            <w:pPr>
              <w:ind w:left="0"/>
              <w:rPr>
                <w:rFonts w:ascii="Times New Roman" w:eastAsia="Times New Roman" w:hAnsi="Times New Roman"/>
                <w:sz w:val="20"/>
                <w:szCs w:val="20"/>
              </w:rPr>
            </w:pPr>
          </w:p>
        </w:tc>
      </w:tr>
      <w:tr w:rsidR="000256A9" w:rsidRPr="00E63AA3" w14:paraId="1301E2A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9AE181C"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170</w:t>
            </w:r>
          </w:p>
        </w:tc>
        <w:tc>
          <w:tcPr>
            <w:tcW w:w="5336" w:type="dxa"/>
            <w:tcBorders>
              <w:top w:val="nil"/>
              <w:left w:val="nil"/>
              <w:bottom w:val="single" w:sz="4" w:space="0" w:color="auto"/>
              <w:right w:val="single" w:sz="4" w:space="0" w:color="auto"/>
            </w:tcBorders>
            <w:shd w:val="clear" w:color="auto" w:fill="auto"/>
            <w:vAlign w:val="center"/>
            <w:hideMark/>
          </w:tcPr>
          <w:p w14:paraId="56DFD71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ɸ 100 (РЕ)</w:t>
            </w:r>
          </w:p>
        </w:tc>
        <w:tc>
          <w:tcPr>
            <w:tcW w:w="1134" w:type="dxa"/>
            <w:tcBorders>
              <w:top w:val="nil"/>
              <w:left w:val="nil"/>
              <w:bottom w:val="single" w:sz="4" w:space="0" w:color="auto"/>
              <w:right w:val="single" w:sz="4" w:space="0" w:color="auto"/>
            </w:tcBorders>
            <w:shd w:val="clear" w:color="auto" w:fill="auto"/>
            <w:vAlign w:val="bottom"/>
            <w:hideMark/>
          </w:tcPr>
          <w:p w14:paraId="644C77C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649C245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552B4B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8F7113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95D44E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A2A04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E84DEA" w14:textId="77777777" w:rsidR="000256A9" w:rsidRPr="00B7016B" w:rsidRDefault="000256A9" w:rsidP="00B7016B">
            <w:pPr>
              <w:ind w:left="0"/>
              <w:rPr>
                <w:rFonts w:ascii="Times New Roman" w:eastAsia="Times New Roman" w:hAnsi="Times New Roman"/>
                <w:sz w:val="20"/>
                <w:szCs w:val="20"/>
              </w:rPr>
            </w:pPr>
          </w:p>
        </w:tc>
      </w:tr>
      <w:tr w:rsidR="000256A9" w:rsidRPr="00E63AA3" w14:paraId="30B96CB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A60CF9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171</w:t>
            </w:r>
          </w:p>
        </w:tc>
        <w:tc>
          <w:tcPr>
            <w:tcW w:w="5336" w:type="dxa"/>
            <w:tcBorders>
              <w:top w:val="nil"/>
              <w:left w:val="nil"/>
              <w:bottom w:val="single" w:sz="4" w:space="0" w:color="auto"/>
              <w:right w:val="single" w:sz="4" w:space="0" w:color="auto"/>
            </w:tcBorders>
            <w:shd w:val="clear" w:color="auto" w:fill="auto"/>
            <w:vAlign w:val="center"/>
            <w:hideMark/>
          </w:tcPr>
          <w:p w14:paraId="7F08090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ɸ 68 (РЕ)</w:t>
            </w:r>
          </w:p>
        </w:tc>
        <w:tc>
          <w:tcPr>
            <w:tcW w:w="1134" w:type="dxa"/>
            <w:tcBorders>
              <w:top w:val="nil"/>
              <w:left w:val="nil"/>
              <w:bottom w:val="single" w:sz="4" w:space="0" w:color="auto"/>
              <w:right w:val="single" w:sz="4" w:space="0" w:color="auto"/>
            </w:tcBorders>
            <w:shd w:val="clear" w:color="auto" w:fill="auto"/>
            <w:vAlign w:val="bottom"/>
            <w:hideMark/>
          </w:tcPr>
          <w:p w14:paraId="724E3397"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3D1E2BF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4989127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9675D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933705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5691B5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4A7D65" w14:textId="77777777" w:rsidR="000256A9" w:rsidRPr="00B7016B" w:rsidRDefault="000256A9" w:rsidP="00B7016B">
            <w:pPr>
              <w:ind w:left="0"/>
              <w:rPr>
                <w:rFonts w:ascii="Times New Roman" w:eastAsia="Times New Roman" w:hAnsi="Times New Roman"/>
                <w:sz w:val="20"/>
                <w:szCs w:val="20"/>
              </w:rPr>
            </w:pPr>
          </w:p>
        </w:tc>
      </w:tr>
      <w:tr w:rsidR="000256A9" w:rsidRPr="00E63AA3" w14:paraId="5075AB1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48CD7A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172</w:t>
            </w:r>
          </w:p>
        </w:tc>
        <w:tc>
          <w:tcPr>
            <w:tcW w:w="5336" w:type="dxa"/>
            <w:tcBorders>
              <w:top w:val="nil"/>
              <w:left w:val="nil"/>
              <w:bottom w:val="single" w:sz="4" w:space="0" w:color="auto"/>
              <w:right w:val="single" w:sz="4" w:space="0" w:color="auto"/>
            </w:tcBorders>
            <w:shd w:val="clear" w:color="auto" w:fill="auto"/>
            <w:vAlign w:val="center"/>
            <w:hideMark/>
          </w:tcPr>
          <w:p w14:paraId="3A3A622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цеви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вођење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ɸ 30 (РЕ)</w:t>
            </w:r>
          </w:p>
        </w:tc>
        <w:tc>
          <w:tcPr>
            <w:tcW w:w="1134" w:type="dxa"/>
            <w:tcBorders>
              <w:top w:val="nil"/>
              <w:left w:val="nil"/>
              <w:bottom w:val="single" w:sz="4" w:space="0" w:color="auto"/>
              <w:right w:val="single" w:sz="4" w:space="0" w:color="auto"/>
            </w:tcBorders>
            <w:shd w:val="clear" w:color="auto" w:fill="auto"/>
            <w:vAlign w:val="bottom"/>
            <w:hideMark/>
          </w:tcPr>
          <w:p w14:paraId="6CD48AB8"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30DAAE2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5057EB0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7DF613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FA1BC1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AB8DBB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D32D17" w14:textId="77777777" w:rsidR="000256A9" w:rsidRPr="00B7016B" w:rsidRDefault="000256A9" w:rsidP="00B7016B">
            <w:pPr>
              <w:ind w:left="0"/>
              <w:rPr>
                <w:rFonts w:ascii="Times New Roman" w:eastAsia="Times New Roman" w:hAnsi="Times New Roman"/>
                <w:sz w:val="20"/>
                <w:szCs w:val="20"/>
              </w:rPr>
            </w:pPr>
          </w:p>
        </w:tc>
      </w:tr>
      <w:tr w:rsidR="000256A9" w:rsidRPr="00E63AA3" w14:paraId="753AF9D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D32569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173</w:t>
            </w:r>
          </w:p>
        </w:tc>
        <w:tc>
          <w:tcPr>
            <w:tcW w:w="5336" w:type="dxa"/>
            <w:tcBorders>
              <w:top w:val="nil"/>
              <w:left w:val="nil"/>
              <w:bottom w:val="single" w:sz="4" w:space="0" w:color="auto"/>
              <w:right w:val="single" w:sz="4" w:space="0" w:color="auto"/>
            </w:tcBorders>
            <w:shd w:val="clear" w:color="auto" w:fill="auto"/>
            <w:vAlign w:val="bottom"/>
            <w:hideMark/>
          </w:tcPr>
          <w:p w14:paraId="1F31D87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Напајање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мобилним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дизел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електричним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агрегатом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снаге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минимум</w:t>
            </w:r>
            <w:proofErr w:type="spellEnd"/>
            <w:r w:rsidRPr="00B7016B">
              <w:rPr>
                <w:rFonts w:ascii="Times New Roman" w:eastAsia="Times New Roman" w:hAnsi="Times New Roman"/>
                <w:sz w:val="20"/>
                <w:szCs w:val="20"/>
              </w:rPr>
              <w:t xml:space="preserve"> 15kVA (</w:t>
            </w:r>
            <w:proofErr w:type="spellStart"/>
            <w:r w:rsidRPr="00B7016B">
              <w:rPr>
                <w:rFonts w:ascii="Times New Roman" w:eastAsia="Times New Roman" w:hAnsi="Times New Roman"/>
                <w:sz w:val="20"/>
                <w:szCs w:val="20"/>
              </w:rPr>
              <w:t>просечна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снага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потрошача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који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напајају</w:t>
            </w:r>
            <w:proofErr w:type="spellEnd"/>
            <w:r w:rsidRPr="00B7016B">
              <w:rPr>
                <w:rFonts w:ascii="Times New Roman" w:eastAsia="Times New Roman" w:hAnsi="Times New Roman"/>
                <w:sz w:val="20"/>
                <w:szCs w:val="20"/>
              </w:rPr>
              <w:t xml:space="preserve"> 10kW)</w:t>
            </w:r>
          </w:p>
        </w:tc>
        <w:tc>
          <w:tcPr>
            <w:tcW w:w="1134" w:type="dxa"/>
            <w:tcBorders>
              <w:top w:val="nil"/>
              <w:left w:val="nil"/>
              <w:bottom w:val="single" w:sz="4" w:space="0" w:color="auto"/>
              <w:right w:val="single" w:sz="4" w:space="0" w:color="auto"/>
            </w:tcBorders>
            <w:shd w:val="clear" w:color="auto" w:fill="auto"/>
            <w:vAlign w:val="bottom"/>
            <w:hideMark/>
          </w:tcPr>
          <w:p w14:paraId="564B459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20B9C0A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50</w:t>
            </w:r>
          </w:p>
        </w:tc>
        <w:tc>
          <w:tcPr>
            <w:tcW w:w="1434" w:type="dxa"/>
            <w:tcBorders>
              <w:top w:val="single" w:sz="4" w:space="0" w:color="auto"/>
              <w:bottom w:val="single" w:sz="4" w:space="0" w:color="auto"/>
              <w:right w:val="single" w:sz="4" w:space="0" w:color="auto"/>
            </w:tcBorders>
          </w:tcPr>
          <w:p w14:paraId="112141E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EA165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667857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76C2E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31FC7A7" w14:textId="77777777" w:rsidR="000256A9" w:rsidRPr="00B7016B" w:rsidRDefault="000256A9" w:rsidP="00B7016B">
            <w:pPr>
              <w:ind w:left="0"/>
              <w:rPr>
                <w:rFonts w:ascii="Times New Roman" w:eastAsia="Times New Roman" w:hAnsi="Times New Roman"/>
                <w:sz w:val="20"/>
                <w:szCs w:val="20"/>
              </w:rPr>
            </w:pPr>
          </w:p>
        </w:tc>
      </w:tr>
      <w:tr w:rsidR="000256A9" w:rsidRPr="00E63AA3" w14:paraId="56F50718"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F21A4" w14:textId="77777777" w:rsidR="000256A9" w:rsidRPr="00E63AA3" w:rsidRDefault="000256A9" w:rsidP="00B7016B">
            <w:pPr>
              <w:jc w:val="center"/>
              <w:rPr>
                <w:rFonts w:ascii="Times New Roman" w:eastAsia="Times New Roman" w:hAnsi="Times New Roman"/>
                <w:color w:val="000000"/>
                <w:sz w:val="20"/>
                <w:szCs w:val="20"/>
              </w:rPr>
            </w:pP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780A896F" w14:textId="77777777" w:rsidR="000256A9" w:rsidRPr="00B7016B" w:rsidRDefault="000256A9" w:rsidP="00B7016B">
            <w:pPr>
              <w:ind w:left="0"/>
              <w:rPr>
                <w:rFonts w:ascii="Times New Roman" w:eastAsia="Times New Roman" w:hAnsi="Times New Roman"/>
                <w:b/>
                <w:bCs/>
                <w:color w:val="000000"/>
                <w:sz w:val="20"/>
                <w:szCs w:val="20"/>
              </w:rPr>
            </w:pPr>
            <w:r w:rsidRPr="00B7016B">
              <w:rPr>
                <w:rFonts w:ascii="Times New Roman" w:eastAsia="Times New Roman" w:hAnsi="Times New Roman"/>
                <w:b/>
                <w:bCs/>
                <w:color w:val="000000"/>
                <w:sz w:val="20"/>
                <w:szCs w:val="20"/>
              </w:rPr>
              <w:t>СИСТЕМ ЗА БЕСПРЕКИДНО НАПАЈАЊЕ (</w:t>
            </w:r>
            <w:proofErr w:type="spellStart"/>
            <w:r w:rsidRPr="00B7016B">
              <w:rPr>
                <w:rFonts w:ascii="Times New Roman" w:eastAsia="Times New Roman" w:hAnsi="Times New Roman"/>
                <w:b/>
                <w:bCs/>
                <w:color w:val="000000"/>
                <w:sz w:val="20"/>
                <w:szCs w:val="20"/>
              </w:rPr>
              <w:t>обезбеђење</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електричне</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енергије</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из</w:t>
            </w:r>
            <w:proofErr w:type="spellEnd"/>
            <w:r w:rsidRPr="00B7016B">
              <w:rPr>
                <w:rFonts w:ascii="Times New Roman" w:eastAsia="Times New Roman" w:hAnsi="Times New Roman"/>
                <w:b/>
                <w:bCs/>
                <w:color w:val="000000"/>
                <w:sz w:val="20"/>
                <w:szCs w:val="20"/>
              </w:rPr>
              <w:t xml:space="preserve"> ЕД </w:t>
            </w:r>
            <w:proofErr w:type="spellStart"/>
            <w:r w:rsidRPr="00B7016B">
              <w:rPr>
                <w:rFonts w:ascii="Times New Roman" w:eastAsia="Times New Roman" w:hAnsi="Times New Roman"/>
                <w:b/>
                <w:bCs/>
                <w:color w:val="000000"/>
                <w:sz w:val="20"/>
                <w:szCs w:val="20"/>
              </w:rPr>
              <w:t>мреже</w:t>
            </w:r>
            <w:proofErr w:type="spellEnd"/>
            <w:r w:rsidRPr="00B7016B">
              <w:rPr>
                <w:rFonts w:ascii="Times New Roman" w:eastAsia="Times New Roman" w:hAnsi="Times New Roman"/>
                <w:b/>
                <w:bCs/>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476714" w14:textId="77777777" w:rsidR="000256A9" w:rsidRPr="00B7016B" w:rsidRDefault="000256A9" w:rsidP="00B7016B">
            <w:pPr>
              <w:ind w:left="0"/>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194A3892"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 </w:t>
            </w:r>
          </w:p>
        </w:tc>
        <w:tc>
          <w:tcPr>
            <w:tcW w:w="1434" w:type="dxa"/>
            <w:tcBorders>
              <w:top w:val="single" w:sz="4" w:space="0" w:color="auto"/>
              <w:bottom w:val="single" w:sz="4" w:space="0" w:color="auto"/>
              <w:right w:val="single" w:sz="4" w:space="0" w:color="auto"/>
            </w:tcBorders>
          </w:tcPr>
          <w:p w14:paraId="4F68E5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3541E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42E68E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37B36E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8F69668" w14:textId="77777777" w:rsidR="000256A9" w:rsidRPr="00B7016B" w:rsidRDefault="000256A9" w:rsidP="00B7016B">
            <w:pPr>
              <w:ind w:left="0"/>
              <w:rPr>
                <w:rFonts w:ascii="Times New Roman" w:eastAsia="Times New Roman" w:hAnsi="Times New Roman"/>
                <w:sz w:val="20"/>
                <w:szCs w:val="20"/>
              </w:rPr>
            </w:pPr>
          </w:p>
        </w:tc>
      </w:tr>
      <w:tr w:rsidR="000256A9" w:rsidRPr="00E63AA3" w14:paraId="5440E44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11E127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174</w:t>
            </w:r>
          </w:p>
        </w:tc>
        <w:tc>
          <w:tcPr>
            <w:tcW w:w="5336" w:type="dxa"/>
            <w:tcBorders>
              <w:top w:val="nil"/>
              <w:left w:val="nil"/>
              <w:bottom w:val="single" w:sz="4" w:space="0" w:color="auto"/>
              <w:right w:val="single" w:sz="4" w:space="0" w:color="auto"/>
            </w:tcBorders>
            <w:shd w:val="clear" w:color="auto" w:fill="auto"/>
            <w:vAlign w:val="center"/>
            <w:hideMark/>
          </w:tcPr>
          <w:p w14:paraId="49B7248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12019CA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62E34FF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457F91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9F9A14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8AD664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3A90A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CD54F5" w14:textId="77777777" w:rsidR="000256A9" w:rsidRPr="00B7016B" w:rsidRDefault="000256A9" w:rsidP="00B7016B">
            <w:pPr>
              <w:ind w:left="0"/>
              <w:rPr>
                <w:rFonts w:ascii="Times New Roman" w:eastAsia="Times New Roman" w:hAnsi="Times New Roman"/>
                <w:sz w:val="20"/>
                <w:szCs w:val="20"/>
              </w:rPr>
            </w:pPr>
          </w:p>
        </w:tc>
      </w:tr>
      <w:tr w:rsidR="000256A9" w:rsidRPr="00E63AA3" w14:paraId="4064937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882C7F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175</w:t>
            </w:r>
          </w:p>
        </w:tc>
        <w:tc>
          <w:tcPr>
            <w:tcW w:w="5336" w:type="dxa"/>
            <w:tcBorders>
              <w:top w:val="nil"/>
              <w:left w:val="nil"/>
              <w:bottom w:val="single" w:sz="4" w:space="0" w:color="auto"/>
              <w:right w:val="single" w:sz="4" w:space="0" w:color="auto"/>
            </w:tcBorders>
            <w:shd w:val="clear" w:color="auto" w:fill="auto"/>
            <w:vAlign w:val="center"/>
            <w:hideMark/>
          </w:tcPr>
          <w:p w14:paraId="2C3D595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инверторског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4898606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8B813E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8E1859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CF2D4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D07D4F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081734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1302E14" w14:textId="77777777" w:rsidR="000256A9" w:rsidRPr="00B7016B" w:rsidRDefault="000256A9" w:rsidP="00B7016B">
            <w:pPr>
              <w:ind w:left="0"/>
              <w:rPr>
                <w:rFonts w:ascii="Times New Roman" w:eastAsia="Times New Roman" w:hAnsi="Times New Roman"/>
                <w:sz w:val="20"/>
                <w:szCs w:val="20"/>
              </w:rPr>
            </w:pPr>
          </w:p>
        </w:tc>
      </w:tr>
      <w:tr w:rsidR="000256A9" w:rsidRPr="00E63AA3" w14:paraId="19B8DF1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D7988F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176</w:t>
            </w:r>
          </w:p>
        </w:tc>
        <w:tc>
          <w:tcPr>
            <w:tcW w:w="5336" w:type="dxa"/>
            <w:tcBorders>
              <w:top w:val="nil"/>
              <w:left w:val="nil"/>
              <w:bottom w:val="single" w:sz="4" w:space="0" w:color="auto"/>
              <w:right w:val="single" w:sz="4" w:space="0" w:color="auto"/>
            </w:tcBorders>
            <w:shd w:val="clear" w:color="auto" w:fill="auto"/>
            <w:vAlign w:val="center"/>
            <w:hideMark/>
          </w:tcPr>
          <w:p w14:paraId="6A88D5B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1E7C4AF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2154AC0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4857D7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CF1CB0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307448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8DCDFA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C7D3075" w14:textId="77777777" w:rsidR="000256A9" w:rsidRPr="00B7016B" w:rsidRDefault="000256A9" w:rsidP="00B7016B">
            <w:pPr>
              <w:ind w:left="0"/>
              <w:rPr>
                <w:rFonts w:ascii="Times New Roman" w:eastAsia="Times New Roman" w:hAnsi="Times New Roman"/>
                <w:sz w:val="20"/>
                <w:szCs w:val="20"/>
              </w:rPr>
            </w:pPr>
          </w:p>
        </w:tc>
      </w:tr>
      <w:tr w:rsidR="000256A9" w:rsidRPr="00E63AA3" w14:paraId="5150007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452F5B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177</w:t>
            </w:r>
          </w:p>
        </w:tc>
        <w:tc>
          <w:tcPr>
            <w:tcW w:w="5336" w:type="dxa"/>
            <w:tcBorders>
              <w:top w:val="nil"/>
              <w:left w:val="nil"/>
              <w:bottom w:val="single" w:sz="4" w:space="0" w:color="auto"/>
              <w:right w:val="single" w:sz="4" w:space="0" w:color="auto"/>
            </w:tcBorders>
            <w:shd w:val="clear" w:color="auto" w:fill="auto"/>
            <w:vAlign w:val="center"/>
            <w:hideMark/>
          </w:tcPr>
          <w:p w14:paraId="5DA9DD4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моноблока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аку-батерије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899C3A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DF4C57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524895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ACF00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6802BB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E19945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65BF843" w14:textId="77777777" w:rsidR="000256A9" w:rsidRPr="00B7016B" w:rsidRDefault="000256A9" w:rsidP="00B7016B">
            <w:pPr>
              <w:ind w:left="0"/>
              <w:rPr>
                <w:rFonts w:ascii="Times New Roman" w:eastAsia="Times New Roman" w:hAnsi="Times New Roman"/>
                <w:sz w:val="20"/>
                <w:szCs w:val="20"/>
              </w:rPr>
            </w:pPr>
          </w:p>
        </w:tc>
      </w:tr>
      <w:tr w:rsidR="000256A9" w:rsidRPr="00E63AA3" w14:paraId="7A90350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052E1B0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178</w:t>
            </w:r>
          </w:p>
        </w:tc>
        <w:tc>
          <w:tcPr>
            <w:tcW w:w="5336" w:type="dxa"/>
            <w:tcBorders>
              <w:top w:val="nil"/>
              <w:left w:val="nil"/>
              <w:bottom w:val="single" w:sz="4" w:space="0" w:color="auto"/>
              <w:right w:val="single" w:sz="4" w:space="0" w:color="auto"/>
            </w:tcBorders>
            <w:shd w:val="clear" w:color="auto" w:fill="auto"/>
            <w:vAlign w:val="bottom"/>
            <w:hideMark/>
          </w:tcPr>
          <w:p w14:paraId="54CF16C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Ситне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циљу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оперативном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ситним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7A8F40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17A7A64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15A3194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D0CD18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FCF8FC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CC57D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2524E3D" w14:textId="77777777" w:rsidR="000256A9" w:rsidRPr="00B7016B" w:rsidRDefault="000256A9" w:rsidP="00B7016B">
            <w:pPr>
              <w:ind w:left="0"/>
              <w:rPr>
                <w:rFonts w:ascii="Times New Roman" w:eastAsia="Times New Roman" w:hAnsi="Times New Roman"/>
                <w:sz w:val="20"/>
                <w:szCs w:val="20"/>
              </w:rPr>
            </w:pPr>
          </w:p>
        </w:tc>
      </w:tr>
      <w:tr w:rsidR="000256A9" w:rsidRPr="00E63AA3" w14:paraId="6CCC342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09502B1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179</w:t>
            </w:r>
          </w:p>
        </w:tc>
        <w:tc>
          <w:tcPr>
            <w:tcW w:w="5336" w:type="dxa"/>
            <w:tcBorders>
              <w:top w:val="nil"/>
              <w:left w:val="nil"/>
              <w:bottom w:val="single" w:sz="4" w:space="0" w:color="auto"/>
              <w:right w:val="single" w:sz="4" w:space="0" w:color="auto"/>
            </w:tcBorders>
            <w:shd w:val="clear" w:color="auto" w:fill="auto"/>
            <w:vAlign w:val="center"/>
            <w:hideMark/>
          </w:tcPr>
          <w:p w14:paraId="6391AC1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вентилатора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6845BB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EBFD93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20FC18D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25213F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1D51AD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7271D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86DCAA" w14:textId="77777777" w:rsidR="000256A9" w:rsidRPr="00B7016B" w:rsidRDefault="000256A9" w:rsidP="00B7016B">
            <w:pPr>
              <w:ind w:left="0"/>
              <w:rPr>
                <w:rFonts w:ascii="Times New Roman" w:eastAsia="Times New Roman" w:hAnsi="Times New Roman"/>
                <w:sz w:val="20"/>
                <w:szCs w:val="20"/>
              </w:rPr>
            </w:pPr>
          </w:p>
        </w:tc>
      </w:tr>
      <w:tr w:rsidR="000256A9" w:rsidRPr="00E63AA3" w14:paraId="745BFC5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0F8D60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180</w:t>
            </w:r>
          </w:p>
        </w:tc>
        <w:tc>
          <w:tcPr>
            <w:tcW w:w="5336" w:type="dxa"/>
            <w:tcBorders>
              <w:top w:val="nil"/>
              <w:left w:val="nil"/>
              <w:bottom w:val="single" w:sz="4" w:space="0" w:color="auto"/>
              <w:right w:val="single" w:sz="4" w:space="0" w:color="auto"/>
            </w:tcBorders>
            <w:shd w:val="clear" w:color="auto" w:fill="auto"/>
            <w:vAlign w:val="center"/>
            <w:hideMark/>
          </w:tcPr>
          <w:p w14:paraId="153827C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нових</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исправљачком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65BF28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30735BE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5499EF0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074DE2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7A5D0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4E87A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B672B8" w14:textId="77777777" w:rsidR="000256A9" w:rsidRPr="00B7016B" w:rsidRDefault="000256A9" w:rsidP="00B7016B">
            <w:pPr>
              <w:ind w:left="0"/>
              <w:rPr>
                <w:rFonts w:ascii="Times New Roman" w:eastAsia="Times New Roman" w:hAnsi="Times New Roman"/>
                <w:sz w:val="20"/>
                <w:szCs w:val="20"/>
              </w:rPr>
            </w:pPr>
          </w:p>
        </w:tc>
      </w:tr>
      <w:tr w:rsidR="000256A9" w:rsidRPr="00E63AA3" w14:paraId="3C5D4C9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07EDA83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181</w:t>
            </w:r>
          </w:p>
        </w:tc>
        <w:tc>
          <w:tcPr>
            <w:tcW w:w="5336" w:type="dxa"/>
            <w:tcBorders>
              <w:top w:val="nil"/>
              <w:left w:val="nil"/>
              <w:bottom w:val="single" w:sz="4" w:space="0" w:color="auto"/>
              <w:right w:val="single" w:sz="4" w:space="0" w:color="auto"/>
            </w:tcBorders>
            <w:shd w:val="clear" w:color="auto" w:fill="auto"/>
            <w:vAlign w:val="center"/>
            <w:hideMark/>
          </w:tcPr>
          <w:p w14:paraId="435A5E5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вентилатора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инверторског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7CE29AE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C5C911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2635FF3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8D744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DB23BE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9B0052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C26304" w14:textId="77777777" w:rsidR="000256A9" w:rsidRPr="00B7016B" w:rsidRDefault="000256A9" w:rsidP="00B7016B">
            <w:pPr>
              <w:ind w:left="0"/>
              <w:rPr>
                <w:rFonts w:ascii="Times New Roman" w:eastAsia="Times New Roman" w:hAnsi="Times New Roman"/>
                <w:sz w:val="20"/>
                <w:szCs w:val="20"/>
              </w:rPr>
            </w:pPr>
          </w:p>
        </w:tc>
      </w:tr>
      <w:tr w:rsidR="000256A9" w:rsidRPr="00E63AA3" w14:paraId="7078BD3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251442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182</w:t>
            </w:r>
          </w:p>
        </w:tc>
        <w:tc>
          <w:tcPr>
            <w:tcW w:w="5336" w:type="dxa"/>
            <w:tcBorders>
              <w:top w:val="nil"/>
              <w:left w:val="nil"/>
              <w:bottom w:val="single" w:sz="4" w:space="0" w:color="auto"/>
              <w:right w:val="single" w:sz="4" w:space="0" w:color="auto"/>
            </w:tcBorders>
            <w:shd w:val="clear" w:color="auto" w:fill="auto"/>
            <w:vAlign w:val="center"/>
            <w:hideMark/>
          </w:tcPr>
          <w:p w14:paraId="62AF9F8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нових</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неисправних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заштитних</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инверторском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0687A2F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C84661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E4CE08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4DD3D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2C589B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F40454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AED044" w14:textId="77777777" w:rsidR="000256A9" w:rsidRPr="00B7016B" w:rsidRDefault="000256A9" w:rsidP="00B7016B">
            <w:pPr>
              <w:ind w:left="0"/>
              <w:rPr>
                <w:rFonts w:ascii="Times New Roman" w:eastAsia="Times New Roman" w:hAnsi="Times New Roman"/>
                <w:sz w:val="20"/>
                <w:szCs w:val="20"/>
              </w:rPr>
            </w:pPr>
          </w:p>
        </w:tc>
      </w:tr>
      <w:tr w:rsidR="000256A9" w:rsidRPr="00E63AA3" w14:paraId="26AD5A59"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3007C7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183</w:t>
            </w:r>
          </w:p>
        </w:tc>
        <w:tc>
          <w:tcPr>
            <w:tcW w:w="5336" w:type="dxa"/>
            <w:tcBorders>
              <w:top w:val="nil"/>
              <w:left w:val="nil"/>
              <w:bottom w:val="single" w:sz="4" w:space="0" w:color="auto"/>
              <w:right w:val="single" w:sz="4" w:space="0" w:color="auto"/>
            </w:tcBorders>
            <w:shd w:val="clear" w:color="auto" w:fill="auto"/>
            <w:vAlign w:val="center"/>
            <w:hideMark/>
          </w:tcPr>
          <w:p w14:paraId="24B2C63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дисплеја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96A99D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99CF55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57C1C6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59D46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235AC5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20447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EE728E" w14:textId="77777777" w:rsidR="000256A9" w:rsidRPr="00B7016B" w:rsidRDefault="000256A9" w:rsidP="00B7016B">
            <w:pPr>
              <w:ind w:left="0"/>
              <w:rPr>
                <w:rFonts w:ascii="Times New Roman" w:eastAsia="Times New Roman" w:hAnsi="Times New Roman"/>
                <w:sz w:val="20"/>
                <w:szCs w:val="20"/>
              </w:rPr>
            </w:pPr>
          </w:p>
        </w:tc>
      </w:tr>
      <w:tr w:rsidR="000256A9" w:rsidRPr="00E63AA3" w14:paraId="63220DE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36FDAF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184</w:t>
            </w:r>
          </w:p>
        </w:tc>
        <w:tc>
          <w:tcPr>
            <w:tcW w:w="5336" w:type="dxa"/>
            <w:tcBorders>
              <w:top w:val="nil"/>
              <w:left w:val="nil"/>
              <w:bottom w:val="single" w:sz="4" w:space="0" w:color="auto"/>
              <w:right w:val="single" w:sz="4" w:space="0" w:color="auto"/>
            </w:tcBorders>
            <w:shd w:val="clear" w:color="auto" w:fill="auto"/>
            <w:vAlign w:val="center"/>
            <w:hideMark/>
          </w:tcPr>
          <w:p w14:paraId="5530901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4313E7E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6DB4F2F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51DAE53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9790C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29AAF9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4EE04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FF45B5" w14:textId="77777777" w:rsidR="000256A9" w:rsidRPr="00B7016B" w:rsidRDefault="000256A9" w:rsidP="00B7016B">
            <w:pPr>
              <w:ind w:left="0"/>
              <w:rPr>
                <w:rFonts w:ascii="Times New Roman" w:eastAsia="Times New Roman" w:hAnsi="Times New Roman"/>
                <w:sz w:val="20"/>
                <w:szCs w:val="20"/>
              </w:rPr>
            </w:pPr>
          </w:p>
        </w:tc>
      </w:tr>
      <w:tr w:rsidR="000256A9" w:rsidRPr="00E63AA3" w14:paraId="04BB377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C7BB53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185</w:t>
            </w:r>
          </w:p>
        </w:tc>
        <w:tc>
          <w:tcPr>
            <w:tcW w:w="5336" w:type="dxa"/>
            <w:tcBorders>
              <w:top w:val="nil"/>
              <w:left w:val="nil"/>
              <w:bottom w:val="single" w:sz="4" w:space="0" w:color="auto"/>
              <w:right w:val="single" w:sz="4" w:space="0" w:color="auto"/>
            </w:tcBorders>
            <w:shd w:val="clear" w:color="auto" w:fill="auto"/>
            <w:vAlign w:val="center"/>
            <w:hideMark/>
          </w:tcPr>
          <w:p w14:paraId="20E3496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инверторског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4A83F97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4407210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608AE39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4A97E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7B1AC7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6332D1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56E5D0" w14:textId="77777777" w:rsidR="000256A9" w:rsidRPr="00B7016B" w:rsidRDefault="000256A9" w:rsidP="00B7016B">
            <w:pPr>
              <w:ind w:left="0"/>
              <w:rPr>
                <w:rFonts w:ascii="Times New Roman" w:eastAsia="Times New Roman" w:hAnsi="Times New Roman"/>
                <w:sz w:val="20"/>
                <w:szCs w:val="20"/>
              </w:rPr>
            </w:pPr>
          </w:p>
        </w:tc>
      </w:tr>
      <w:tr w:rsidR="000256A9" w:rsidRPr="00E63AA3" w14:paraId="15073E2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D4B1D4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186</w:t>
            </w:r>
          </w:p>
        </w:tc>
        <w:tc>
          <w:tcPr>
            <w:tcW w:w="5336" w:type="dxa"/>
            <w:tcBorders>
              <w:top w:val="nil"/>
              <w:left w:val="nil"/>
              <w:bottom w:val="single" w:sz="4" w:space="0" w:color="auto"/>
              <w:right w:val="single" w:sz="4" w:space="0" w:color="auto"/>
            </w:tcBorders>
            <w:shd w:val="clear" w:color="auto" w:fill="auto"/>
            <w:vAlign w:val="center"/>
            <w:hideMark/>
          </w:tcPr>
          <w:p w14:paraId="65AF193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0967267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553AF0F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513A9F0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F48A7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070E1C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92746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873BA0" w14:textId="77777777" w:rsidR="000256A9" w:rsidRPr="00B7016B" w:rsidRDefault="000256A9" w:rsidP="00B7016B">
            <w:pPr>
              <w:ind w:left="0"/>
              <w:rPr>
                <w:rFonts w:ascii="Times New Roman" w:eastAsia="Times New Roman" w:hAnsi="Times New Roman"/>
                <w:sz w:val="20"/>
                <w:szCs w:val="20"/>
              </w:rPr>
            </w:pPr>
          </w:p>
        </w:tc>
      </w:tr>
      <w:tr w:rsidR="000256A9" w:rsidRPr="00E63AA3" w14:paraId="67FFF6C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1E8D7A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187</w:t>
            </w:r>
          </w:p>
        </w:tc>
        <w:tc>
          <w:tcPr>
            <w:tcW w:w="5336" w:type="dxa"/>
            <w:tcBorders>
              <w:top w:val="nil"/>
              <w:left w:val="nil"/>
              <w:bottom w:val="single" w:sz="4" w:space="0" w:color="auto"/>
              <w:right w:val="single" w:sz="4" w:space="0" w:color="auto"/>
            </w:tcBorders>
            <w:shd w:val="clear" w:color="auto" w:fill="auto"/>
            <w:vAlign w:val="center"/>
            <w:hideMark/>
          </w:tcPr>
          <w:p w14:paraId="6CA702C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филтера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вратима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кабинета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безпрекидно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E23757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15D83B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15</w:t>
            </w:r>
          </w:p>
        </w:tc>
        <w:tc>
          <w:tcPr>
            <w:tcW w:w="1434" w:type="dxa"/>
            <w:tcBorders>
              <w:top w:val="single" w:sz="4" w:space="0" w:color="auto"/>
              <w:bottom w:val="single" w:sz="4" w:space="0" w:color="auto"/>
              <w:right w:val="single" w:sz="4" w:space="0" w:color="auto"/>
            </w:tcBorders>
          </w:tcPr>
          <w:p w14:paraId="4B939DA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14387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C7A99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C1D6B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5690DA" w14:textId="77777777" w:rsidR="000256A9" w:rsidRPr="00B7016B" w:rsidRDefault="000256A9" w:rsidP="00B7016B">
            <w:pPr>
              <w:ind w:left="0"/>
              <w:rPr>
                <w:rFonts w:ascii="Times New Roman" w:eastAsia="Times New Roman" w:hAnsi="Times New Roman"/>
                <w:sz w:val="20"/>
                <w:szCs w:val="20"/>
              </w:rPr>
            </w:pPr>
          </w:p>
        </w:tc>
      </w:tr>
      <w:tr w:rsidR="000256A9" w:rsidRPr="00E63AA3" w14:paraId="3063AB4B" w14:textId="77777777" w:rsidTr="000256A9">
        <w:trPr>
          <w:trHeight w:val="1020"/>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11B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188</w:t>
            </w:r>
          </w:p>
        </w:tc>
        <w:tc>
          <w:tcPr>
            <w:tcW w:w="5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98BD"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w:t>
            </w:r>
            <w:proofErr w:type="spellStart"/>
            <w:r w:rsidRPr="00B7016B">
              <w:rPr>
                <w:rFonts w:ascii="Times New Roman" w:eastAsia="Times New Roman" w:hAnsi="Times New Roman"/>
                <w:sz w:val="20"/>
                <w:szCs w:val="20"/>
              </w:rPr>
              <w:t>Изједначавање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батеријских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моноблокова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повишеним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сваког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батеријског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појединачно</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редовног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значајна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разлика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капацитету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појединачних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моноблокова</w:t>
            </w:r>
            <w:proofErr w:type="spellEnd"/>
            <w:r w:rsidRPr="00B7016B">
              <w:rPr>
                <w:rFonts w:ascii="Times New Roman" w:eastAsia="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B680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6E1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left w:val="single" w:sz="4" w:space="0" w:color="auto"/>
              <w:bottom w:val="single" w:sz="4" w:space="0" w:color="auto"/>
              <w:right w:val="single" w:sz="4" w:space="0" w:color="auto"/>
            </w:tcBorders>
          </w:tcPr>
          <w:p w14:paraId="5E86663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650CEBA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3BB8658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C1C481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4072001" w14:textId="77777777" w:rsidR="000256A9" w:rsidRPr="00B7016B" w:rsidRDefault="000256A9" w:rsidP="00B7016B">
            <w:pPr>
              <w:ind w:left="0"/>
              <w:rPr>
                <w:rFonts w:ascii="Times New Roman" w:eastAsia="Times New Roman" w:hAnsi="Times New Roman"/>
                <w:sz w:val="20"/>
                <w:szCs w:val="20"/>
              </w:rPr>
            </w:pPr>
          </w:p>
        </w:tc>
      </w:tr>
      <w:tr w:rsidR="000256A9" w:rsidRPr="00E63AA3" w14:paraId="6E6BC3D4"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F296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189</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2CD4F18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0425AB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C9E67A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33FA8D3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0762C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C64B8D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F147BD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E0CED5" w14:textId="77777777" w:rsidR="000256A9" w:rsidRPr="00B7016B" w:rsidRDefault="000256A9" w:rsidP="00B7016B">
            <w:pPr>
              <w:ind w:left="0"/>
              <w:rPr>
                <w:rFonts w:ascii="Times New Roman" w:eastAsia="Times New Roman" w:hAnsi="Times New Roman"/>
                <w:sz w:val="20"/>
                <w:szCs w:val="20"/>
              </w:rPr>
            </w:pPr>
          </w:p>
        </w:tc>
      </w:tr>
      <w:tr w:rsidR="000256A9" w:rsidRPr="00E63AA3" w14:paraId="374B4068" w14:textId="77777777" w:rsidTr="00F769E3">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47EFF"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190</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59C8D48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8E1B5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4EBC438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277696B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B809EB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055506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3F996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901DB69" w14:textId="77777777" w:rsidR="000256A9" w:rsidRPr="00B7016B" w:rsidRDefault="000256A9" w:rsidP="00B7016B">
            <w:pPr>
              <w:ind w:left="0"/>
              <w:rPr>
                <w:rFonts w:ascii="Times New Roman" w:eastAsia="Times New Roman" w:hAnsi="Times New Roman"/>
                <w:sz w:val="20"/>
                <w:szCs w:val="20"/>
              </w:rPr>
            </w:pPr>
          </w:p>
        </w:tc>
      </w:tr>
      <w:tr w:rsidR="000256A9" w:rsidRPr="00E63AA3" w14:paraId="0399EA7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CF2B9E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191</w:t>
            </w:r>
          </w:p>
        </w:tc>
        <w:tc>
          <w:tcPr>
            <w:tcW w:w="5336" w:type="dxa"/>
            <w:tcBorders>
              <w:top w:val="nil"/>
              <w:left w:val="nil"/>
              <w:bottom w:val="single" w:sz="4" w:space="0" w:color="auto"/>
              <w:right w:val="single" w:sz="4" w:space="0" w:color="auto"/>
            </w:tcBorders>
            <w:shd w:val="clear" w:color="auto" w:fill="auto"/>
            <w:vAlign w:val="center"/>
            <w:hideMark/>
          </w:tcPr>
          <w:p w14:paraId="66D206B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постоља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2587EB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3802CD7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5E91EA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CD1D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DED33E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FEE30E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D759B8" w14:textId="77777777" w:rsidR="000256A9" w:rsidRPr="00B7016B" w:rsidRDefault="000256A9" w:rsidP="00B7016B">
            <w:pPr>
              <w:ind w:left="0"/>
              <w:rPr>
                <w:rFonts w:ascii="Times New Roman" w:eastAsia="Times New Roman" w:hAnsi="Times New Roman"/>
                <w:sz w:val="20"/>
                <w:szCs w:val="20"/>
              </w:rPr>
            </w:pPr>
          </w:p>
        </w:tc>
      </w:tr>
      <w:tr w:rsidR="000256A9" w:rsidRPr="00E63AA3" w14:paraId="4E85687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2C3E1F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192</w:t>
            </w:r>
          </w:p>
        </w:tc>
        <w:tc>
          <w:tcPr>
            <w:tcW w:w="5336" w:type="dxa"/>
            <w:tcBorders>
              <w:top w:val="nil"/>
              <w:left w:val="nil"/>
              <w:bottom w:val="single" w:sz="4" w:space="0" w:color="auto"/>
              <w:right w:val="single" w:sz="4" w:space="0" w:color="auto"/>
            </w:tcBorders>
            <w:shd w:val="clear" w:color="auto" w:fill="auto"/>
            <w:vAlign w:val="center"/>
            <w:hideMark/>
          </w:tcPr>
          <w:p w14:paraId="6FC0B6A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пренапонске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F2C943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C3ED09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10D4AC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9E5232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682984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B1911C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CC7A87" w14:textId="77777777" w:rsidR="000256A9" w:rsidRPr="00B7016B" w:rsidRDefault="000256A9" w:rsidP="00B7016B">
            <w:pPr>
              <w:ind w:left="0"/>
              <w:rPr>
                <w:rFonts w:ascii="Times New Roman" w:eastAsia="Times New Roman" w:hAnsi="Times New Roman"/>
                <w:sz w:val="20"/>
                <w:szCs w:val="20"/>
              </w:rPr>
            </w:pPr>
          </w:p>
        </w:tc>
      </w:tr>
      <w:tr w:rsidR="000256A9" w:rsidRPr="00E63AA3" w14:paraId="2A2981E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F051B0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193</w:t>
            </w:r>
          </w:p>
        </w:tc>
        <w:tc>
          <w:tcPr>
            <w:tcW w:w="5336" w:type="dxa"/>
            <w:tcBorders>
              <w:top w:val="nil"/>
              <w:left w:val="nil"/>
              <w:bottom w:val="single" w:sz="4" w:space="0" w:color="auto"/>
              <w:right w:val="single" w:sz="4" w:space="0" w:color="auto"/>
            </w:tcBorders>
            <w:shd w:val="clear" w:color="auto" w:fill="auto"/>
            <w:vAlign w:val="center"/>
            <w:hideMark/>
          </w:tcPr>
          <w:p w14:paraId="31EBDE0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поднапонске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систему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беспрекидно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0B1626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019A5B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22F67D0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528180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E2F19F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002F2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0B5787" w14:textId="77777777" w:rsidR="000256A9" w:rsidRPr="00B7016B" w:rsidRDefault="000256A9" w:rsidP="00B7016B">
            <w:pPr>
              <w:ind w:left="0"/>
              <w:rPr>
                <w:rFonts w:ascii="Times New Roman" w:eastAsia="Times New Roman" w:hAnsi="Times New Roman"/>
                <w:sz w:val="20"/>
                <w:szCs w:val="20"/>
              </w:rPr>
            </w:pPr>
          </w:p>
        </w:tc>
      </w:tr>
      <w:tr w:rsidR="000256A9" w:rsidRPr="00E63AA3" w14:paraId="2752E40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568600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194</w:t>
            </w:r>
          </w:p>
        </w:tc>
        <w:tc>
          <w:tcPr>
            <w:tcW w:w="5336" w:type="dxa"/>
            <w:tcBorders>
              <w:top w:val="nil"/>
              <w:left w:val="nil"/>
              <w:bottom w:val="single" w:sz="4" w:space="0" w:color="auto"/>
              <w:right w:val="single" w:sz="4" w:space="0" w:color="auto"/>
            </w:tcBorders>
            <w:shd w:val="clear" w:color="auto" w:fill="auto"/>
            <w:vAlign w:val="center"/>
            <w:hideMark/>
          </w:tcPr>
          <w:p w14:paraId="60383A9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температурне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сонде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82BA09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6CBCD1D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22CB112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35DDC4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2D9A60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2C43B6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26DF58" w14:textId="77777777" w:rsidR="000256A9" w:rsidRPr="00B7016B" w:rsidRDefault="000256A9" w:rsidP="00B7016B">
            <w:pPr>
              <w:ind w:left="0"/>
              <w:rPr>
                <w:rFonts w:ascii="Times New Roman" w:eastAsia="Times New Roman" w:hAnsi="Times New Roman"/>
                <w:sz w:val="20"/>
                <w:szCs w:val="20"/>
              </w:rPr>
            </w:pPr>
          </w:p>
        </w:tc>
      </w:tr>
      <w:tr w:rsidR="000256A9" w:rsidRPr="00E63AA3" w14:paraId="26E89423" w14:textId="77777777" w:rsidTr="000256A9">
        <w:trPr>
          <w:trHeight w:val="255"/>
          <w:jc w:val="center"/>
        </w:trPr>
        <w:tc>
          <w:tcPr>
            <w:tcW w:w="989" w:type="dxa"/>
            <w:tcBorders>
              <w:top w:val="nil"/>
              <w:left w:val="nil"/>
              <w:bottom w:val="nil"/>
              <w:right w:val="nil"/>
            </w:tcBorders>
            <w:shd w:val="clear" w:color="auto" w:fill="auto"/>
            <w:noWrap/>
            <w:vAlign w:val="center"/>
          </w:tcPr>
          <w:p w14:paraId="3203793A" w14:textId="77777777" w:rsidR="000256A9" w:rsidRPr="00E63AA3" w:rsidRDefault="000256A9" w:rsidP="00B7016B">
            <w:pPr>
              <w:jc w:val="right"/>
              <w:rPr>
                <w:rFonts w:ascii="Times New Roman" w:eastAsia="Times New Roman" w:hAnsi="Times New Roman"/>
                <w:sz w:val="20"/>
                <w:szCs w:val="20"/>
              </w:rPr>
            </w:pPr>
          </w:p>
        </w:tc>
        <w:tc>
          <w:tcPr>
            <w:tcW w:w="5336" w:type="dxa"/>
            <w:tcBorders>
              <w:top w:val="nil"/>
              <w:left w:val="single" w:sz="4" w:space="0" w:color="auto"/>
              <w:bottom w:val="nil"/>
              <w:right w:val="single" w:sz="4" w:space="0" w:color="auto"/>
            </w:tcBorders>
            <w:shd w:val="clear" w:color="auto" w:fill="auto"/>
            <w:vAlign w:val="bottom"/>
            <w:hideMark/>
          </w:tcPr>
          <w:p w14:paraId="4A4E69E1" w14:textId="77777777" w:rsidR="000256A9" w:rsidRPr="00B7016B" w:rsidRDefault="000256A9" w:rsidP="00B7016B">
            <w:pPr>
              <w:ind w:left="0"/>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xml:space="preserve"> </w:t>
            </w:r>
          </w:p>
        </w:tc>
        <w:tc>
          <w:tcPr>
            <w:tcW w:w="1134" w:type="dxa"/>
            <w:tcBorders>
              <w:top w:val="nil"/>
              <w:left w:val="nil"/>
              <w:bottom w:val="nil"/>
              <w:right w:val="single" w:sz="4" w:space="0" w:color="auto"/>
            </w:tcBorders>
            <w:shd w:val="clear" w:color="auto" w:fill="auto"/>
            <w:noWrap/>
            <w:vAlign w:val="bottom"/>
            <w:hideMark/>
          </w:tcPr>
          <w:p w14:paraId="3D40C557" w14:textId="77777777" w:rsidR="000256A9" w:rsidRPr="00B7016B" w:rsidRDefault="000256A9" w:rsidP="00B7016B">
            <w:pPr>
              <w:ind w:left="0"/>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nil"/>
              <w:left w:val="nil"/>
              <w:bottom w:val="nil"/>
              <w:right w:val="single" w:sz="4" w:space="0" w:color="auto"/>
            </w:tcBorders>
            <w:shd w:val="clear" w:color="auto" w:fill="auto"/>
            <w:noWrap/>
            <w:vAlign w:val="center"/>
            <w:hideMark/>
          </w:tcPr>
          <w:p w14:paraId="78DF63F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 </w:t>
            </w:r>
          </w:p>
        </w:tc>
        <w:tc>
          <w:tcPr>
            <w:tcW w:w="1434" w:type="dxa"/>
            <w:tcBorders>
              <w:top w:val="single" w:sz="4" w:space="0" w:color="auto"/>
              <w:bottom w:val="single" w:sz="4" w:space="0" w:color="auto"/>
              <w:right w:val="single" w:sz="4" w:space="0" w:color="auto"/>
            </w:tcBorders>
          </w:tcPr>
          <w:p w14:paraId="2D0AA78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CA249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1EA64F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82FFC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F19B88" w14:textId="77777777" w:rsidR="000256A9" w:rsidRPr="00B7016B" w:rsidRDefault="000256A9" w:rsidP="00B7016B">
            <w:pPr>
              <w:ind w:left="0"/>
              <w:rPr>
                <w:rFonts w:ascii="Times New Roman" w:eastAsia="Times New Roman" w:hAnsi="Times New Roman"/>
                <w:sz w:val="20"/>
                <w:szCs w:val="20"/>
              </w:rPr>
            </w:pPr>
          </w:p>
        </w:tc>
      </w:tr>
      <w:tr w:rsidR="000256A9" w:rsidRPr="00E63AA3" w14:paraId="656C00B0" w14:textId="77777777" w:rsidTr="000256A9">
        <w:trPr>
          <w:trHeight w:val="510"/>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7D37D" w14:textId="77777777" w:rsidR="000256A9" w:rsidRPr="00E63AA3" w:rsidRDefault="000256A9" w:rsidP="00B7016B">
            <w:pPr>
              <w:jc w:val="center"/>
              <w:rPr>
                <w:rFonts w:ascii="Times New Roman" w:eastAsia="Times New Roman" w:hAnsi="Times New Roman"/>
                <w:color w:val="000000"/>
                <w:sz w:val="20"/>
                <w:szCs w:val="20"/>
              </w:rPr>
            </w:pP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4CC934E8" w14:textId="77777777" w:rsidR="000256A9" w:rsidRPr="00B7016B" w:rsidRDefault="000256A9" w:rsidP="00B7016B">
            <w:pPr>
              <w:ind w:left="0"/>
              <w:rPr>
                <w:rFonts w:ascii="Times New Roman" w:eastAsia="Times New Roman" w:hAnsi="Times New Roman"/>
                <w:b/>
                <w:bCs/>
                <w:color w:val="000000"/>
                <w:sz w:val="20"/>
                <w:szCs w:val="20"/>
              </w:rPr>
            </w:pPr>
            <w:r w:rsidRPr="00B7016B">
              <w:rPr>
                <w:rFonts w:ascii="Times New Roman" w:eastAsia="Times New Roman" w:hAnsi="Times New Roman"/>
                <w:b/>
                <w:bCs/>
                <w:color w:val="000000"/>
                <w:sz w:val="20"/>
                <w:szCs w:val="20"/>
              </w:rPr>
              <w:t>ХИБРИДНИ СИСТЕМ ЗА НАПАЈАЊЕ (</w:t>
            </w:r>
            <w:proofErr w:type="spellStart"/>
            <w:r w:rsidRPr="00B7016B">
              <w:rPr>
                <w:rFonts w:ascii="Times New Roman" w:eastAsia="Times New Roman" w:hAnsi="Times New Roman"/>
                <w:b/>
                <w:bCs/>
                <w:color w:val="000000"/>
                <w:sz w:val="20"/>
                <w:szCs w:val="20"/>
              </w:rPr>
              <w:t>обезбеђује</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електричну</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енергију</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на</w:t>
            </w:r>
            <w:proofErr w:type="spellEnd"/>
            <w:r w:rsidRPr="00B7016B">
              <w:rPr>
                <w:rFonts w:ascii="Times New Roman" w:eastAsia="Times New Roman" w:hAnsi="Times New Roman"/>
                <w:b/>
                <w:bCs/>
                <w:color w:val="000000"/>
                <w:sz w:val="20"/>
                <w:szCs w:val="20"/>
              </w:rPr>
              <w:t xml:space="preserve"> </w:t>
            </w:r>
            <w:proofErr w:type="spellStart"/>
            <w:r w:rsidRPr="00B7016B">
              <w:rPr>
                <w:rFonts w:ascii="Times New Roman" w:eastAsia="Times New Roman" w:hAnsi="Times New Roman"/>
                <w:b/>
                <w:bCs/>
                <w:color w:val="000000"/>
                <w:sz w:val="20"/>
                <w:szCs w:val="20"/>
              </w:rPr>
              <w:t>локацији</w:t>
            </w:r>
            <w:proofErr w:type="spellEnd"/>
            <w:r w:rsidRPr="00B7016B">
              <w:rPr>
                <w:rFonts w:ascii="Times New Roman" w:eastAsia="Times New Roman" w:hAnsi="Times New Roman"/>
                <w:b/>
                <w:bCs/>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FF8198" w14:textId="77777777" w:rsidR="000256A9" w:rsidRPr="00B7016B" w:rsidRDefault="000256A9" w:rsidP="00B7016B">
            <w:pPr>
              <w:ind w:left="0"/>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2E1B91D7" w14:textId="77777777" w:rsidR="000256A9" w:rsidRPr="00B7016B" w:rsidRDefault="000256A9" w:rsidP="00B7016B">
            <w:pPr>
              <w:ind w:left="0"/>
              <w:jc w:val="right"/>
              <w:rPr>
                <w:rFonts w:ascii="Times New Roman" w:eastAsia="Times New Roman" w:hAnsi="Times New Roman"/>
                <w:color w:val="FF0000"/>
                <w:sz w:val="20"/>
                <w:szCs w:val="20"/>
              </w:rPr>
            </w:pPr>
            <w:r w:rsidRPr="00B7016B">
              <w:rPr>
                <w:rFonts w:ascii="Times New Roman" w:eastAsia="Times New Roman" w:hAnsi="Times New Roman"/>
                <w:color w:val="FF0000"/>
                <w:sz w:val="20"/>
                <w:szCs w:val="20"/>
              </w:rPr>
              <w:t> </w:t>
            </w:r>
          </w:p>
        </w:tc>
        <w:tc>
          <w:tcPr>
            <w:tcW w:w="1434" w:type="dxa"/>
            <w:tcBorders>
              <w:top w:val="single" w:sz="4" w:space="0" w:color="auto"/>
              <w:bottom w:val="single" w:sz="4" w:space="0" w:color="auto"/>
              <w:right w:val="single" w:sz="4" w:space="0" w:color="auto"/>
            </w:tcBorders>
          </w:tcPr>
          <w:p w14:paraId="72B6B4F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49CCC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8421F8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BBF3B3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501615" w14:textId="77777777" w:rsidR="000256A9" w:rsidRPr="00B7016B" w:rsidRDefault="000256A9" w:rsidP="00B7016B">
            <w:pPr>
              <w:ind w:left="0"/>
              <w:rPr>
                <w:rFonts w:ascii="Times New Roman" w:eastAsia="Times New Roman" w:hAnsi="Times New Roman"/>
                <w:sz w:val="20"/>
                <w:szCs w:val="20"/>
              </w:rPr>
            </w:pPr>
          </w:p>
        </w:tc>
      </w:tr>
      <w:tr w:rsidR="000256A9" w:rsidRPr="00E63AA3" w14:paraId="54671C5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B6350B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195</w:t>
            </w:r>
          </w:p>
        </w:tc>
        <w:tc>
          <w:tcPr>
            <w:tcW w:w="5336" w:type="dxa"/>
            <w:tcBorders>
              <w:top w:val="nil"/>
              <w:left w:val="nil"/>
              <w:bottom w:val="single" w:sz="4" w:space="0" w:color="auto"/>
              <w:right w:val="single" w:sz="4" w:space="0" w:color="auto"/>
            </w:tcBorders>
            <w:shd w:val="clear" w:color="auto" w:fill="auto"/>
            <w:vAlign w:val="center"/>
            <w:hideMark/>
          </w:tcPr>
          <w:p w14:paraId="2C1BF16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оштећеног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панела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470867A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287DB28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936FA1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248F9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A60BF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32506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E6BB0B7" w14:textId="77777777" w:rsidR="000256A9" w:rsidRPr="00B7016B" w:rsidRDefault="000256A9" w:rsidP="00B7016B">
            <w:pPr>
              <w:ind w:left="0"/>
              <w:rPr>
                <w:rFonts w:ascii="Times New Roman" w:eastAsia="Times New Roman" w:hAnsi="Times New Roman"/>
                <w:sz w:val="20"/>
                <w:szCs w:val="20"/>
              </w:rPr>
            </w:pPr>
          </w:p>
        </w:tc>
      </w:tr>
      <w:tr w:rsidR="000256A9" w:rsidRPr="00E63AA3" w14:paraId="07405747"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2B6465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196</w:t>
            </w:r>
          </w:p>
        </w:tc>
        <w:tc>
          <w:tcPr>
            <w:tcW w:w="5336" w:type="dxa"/>
            <w:tcBorders>
              <w:top w:val="nil"/>
              <w:left w:val="nil"/>
              <w:bottom w:val="single" w:sz="4" w:space="0" w:color="auto"/>
              <w:right w:val="single" w:sz="4" w:space="0" w:color="auto"/>
            </w:tcBorders>
            <w:shd w:val="clear" w:color="auto" w:fill="auto"/>
            <w:vAlign w:val="bottom"/>
            <w:hideMark/>
          </w:tcPr>
          <w:p w14:paraId="75B5353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Ситне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циљу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оперативном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ситним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3C6A4D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36AEB8A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67EFA64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FC9EA8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037DC0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A0079A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F486466" w14:textId="77777777" w:rsidR="000256A9" w:rsidRPr="00B7016B" w:rsidRDefault="000256A9" w:rsidP="00B7016B">
            <w:pPr>
              <w:ind w:left="0"/>
              <w:rPr>
                <w:rFonts w:ascii="Times New Roman" w:eastAsia="Times New Roman" w:hAnsi="Times New Roman"/>
                <w:sz w:val="20"/>
                <w:szCs w:val="20"/>
              </w:rPr>
            </w:pPr>
          </w:p>
        </w:tc>
      </w:tr>
      <w:tr w:rsidR="000256A9" w:rsidRPr="00E63AA3" w14:paraId="3342B52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A60F77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197</w:t>
            </w:r>
          </w:p>
        </w:tc>
        <w:tc>
          <w:tcPr>
            <w:tcW w:w="5336" w:type="dxa"/>
            <w:tcBorders>
              <w:top w:val="nil"/>
              <w:left w:val="nil"/>
              <w:bottom w:val="single" w:sz="4" w:space="0" w:color="auto"/>
              <w:right w:val="single" w:sz="4" w:space="0" w:color="auto"/>
            </w:tcBorders>
            <w:shd w:val="clear" w:color="auto" w:fill="auto"/>
            <w:vAlign w:val="center"/>
            <w:hideMark/>
          </w:tcPr>
          <w:p w14:paraId="050169D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2245408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55C87CF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076DE87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7CF36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A938BA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960F3C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77449DF" w14:textId="77777777" w:rsidR="000256A9" w:rsidRPr="00B7016B" w:rsidRDefault="000256A9" w:rsidP="00B7016B">
            <w:pPr>
              <w:ind w:left="0"/>
              <w:rPr>
                <w:rFonts w:ascii="Times New Roman" w:eastAsia="Times New Roman" w:hAnsi="Times New Roman"/>
                <w:sz w:val="20"/>
                <w:szCs w:val="20"/>
              </w:rPr>
            </w:pPr>
          </w:p>
        </w:tc>
      </w:tr>
      <w:tr w:rsidR="000256A9" w:rsidRPr="00E63AA3" w14:paraId="34B60D8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12D259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198</w:t>
            </w:r>
          </w:p>
        </w:tc>
        <w:tc>
          <w:tcPr>
            <w:tcW w:w="5336" w:type="dxa"/>
            <w:tcBorders>
              <w:top w:val="nil"/>
              <w:left w:val="nil"/>
              <w:bottom w:val="single" w:sz="4" w:space="0" w:color="auto"/>
              <w:right w:val="single" w:sz="4" w:space="0" w:color="auto"/>
            </w:tcBorders>
            <w:shd w:val="clear" w:color="auto" w:fill="auto"/>
            <w:vAlign w:val="center"/>
            <w:hideMark/>
          </w:tcPr>
          <w:p w14:paraId="5C06D13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0C9504E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4BE99DD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5C58C9A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3CB3E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4CE938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FDE65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79E0E8" w14:textId="77777777" w:rsidR="000256A9" w:rsidRPr="00B7016B" w:rsidRDefault="000256A9" w:rsidP="00B7016B">
            <w:pPr>
              <w:ind w:left="0"/>
              <w:rPr>
                <w:rFonts w:ascii="Times New Roman" w:eastAsia="Times New Roman" w:hAnsi="Times New Roman"/>
                <w:sz w:val="20"/>
                <w:szCs w:val="20"/>
              </w:rPr>
            </w:pPr>
          </w:p>
        </w:tc>
      </w:tr>
      <w:tr w:rsidR="000256A9" w:rsidRPr="00E63AA3" w14:paraId="2EC6659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732E24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199</w:t>
            </w:r>
          </w:p>
        </w:tc>
        <w:tc>
          <w:tcPr>
            <w:tcW w:w="5336" w:type="dxa"/>
            <w:tcBorders>
              <w:top w:val="nil"/>
              <w:left w:val="nil"/>
              <w:bottom w:val="single" w:sz="4" w:space="0" w:color="auto"/>
              <w:right w:val="single" w:sz="4" w:space="0" w:color="auto"/>
            </w:tcBorders>
            <w:shd w:val="clear" w:color="auto" w:fill="auto"/>
            <w:vAlign w:val="center"/>
            <w:hideMark/>
          </w:tcPr>
          <w:p w14:paraId="06202BB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ћелије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аку-батерије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1B38F3F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2F48D0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2AD2D26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4DFA91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366BD1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771A86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571B7D" w14:textId="77777777" w:rsidR="000256A9" w:rsidRPr="00B7016B" w:rsidRDefault="000256A9" w:rsidP="00B7016B">
            <w:pPr>
              <w:ind w:left="0"/>
              <w:rPr>
                <w:rFonts w:ascii="Times New Roman" w:eastAsia="Times New Roman" w:hAnsi="Times New Roman"/>
                <w:sz w:val="20"/>
                <w:szCs w:val="20"/>
              </w:rPr>
            </w:pPr>
          </w:p>
        </w:tc>
      </w:tr>
      <w:tr w:rsidR="000256A9" w:rsidRPr="00E63AA3" w14:paraId="64C76B3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0C347A9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5336" w:type="dxa"/>
            <w:tcBorders>
              <w:top w:val="nil"/>
              <w:left w:val="nil"/>
              <w:bottom w:val="single" w:sz="4" w:space="0" w:color="auto"/>
              <w:right w:val="single" w:sz="4" w:space="0" w:color="auto"/>
            </w:tcBorders>
            <w:shd w:val="clear" w:color="auto" w:fill="auto"/>
            <w:vAlign w:val="bottom"/>
            <w:hideMark/>
          </w:tcPr>
          <w:p w14:paraId="544FF52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Ситне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циљу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оперативном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ситним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материјалом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A7CD48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41F10B9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5756789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B5C554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0404F4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E2DF90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B7A87C" w14:textId="77777777" w:rsidR="000256A9" w:rsidRPr="00B7016B" w:rsidRDefault="000256A9" w:rsidP="00B7016B">
            <w:pPr>
              <w:ind w:left="0"/>
              <w:rPr>
                <w:rFonts w:ascii="Times New Roman" w:eastAsia="Times New Roman" w:hAnsi="Times New Roman"/>
                <w:sz w:val="20"/>
                <w:szCs w:val="20"/>
              </w:rPr>
            </w:pPr>
          </w:p>
        </w:tc>
      </w:tr>
      <w:tr w:rsidR="000256A9" w:rsidRPr="00E63AA3" w14:paraId="04169A3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168485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201</w:t>
            </w:r>
          </w:p>
        </w:tc>
        <w:tc>
          <w:tcPr>
            <w:tcW w:w="5336" w:type="dxa"/>
            <w:tcBorders>
              <w:top w:val="nil"/>
              <w:left w:val="nil"/>
              <w:bottom w:val="single" w:sz="4" w:space="0" w:color="auto"/>
              <w:right w:val="single" w:sz="4" w:space="0" w:color="auto"/>
            </w:tcBorders>
            <w:shd w:val="clear" w:color="auto" w:fill="auto"/>
            <w:vAlign w:val="center"/>
            <w:hideMark/>
          </w:tcPr>
          <w:p w14:paraId="28AAF52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вентилатора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418C066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33DE757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784CF3C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B2FFC5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AEF9B1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1DE89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770F93E" w14:textId="77777777" w:rsidR="000256A9" w:rsidRPr="00B7016B" w:rsidRDefault="000256A9" w:rsidP="00B7016B">
            <w:pPr>
              <w:ind w:left="0"/>
              <w:rPr>
                <w:rFonts w:ascii="Times New Roman" w:eastAsia="Times New Roman" w:hAnsi="Times New Roman"/>
                <w:sz w:val="20"/>
                <w:szCs w:val="20"/>
              </w:rPr>
            </w:pPr>
          </w:p>
        </w:tc>
      </w:tr>
      <w:tr w:rsidR="000256A9" w:rsidRPr="00E63AA3" w14:paraId="4B274A2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225F50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w:t>
            </w:r>
          </w:p>
        </w:tc>
        <w:tc>
          <w:tcPr>
            <w:tcW w:w="5336" w:type="dxa"/>
            <w:tcBorders>
              <w:top w:val="nil"/>
              <w:left w:val="nil"/>
              <w:bottom w:val="single" w:sz="4" w:space="0" w:color="auto"/>
              <w:right w:val="single" w:sz="4" w:space="0" w:color="auto"/>
            </w:tcBorders>
            <w:shd w:val="clear" w:color="auto" w:fill="auto"/>
            <w:vAlign w:val="center"/>
            <w:hideMark/>
          </w:tcPr>
          <w:p w14:paraId="35362CB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нових</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исправљачком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A5D54A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69852FA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35831C3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1DE93C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2D7B6F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93301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1A8FE10" w14:textId="77777777" w:rsidR="000256A9" w:rsidRPr="00B7016B" w:rsidRDefault="000256A9" w:rsidP="00B7016B">
            <w:pPr>
              <w:ind w:left="0"/>
              <w:rPr>
                <w:rFonts w:ascii="Times New Roman" w:eastAsia="Times New Roman" w:hAnsi="Times New Roman"/>
                <w:sz w:val="20"/>
                <w:szCs w:val="20"/>
              </w:rPr>
            </w:pPr>
          </w:p>
        </w:tc>
      </w:tr>
      <w:tr w:rsidR="000256A9" w:rsidRPr="00E63AA3" w14:paraId="343DC3F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D54D007"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203</w:t>
            </w:r>
          </w:p>
        </w:tc>
        <w:tc>
          <w:tcPr>
            <w:tcW w:w="5336" w:type="dxa"/>
            <w:tcBorders>
              <w:top w:val="nil"/>
              <w:left w:val="nil"/>
              <w:bottom w:val="single" w:sz="4" w:space="0" w:color="auto"/>
              <w:right w:val="single" w:sz="4" w:space="0" w:color="auto"/>
            </w:tcBorders>
            <w:shd w:val="clear" w:color="auto" w:fill="auto"/>
            <w:vAlign w:val="center"/>
            <w:hideMark/>
          </w:tcPr>
          <w:p w14:paraId="79BD664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дисплеја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2095B1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6BF7EB6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210E9FD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917CC3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101EED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233681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2C5174" w14:textId="77777777" w:rsidR="000256A9" w:rsidRPr="00B7016B" w:rsidRDefault="000256A9" w:rsidP="00B7016B">
            <w:pPr>
              <w:ind w:left="0"/>
              <w:rPr>
                <w:rFonts w:ascii="Times New Roman" w:eastAsia="Times New Roman" w:hAnsi="Times New Roman"/>
                <w:sz w:val="20"/>
                <w:szCs w:val="20"/>
              </w:rPr>
            </w:pPr>
          </w:p>
        </w:tc>
      </w:tr>
      <w:tr w:rsidR="000256A9" w:rsidRPr="00E63AA3" w14:paraId="44144BB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093486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204</w:t>
            </w:r>
          </w:p>
        </w:tc>
        <w:tc>
          <w:tcPr>
            <w:tcW w:w="5336" w:type="dxa"/>
            <w:tcBorders>
              <w:top w:val="nil"/>
              <w:left w:val="nil"/>
              <w:bottom w:val="single" w:sz="4" w:space="0" w:color="auto"/>
              <w:right w:val="single" w:sz="4" w:space="0" w:color="auto"/>
            </w:tcBorders>
            <w:shd w:val="clear" w:color="auto" w:fill="auto"/>
            <w:vAlign w:val="center"/>
            <w:hideMark/>
          </w:tcPr>
          <w:p w14:paraId="6D4C517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23DDD36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10036DB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E9586E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665D2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710BBB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FF5DB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BBDCD8" w14:textId="77777777" w:rsidR="000256A9" w:rsidRPr="00B7016B" w:rsidRDefault="000256A9" w:rsidP="00B7016B">
            <w:pPr>
              <w:ind w:left="0"/>
              <w:rPr>
                <w:rFonts w:ascii="Times New Roman" w:eastAsia="Times New Roman" w:hAnsi="Times New Roman"/>
                <w:sz w:val="20"/>
                <w:szCs w:val="20"/>
              </w:rPr>
            </w:pPr>
          </w:p>
        </w:tc>
      </w:tr>
      <w:tr w:rsidR="000256A9" w:rsidRPr="00E63AA3" w14:paraId="7AC60D7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9A9B85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205</w:t>
            </w:r>
          </w:p>
        </w:tc>
        <w:tc>
          <w:tcPr>
            <w:tcW w:w="5336" w:type="dxa"/>
            <w:tcBorders>
              <w:top w:val="nil"/>
              <w:left w:val="nil"/>
              <w:bottom w:val="single" w:sz="4" w:space="0" w:color="auto"/>
              <w:right w:val="single" w:sz="4" w:space="0" w:color="auto"/>
            </w:tcBorders>
            <w:shd w:val="clear" w:color="auto" w:fill="auto"/>
            <w:vAlign w:val="center"/>
            <w:hideMark/>
          </w:tcPr>
          <w:p w14:paraId="5F11F46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контролера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ED973C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073C404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2D7B0EE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F8953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F80D67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CAF6BC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C61950" w14:textId="77777777" w:rsidR="000256A9" w:rsidRPr="00B7016B" w:rsidRDefault="000256A9" w:rsidP="00B7016B">
            <w:pPr>
              <w:ind w:left="0"/>
              <w:rPr>
                <w:rFonts w:ascii="Times New Roman" w:eastAsia="Times New Roman" w:hAnsi="Times New Roman"/>
                <w:sz w:val="20"/>
                <w:szCs w:val="20"/>
              </w:rPr>
            </w:pPr>
          </w:p>
        </w:tc>
      </w:tr>
      <w:tr w:rsidR="000256A9" w:rsidRPr="00E63AA3" w14:paraId="1EF9C69C"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AFF94B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206</w:t>
            </w:r>
          </w:p>
        </w:tc>
        <w:tc>
          <w:tcPr>
            <w:tcW w:w="5336" w:type="dxa"/>
            <w:tcBorders>
              <w:top w:val="nil"/>
              <w:left w:val="nil"/>
              <w:bottom w:val="single" w:sz="4" w:space="0" w:color="auto"/>
              <w:right w:val="single" w:sz="4" w:space="0" w:color="auto"/>
            </w:tcBorders>
            <w:shd w:val="clear" w:color="auto" w:fill="auto"/>
            <w:vAlign w:val="center"/>
            <w:hideMark/>
          </w:tcPr>
          <w:p w14:paraId="59F97F3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филтера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вратима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кабинета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391F3B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213F76B1"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4</w:t>
            </w:r>
          </w:p>
        </w:tc>
        <w:tc>
          <w:tcPr>
            <w:tcW w:w="1434" w:type="dxa"/>
            <w:tcBorders>
              <w:top w:val="single" w:sz="4" w:space="0" w:color="auto"/>
              <w:bottom w:val="single" w:sz="4" w:space="0" w:color="auto"/>
              <w:right w:val="single" w:sz="4" w:space="0" w:color="auto"/>
            </w:tcBorders>
          </w:tcPr>
          <w:p w14:paraId="1AB93B8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F2D214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16270F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8949B3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13142C" w14:textId="77777777" w:rsidR="000256A9" w:rsidRPr="00B7016B" w:rsidRDefault="000256A9" w:rsidP="00B7016B">
            <w:pPr>
              <w:ind w:left="0"/>
              <w:rPr>
                <w:rFonts w:ascii="Times New Roman" w:eastAsia="Times New Roman" w:hAnsi="Times New Roman"/>
                <w:sz w:val="20"/>
                <w:szCs w:val="20"/>
              </w:rPr>
            </w:pPr>
          </w:p>
        </w:tc>
      </w:tr>
      <w:tr w:rsidR="000256A9" w:rsidRPr="00E63AA3" w14:paraId="7AEBB5C0" w14:textId="77777777" w:rsidTr="00F769E3">
        <w:trPr>
          <w:trHeight w:val="765"/>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5145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207</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482ABE0D"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w:t>
            </w:r>
            <w:proofErr w:type="spellStart"/>
            <w:r w:rsidRPr="00B7016B">
              <w:rPr>
                <w:rFonts w:ascii="Times New Roman" w:eastAsia="Times New Roman" w:hAnsi="Times New Roman"/>
                <w:sz w:val="20"/>
                <w:szCs w:val="20"/>
              </w:rPr>
              <w:t>Изједначавање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батеријских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ћелија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повишеним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напоном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сваког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батеријског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појединачно</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током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редовног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значајна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разлика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капацитету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појединачних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ћелија</w:t>
            </w:r>
            <w:proofErr w:type="spellEnd"/>
            <w:r w:rsidRPr="00B7016B">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AC9CE3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1AF8F77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6</w:t>
            </w:r>
          </w:p>
        </w:tc>
        <w:tc>
          <w:tcPr>
            <w:tcW w:w="1434" w:type="dxa"/>
            <w:tcBorders>
              <w:top w:val="single" w:sz="4" w:space="0" w:color="auto"/>
              <w:bottom w:val="single" w:sz="4" w:space="0" w:color="auto"/>
              <w:right w:val="single" w:sz="4" w:space="0" w:color="auto"/>
            </w:tcBorders>
          </w:tcPr>
          <w:p w14:paraId="5C3B324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04ACA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C605AD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8A7B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BA0F5A" w14:textId="77777777" w:rsidR="000256A9" w:rsidRPr="00B7016B" w:rsidRDefault="000256A9" w:rsidP="00B7016B">
            <w:pPr>
              <w:ind w:left="0"/>
              <w:rPr>
                <w:rFonts w:ascii="Times New Roman" w:eastAsia="Times New Roman" w:hAnsi="Times New Roman"/>
                <w:sz w:val="20"/>
                <w:szCs w:val="20"/>
              </w:rPr>
            </w:pPr>
          </w:p>
        </w:tc>
      </w:tr>
      <w:tr w:rsidR="000256A9" w:rsidRPr="00E63AA3" w14:paraId="7710513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FA8809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208</w:t>
            </w:r>
          </w:p>
        </w:tc>
        <w:tc>
          <w:tcPr>
            <w:tcW w:w="5336" w:type="dxa"/>
            <w:tcBorders>
              <w:top w:val="nil"/>
              <w:left w:val="nil"/>
              <w:bottom w:val="single" w:sz="4" w:space="0" w:color="auto"/>
              <w:right w:val="single" w:sz="4" w:space="0" w:color="auto"/>
            </w:tcBorders>
            <w:shd w:val="clear" w:color="auto" w:fill="auto"/>
            <w:vAlign w:val="center"/>
            <w:hideMark/>
          </w:tcPr>
          <w:p w14:paraId="3E59BB7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аутоматског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исправљачком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3793D7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2D38B0E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2E7C5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0A18C9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09B2ED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C60812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46FACD" w14:textId="77777777" w:rsidR="000256A9" w:rsidRPr="00B7016B" w:rsidRDefault="000256A9" w:rsidP="00B7016B">
            <w:pPr>
              <w:ind w:left="0"/>
              <w:rPr>
                <w:rFonts w:ascii="Times New Roman" w:eastAsia="Times New Roman" w:hAnsi="Times New Roman"/>
                <w:sz w:val="20"/>
                <w:szCs w:val="20"/>
              </w:rPr>
            </w:pPr>
          </w:p>
        </w:tc>
      </w:tr>
      <w:tr w:rsidR="000256A9" w:rsidRPr="00E63AA3" w14:paraId="10B6CBE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80823B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209</w:t>
            </w:r>
          </w:p>
        </w:tc>
        <w:tc>
          <w:tcPr>
            <w:tcW w:w="5336" w:type="dxa"/>
            <w:tcBorders>
              <w:top w:val="nil"/>
              <w:left w:val="nil"/>
              <w:bottom w:val="single" w:sz="4" w:space="0" w:color="auto"/>
              <w:right w:val="single" w:sz="4" w:space="0" w:color="auto"/>
            </w:tcBorders>
            <w:shd w:val="clear" w:color="auto" w:fill="auto"/>
            <w:vAlign w:val="center"/>
            <w:hideMark/>
          </w:tcPr>
          <w:p w14:paraId="7B4EE5A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исправљачком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CCCAD5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32246F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0508FDD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0017F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FA47BA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27B6F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2A2F5A7" w14:textId="77777777" w:rsidR="000256A9" w:rsidRPr="00B7016B" w:rsidRDefault="000256A9" w:rsidP="00B7016B">
            <w:pPr>
              <w:ind w:left="0"/>
              <w:rPr>
                <w:rFonts w:ascii="Times New Roman" w:eastAsia="Times New Roman" w:hAnsi="Times New Roman"/>
                <w:sz w:val="20"/>
                <w:szCs w:val="20"/>
              </w:rPr>
            </w:pPr>
          </w:p>
        </w:tc>
      </w:tr>
      <w:tr w:rsidR="000256A9" w:rsidRPr="00E63AA3" w14:paraId="0C6C5DA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FBA2F2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210</w:t>
            </w:r>
          </w:p>
        </w:tc>
        <w:tc>
          <w:tcPr>
            <w:tcW w:w="5336" w:type="dxa"/>
            <w:tcBorders>
              <w:top w:val="nil"/>
              <w:left w:val="nil"/>
              <w:bottom w:val="single" w:sz="4" w:space="0" w:color="auto"/>
              <w:right w:val="single" w:sz="4" w:space="0" w:color="auto"/>
            </w:tcBorders>
            <w:shd w:val="clear" w:color="auto" w:fill="auto"/>
            <w:vAlign w:val="center"/>
            <w:hideMark/>
          </w:tcPr>
          <w:p w14:paraId="34AF756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постоља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ножастог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осигурача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исправљачком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систему</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A38F8B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6AB6D9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7996ED4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1A817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E5414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B06A14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660220" w14:textId="77777777" w:rsidR="000256A9" w:rsidRPr="00B7016B" w:rsidRDefault="000256A9" w:rsidP="00B7016B">
            <w:pPr>
              <w:ind w:left="0"/>
              <w:rPr>
                <w:rFonts w:ascii="Times New Roman" w:eastAsia="Times New Roman" w:hAnsi="Times New Roman"/>
                <w:sz w:val="20"/>
                <w:szCs w:val="20"/>
              </w:rPr>
            </w:pPr>
          </w:p>
        </w:tc>
      </w:tr>
      <w:tr w:rsidR="000256A9" w:rsidRPr="00E63AA3" w14:paraId="668C0FA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4522D02"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211</w:t>
            </w:r>
          </w:p>
        </w:tc>
        <w:tc>
          <w:tcPr>
            <w:tcW w:w="5336" w:type="dxa"/>
            <w:tcBorders>
              <w:top w:val="nil"/>
              <w:left w:val="nil"/>
              <w:bottom w:val="single" w:sz="4" w:space="0" w:color="auto"/>
              <w:right w:val="single" w:sz="4" w:space="0" w:color="auto"/>
            </w:tcBorders>
            <w:shd w:val="clear" w:color="auto" w:fill="auto"/>
            <w:vAlign w:val="center"/>
            <w:hideMark/>
          </w:tcPr>
          <w:p w14:paraId="4F956EE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прегореле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пренапонске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заштите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32CD8C0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282EEF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4417746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DA072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151850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68AB1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796E5E" w14:textId="77777777" w:rsidR="000256A9" w:rsidRPr="00B7016B" w:rsidRDefault="000256A9" w:rsidP="00B7016B">
            <w:pPr>
              <w:ind w:left="0"/>
              <w:rPr>
                <w:rFonts w:ascii="Times New Roman" w:eastAsia="Times New Roman" w:hAnsi="Times New Roman"/>
                <w:sz w:val="20"/>
                <w:szCs w:val="20"/>
              </w:rPr>
            </w:pPr>
          </w:p>
        </w:tc>
      </w:tr>
      <w:tr w:rsidR="000256A9" w:rsidRPr="00E63AA3" w14:paraId="608BB16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64124C1"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212</w:t>
            </w:r>
          </w:p>
        </w:tc>
        <w:tc>
          <w:tcPr>
            <w:tcW w:w="5336" w:type="dxa"/>
            <w:tcBorders>
              <w:top w:val="nil"/>
              <w:left w:val="nil"/>
              <w:bottom w:val="single" w:sz="4" w:space="0" w:color="auto"/>
              <w:right w:val="single" w:sz="4" w:space="0" w:color="auto"/>
            </w:tcBorders>
            <w:shd w:val="clear" w:color="auto" w:fill="auto"/>
            <w:vAlign w:val="center"/>
            <w:hideMark/>
          </w:tcPr>
          <w:p w14:paraId="2C2BC49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поднапонске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склопке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2621FC2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0D3EE9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5D75D39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42A6B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4037B0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493714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76D20AE" w14:textId="77777777" w:rsidR="000256A9" w:rsidRPr="00B7016B" w:rsidRDefault="000256A9" w:rsidP="00B7016B">
            <w:pPr>
              <w:ind w:left="0"/>
              <w:rPr>
                <w:rFonts w:ascii="Times New Roman" w:eastAsia="Times New Roman" w:hAnsi="Times New Roman"/>
                <w:sz w:val="20"/>
                <w:szCs w:val="20"/>
              </w:rPr>
            </w:pPr>
          </w:p>
        </w:tc>
      </w:tr>
      <w:tr w:rsidR="000256A9" w:rsidRPr="00E63AA3" w14:paraId="3BC31C2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A211EA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213</w:t>
            </w:r>
          </w:p>
        </w:tc>
        <w:tc>
          <w:tcPr>
            <w:tcW w:w="5336" w:type="dxa"/>
            <w:tcBorders>
              <w:top w:val="nil"/>
              <w:left w:val="nil"/>
              <w:bottom w:val="single" w:sz="4" w:space="0" w:color="auto"/>
              <w:right w:val="single" w:sz="4" w:space="0" w:color="auto"/>
            </w:tcBorders>
            <w:shd w:val="clear" w:color="auto" w:fill="auto"/>
            <w:vAlign w:val="center"/>
            <w:hideMark/>
          </w:tcPr>
          <w:p w14:paraId="13A2820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температурне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сонде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исправљача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C64173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6DAB74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0FB5D7A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1F696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61C5E2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955CD8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BB4E99" w14:textId="77777777" w:rsidR="000256A9" w:rsidRPr="00B7016B" w:rsidRDefault="000256A9" w:rsidP="00B7016B">
            <w:pPr>
              <w:ind w:left="0"/>
              <w:rPr>
                <w:rFonts w:ascii="Times New Roman" w:eastAsia="Times New Roman" w:hAnsi="Times New Roman"/>
                <w:sz w:val="20"/>
                <w:szCs w:val="20"/>
              </w:rPr>
            </w:pPr>
          </w:p>
        </w:tc>
      </w:tr>
      <w:tr w:rsidR="000256A9" w:rsidRPr="00E63AA3" w14:paraId="2CF2AE4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71BAC1B"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214</w:t>
            </w:r>
          </w:p>
        </w:tc>
        <w:tc>
          <w:tcPr>
            <w:tcW w:w="5336" w:type="dxa"/>
            <w:tcBorders>
              <w:top w:val="nil"/>
              <w:left w:val="nil"/>
              <w:bottom w:val="single" w:sz="4" w:space="0" w:color="auto"/>
              <w:right w:val="single" w:sz="4" w:space="0" w:color="auto"/>
            </w:tcBorders>
            <w:shd w:val="clear" w:color="auto" w:fill="auto"/>
            <w:vAlign w:val="center"/>
            <w:hideMark/>
          </w:tcPr>
          <w:p w14:paraId="0BA65A8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инвертора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07EBDB4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7E477A9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4</w:t>
            </w:r>
          </w:p>
        </w:tc>
        <w:tc>
          <w:tcPr>
            <w:tcW w:w="1434" w:type="dxa"/>
            <w:tcBorders>
              <w:top w:val="single" w:sz="4" w:space="0" w:color="auto"/>
              <w:bottom w:val="single" w:sz="4" w:space="0" w:color="auto"/>
              <w:right w:val="single" w:sz="4" w:space="0" w:color="auto"/>
            </w:tcBorders>
          </w:tcPr>
          <w:p w14:paraId="173710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83E53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CFE4F7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33A8CA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8338E9B" w14:textId="77777777" w:rsidR="000256A9" w:rsidRPr="00B7016B" w:rsidRDefault="000256A9" w:rsidP="00B7016B">
            <w:pPr>
              <w:ind w:left="0"/>
              <w:rPr>
                <w:rFonts w:ascii="Times New Roman" w:eastAsia="Times New Roman" w:hAnsi="Times New Roman"/>
                <w:sz w:val="20"/>
                <w:szCs w:val="20"/>
              </w:rPr>
            </w:pPr>
          </w:p>
        </w:tc>
      </w:tr>
      <w:tr w:rsidR="000256A9" w:rsidRPr="00E63AA3" w14:paraId="404545D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5145E5C"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215</w:t>
            </w:r>
          </w:p>
        </w:tc>
        <w:tc>
          <w:tcPr>
            <w:tcW w:w="5336" w:type="dxa"/>
            <w:tcBorders>
              <w:top w:val="nil"/>
              <w:left w:val="nil"/>
              <w:bottom w:val="single" w:sz="4" w:space="0" w:color="auto"/>
              <w:right w:val="single" w:sz="4" w:space="0" w:color="auto"/>
            </w:tcBorders>
            <w:shd w:val="clear" w:color="auto" w:fill="auto"/>
            <w:vAlign w:val="center"/>
            <w:hideMark/>
          </w:tcPr>
          <w:p w14:paraId="2974F2B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инвертора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068F798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4934C70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w:t>
            </w:r>
          </w:p>
        </w:tc>
        <w:tc>
          <w:tcPr>
            <w:tcW w:w="1434" w:type="dxa"/>
            <w:tcBorders>
              <w:top w:val="single" w:sz="4" w:space="0" w:color="auto"/>
              <w:bottom w:val="single" w:sz="4" w:space="0" w:color="auto"/>
              <w:right w:val="single" w:sz="4" w:space="0" w:color="auto"/>
            </w:tcBorders>
          </w:tcPr>
          <w:p w14:paraId="08C3C20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8F7CE7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B8034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F6335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FCE761" w14:textId="77777777" w:rsidR="000256A9" w:rsidRPr="00B7016B" w:rsidRDefault="000256A9" w:rsidP="00B7016B">
            <w:pPr>
              <w:ind w:left="0"/>
              <w:rPr>
                <w:rFonts w:ascii="Times New Roman" w:eastAsia="Times New Roman" w:hAnsi="Times New Roman"/>
                <w:sz w:val="20"/>
                <w:szCs w:val="20"/>
              </w:rPr>
            </w:pPr>
          </w:p>
        </w:tc>
      </w:tr>
      <w:tr w:rsidR="000256A9" w:rsidRPr="00E63AA3" w14:paraId="51FFEE4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C94F52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216</w:t>
            </w:r>
          </w:p>
        </w:tc>
        <w:tc>
          <w:tcPr>
            <w:tcW w:w="5336" w:type="dxa"/>
            <w:tcBorders>
              <w:top w:val="nil"/>
              <w:left w:val="nil"/>
              <w:bottom w:val="single" w:sz="4" w:space="0" w:color="auto"/>
              <w:right w:val="single" w:sz="4" w:space="0" w:color="auto"/>
            </w:tcBorders>
            <w:shd w:val="clear" w:color="auto" w:fill="auto"/>
            <w:vAlign w:val="center"/>
            <w:hideMark/>
          </w:tcPr>
          <w:p w14:paraId="398E1E9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Сервис</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бидирекционог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претварача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C38EBB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4EB68E70"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4</w:t>
            </w:r>
          </w:p>
        </w:tc>
        <w:tc>
          <w:tcPr>
            <w:tcW w:w="1434" w:type="dxa"/>
            <w:tcBorders>
              <w:top w:val="single" w:sz="4" w:space="0" w:color="auto"/>
              <w:bottom w:val="single" w:sz="4" w:space="0" w:color="auto"/>
              <w:right w:val="single" w:sz="4" w:space="0" w:color="auto"/>
            </w:tcBorders>
          </w:tcPr>
          <w:p w14:paraId="4C832DD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81573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FFB738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8B013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BBB7839" w14:textId="77777777" w:rsidR="000256A9" w:rsidRPr="00B7016B" w:rsidRDefault="000256A9" w:rsidP="00B7016B">
            <w:pPr>
              <w:ind w:left="0"/>
              <w:rPr>
                <w:rFonts w:ascii="Times New Roman" w:eastAsia="Times New Roman" w:hAnsi="Times New Roman"/>
                <w:sz w:val="20"/>
                <w:szCs w:val="20"/>
              </w:rPr>
            </w:pPr>
          </w:p>
        </w:tc>
      </w:tr>
      <w:tr w:rsidR="000256A9" w:rsidRPr="00E63AA3" w14:paraId="6A5EB517" w14:textId="77777777" w:rsidTr="000256A9">
        <w:trPr>
          <w:trHeight w:val="76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266311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217</w:t>
            </w:r>
          </w:p>
        </w:tc>
        <w:tc>
          <w:tcPr>
            <w:tcW w:w="5336" w:type="dxa"/>
            <w:tcBorders>
              <w:top w:val="nil"/>
              <w:left w:val="nil"/>
              <w:bottom w:val="single" w:sz="4" w:space="0" w:color="auto"/>
              <w:right w:val="single" w:sz="4" w:space="0" w:color="auto"/>
            </w:tcBorders>
            <w:shd w:val="clear" w:color="auto" w:fill="auto"/>
            <w:vAlign w:val="center"/>
            <w:hideMark/>
          </w:tcPr>
          <w:p w14:paraId="05769B9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бидирекционог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претварача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случају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утврди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могућа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поправка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истог</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323B03C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D0DF8E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w:t>
            </w:r>
          </w:p>
        </w:tc>
        <w:tc>
          <w:tcPr>
            <w:tcW w:w="1434" w:type="dxa"/>
            <w:tcBorders>
              <w:top w:val="single" w:sz="4" w:space="0" w:color="auto"/>
              <w:bottom w:val="single" w:sz="4" w:space="0" w:color="auto"/>
              <w:right w:val="single" w:sz="4" w:space="0" w:color="auto"/>
            </w:tcBorders>
          </w:tcPr>
          <w:p w14:paraId="3C11EA6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59D49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F3CC18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D82AE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F202B6" w14:textId="77777777" w:rsidR="000256A9" w:rsidRPr="00B7016B" w:rsidRDefault="000256A9" w:rsidP="00B7016B">
            <w:pPr>
              <w:ind w:left="0"/>
              <w:rPr>
                <w:rFonts w:ascii="Times New Roman" w:eastAsia="Times New Roman" w:hAnsi="Times New Roman"/>
                <w:sz w:val="20"/>
                <w:szCs w:val="20"/>
              </w:rPr>
            </w:pPr>
          </w:p>
        </w:tc>
      </w:tr>
      <w:tr w:rsidR="000256A9" w:rsidRPr="00E63AA3" w14:paraId="3C37307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E561D4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218</w:t>
            </w:r>
          </w:p>
        </w:tc>
        <w:tc>
          <w:tcPr>
            <w:tcW w:w="5336" w:type="dxa"/>
            <w:tcBorders>
              <w:top w:val="nil"/>
              <w:left w:val="nil"/>
              <w:bottom w:val="single" w:sz="4" w:space="0" w:color="auto"/>
              <w:right w:val="single" w:sz="4" w:space="0" w:color="auto"/>
            </w:tcBorders>
            <w:shd w:val="clear" w:color="auto" w:fill="auto"/>
            <w:vAlign w:val="center"/>
            <w:hideMark/>
          </w:tcPr>
          <w:p w14:paraId="58AF0D0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температурне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сонде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бидирекционог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претварача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E93C1A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1577E92D"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w:t>
            </w:r>
          </w:p>
        </w:tc>
        <w:tc>
          <w:tcPr>
            <w:tcW w:w="1434" w:type="dxa"/>
            <w:tcBorders>
              <w:top w:val="single" w:sz="4" w:space="0" w:color="auto"/>
              <w:bottom w:val="single" w:sz="4" w:space="0" w:color="auto"/>
              <w:right w:val="single" w:sz="4" w:space="0" w:color="auto"/>
            </w:tcBorders>
          </w:tcPr>
          <w:p w14:paraId="343912D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95152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E5A535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A3BEAF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7B23F67" w14:textId="77777777" w:rsidR="000256A9" w:rsidRPr="00B7016B" w:rsidRDefault="000256A9" w:rsidP="00B7016B">
            <w:pPr>
              <w:ind w:left="0"/>
              <w:rPr>
                <w:rFonts w:ascii="Times New Roman" w:eastAsia="Times New Roman" w:hAnsi="Times New Roman"/>
                <w:sz w:val="20"/>
                <w:szCs w:val="20"/>
              </w:rPr>
            </w:pPr>
          </w:p>
        </w:tc>
      </w:tr>
      <w:tr w:rsidR="000256A9" w:rsidRPr="00E63AA3" w14:paraId="76B5701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C4AAA6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219</w:t>
            </w:r>
          </w:p>
        </w:tc>
        <w:tc>
          <w:tcPr>
            <w:tcW w:w="5336" w:type="dxa"/>
            <w:tcBorders>
              <w:top w:val="nil"/>
              <w:left w:val="nil"/>
              <w:bottom w:val="single" w:sz="4" w:space="0" w:color="auto"/>
              <w:right w:val="single" w:sz="4" w:space="0" w:color="auto"/>
            </w:tcBorders>
            <w:shd w:val="clear" w:color="auto" w:fill="auto"/>
            <w:vAlign w:val="center"/>
            <w:hideMark/>
          </w:tcPr>
          <w:p w14:paraId="4778309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Повезивање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екстерних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Benning </w:t>
            </w:r>
            <w:proofErr w:type="spellStart"/>
            <w:r w:rsidRPr="00B7016B">
              <w:rPr>
                <w:rFonts w:ascii="Times New Roman" w:eastAsia="Times New Roman" w:hAnsi="Times New Roman"/>
                <w:sz w:val="20"/>
                <w:szCs w:val="20"/>
              </w:rPr>
              <w:t>систем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важи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типа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напајања</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локација</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68EC343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489D1B3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4E2B08D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00035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F8D008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F598E9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C0DB99" w14:textId="77777777" w:rsidR="000256A9" w:rsidRPr="00B7016B" w:rsidRDefault="000256A9" w:rsidP="00B7016B">
            <w:pPr>
              <w:ind w:left="0"/>
              <w:rPr>
                <w:rFonts w:ascii="Times New Roman" w:eastAsia="Times New Roman" w:hAnsi="Times New Roman"/>
                <w:sz w:val="20"/>
                <w:szCs w:val="20"/>
              </w:rPr>
            </w:pPr>
          </w:p>
        </w:tc>
      </w:tr>
      <w:tr w:rsidR="000256A9" w:rsidRPr="00E63AA3" w14:paraId="180D00F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99B32B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220</w:t>
            </w:r>
          </w:p>
        </w:tc>
        <w:tc>
          <w:tcPr>
            <w:tcW w:w="5336" w:type="dxa"/>
            <w:tcBorders>
              <w:top w:val="nil"/>
              <w:left w:val="nil"/>
              <w:bottom w:val="single" w:sz="4" w:space="0" w:color="auto"/>
              <w:right w:val="single" w:sz="4" w:space="0" w:color="auto"/>
            </w:tcBorders>
            <w:shd w:val="clear" w:color="auto" w:fill="auto"/>
            <w:vAlign w:val="center"/>
            <w:hideMark/>
          </w:tcPr>
          <w:p w14:paraId="41F4C3FC"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Чишћење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соларних</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панела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одговарајућим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средствима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водом</w:t>
            </w:r>
            <w:proofErr w:type="spellEnd"/>
            <w:r w:rsidRPr="00B7016B">
              <w:rPr>
                <w:rFonts w:ascii="Times New Roman" w:eastAsia="Times New Roman" w:hAnsi="Times New Roman"/>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660F74E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7A04EABA"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8</w:t>
            </w:r>
          </w:p>
        </w:tc>
        <w:tc>
          <w:tcPr>
            <w:tcW w:w="1434" w:type="dxa"/>
            <w:tcBorders>
              <w:top w:val="single" w:sz="4" w:space="0" w:color="auto"/>
              <w:bottom w:val="single" w:sz="4" w:space="0" w:color="auto"/>
              <w:right w:val="single" w:sz="4" w:space="0" w:color="auto"/>
            </w:tcBorders>
          </w:tcPr>
          <w:p w14:paraId="29ADEAD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170AF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F0C0C1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393D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E616FE" w14:textId="77777777" w:rsidR="000256A9" w:rsidRPr="00B7016B" w:rsidRDefault="000256A9" w:rsidP="00B7016B">
            <w:pPr>
              <w:ind w:left="0"/>
              <w:rPr>
                <w:rFonts w:ascii="Times New Roman" w:eastAsia="Times New Roman" w:hAnsi="Times New Roman"/>
                <w:sz w:val="20"/>
                <w:szCs w:val="20"/>
              </w:rPr>
            </w:pPr>
          </w:p>
        </w:tc>
      </w:tr>
      <w:tr w:rsidR="000256A9" w:rsidRPr="00E63AA3" w14:paraId="460B3CE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5EBC75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221</w:t>
            </w:r>
          </w:p>
        </w:tc>
        <w:tc>
          <w:tcPr>
            <w:tcW w:w="5336" w:type="dxa"/>
            <w:tcBorders>
              <w:top w:val="nil"/>
              <w:left w:val="nil"/>
              <w:bottom w:val="single" w:sz="4" w:space="0" w:color="auto"/>
              <w:right w:val="single" w:sz="4" w:space="0" w:color="auto"/>
            </w:tcBorders>
            <w:shd w:val="clear" w:color="auto" w:fill="auto"/>
            <w:vAlign w:val="center"/>
            <w:hideMark/>
          </w:tcPr>
          <w:p w14:paraId="014B683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напбавка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грејање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соларних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панела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44E9D96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noWrap/>
            <w:vAlign w:val="center"/>
            <w:hideMark/>
          </w:tcPr>
          <w:p w14:paraId="5A45181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0</w:t>
            </w:r>
          </w:p>
        </w:tc>
        <w:tc>
          <w:tcPr>
            <w:tcW w:w="1434" w:type="dxa"/>
            <w:tcBorders>
              <w:top w:val="single" w:sz="4" w:space="0" w:color="auto"/>
              <w:bottom w:val="single" w:sz="4" w:space="0" w:color="auto"/>
              <w:right w:val="single" w:sz="4" w:space="0" w:color="auto"/>
            </w:tcBorders>
          </w:tcPr>
          <w:p w14:paraId="27B9CBA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C5857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D9E76A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33BD77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C6ADEE" w14:textId="77777777" w:rsidR="000256A9" w:rsidRPr="00B7016B" w:rsidRDefault="000256A9" w:rsidP="00B7016B">
            <w:pPr>
              <w:ind w:left="0"/>
              <w:rPr>
                <w:rFonts w:ascii="Times New Roman" w:eastAsia="Times New Roman" w:hAnsi="Times New Roman"/>
                <w:sz w:val="20"/>
                <w:szCs w:val="20"/>
              </w:rPr>
            </w:pPr>
          </w:p>
        </w:tc>
      </w:tr>
      <w:tr w:rsidR="000256A9" w:rsidRPr="00E63AA3" w14:paraId="2B84A9B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82D7384" w14:textId="77777777" w:rsidR="000256A9" w:rsidRPr="00E63AA3" w:rsidRDefault="000256A9" w:rsidP="00B7016B">
            <w:pPr>
              <w:jc w:val="center"/>
              <w:rPr>
                <w:rFonts w:ascii="Times New Roman" w:eastAsia="Times New Roman" w:hAnsi="Times New Roman"/>
                <w:color w:val="000000"/>
                <w:sz w:val="20"/>
                <w:szCs w:val="20"/>
              </w:rPr>
            </w:pPr>
          </w:p>
        </w:tc>
        <w:tc>
          <w:tcPr>
            <w:tcW w:w="5336" w:type="dxa"/>
            <w:tcBorders>
              <w:top w:val="nil"/>
              <w:left w:val="nil"/>
              <w:bottom w:val="single" w:sz="4" w:space="0" w:color="auto"/>
              <w:right w:val="single" w:sz="4" w:space="0" w:color="auto"/>
            </w:tcBorders>
            <w:shd w:val="clear" w:color="auto" w:fill="auto"/>
            <w:vAlign w:val="center"/>
            <w:hideMark/>
          </w:tcPr>
          <w:p w14:paraId="42B56EDD" w14:textId="77777777" w:rsidR="000256A9" w:rsidRPr="00B7016B" w:rsidRDefault="000256A9" w:rsidP="00B7016B">
            <w:pPr>
              <w:ind w:left="0"/>
              <w:rPr>
                <w:rFonts w:ascii="Times New Roman" w:eastAsia="Times New Roman" w:hAnsi="Times New Roman"/>
                <w:sz w:val="20"/>
                <w:szCs w:val="20"/>
              </w:rPr>
            </w:pPr>
            <w:r w:rsidRPr="00B7016B">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456ADAF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F5E3468"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 </w:t>
            </w:r>
          </w:p>
        </w:tc>
        <w:tc>
          <w:tcPr>
            <w:tcW w:w="1434" w:type="dxa"/>
            <w:tcBorders>
              <w:top w:val="single" w:sz="4" w:space="0" w:color="auto"/>
              <w:bottom w:val="single" w:sz="4" w:space="0" w:color="auto"/>
              <w:right w:val="single" w:sz="4" w:space="0" w:color="auto"/>
            </w:tcBorders>
          </w:tcPr>
          <w:p w14:paraId="4C0D3FF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5CAE5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598385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BB700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9E21D4" w14:textId="77777777" w:rsidR="000256A9" w:rsidRPr="00B7016B" w:rsidRDefault="000256A9" w:rsidP="00B7016B">
            <w:pPr>
              <w:ind w:left="0"/>
              <w:rPr>
                <w:rFonts w:ascii="Times New Roman" w:eastAsia="Times New Roman" w:hAnsi="Times New Roman"/>
                <w:sz w:val="20"/>
                <w:szCs w:val="20"/>
              </w:rPr>
            </w:pPr>
          </w:p>
        </w:tc>
      </w:tr>
      <w:tr w:rsidR="000256A9" w:rsidRPr="00E63AA3" w14:paraId="011B6AE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B6FBA4F" w14:textId="77777777" w:rsidR="000256A9" w:rsidRPr="00E63AA3" w:rsidRDefault="000256A9" w:rsidP="00B7016B">
            <w:pPr>
              <w:jc w:val="center"/>
              <w:rPr>
                <w:rFonts w:ascii="Times New Roman" w:eastAsia="Times New Roman" w:hAnsi="Times New Roman"/>
                <w:color w:val="000000"/>
                <w:sz w:val="20"/>
                <w:szCs w:val="20"/>
              </w:rPr>
            </w:pPr>
          </w:p>
        </w:tc>
        <w:tc>
          <w:tcPr>
            <w:tcW w:w="5336" w:type="dxa"/>
            <w:tcBorders>
              <w:top w:val="nil"/>
              <w:left w:val="nil"/>
              <w:bottom w:val="single" w:sz="4" w:space="0" w:color="auto"/>
              <w:right w:val="single" w:sz="4" w:space="0" w:color="auto"/>
            </w:tcBorders>
            <w:shd w:val="clear" w:color="auto" w:fill="auto"/>
            <w:vAlign w:val="center"/>
            <w:hideMark/>
          </w:tcPr>
          <w:p w14:paraId="284B2099" w14:textId="77777777" w:rsidR="000256A9" w:rsidRPr="00B7016B" w:rsidRDefault="000256A9" w:rsidP="00B7016B">
            <w:pPr>
              <w:ind w:left="0"/>
              <w:rPr>
                <w:rFonts w:ascii="Times New Roman" w:eastAsia="Times New Roman" w:hAnsi="Times New Roman"/>
                <w:b/>
                <w:bCs/>
                <w:sz w:val="20"/>
                <w:szCs w:val="20"/>
              </w:rPr>
            </w:pPr>
            <w:r w:rsidRPr="00B7016B">
              <w:rPr>
                <w:rFonts w:ascii="Times New Roman" w:eastAsia="Times New Roman" w:hAnsi="Times New Roman"/>
                <w:b/>
                <w:bCs/>
                <w:sz w:val="20"/>
                <w:szCs w:val="20"/>
              </w:rPr>
              <w:t>СИСТЕМ ЗА КЛИМАТИЗАЦИЈУ</w:t>
            </w:r>
          </w:p>
        </w:tc>
        <w:tc>
          <w:tcPr>
            <w:tcW w:w="1134" w:type="dxa"/>
            <w:tcBorders>
              <w:top w:val="nil"/>
              <w:left w:val="nil"/>
              <w:bottom w:val="single" w:sz="4" w:space="0" w:color="auto"/>
              <w:right w:val="single" w:sz="4" w:space="0" w:color="auto"/>
            </w:tcBorders>
            <w:shd w:val="clear" w:color="auto" w:fill="auto"/>
            <w:vAlign w:val="bottom"/>
            <w:hideMark/>
          </w:tcPr>
          <w:p w14:paraId="652E546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3D684CC1" w14:textId="77777777" w:rsidR="000256A9" w:rsidRPr="00B7016B" w:rsidRDefault="000256A9" w:rsidP="00B7016B">
            <w:pPr>
              <w:ind w:left="0"/>
              <w:jc w:val="right"/>
              <w:rPr>
                <w:rFonts w:ascii="Times New Roman" w:eastAsia="Times New Roman" w:hAnsi="Times New Roman"/>
                <w:color w:val="FF0000"/>
                <w:sz w:val="20"/>
                <w:szCs w:val="20"/>
              </w:rPr>
            </w:pPr>
            <w:r w:rsidRPr="00B7016B">
              <w:rPr>
                <w:rFonts w:ascii="Times New Roman" w:eastAsia="Times New Roman" w:hAnsi="Times New Roman"/>
                <w:color w:val="FF0000"/>
                <w:sz w:val="20"/>
                <w:szCs w:val="20"/>
              </w:rPr>
              <w:t> </w:t>
            </w:r>
          </w:p>
        </w:tc>
        <w:tc>
          <w:tcPr>
            <w:tcW w:w="1434" w:type="dxa"/>
            <w:tcBorders>
              <w:top w:val="single" w:sz="4" w:space="0" w:color="auto"/>
              <w:bottom w:val="single" w:sz="4" w:space="0" w:color="auto"/>
              <w:right w:val="single" w:sz="4" w:space="0" w:color="auto"/>
            </w:tcBorders>
          </w:tcPr>
          <w:p w14:paraId="65556C7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92E0D3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6BD822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F36A1C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E83A8F" w14:textId="77777777" w:rsidR="000256A9" w:rsidRPr="00B7016B" w:rsidRDefault="000256A9" w:rsidP="00B7016B">
            <w:pPr>
              <w:ind w:left="0"/>
              <w:rPr>
                <w:rFonts w:ascii="Times New Roman" w:eastAsia="Times New Roman" w:hAnsi="Times New Roman"/>
                <w:sz w:val="20"/>
                <w:szCs w:val="20"/>
              </w:rPr>
            </w:pPr>
          </w:p>
        </w:tc>
      </w:tr>
      <w:tr w:rsidR="000256A9" w:rsidRPr="00E63AA3" w14:paraId="05FF848F"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3DFCEA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222</w:t>
            </w:r>
          </w:p>
        </w:tc>
        <w:tc>
          <w:tcPr>
            <w:tcW w:w="5336" w:type="dxa"/>
            <w:tcBorders>
              <w:top w:val="nil"/>
              <w:left w:val="nil"/>
              <w:bottom w:val="single" w:sz="4" w:space="0" w:color="auto"/>
              <w:right w:val="single" w:sz="4" w:space="0" w:color="auto"/>
            </w:tcBorders>
            <w:shd w:val="clear" w:color="auto" w:fill="auto"/>
            <w:vAlign w:val="center"/>
            <w:hideMark/>
          </w:tcPr>
          <w:p w14:paraId="0C075D6C"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Демонтажа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старог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филтера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за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ваздух</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унутрашњој</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јединици</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proofErr w:type="gramStart"/>
            <w:r w:rsidRPr="00B7016B">
              <w:rPr>
                <w:rFonts w:ascii="Times New Roman" w:eastAsia="Times New Roman" w:hAnsi="Times New Roman"/>
                <w:color w:val="000000"/>
                <w:sz w:val="20"/>
                <w:szCs w:val="20"/>
              </w:rPr>
              <w:t>уређаја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набавка</w:t>
            </w:r>
            <w:proofErr w:type="spellEnd"/>
            <w:proofErr w:type="gram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197B02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034E3F1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20</w:t>
            </w:r>
          </w:p>
        </w:tc>
        <w:tc>
          <w:tcPr>
            <w:tcW w:w="1434" w:type="dxa"/>
            <w:tcBorders>
              <w:top w:val="single" w:sz="4" w:space="0" w:color="auto"/>
              <w:bottom w:val="single" w:sz="4" w:space="0" w:color="auto"/>
              <w:right w:val="single" w:sz="4" w:space="0" w:color="auto"/>
            </w:tcBorders>
          </w:tcPr>
          <w:p w14:paraId="6BD7594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F886A3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F5FDDD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BCEE98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E1F1A1" w14:textId="77777777" w:rsidR="000256A9" w:rsidRPr="00B7016B" w:rsidRDefault="000256A9" w:rsidP="00B7016B">
            <w:pPr>
              <w:ind w:left="0"/>
              <w:rPr>
                <w:rFonts w:ascii="Times New Roman" w:eastAsia="Times New Roman" w:hAnsi="Times New Roman"/>
                <w:sz w:val="20"/>
                <w:szCs w:val="20"/>
              </w:rPr>
            </w:pPr>
          </w:p>
        </w:tc>
      </w:tr>
      <w:tr w:rsidR="000256A9" w:rsidRPr="00E63AA3" w14:paraId="1B606ACF"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17F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223</w:t>
            </w:r>
          </w:p>
        </w:tc>
        <w:tc>
          <w:tcPr>
            <w:tcW w:w="5336" w:type="dxa"/>
            <w:tcBorders>
              <w:top w:val="single" w:sz="4" w:space="0" w:color="auto"/>
              <w:left w:val="nil"/>
              <w:bottom w:val="single" w:sz="4" w:space="0" w:color="auto"/>
              <w:right w:val="single" w:sz="4" w:space="0" w:color="auto"/>
            </w:tcBorders>
            <w:shd w:val="clear" w:color="auto" w:fill="auto"/>
            <w:vAlign w:val="bottom"/>
            <w:hideMark/>
          </w:tcPr>
          <w:p w14:paraId="5DDD83DF"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Пуњење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расхладним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флуидом</w:t>
            </w:r>
            <w:proofErr w:type="spellEnd"/>
            <w:r w:rsidRPr="00B7016B">
              <w:rPr>
                <w:rFonts w:ascii="Times New Roman" w:eastAsia="Times New Roman" w:hAnsi="Times New Roman"/>
                <w:color w:val="000000"/>
                <w:sz w:val="20"/>
                <w:szCs w:val="20"/>
              </w:rPr>
              <w:t xml:space="preserve"> R-32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18E8B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54A5759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6A9E423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5FB9B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65352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0B489B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14BB41" w14:textId="77777777" w:rsidR="000256A9" w:rsidRPr="00B7016B" w:rsidRDefault="000256A9" w:rsidP="00B7016B">
            <w:pPr>
              <w:ind w:left="0"/>
              <w:rPr>
                <w:rFonts w:ascii="Times New Roman" w:eastAsia="Times New Roman" w:hAnsi="Times New Roman"/>
                <w:sz w:val="20"/>
                <w:szCs w:val="20"/>
              </w:rPr>
            </w:pPr>
          </w:p>
        </w:tc>
      </w:tr>
      <w:tr w:rsidR="000256A9" w:rsidRPr="00E63AA3" w14:paraId="517A85A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CEE3D0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224</w:t>
            </w:r>
          </w:p>
        </w:tc>
        <w:tc>
          <w:tcPr>
            <w:tcW w:w="5336" w:type="dxa"/>
            <w:tcBorders>
              <w:top w:val="nil"/>
              <w:left w:val="nil"/>
              <w:bottom w:val="single" w:sz="4" w:space="0" w:color="auto"/>
              <w:right w:val="single" w:sz="4" w:space="0" w:color="auto"/>
            </w:tcBorders>
            <w:shd w:val="clear" w:color="auto" w:fill="auto"/>
            <w:vAlign w:val="bottom"/>
            <w:hideMark/>
          </w:tcPr>
          <w:p w14:paraId="3AA85C72"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даљинског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управљача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за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7EF5F3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6524F76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56351C1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84669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8618C5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51063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C6889C7" w14:textId="77777777" w:rsidR="000256A9" w:rsidRPr="00B7016B" w:rsidRDefault="000256A9" w:rsidP="00B7016B">
            <w:pPr>
              <w:ind w:left="0"/>
              <w:rPr>
                <w:rFonts w:ascii="Times New Roman" w:eastAsia="Times New Roman" w:hAnsi="Times New Roman"/>
                <w:sz w:val="20"/>
                <w:szCs w:val="20"/>
              </w:rPr>
            </w:pPr>
          </w:p>
        </w:tc>
      </w:tr>
      <w:tr w:rsidR="000256A9" w:rsidRPr="00E63AA3" w14:paraId="028671D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46693A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225</w:t>
            </w:r>
          </w:p>
        </w:tc>
        <w:tc>
          <w:tcPr>
            <w:tcW w:w="5336" w:type="dxa"/>
            <w:tcBorders>
              <w:top w:val="nil"/>
              <w:left w:val="nil"/>
              <w:bottom w:val="single" w:sz="4" w:space="0" w:color="auto"/>
              <w:right w:val="single" w:sz="4" w:space="0" w:color="auto"/>
            </w:tcBorders>
            <w:shd w:val="clear" w:color="auto" w:fill="auto"/>
            <w:vAlign w:val="bottom"/>
            <w:hideMark/>
          </w:tcPr>
          <w:p w14:paraId="4E3BB07B"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Поправка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кондензатора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компресора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2EE42B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69822CC3"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41FC1D3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F9A1C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6C0C84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CD03C6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BAA6235" w14:textId="77777777" w:rsidR="000256A9" w:rsidRPr="00B7016B" w:rsidRDefault="000256A9" w:rsidP="00B7016B">
            <w:pPr>
              <w:ind w:left="0"/>
              <w:rPr>
                <w:rFonts w:ascii="Times New Roman" w:eastAsia="Times New Roman" w:hAnsi="Times New Roman"/>
                <w:sz w:val="20"/>
                <w:szCs w:val="20"/>
              </w:rPr>
            </w:pPr>
          </w:p>
        </w:tc>
      </w:tr>
      <w:tr w:rsidR="000256A9" w:rsidRPr="00E63AA3" w14:paraId="382EA3B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AC9C57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226</w:t>
            </w:r>
          </w:p>
        </w:tc>
        <w:tc>
          <w:tcPr>
            <w:tcW w:w="5336" w:type="dxa"/>
            <w:tcBorders>
              <w:top w:val="nil"/>
              <w:left w:val="nil"/>
              <w:bottom w:val="single" w:sz="4" w:space="0" w:color="auto"/>
              <w:right w:val="single" w:sz="4" w:space="0" w:color="auto"/>
            </w:tcBorders>
            <w:shd w:val="clear" w:color="auto" w:fill="auto"/>
            <w:vAlign w:val="bottom"/>
            <w:hideMark/>
          </w:tcPr>
          <w:p w14:paraId="29A9D601"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Поправка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електронике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унутрашње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383B88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1F4A2C6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7B95D82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9282F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5B6670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19BBE6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E4521B" w14:textId="77777777" w:rsidR="000256A9" w:rsidRPr="00B7016B" w:rsidRDefault="000256A9" w:rsidP="00B7016B">
            <w:pPr>
              <w:ind w:left="0"/>
              <w:rPr>
                <w:rFonts w:ascii="Times New Roman" w:eastAsia="Times New Roman" w:hAnsi="Times New Roman"/>
                <w:sz w:val="20"/>
                <w:szCs w:val="20"/>
              </w:rPr>
            </w:pPr>
          </w:p>
        </w:tc>
      </w:tr>
      <w:tr w:rsidR="000256A9" w:rsidRPr="00E63AA3" w14:paraId="248FA0F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04C3989"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227</w:t>
            </w:r>
          </w:p>
        </w:tc>
        <w:tc>
          <w:tcPr>
            <w:tcW w:w="5336" w:type="dxa"/>
            <w:tcBorders>
              <w:top w:val="nil"/>
              <w:left w:val="nil"/>
              <w:bottom w:val="single" w:sz="4" w:space="0" w:color="auto"/>
              <w:right w:val="single" w:sz="4" w:space="0" w:color="auto"/>
            </w:tcBorders>
            <w:shd w:val="clear" w:color="auto" w:fill="auto"/>
            <w:vAlign w:val="center"/>
            <w:hideMark/>
          </w:tcPr>
          <w:p w14:paraId="37483F98"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мотора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спољашње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9BC89C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0FD7B4C"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176FBF5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50C574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7E237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32453E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3B4A7A0" w14:textId="77777777" w:rsidR="000256A9" w:rsidRPr="00B7016B" w:rsidRDefault="000256A9" w:rsidP="00B7016B">
            <w:pPr>
              <w:ind w:left="0"/>
              <w:rPr>
                <w:rFonts w:ascii="Times New Roman" w:eastAsia="Times New Roman" w:hAnsi="Times New Roman"/>
                <w:sz w:val="20"/>
                <w:szCs w:val="20"/>
              </w:rPr>
            </w:pPr>
          </w:p>
        </w:tc>
      </w:tr>
      <w:tr w:rsidR="000256A9" w:rsidRPr="00E63AA3" w14:paraId="0D06FC2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51FA0B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228</w:t>
            </w:r>
          </w:p>
        </w:tc>
        <w:tc>
          <w:tcPr>
            <w:tcW w:w="5336" w:type="dxa"/>
            <w:tcBorders>
              <w:top w:val="nil"/>
              <w:left w:val="nil"/>
              <w:bottom w:val="single" w:sz="4" w:space="0" w:color="auto"/>
              <w:right w:val="single" w:sz="4" w:space="0" w:color="auto"/>
            </w:tcBorders>
            <w:shd w:val="clear" w:color="auto" w:fill="auto"/>
            <w:vAlign w:val="center"/>
            <w:hideMark/>
          </w:tcPr>
          <w:p w14:paraId="1964622C"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компресора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спољашње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3B16EA7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92E48D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7FAE8B3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1EE47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A307B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10B6DD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820501" w14:textId="77777777" w:rsidR="000256A9" w:rsidRPr="00B7016B" w:rsidRDefault="000256A9" w:rsidP="00B7016B">
            <w:pPr>
              <w:ind w:left="0"/>
              <w:rPr>
                <w:rFonts w:ascii="Times New Roman" w:eastAsia="Times New Roman" w:hAnsi="Times New Roman"/>
                <w:sz w:val="20"/>
                <w:szCs w:val="20"/>
              </w:rPr>
            </w:pPr>
          </w:p>
        </w:tc>
      </w:tr>
      <w:tr w:rsidR="000256A9" w:rsidRPr="00E63AA3" w14:paraId="547564E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0039F75"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229</w:t>
            </w:r>
          </w:p>
        </w:tc>
        <w:tc>
          <w:tcPr>
            <w:tcW w:w="5336" w:type="dxa"/>
            <w:tcBorders>
              <w:top w:val="nil"/>
              <w:left w:val="nil"/>
              <w:bottom w:val="single" w:sz="4" w:space="0" w:color="auto"/>
              <w:right w:val="single" w:sz="4" w:space="0" w:color="auto"/>
            </w:tcBorders>
            <w:shd w:val="clear" w:color="auto" w:fill="auto"/>
            <w:vAlign w:val="center"/>
            <w:hideMark/>
          </w:tcPr>
          <w:p w14:paraId="0609360E"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мотора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унутрашње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A6B75C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793149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089938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8EDCEE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6274F7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D20FA2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2A57C1" w14:textId="77777777" w:rsidR="000256A9" w:rsidRPr="00B7016B" w:rsidRDefault="000256A9" w:rsidP="00B7016B">
            <w:pPr>
              <w:ind w:left="0"/>
              <w:rPr>
                <w:rFonts w:ascii="Times New Roman" w:eastAsia="Times New Roman" w:hAnsi="Times New Roman"/>
                <w:sz w:val="20"/>
                <w:szCs w:val="20"/>
              </w:rPr>
            </w:pPr>
          </w:p>
        </w:tc>
      </w:tr>
      <w:tr w:rsidR="000256A9" w:rsidRPr="00E63AA3" w14:paraId="0651183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6AD9B7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230</w:t>
            </w:r>
          </w:p>
        </w:tc>
        <w:tc>
          <w:tcPr>
            <w:tcW w:w="5336" w:type="dxa"/>
            <w:tcBorders>
              <w:top w:val="nil"/>
              <w:left w:val="nil"/>
              <w:bottom w:val="single" w:sz="4" w:space="0" w:color="auto"/>
              <w:right w:val="single" w:sz="4" w:space="0" w:color="auto"/>
            </w:tcBorders>
            <w:shd w:val="clear" w:color="auto" w:fill="auto"/>
            <w:vAlign w:val="center"/>
            <w:hideMark/>
          </w:tcPr>
          <w:p w14:paraId="3D31BCA8"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Демонтажа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старе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спољашње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нове</w:t>
            </w:r>
            <w:proofErr w:type="spellEnd"/>
            <w:r w:rsidRPr="00B7016B">
              <w:rPr>
                <w:rFonts w:ascii="Times New Roman" w:eastAsia="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81F5B1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25F73876"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183DC0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1F884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8BB3A5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BA312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FCE103" w14:textId="77777777" w:rsidR="000256A9" w:rsidRPr="00B7016B" w:rsidRDefault="000256A9" w:rsidP="00B7016B">
            <w:pPr>
              <w:ind w:left="0"/>
              <w:rPr>
                <w:rFonts w:ascii="Times New Roman" w:eastAsia="Times New Roman" w:hAnsi="Times New Roman"/>
                <w:sz w:val="20"/>
                <w:szCs w:val="20"/>
              </w:rPr>
            </w:pPr>
          </w:p>
        </w:tc>
      </w:tr>
      <w:tr w:rsidR="000256A9" w:rsidRPr="00E63AA3" w14:paraId="254DBFF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01BC86E"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231</w:t>
            </w:r>
          </w:p>
        </w:tc>
        <w:tc>
          <w:tcPr>
            <w:tcW w:w="5336" w:type="dxa"/>
            <w:tcBorders>
              <w:top w:val="nil"/>
              <w:left w:val="nil"/>
              <w:bottom w:val="single" w:sz="4" w:space="0" w:color="auto"/>
              <w:right w:val="single" w:sz="4" w:space="0" w:color="auto"/>
            </w:tcBorders>
            <w:shd w:val="clear" w:color="auto" w:fill="auto"/>
            <w:vAlign w:val="center"/>
            <w:hideMark/>
          </w:tcPr>
          <w:p w14:paraId="74E50FDB"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Демонтажа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старе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унутрашње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монтажа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нове</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29E33F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5A3CDB8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3</w:t>
            </w:r>
          </w:p>
        </w:tc>
        <w:tc>
          <w:tcPr>
            <w:tcW w:w="1434" w:type="dxa"/>
            <w:tcBorders>
              <w:top w:val="single" w:sz="4" w:space="0" w:color="auto"/>
              <w:bottom w:val="single" w:sz="4" w:space="0" w:color="auto"/>
              <w:right w:val="single" w:sz="4" w:space="0" w:color="auto"/>
            </w:tcBorders>
          </w:tcPr>
          <w:p w14:paraId="6BBFB95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53627E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9A4C48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113FDB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F9B97D" w14:textId="77777777" w:rsidR="000256A9" w:rsidRPr="00B7016B" w:rsidRDefault="000256A9" w:rsidP="00B7016B">
            <w:pPr>
              <w:ind w:left="0"/>
              <w:rPr>
                <w:rFonts w:ascii="Times New Roman" w:eastAsia="Times New Roman" w:hAnsi="Times New Roman"/>
                <w:sz w:val="20"/>
                <w:szCs w:val="20"/>
              </w:rPr>
            </w:pPr>
          </w:p>
        </w:tc>
      </w:tr>
      <w:tr w:rsidR="000256A9" w:rsidRPr="00E63AA3" w14:paraId="5C0B5D3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2CAFCA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232</w:t>
            </w:r>
          </w:p>
        </w:tc>
        <w:tc>
          <w:tcPr>
            <w:tcW w:w="5336" w:type="dxa"/>
            <w:tcBorders>
              <w:top w:val="nil"/>
              <w:left w:val="nil"/>
              <w:bottom w:val="single" w:sz="4" w:space="0" w:color="auto"/>
              <w:right w:val="single" w:sz="4" w:space="0" w:color="auto"/>
            </w:tcBorders>
            <w:shd w:val="clear" w:color="auto" w:fill="auto"/>
            <w:vAlign w:val="bottom"/>
            <w:hideMark/>
          </w:tcPr>
          <w:p w14:paraId="304AEE1B"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Ситне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поправке</w:t>
            </w:r>
            <w:proofErr w:type="spellEnd"/>
            <w:r w:rsidRPr="00B7016B">
              <w:rPr>
                <w:rFonts w:ascii="Times New Roman" w:eastAsia="Times New Roman" w:hAnsi="Times New Roman"/>
                <w:color w:val="000000"/>
                <w:sz w:val="20"/>
                <w:szCs w:val="20"/>
              </w:rPr>
              <w:t xml:space="preserve"> у </w:t>
            </w:r>
            <w:proofErr w:type="spellStart"/>
            <w:r w:rsidRPr="00B7016B">
              <w:rPr>
                <w:rFonts w:ascii="Times New Roman" w:eastAsia="Times New Roman" w:hAnsi="Times New Roman"/>
                <w:color w:val="000000"/>
                <w:sz w:val="20"/>
                <w:szCs w:val="20"/>
              </w:rPr>
              <w:t>циљу</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одржавања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клима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уређаја</w:t>
            </w:r>
            <w:proofErr w:type="spellEnd"/>
            <w:r w:rsidRPr="00B7016B">
              <w:rPr>
                <w:rFonts w:ascii="Times New Roman" w:eastAsia="Times New Roman" w:hAnsi="Times New Roman"/>
                <w:color w:val="000000"/>
                <w:sz w:val="20"/>
                <w:szCs w:val="20"/>
              </w:rPr>
              <w:t xml:space="preserve"> у </w:t>
            </w:r>
            <w:proofErr w:type="spellStart"/>
            <w:r w:rsidRPr="00B7016B">
              <w:rPr>
                <w:rFonts w:ascii="Times New Roman" w:eastAsia="Times New Roman" w:hAnsi="Times New Roman"/>
                <w:color w:val="000000"/>
                <w:sz w:val="20"/>
                <w:szCs w:val="20"/>
              </w:rPr>
              <w:t>оперативном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стању</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ситним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монтажним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материјалом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59D431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3D22EB65"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7FAD641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9E4F35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F57FA3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D25FC6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4FA8CC" w14:textId="77777777" w:rsidR="000256A9" w:rsidRPr="00B7016B" w:rsidRDefault="000256A9" w:rsidP="00B7016B">
            <w:pPr>
              <w:ind w:left="0"/>
              <w:rPr>
                <w:rFonts w:ascii="Times New Roman" w:eastAsia="Times New Roman" w:hAnsi="Times New Roman"/>
                <w:sz w:val="20"/>
                <w:szCs w:val="20"/>
              </w:rPr>
            </w:pPr>
          </w:p>
        </w:tc>
      </w:tr>
      <w:tr w:rsidR="000256A9" w:rsidRPr="00E63AA3" w14:paraId="23E729A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B050A23"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233</w:t>
            </w:r>
          </w:p>
        </w:tc>
        <w:tc>
          <w:tcPr>
            <w:tcW w:w="5336" w:type="dxa"/>
            <w:tcBorders>
              <w:top w:val="nil"/>
              <w:left w:val="nil"/>
              <w:bottom w:val="single" w:sz="4" w:space="0" w:color="auto"/>
              <w:right w:val="single" w:sz="4" w:space="0" w:color="auto"/>
            </w:tcBorders>
            <w:shd w:val="clear" w:color="auto" w:fill="auto"/>
            <w:vAlign w:val="center"/>
            <w:hideMark/>
          </w:tcPr>
          <w:p w14:paraId="4B62A8CC"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мотора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спољашње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јединице</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2F269E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48D5D44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4E3D905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D65C2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C9B01A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9ABB8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183648" w14:textId="77777777" w:rsidR="000256A9" w:rsidRPr="00B7016B" w:rsidRDefault="000256A9" w:rsidP="00B7016B">
            <w:pPr>
              <w:ind w:left="0"/>
              <w:rPr>
                <w:rFonts w:ascii="Times New Roman" w:eastAsia="Times New Roman" w:hAnsi="Times New Roman"/>
                <w:sz w:val="20"/>
                <w:szCs w:val="20"/>
              </w:rPr>
            </w:pPr>
          </w:p>
        </w:tc>
      </w:tr>
      <w:tr w:rsidR="000256A9" w:rsidRPr="00E63AA3" w14:paraId="496F2A96"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76356F56"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234</w:t>
            </w:r>
          </w:p>
        </w:tc>
        <w:tc>
          <w:tcPr>
            <w:tcW w:w="5336" w:type="dxa"/>
            <w:tcBorders>
              <w:top w:val="nil"/>
              <w:left w:val="nil"/>
              <w:bottom w:val="single" w:sz="4" w:space="0" w:color="auto"/>
              <w:right w:val="single" w:sz="4" w:space="0" w:color="auto"/>
            </w:tcBorders>
            <w:shd w:val="clear" w:color="auto" w:fill="auto"/>
            <w:vAlign w:val="center"/>
            <w:hideMark/>
          </w:tcPr>
          <w:p w14:paraId="7AFD329F"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вентилатора</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E8BEBA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38DD5E09"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1F6D415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7121D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82C108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D8288E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3C9A295" w14:textId="77777777" w:rsidR="000256A9" w:rsidRPr="00B7016B" w:rsidRDefault="000256A9" w:rsidP="00B7016B">
            <w:pPr>
              <w:ind w:left="0"/>
              <w:rPr>
                <w:rFonts w:ascii="Times New Roman" w:eastAsia="Times New Roman" w:hAnsi="Times New Roman"/>
                <w:sz w:val="20"/>
                <w:szCs w:val="20"/>
              </w:rPr>
            </w:pPr>
          </w:p>
        </w:tc>
      </w:tr>
      <w:tr w:rsidR="000256A9" w:rsidRPr="00E63AA3" w14:paraId="133B527D"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8C18B04"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235</w:t>
            </w:r>
          </w:p>
        </w:tc>
        <w:tc>
          <w:tcPr>
            <w:tcW w:w="5336" w:type="dxa"/>
            <w:tcBorders>
              <w:top w:val="nil"/>
              <w:left w:val="nil"/>
              <w:bottom w:val="single" w:sz="4" w:space="0" w:color="auto"/>
              <w:right w:val="single" w:sz="4" w:space="0" w:color="auto"/>
            </w:tcBorders>
            <w:shd w:val="clear" w:color="auto" w:fill="auto"/>
            <w:vAlign w:val="center"/>
            <w:hideMark/>
          </w:tcPr>
          <w:p w14:paraId="43FF0014"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мотора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који</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управља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радом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излазне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жалузине</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8B2E12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717344A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E1D34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6F16D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DCB6F4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0799D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ACC62C" w14:textId="77777777" w:rsidR="000256A9" w:rsidRPr="00B7016B" w:rsidRDefault="000256A9" w:rsidP="00B7016B">
            <w:pPr>
              <w:ind w:left="0"/>
              <w:rPr>
                <w:rFonts w:ascii="Times New Roman" w:eastAsia="Times New Roman" w:hAnsi="Times New Roman"/>
                <w:sz w:val="20"/>
                <w:szCs w:val="20"/>
              </w:rPr>
            </w:pPr>
          </w:p>
        </w:tc>
      </w:tr>
      <w:tr w:rsidR="000256A9" w:rsidRPr="00E63AA3" w14:paraId="1486FE4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5D84A58"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236</w:t>
            </w:r>
          </w:p>
        </w:tc>
        <w:tc>
          <w:tcPr>
            <w:tcW w:w="5336" w:type="dxa"/>
            <w:tcBorders>
              <w:top w:val="nil"/>
              <w:left w:val="nil"/>
              <w:bottom w:val="single" w:sz="4" w:space="0" w:color="auto"/>
              <w:right w:val="single" w:sz="4" w:space="0" w:color="auto"/>
            </w:tcBorders>
            <w:shd w:val="clear" w:color="auto" w:fill="auto"/>
            <w:vAlign w:val="center"/>
            <w:hideMark/>
          </w:tcPr>
          <w:p w14:paraId="35A8F00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плоче</w:t>
            </w:r>
            <w:proofErr w:type="spellEnd"/>
            <w:r w:rsidRPr="00B7016B">
              <w:rPr>
                <w:rFonts w:ascii="Times New Roman" w:eastAsia="Times New Roman" w:hAnsi="Times New Roman"/>
                <w:sz w:val="20"/>
                <w:szCs w:val="20"/>
              </w:rPr>
              <w:t xml:space="preserve"> "free cooling" </w:t>
            </w:r>
            <w:proofErr w:type="spellStart"/>
            <w:r w:rsidRPr="00B7016B">
              <w:rPr>
                <w:rFonts w:ascii="Times New Roman" w:eastAsia="Times New Roman" w:hAnsi="Times New Roman"/>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2D0C2EA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4765AF47"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23021A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AC385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3FAEA6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BFF481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7E3A14" w14:textId="77777777" w:rsidR="000256A9" w:rsidRPr="00B7016B" w:rsidRDefault="000256A9" w:rsidP="00B7016B">
            <w:pPr>
              <w:ind w:left="0"/>
              <w:rPr>
                <w:rFonts w:ascii="Times New Roman" w:eastAsia="Times New Roman" w:hAnsi="Times New Roman"/>
                <w:sz w:val="20"/>
                <w:szCs w:val="20"/>
              </w:rPr>
            </w:pPr>
          </w:p>
        </w:tc>
      </w:tr>
      <w:tr w:rsidR="000256A9" w:rsidRPr="00E63AA3" w14:paraId="59241C9B"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19D61B6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237</w:t>
            </w:r>
          </w:p>
        </w:tc>
        <w:tc>
          <w:tcPr>
            <w:tcW w:w="5336" w:type="dxa"/>
            <w:tcBorders>
              <w:top w:val="nil"/>
              <w:left w:val="nil"/>
              <w:bottom w:val="single" w:sz="4" w:space="0" w:color="auto"/>
              <w:right w:val="single" w:sz="4" w:space="0" w:color="auto"/>
            </w:tcBorders>
            <w:shd w:val="clear" w:color="auto" w:fill="auto"/>
            <w:vAlign w:val="center"/>
            <w:hideMark/>
          </w:tcPr>
          <w:p w14:paraId="45E4F815"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дисплеја</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C0E1F0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44C97B34"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0088592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9CFF54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A0221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ED8905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526B615" w14:textId="77777777" w:rsidR="000256A9" w:rsidRPr="00B7016B" w:rsidRDefault="000256A9" w:rsidP="00B7016B">
            <w:pPr>
              <w:ind w:left="0"/>
              <w:rPr>
                <w:rFonts w:ascii="Times New Roman" w:eastAsia="Times New Roman" w:hAnsi="Times New Roman"/>
                <w:sz w:val="20"/>
                <w:szCs w:val="20"/>
              </w:rPr>
            </w:pPr>
          </w:p>
        </w:tc>
      </w:tr>
      <w:tr w:rsidR="000256A9" w:rsidRPr="00E63AA3" w14:paraId="450C3C62"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596A47C0"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238</w:t>
            </w:r>
          </w:p>
        </w:tc>
        <w:tc>
          <w:tcPr>
            <w:tcW w:w="5336" w:type="dxa"/>
            <w:tcBorders>
              <w:top w:val="nil"/>
              <w:left w:val="nil"/>
              <w:bottom w:val="single" w:sz="4" w:space="0" w:color="auto"/>
              <w:right w:val="single" w:sz="4" w:space="0" w:color="auto"/>
            </w:tcBorders>
            <w:shd w:val="clear" w:color="auto" w:fill="auto"/>
            <w:vAlign w:val="center"/>
            <w:hideMark/>
          </w:tcPr>
          <w:p w14:paraId="5D4F8663"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Набавка</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испорука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новог</w:t>
            </w:r>
            <w:proofErr w:type="spellEnd"/>
            <w:r w:rsidRPr="00B7016B">
              <w:rPr>
                <w:rFonts w:ascii="Times New Roman" w:eastAsia="Times New Roman" w:hAnsi="Times New Roman"/>
                <w:color w:val="000000"/>
                <w:sz w:val="20"/>
                <w:szCs w:val="20"/>
              </w:rPr>
              <w:t xml:space="preserve"> и </w:t>
            </w:r>
            <w:proofErr w:type="spellStart"/>
            <w:r w:rsidRPr="00B7016B">
              <w:rPr>
                <w:rFonts w:ascii="Times New Roman" w:eastAsia="Times New Roman" w:hAnsi="Times New Roman"/>
                <w:color w:val="000000"/>
                <w:sz w:val="20"/>
                <w:szCs w:val="20"/>
              </w:rPr>
              <w:t>замена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неисправног</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презостата</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EE3648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4952DD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6A0D83C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38532E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7FD7D1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2B49A4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901F44" w14:textId="77777777" w:rsidR="000256A9" w:rsidRPr="00B7016B" w:rsidRDefault="000256A9" w:rsidP="00B7016B">
            <w:pPr>
              <w:ind w:left="0"/>
              <w:rPr>
                <w:rFonts w:ascii="Times New Roman" w:eastAsia="Times New Roman" w:hAnsi="Times New Roman"/>
                <w:sz w:val="20"/>
                <w:szCs w:val="20"/>
              </w:rPr>
            </w:pPr>
          </w:p>
        </w:tc>
      </w:tr>
      <w:tr w:rsidR="000256A9" w:rsidRPr="00E63AA3" w14:paraId="382E55A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01755CCA" w14:textId="77777777" w:rsidR="000256A9" w:rsidRPr="00793943"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239</w:t>
            </w:r>
          </w:p>
        </w:tc>
        <w:tc>
          <w:tcPr>
            <w:tcW w:w="5336" w:type="dxa"/>
            <w:tcBorders>
              <w:top w:val="nil"/>
              <w:left w:val="nil"/>
              <w:bottom w:val="single" w:sz="4" w:space="0" w:color="auto"/>
              <w:right w:val="single" w:sz="4" w:space="0" w:color="auto"/>
            </w:tcBorders>
            <w:shd w:val="clear" w:color="auto" w:fill="auto"/>
            <w:vAlign w:val="center"/>
            <w:hideMark/>
          </w:tcPr>
          <w:p w14:paraId="0E75550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нове</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неисправне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температурне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сонде</w:t>
            </w:r>
            <w:proofErr w:type="spellEnd"/>
            <w:r w:rsidRPr="00B7016B">
              <w:rPr>
                <w:rFonts w:ascii="Times New Roman" w:eastAsia="Times New Roman" w:hAnsi="Times New Roman"/>
                <w:sz w:val="20"/>
                <w:szCs w:val="20"/>
              </w:rPr>
              <w:t xml:space="preserve"> "free cooling" </w:t>
            </w:r>
            <w:proofErr w:type="spellStart"/>
            <w:r w:rsidRPr="00B7016B">
              <w:rPr>
                <w:rFonts w:ascii="Times New Roman" w:eastAsia="Times New Roman" w:hAnsi="Times New Roman"/>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464C98E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noWrap/>
            <w:vAlign w:val="center"/>
            <w:hideMark/>
          </w:tcPr>
          <w:p w14:paraId="0391EE2F"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5</w:t>
            </w:r>
          </w:p>
        </w:tc>
        <w:tc>
          <w:tcPr>
            <w:tcW w:w="1434" w:type="dxa"/>
            <w:tcBorders>
              <w:top w:val="single" w:sz="4" w:space="0" w:color="auto"/>
              <w:bottom w:val="single" w:sz="4" w:space="0" w:color="auto"/>
              <w:right w:val="single" w:sz="4" w:space="0" w:color="auto"/>
            </w:tcBorders>
          </w:tcPr>
          <w:p w14:paraId="106B353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BE5B5B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679A19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393C5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5CC42DF" w14:textId="77777777" w:rsidR="000256A9" w:rsidRPr="00B7016B" w:rsidRDefault="000256A9" w:rsidP="00B7016B">
            <w:pPr>
              <w:ind w:left="0"/>
              <w:rPr>
                <w:rFonts w:ascii="Times New Roman" w:eastAsia="Times New Roman" w:hAnsi="Times New Roman"/>
                <w:sz w:val="20"/>
                <w:szCs w:val="20"/>
              </w:rPr>
            </w:pPr>
          </w:p>
        </w:tc>
      </w:tr>
      <w:tr w:rsidR="000256A9" w:rsidRPr="00E63AA3" w14:paraId="25897E98" w14:textId="77777777" w:rsidTr="00666F39">
        <w:trPr>
          <w:trHeight w:val="510"/>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497DBA0" w14:textId="77777777" w:rsidR="000256A9" w:rsidRPr="00747E5B" w:rsidRDefault="000256A9" w:rsidP="00B701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240</w:t>
            </w:r>
          </w:p>
        </w:tc>
        <w:tc>
          <w:tcPr>
            <w:tcW w:w="5336" w:type="dxa"/>
            <w:tcBorders>
              <w:top w:val="nil"/>
              <w:left w:val="nil"/>
              <w:bottom w:val="single" w:sz="4" w:space="0" w:color="auto"/>
              <w:right w:val="single" w:sz="4" w:space="0" w:color="auto"/>
            </w:tcBorders>
            <w:shd w:val="clear" w:color="auto" w:fill="auto"/>
            <w:vAlign w:val="bottom"/>
            <w:hideMark/>
          </w:tcPr>
          <w:p w14:paraId="30D176AC" w14:textId="77777777" w:rsidR="000256A9" w:rsidRPr="00B7016B" w:rsidRDefault="000256A9" w:rsidP="00B7016B">
            <w:pPr>
              <w:ind w:left="0"/>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Ситне</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поправке</w:t>
            </w:r>
            <w:proofErr w:type="spellEnd"/>
            <w:r w:rsidRPr="00B7016B">
              <w:rPr>
                <w:rFonts w:ascii="Times New Roman" w:eastAsia="Times New Roman" w:hAnsi="Times New Roman"/>
                <w:color w:val="000000"/>
                <w:sz w:val="20"/>
                <w:szCs w:val="20"/>
              </w:rPr>
              <w:t xml:space="preserve"> у </w:t>
            </w:r>
            <w:proofErr w:type="spellStart"/>
            <w:r w:rsidRPr="00B7016B">
              <w:rPr>
                <w:rFonts w:ascii="Times New Roman" w:eastAsia="Times New Roman" w:hAnsi="Times New Roman"/>
                <w:color w:val="000000"/>
                <w:sz w:val="20"/>
                <w:szCs w:val="20"/>
              </w:rPr>
              <w:t>циљу</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одржавања</w:t>
            </w:r>
            <w:proofErr w:type="spellEnd"/>
            <w:r w:rsidRPr="00B7016B">
              <w:rPr>
                <w:rFonts w:ascii="Times New Roman" w:eastAsia="Times New Roman" w:hAnsi="Times New Roman"/>
                <w:color w:val="000000"/>
                <w:sz w:val="20"/>
                <w:szCs w:val="20"/>
              </w:rPr>
              <w:t xml:space="preserve"> "free cooling" </w:t>
            </w:r>
            <w:proofErr w:type="spellStart"/>
            <w:r w:rsidRPr="00B7016B">
              <w:rPr>
                <w:rFonts w:ascii="Times New Roman" w:eastAsia="Times New Roman" w:hAnsi="Times New Roman"/>
                <w:color w:val="000000"/>
                <w:sz w:val="20"/>
                <w:szCs w:val="20"/>
              </w:rPr>
              <w:t>система</w:t>
            </w:r>
            <w:proofErr w:type="spellEnd"/>
            <w:r w:rsidRPr="00B7016B">
              <w:rPr>
                <w:rFonts w:ascii="Times New Roman" w:eastAsia="Times New Roman" w:hAnsi="Times New Roman"/>
                <w:color w:val="000000"/>
                <w:sz w:val="20"/>
                <w:szCs w:val="20"/>
              </w:rPr>
              <w:t xml:space="preserve"> у </w:t>
            </w:r>
            <w:proofErr w:type="spellStart"/>
            <w:r w:rsidRPr="00B7016B">
              <w:rPr>
                <w:rFonts w:ascii="Times New Roman" w:eastAsia="Times New Roman" w:hAnsi="Times New Roman"/>
                <w:color w:val="000000"/>
                <w:sz w:val="20"/>
                <w:szCs w:val="20"/>
              </w:rPr>
              <w:t>оперативном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стању</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са</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ситним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монтажним</w:t>
            </w:r>
            <w:proofErr w:type="spellEnd"/>
            <w:r w:rsidRPr="00B7016B">
              <w:rPr>
                <w:rFonts w:ascii="Times New Roman" w:eastAsia="Times New Roman" w:hAnsi="Times New Roman"/>
                <w:color w:val="000000"/>
                <w:sz w:val="20"/>
                <w:szCs w:val="20"/>
              </w:rPr>
              <w:t xml:space="preserve"> </w:t>
            </w:r>
            <w:proofErr w:type="spellStart"/>
            <w:r w:rsidRPr="00B7016B">
              <w:rPr>
                <w:rFonts w:ascii="Times New Roman" w:eastAsia="Times New Roman" w:hAnsi="Times New Roman"/>
                <w:color w:val="000000"/>
                <w:sz w:val="20"/>
                <w:szCs w:val="20"/>
              </w:rPr>
              <w:t>материјалом</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EC26D6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комплет</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14:paraId="33EB650E" w14:textId="77777777" w:rsidR="000256A9" w:rsidRPr="00B7016B" w:rsidRDefault="000256A9" w:rsidP="00B7016B">
            <w:pPr>
              <w:ind w:left="0"/>
              <w:jc w:val="right"/>
              <w:rPr>
                <w:rFonts w:ascii="Times New Roman" w:eastAsia="Times New Roman" w:hAnsi="Times New Roman"/>
                <w:sz w:val="20"/>
                <w:szCs w:val="20"/>
              </w:rPr>
            </w:pPr>
            <w:r w:rsidRPr="00B7016B">
              <w:rPr>
                <w:rFonts w:ascii="Times New Roman" w:eastAsia="Times New Roman" w:hAnsi="Times New Roman"/>
                <w:sz w:val="20"/>
                <w:szCs w:val="20"/>
              </w:rPr>
              <w:t>10</w:t>
            </w:r>
          </w:p>
        </w:tc>
        <w:tc>
          <w:tcPr>
            <w:tcW w:w="1434" w:type="dxa"/>
            <w:tcBorders>
              <w:top w:val="single" w:sz="4" w:space="0" w:color="auto"/>
              <w:bottom w:val="single" w:sz="4" w:space="0" w:color="auto"/>
              <w:right w:val="single" w:sz="4" w:space="0" w:color="auto"/>
            </w:tcBorders>
          </w:tcPr>
          <w:p w14:paraId="689087C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BB4BD6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FD2B41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152CAF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422B72" w14:textId="77777777" w:rsidR="000256A9" w:rsidRPr="00B7016B" w:rsidRDefault="000256A9" w:rsidP="00B7016B">
            <w:pPr>
              <w:ind w:left="0"/>
              <w:rPr>
                <w:rFonts w:ascii="Times New Roman" w:eastAsia="Times New Roman" w:hAnsi="Times New Roman"/>
                <w:sz w:val="20"/>
                <w:szCs w:val="20"/>
              </w:rPr>
            </w:pPr>
          </w:p>
        </w:tc>
      </w:tr>
      <w:tr w:rsidR="00666F39" w:rsidRPr="00E63AA3" w14:paraId="40C2AC37" w14:textId="77777777" w:rsidTr="00666F39">
        <w:trPr>
          <w:trHeight w:val="510"/>
          <w:jc w:val="center"/>
        </w:trPr>
        <w:tc>
          <w:tcPr>
            <w:tcW w:w="989" w:type="dxa"/>
            <w:tcBorders>
              <w:top w:val="single" w:sz="4" w:space="0" w:color="auto"/>
              <w:bottom w:val="single" w:sz="4" w:space="0" w:color="auto"/>
            </w:tcBorders>
            <w:shd w:val="clear" w:color="auto" w:fill="auto"/>
            <w:noWrap/>
            <w:vAlign w:val="center"/>
          </w:tcPr>
          <w:p w14:paraId="26CA6051" w14:textId="77777777" w:rsidR="00666F39" w:rsidRDefault="00666F39" w:rsidP="00B7016B">
            <w:pPr>
              <w:jc w:val="center"/>
              <w:rPr>
                <w:rFonts w:ascii="Times New Roman" w:eastAsia="Times New Roman" w:hAnsi="Times New Roman"/>
                <w:color w:val="000000"/>
                <w:sz w:val="20"/>
                <w:szCs w:val="20"/>
              </w:rPr>
            </w:pPr>
          </w:p>
        </w:tc>
        <w:tc>
          <w:tcPr>
            <w:tcW w:w="5336" w:type="dxa"/>
            <w:tcBorders>
              <w:top w:val="single" w:sz="4" w:space="0" w:color="auto"/>
              <w:bottom w:val="single" w:sz="4" w:space="0" w:color="auto"/>
            </w:tcBorders>
            <w:shd w:val="clear" w:color="auto" w:fill="auto"/>
            <w:vAlign w:val="bottom"/>
            <w:hideMark/>
          </w:tcPr>
          <w:p w14:paraId="3CDDC7C3" w14:textId="77777777" w:rsidR="00666F39" w:rsidRPr="00B7016B" w:rsidRDefault="00666F39" w:rsidP="00B7016B">
            <w:pPr>
              <w:ind w:left="0"/>
              <w:rPr>
                <w:rFonts w:ascii="Times New Roman" w:eastAsia="Times New Roman" w:hAnsi="Times New Roman"/>
                <w:color w:val="000000"/>
                <w:sz w:val="20"/>
                <w:szCs w:val="20"/>
              </w:rPr>
            </w:pPr>
          </w:p>
        </w:tc>
        <w:tc>
          <w:tcPr>
            <w:tcW w:w="1134" w:type="dxa"/>
            <w:tcBorders>
              <w:top w:val="single" w:sz="4" w:space="0" w:color="auto"/>
              <w:bottom w:val="single" w:sz="4" w:space="0" w:color="auto"/>
            </w:tcBorders>
            <w:shd w:val="clear" w:color="auto" w:fill="auto"/>
            <w:vAlign w:val="bottom"/>
            <w:hideMark/>
          </w:tcPr>
          <w:p w14:paraId="2345507E" w14:textId="77777777" w:rsidR="00666F39" w:rsidRPr="00B7016B" w:rsidRDefault="00666F39" w:rsidP="00B7016B">
            <w:pPr>
              <w:ind w:left="0"/>
              <w:jc w:val="center"/>
              <w:rPr>
                <w:rFonts w:ascii="Times New Roman" w:eastAsia="Times New Roman" w:hAnsi="Times New Roman"/>
                <w:color w:val="000000"/>
                <w:sz w:val="20"/>
                <w:szCs w:val="20"/>
              </w:rPr>
            </w:pPr>
          </w:p>
        </w:tc>
        <w:tc>
          <w:tcPr>
            <w:tcW w:w="948" w:type="dxa"/>
            <w:tcBorders>
              <w:top w:val="single" w:sz="4" w:space="0" w:color="auto"/>
              <w:bottom w:val="single" w:sz="4" w:space="0" w:color="auto"/>
            </w:tcBorders>
            <w:shd w:val="clear" w:color="auto" w:fill="auto"/>
            <w:noWrap/>
            <w:vAlign w:val="center"/>
            <w:hideMark/>
          </w:tcPr>
          <w:p w14:paraId="352DC4A5" w14:textId="77777777" w:rsidR="00666F39" w:rsidRPr="00B7016B" w:rsidRDefault="00666F39" w:rsidP="00B7016B">
            <w:pPr>
              <w:ind w:left="0"/>
              <w:jc w:val="right"/>
              <w:rPr>
                <w:rFonts w:ascii="Times New Roman" w:eastAsia="Times New Roman" w:hAnsi="Times New Roman"/>
                <w:sz w:val="20"/>
                <w:szCs w:val="20"/>
              </w:rPr>
            </w:pPr>
          </w:p>
        </w:tc>
        <w:tc>
          <w:tcPr>
            <w:tcW w:w="1434" w:type="dxa"/>
            <w:tcBorders>
              <w:top w:val="single" w:sz="4" w:space="0" w:color="auto"/>
              <w:bottom w:val="single" w:sz="4" w:space="0" w:color="auto"/>
            </w:tcBorders>
          </w:tcPr>
          <w:p w14:paraId="37DDC3BC" w14:textId="77777777" w:rsidR="00666F39" w:rsidRPr="00B7016B" w:rsidRDefault="00666F3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tcBorders>
          </w:tcPr>
          <w:p w14:paraId="51AADC50" w14:textId="77777777" w:rsidR="00666F39" w:rsidRPr="00B7016B" w:rsidRDefault="00666F3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tcBorders>
          </w:tcPr>
          <w:p w14:paraId="22D2BAD0" w14:textId="77777777" w:rsidR="00666F39" w:rsidRPr="00B7016B" w:rsidRDefault="00666F39" w:rsidP="00B7016B">
            <w:pPr>
              <w:ind w:left="0"/>
              <w:rPr>
                <w:rFonts w:ascii="Times New Roman" w:eastAsia="Times New Roman" w:hAnsi="Times New Roman"/>
                <w:sz w:val="20"/>
                <w:szCs w:val="20"/>
              </w:rPr>
            </w:pPr>
          </w:p>
        </w:tc>
        <w:tc>
          <w:tcPr>
            <w:tcW w:w="1269" w:type="dxa"/>
            <w:tcBorders>
              <w:top w:val="single" w:sz="4" w:space="0" w:color="auto"/>
              <w:bottom w:val="single" w:sz="4" w:space="0" w:color="auto"/>
            </w:tcBorders>
          </w:tcPr>
          <w:p w14:paraId="09557790" w14:textId="77777777" w:rsidR="00666F39" w:rsidRPr="00B7016B" w:rsidRDefault="00666F3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tcBorders>
          </w:tcPr>
          <w:p w14:paraId="2ED8730E" w14:textId="77777777" w:rsidR="00666F39" w:rsidRPr="00B7016B" w:rsidRDefault="00666F39" w:rsidP="00B7016B">
            <w:pPr>
              <w:ind w:left="0"/>
              <w:rPr>
                <w:rFonts w:ascii="Times New Roman" w:eastAsia="Times New Roman" w:hAnsi="Times New Roman"/>
                <w:sz w:val="20"/>
                <w:szCs w:val="20"/>
              </w:rPr>
            </w:pPr>
          </w:p>
        </w:tc>
      </w:tr>
      <w:tr w:rsidR="000256A9" w:rsidRPr="00E63AA3" w14:paraId="0815A414" w14:textId="77777777" w:rsidTr="00666F39">
        <w:trPr>
          <w:trHeight w:val="630"/>
          <w:jc w:val="center"/>
        </w:trPr>
        <w:tc>
          <w:tcPr>
            <w:tcW w:w="9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558271" w14:textId="77777777" w:rsidR="000256A9" w:rsidRPr="00E63AA3" w:rsidRDefault="000256A9" w:rsidP="00B7016B">
            <w:pPr>
              <w:jc w:val="center"/>
              <w:rPr>
                <w:rFonts w:ascii="Times New Roman" w:eastAsia="Times New Roman" w:hAnsi="Times New Roman"/>
                <w:b/>
                <w:bCs/>
                <w:sz w:val="24"/>
                <w:szCs w:val="24"/>
              </w:rPr>
            </w:pPr>
            <w:r>
              <w:rPr>
                <w:rFonts w:ascii="Times New Roman" w:eastAsia="Times New Roman" w:hAnsi="Times New Roman"/>
                <w:b/>
                <w:bCs/>
                <w:sz w:val="24"/>
                <w:szCs w:val="24"/>
              </w:rPr>
              <w:t>2.</w:t>
            </w:r>
            <w:r w:rsidRPr="00E63AA3">
              <w:rPr>
                <w:rFonts w:ascii="Times New Roman" w:eastAsia="Times New Roman" w:hAnsi="Times New Roman"/>
                <w:b/>
                <w:bCs/>
                <w:sz w:val="24"/>
                <w:szCs w:val="24"/>
              </w:rPr>
              <w:t>3</w:t>
            </w:r>
          </w:p>
        </w:tc>
        <w:tc>
          <w:tcPr>
            <w:tcW w:w="5336" w:type="dxa"/>
            <w:tcBorders>
              <w:top w:val="single" w:sz="4" w:space="0" w:color="auto"/>
              <w:left w:val="nil"/>
              <w:bottom w:val="single" w:sz="4" w:space="0" w:color="auto"/>
              <w:right w:val="single" w:sz="4" w:space="0" w:color="auto"/>
            </w:tcBorders>
            <w:shd w:val="clear" w:color="000000" w:fill="D9D9D9"/>
            <w:vAlign w:val="center"/>
            <w:hideMark/>
          </w:tcPr>
          <w:p w14:paraId="7679CEF6" w14:textId="77777777" w:rsidR="000256A9" w:rsidRPr="00B7016B" w:rsidRDefault="000256A9" w:rsidP="00B7016B">
            <w:pPr>
              <w:ind w:left="0"/>
              <w:jc w:val="center"/>
              <w:rPr>
                <w:rFonts w:ascii="Times New Roman" w:eastAsia="Times New Roman" w:hAnsi="Times New Roman"/>
                <w:b/>
                <w:bCs/>
                <w:sz w:val="20"/>
                <w:szCs w:val="20"/>
              </w:rPr>
            </w:pPr>
            <w:proofErr w:type="spellStart"/>
            <w:r w:rsidRPr="00B7016B">
              <w:rPr>
                <w:rFonts w:ascii="Times New Roman" w:eastAsia="Times New Roman" w:hAnsi="Times New Roman"/>
                <w:b/>
                <w:bCs/>
                <w:sz w:val="20"/>
                <w:szCs w:val="20"/>
              </w:rPr>
              <w:t>Телекомуникациони</w:t>
            </w:r>
            <w:proofErr w:type="spellEnd"/>
            <w:r w:rsidRPr="00B7016B">
              <w:rPr>
                <w:rFonts w:ascii="Times New Roman" w:eastAsia="Times New Roman" w:hAnsi="Times New Roman"/>
                <w:b/>
                <w:bCs/>
                <w:sz w:val="20"/>
                <w:szCs w:val="20"/>
              </w:rPr>
              <w:t xml:space="preserve"> и ИТ </w:t>
            </w:r>
            <w:proofErr w:type="spellStart"/>
            <w:r w:rsidRPr="00B7016B">
              <w:rPr>
                <w:rFonts w:ascii="Times New Roman" w:eastAsia="Times New Roman" w:hAnsi="Times New Roman"/>
                <w:b/>
                <w:bCs/>
                <w:sz w:val="20"/>
                <w:szCs w:val="20"/>
              </w:rPr>
              <w:t>радови</w:t>
            </w:r>
            <w:proofErr w:type="spellEnd"/>
            <w:r w:rsidRPr="00B7016B">
              <w:rPr>
                <w:rFonts w:ascii="Times New Roman" w:eastAsia="Times New Roman" w:hAnsi="Times New Roman"/>
                <w:b/>
                <w:bCs/>
                <w:sz w:val="20"/>
                <w:szCs w:val="20"/>
              </w:rPr>
              <w:br/>
              <w:t>ИНТЕРВЕНТНО ОДРЖАВАЊЕ</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A05B02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single" w:sz="4" w:space="0" w:color="auto"/>
              <w:left w:val="nil"/>
              <w:bottom w:val="single" w:sz="4" w:space="0" w:color="auto"/>
              <w:right w:val="single" w:sz="4" w:space="0" w:color="auto"/>
            </w:tcBorders>
            <w:shd w:val="clear" w:color="000000" w:fill="D9D9D9"/>
            <w:vAlign w:val="center"/>
            <w:hideMark/>
          </w:tcPr>
          <w:p w14:paraId="07427FB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1434" w:type="dxa"/>
            <w:tcBorders>
              <w:top w:val="single" w:sz="4" w:space="0" w:color="auto"/>
              <w:bottom w:val="single" w:sz="4" w:space="0" w:color="auto"/>
              <w:right w:val="single" w:sz="4" w:space="0" w:color="auto"/>
            </w:tcBorders>
            <w:shd w:val="clear" w:color="auto" w:fill="D9D9D9" w:themeFill="background1" w:themeFillShade="D9"/>
          </w:tcPr>
          <w:p w14:paraId="1D2B2D6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1C79CE0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07E1442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F3CD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45CDED4E" w14:textId="77777777" w:rsidR="000256A9" w:rsidRPr="00B7016B" w:rsidRDefault="000256A9" w:rsidP="00B7016B">
            <w:pPr>
              <w:ind w:left="0"/>
              <w:rPr>
                <w:rFonts w:ascii="Times New Roman" w:eastAsia="Times New Roman" w:hAnsi="Times New Roman"/>
                <w:sz w:val="20"/>
                <w:szCs w:val="20"/>
              </w:rPr>
            </w:pPr>
          </w:p>
        </w:tc>
      </w:tr>
      <w:tr w:rsidR="000256A9" w:rsidRPr="00E63AA3" w14:paraId="1A5B8FB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1444578"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1</w:t>
            </w:r>
          </w:p>
        </w:tc>
        <w:tc>
          <w:tcPr>
            <w:tcW w:w="5336" w:type="dxa"/>
            <w:tcBorders>
              <w:top w:val="nil"/>
              <w:left w:val="nil"/>
              <w:bottom w:val="single" w:sz="4" w:space="0" w:color="auto"/>
              <w:right w:val="single" w:sz="4" w:space="0" w:color="auto"/>
            </w:tcBorders>
            <w:shd w:val="clear" w:color="auto" w:fill="auto"/>
            <w:vAlign w:val="center"/>
            <w:hideMark/>
          </w:tcPr>
          <w:p w14:paraId="7329DAE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азимута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BF55E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24FB9D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779A348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DE89A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1534DF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E3D5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703986" w14:textId="77777777" w:rsidR="000256A9" w:rsidRPr="00B7016B" w:rsidRDefault="000256A9" w:rsidP="00B7016B">
            <w:pPr>
              <w:ind w:left="0"/>
              <w:rPr>
                <w:rFonts w:ascii="Times New Roman" w:eastAsia="Times New Roman" w:hAnsi="Times New Roman"/>
                <w:sz w:val="20"/>
                <w:szCs w:val="20"/>
              </w:rPr>
            </w:pPr>
          </w:p>
        </w:tc>
      </w:tr>
      <w:tr w:rsidR="000256A9" w:rsidRPr="00E63AA3" w14:paraId="6577B1A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5A61921"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2</w:t>
            </w:r>
          </w:p>
        </w:tc>
        <w:tc>
          <w:tcPr>
            <w:tcW w:w="5336" w:type="dxa"/>
            <w:tcBorders>
              <w:top w:val="nil"/>
              <w:left w:val="nil"/>
              <w:bottom w:val="single" w:sz="4" w:space="0" w:color="auto"/>
              <w:right w:val="single" w:sz="4" w:space="0" w:color="auto"/>
            </w:tcBorders>
            <w:shd w:val="clear" w:color="auto" w:fill="auto"/>
            <w:vAlign w:val="center"/>
            <w:hideMark/>
          </w:tcPr>
          <w:p w14:paraId="101EEE2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азимута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DA39FA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93137D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503903D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54E77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2404E9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14D87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2C0472F" w14:textId="77777777" w:rsidR="000256A9" w:rsidRPr="00B7016B" w:rsidRDefault="000256A9" w:rsidP="00B7016B">
            <w:pPr>
              <w:ind w:left="0"/>
              <w:rPr>
                <w:rFonts w:ascii="Times New Roman" w:eastAsia="Times New Roman" w:hAnsi="Times New Roman"/>
                <w:sz w:val="20"/>
                <w:szCs w:val="20"/>
              </w:rPr>
            </w:pPr>
          </w:p>
        </w:tc>
      </w:tr>
      <w:tr w:rsidR="000256A9" w:rsidRPr="00E63AA3" w14:paraId="55428EF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3BE692B5"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3</w:t>
            </w:r>
          </w:p>
        </w:tc>
        <w:tc>
          <w:tcPr>
            <w:tcW w:w="5336" w:type="dxa"/>
            <w:tcBorders>
              <w:top w:val="nil"/>
              <w:left w:val="nil"/>
              <w:bottom w:val="single" w:sz="4" w:space="0" w:color="auto"/>
              <w:right w:val="single" w:sz="4" w:space="0" w:color="auto"/>
            </w:tcBorders>
            <w:shd w:val="clear" w:color="auto" w:fill="auto"/>
            <w:vAlign w:val="center"/>
            <w:hideMark/>
          </w:tcPr>
          <w:p w14:paraId="1796F11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азимута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ABAFD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9856C3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2E95AB7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E099A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735A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9707B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B4F88DF" w14:textId="77777777" w:rsidR="000256A9" w:rsidRPr="00B7016B" w:rsidRDefault="000256A9" w:rsidP="00B7016B">
            <w:pPr>
              <w:ind w:left="0"/>
              <w:rPr>
                <w:rFonts w:ascii="Times New Roman" w:eastAsia="Times New Roman" w:hAnsi="Times New Roman"/>
                <w:sz w:val="20"/>
                <w:szCs w:val="20"/>
              </w:rPr>
            </w:pPr>
          </w:p>
        </w:tc>
      </w:tr>
      <w:tr w:rsidR="000256A9" w:rsidRPr="00E63AA3" w14:paraId="1396BEA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75730C77"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lastRenderedPageBreak/>
              <w:t>24</w:t>
            </w:r>
            <w:r w:rsidRPr="00E63AA3">
              <w:rPr>
                <w:rFonts w:ascii="Times New Roman" w:eastAsia="Times New Roman" w:hAnsi="Times New Roman"/>
                <w:sz w:val="20"/>
                <w:szCs w:val="20"/>
              </w:rPr>
              <w:t>4</w:t>
            </w:r>
          </w:p>
        </w:tc>
        <w:tc>
          <w:tcPr>
            <w:tcW w:w="5336" w:type="dxa"/>
            <w:tcBorders>
              <w:top w:val="nil"/>
              <w:left w:val="nil"/>
              <w:bottom w:val="single" w:sz="4" w:space="0" w:color="auto"/>
              <w:right w:val="single" w:sz="4" w:space="0" w:color="auto"/>
            </w:tcBorders>
            <w:shd w:val="clear" w:color="auto" w:fill="auto"/>
            <w:vAlign w:val="center"/>
            <w:hideMark/>
          </w:tcPr>
          <w:p w14:paraId="59B22BA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поларизације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341EB1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2E5363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1E5C9EF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4A2C4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292CBB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49DC60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3C1F9BF" w14:textId="77777777" w:rsidR="000256A9" w:rsidRPr="00B7016B" w:rsidRDefault="000256A9" w:rsidP="00B7016B">
            <w:pPr>
              <w:ind w:left="0"/>
              <w:rPr>
                <w:rFonts w:ascii="Times New Roman" w:eastAsia="Times New Roman" w:hAnsi="Times New Roman"/>
                <w:sz w:val="20"/>
                <w:szCs w:val="20"/>
              </w:rPr>
            </w:pPr>
          </w:p>
        </w:tc>
      </w:tr>
      <w:tr w:rsidR="000256A9" w:rsidRPr="00E63AA3" w14:paraId="50D307E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191CAADE"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5</w:t>
            </w:r>
          </w:p>
        </w:tc>
        <w:tc>
          <w:tcPr>
            <w:tcW w:w="5336" w:type="dxa"/>
            <w:tcBorders>
              <w:top w:val="nil"/>
              <w:left w:val="nil"/>
              <w:bottom w:val="single" w:sz="4" w:space="0" w:color="auto"/>
              <w:right w:val="single" w:sz="4" w:space="0" w:color="auto"/>
            </w:tcBorders>
            <w:shd w:val="clear" w:color="auto" w:fill="auto"/>
            <w:vAlign w:val="center"/>
            <w:hideMark/>
          </w:tcPr>
          <w:p w14:paraId="7BD3C1D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поларизације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5C041F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BAFEAD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66D002F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0F33B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340003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9545CA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732805" w14:textId="77777777" w:rsidR="000256A9" w:rsidRPr="00B7016B" w:rsidRDefault="000256A9" w:rsidP="00B7016B">
            <w:pPr>
              <w:ind w:left="0"/>
              <w:rPr>
                <w:rFonts w:ascii="Times New Roman" w:eastAsia="Times New Roman" w:hAnsi="Times New Roman"/>
                <w:sz w:val="20"/>
                <w:szCs w:val="20"/>
              </w:rPr>
            </w:pPr>
          </w:p>
        </w:tc>
      </w:tr>
      <w:tr w:rsidR="000256A9" w:rsidRPr="00E63AA3" w14:paraId="637D011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AE22831"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6</w:t>
            </w:r>
          </w:p>
        </w:tc>
        <w:tc>
          <w:tcPr>
            <w:tcW w:w="5336" w:type="dxa"/>
            <w:tcBorders>
              <w:top w:val="nil"/>
              <w:left w:val="nil"/>
              <w:bottom w:val="single" w:sz="4" w:space="0" w:color="auto"/>
              <w:right w:val="single" w:sz="4" w:space="0" w:color="auto"/>
            </w:tcBorders>
            <w:shd w:val="clear" w:color="auto" w:fill="auto"/>
            <w:vAlign w:val="center"/>
            <w:hideMark/>
          </w:tcPr>
          <w:p w14:paraId="612CB76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поларизације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845E2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01BF9E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7C4F95B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2F9CA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19A2A7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25B984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EEDCA76" w14:textId="77777777" w:rsidR="000256A9" w:rsidRPr="00B7016B" w:rsidRDefault="000256A9" w:rsidP="00B7016B">
            <w:pPr>
              <w:ind w:left="0"/>
              <w:rPr>
                <w:rFonts w:ascii="Times New Roman" w:eastAsia="Times New Roman" w:hAnsi="Times New Roman"/>
                <w:sz w:val="20"/>
                <w:szCs w:val="20"/>
              </w:rPr>
            </w:pPr>
          </w:p>
        </w:tc>
      </w:tr>
      <w:tr w:rsidR="000256A9" w:rsidRPr="00E63AA3" w14:paraId="5F95A01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4D9EFCC9"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7</w:t>
            </w:r>
          </w:p>
        </w:tc>
        <w:tc>
          <w:tcPr>
            <w:tcW w:w="5336" w:type="dxa"/>
            <w:tcBorders>
              <w:top w:val="nil"/>
              <w:left w:val="nil"/>
              <w:bottom w:val="single" w:sz="4" w:space="0" w:color="auto"/>
              <w:right w:val="single" w:sz="4" w:space="0" w:color="auto"/>
            </w:tcBorders>
            <w:shd w:val="clear" w:color="auto" w:fill="auto"/>
            <w:vAlign w:val="center"/>
            <w:hideMark/>
          </w:tcPr>
          <w:p w14:paraId="67547E6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log-periodic </w:t>
            </w:r>
            <w:proofErr w:type="spellStart"/>
            <w:r w:rsidRPr="00B7016B">
              <w:rPr>
                <w:rFonts w:ascii="Times New Roman" w:eastAsia="Times New Roman" w:hAnsi="Times New Roman"/>
                <w:sz w:val="20"/>
                <w:szCs w:val="20"/>
              </w:rPr>
              <w:t>антене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F8288B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DC3B70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16</w:t>
            </w:r>
          </w:p>
        </w:tc>
        <w:tc>
          <w:tcPr>
            <w:tcW w:w="1434" w:type="dxa"/>
            <w:tcBorders>
              <w:top w:val="single" w:sz="4" w:space="0" w:color="auto"/>
              <w:bottom w:val="single" w:sz="4" w:space="0" w:color="auto"/>
              <w:right w:val="single" w:sz="4" w:space="0" w:color="auto"/>
            </w:tcBorders>
          </w:tcPr>
          <w:p w14:paraId="1850C27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40F09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F5A0AB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C5A347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9AE024" w14:textId="77777777" w:rsidR="000256A9" w:rsidRPr="00B7016B" w:rsidRDefault="000256A9" w:rsidP="00B7016B">
            <w:pPr>
              <w:ind w:left="0"/>
              <w:rPr>
                <w:rFonts w:ascii="Times New Roman" w:eastAsia="Times New Roman" w:hAnsi="Times New Roman"/>
                <w:sz w:val="20"/>
                <w:szCs w:val="20"/>
              </w:rPr>
            </w:pPr>
          </w:p>
        </w:tc>
      </w:tr>
      <w:tr w:rsidR="000256A9" w:rsidRPr="00E63AA3" w14:paraId="65E46A8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A2C6CFA"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8</w:t>
            </w:r>
          </w:p>
        </w:tc>
        <w:tc>
          <w:tcPr>
            <w:tcW w:w="5336" w:type="dxa"/>
            <w:tcBorders>
              <w:top w:val="nil"/>
              <w:left w:val="nil"/>
              <w:bottom w:val="single" w:sz="4" w:space="0" w:color="auto"/>
              <w:right w:val="single" w:sz="4" w:space="0" w:color="auto"/>
            </w:tcBorders>
            <w:shd w:val="clear" w:color="auto" w:fill="auto"/>
            <w:vAlign w:val="center"/>
            <w:hideMark/>
          </w:tcPr>
          <w:p w14:paraId="655D70A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log-periodic </w:t>
            </w:r>
            <w:proofErr w:type="spellStart"/>
            <w:r w:rsidRPr="00B7016B">
              <w:rPr>
                <w:rFonts w:ascii="Times New Roman" w:eastAsia="Times New Roman" w:hAnsi="Times New Roman"/>
                <w:sz w:val="20"/>
                <w:szCs w:val="20"/>
              </w:rPr>
              <w:t>антене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CB6F16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1590F7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16</w:t>
            </w:r>
          </w:p>
        </w:tc>
        <w:tc>
          <w:tcPr>
            <w:tcW w:w="1434" w:type="dxa"/>
            <w:tcBorders>
              <w:top w:val="single" w:sz="4" w:space="0" w:color="auto"/>
              <w:bottom w:val="single" w:sz="4" w:space="0" w:color="auto"/>
              <w:right w:val="single" w:sz="4" w:space="0" w:color="auto"/>
            </w:tcBorders>
          </w:tcPr>
          <w:p w14:paraId="70B2D71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7F17FA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6BB8A8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3BE3AD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E4A6EC" w14:textId="77777777" w:rsidR="000256A9" w:rsidRPr="00B7016B" w:rsidRDefault="000256A9" w:rsidP="00B7016B">
            <w:pPr>
              <w:ind w:left="0"/>
              <w:rPr>
                <w:rFonts w:ascii="Times New Roman" w:eastAsia="Times New Roman" w:hAnsi="Times New Roman"/>
                <w:sz w:val="20"/>
                <w:szCs w:val="20"/>
              </w:rPr>
            </w:pPr>
          </w:p>
        </w:tc>
      </w:tr>
      <w:tr w:rsidR="000256A9" w:rsidRPr="00E63AA3" w14:paraId="2F0819E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hideMark/>
          </w:tcPr>
          <w:p w14:paraId="06D778C4" w14:textId="77777777" w:rsidR="000256A9" w:rsidRPr="00E63AA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24</w:t>
            </w:r>
            <w:r w:rsidRPr="00E63AA3">
              <w:rPr>
                <w:rFonts w:ascii="Times New Roman" w:eastAsia="Times New Roman" w:hAnsi="Times New Roman"/>
                <w:sz w:val="20"/>
                <w:szCs w:val="20"/>
              </w:rPr>
              <w:t>9</w:t>
            </w:r>
          </w:p>
        </w:tc>
        <w:tc>
          <w:tcPr>
            <w:tcW w:w="5336" w:type="dxa"/>
            <w:tcBorders>
              <w:top w:val="nil"/>
              <w:left w:val="nil"/>
              <w:bottom w:val="single" w:sz="4" w:space="0" w:color="auto"/>
              <w:right w:val="single" w:sz="4" w:space="0" w:color="auto"/>
            </w:tcBorders>
            <w:shd w:val="clear" w:color="auto" w:fill="auto"/>
            <w:vAlign w:val="center"/>
            <w:hideMark/>
          </w:tcPr>
          <w:p w14:paraId="1340A1C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ОМНИ </w:t>
            </w:r>
            <w:proofErr w:type="spellStart"/>
            <w:r w:rsidRPr="00B7016B">
              <w:rPr>
                <w:rFonts w:ascii="Times New Roman" w:eastAsia="Times New Roman" w:hAnsi="Times New Roman"/>
                <w:sz w:val="20"/>
                <w:szCs w:val="20"/>
              </w:rPr>
              <w:t>дирекционалне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18A964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CB3CC8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08B938E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C78BD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64CA63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591C0D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A07DD5" w14:textId="77777777" w:rsidR="000256A9" w:rsidRPr="00B7016B" w:rsidRDefault="000256A9" w:rsidP="00B7016B">
            <w:pPr>
              <w:ind w:left="0"/>
              <w:rPr>
                <w:rFonts w:ascii="Times New Roman" w:eastAsia="Times New Roman" w:hAnsi="Times New Roman"/>
                <w:sz w:val="20"/>
                <w:szCs w:val="20"/>
              </w:rPr>
            </w:pPr>
          </w:p>
        </w:tc>
      </w:tr>
      <w:tr w:rsidR="000256A9" w:rsidRPr="00E63AA3" w14:paraId="6B63068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4D6EF10"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250</w:t>
            </w:r>
          </w:p>
        </w:tc>
        <w:tc>
          <w:tcPr>
            <w:tcW w:w="5336" w:type="dxa"/>
            <w:tcBorders>
              <w:top w:val="nil"/>
              <w:left w:val="nil"/>
              <w:bottom w:val="single" w:sz="4" w:space="0" w:color="auto"/>
              <w:right w:val="single" w:sz="4" w:space="0" w:color="auto"/>
            </w:tcBorders>
            <w:shd w:val="clear" w:color="auto" w:fill="auto"/>
            <w:vAlign w:val="center"/>
            <w:hideMark/>
          </w:tcPr>
          <w:p w14:paraId="249E167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discone</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FD0FBB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F56956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67AF0B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14DA1E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A4A11B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6963C5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950163" w14:textId="77777777" w:rsidR="000256A9" w:rsidRPr="00B7016B" w:rsidRDefault="000256A9" w:rsidP="00B7016B">
            <w:pPr>
              <w:ind w:left="0"/>
              <w:rPr>
                <w:rFonts w:ascii="Times New Roman" w:eastAsia="Times New Roman" w:hAnsi="Times New Roman"/>
                <w:sz w:val="20"/>
                <w:szCs w:val="20"/>
              </w:rPr>
            </w:pPr>
          </w:p>
        </w:tc>
      </w:tr>
      <w:tr w:rsidR="000256A9" w:rsidRPr="00E63AA3" w14:paraId="6607AF0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0FD975F"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251</w:t>
            </w:r>
          </w:p>
        </w:tc>
        <w:tc>
          <w:tcPr>
            <w:tcW w:w="5336" w:type="dxa"/>
            <w:tcBorders>
              <w:top w:val="nil"/>
              <w:left w:val="nil"/>
              <w:bottom w:val="single" w:sz="4" w:space="0" w:color="auto"/>
              <w:right w:val="single" w:sz="4" w:space="0" w:color="auto"/>
            </w:tcBorders>
            <w:shd w:val="clear" w:color="auto" w:fill="auto"/>
            <w:vAlign w:val="center"/>
            <w:hideMark/>
          </w:tcPr>
          <w:p w14:paraId="2BA4F1F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RG58/RG214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UTP </w:t>
            </w:r>
            <w:proofErr w:type="spellStart"/>
            <w:r w:rsidRPr="00B7016B">
              <w:rPr>
                <w:rFonts w:ascii="Times New Roman" w:eastAsia="Times New Roman" w:hAnsi="Times New Roman"/>
                <w:sz w:val="20"/>
                <w:szCs w:val="20"/>
              </w:rPr>
              <w:t>кабла</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71E2DA54"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26DECDA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600</w:t>
            </w:r>
          </w:p>
        </w:tc>
        <w:tc>
          <w:tcPr>
            <w:tcW w:w="1434" w:type="dxa"/>
            <w:tcBorders>
              <w:top w:val="single" w:sz="4" w:space="0" w:color="auto"/>
              <w:bottom w:val="single" w:sz="4" w:space="0" w:color="auto"/>
              <w:right w:val="single" w:sz="4" w:space="0" w:color="auto"/>
            </w:tcBorders>
          </w:tcPr>
          <w:p w14:paraId="4C84C40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C622A0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CF1FE7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ABC0B7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10FEB1" w14:textId="77777777" w:rsidR="000256A9" w:rsidRPr="00B7016B" w:rsidRDefault="000256A9" w:rsidP="00B7016B">
            <w:pPr>
              <w:ind w:left="0"/>
              <w:rPr>
                <w:rFonts w:ascii="Times New Roman" w:eastAsia="Times New Roman" w:hAnsi="Times New Roman"/>
                <w:sz w:val="20"/>
                <w:szCs w:val="20"/>
              </w:rPr>
            </w:pPr>
          </w:p>
        </w:tc>
      </w:tr>
      <w:tr w:rsidR="000256A9" w:rsidRPr="00E63AA3" w14:paraId="2DC73A5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FD3955C"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252</w:t>
            </w:r>
          </w:p>
        </w:tc>
        <w:tc>
          <w:tcPr>
            <w:tcW w:w="5336" w:type="dxa"/>
            <w:tcBorders>
              <w:top w:val="nil"/>
              <w:left w:val="nil"/>
              <w:bottom w:val="single" w:sz="4" w:space="0" w:color="auto"/>
              <w:right w:val="single" w:sz="4" w:space="0" w:color="auto"/>
            </w:tcBorders>
            <w:shd w:val="clear" w:color="auto" w:fill="auto"/>
            <w:vAlign w:val="center"/>
            <w:hideMark/>
          </w:tcPr>
          <w:p w14:paraId="0315CC2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RG58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монтажу</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7644E26E"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4BAF8B0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2874654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5E2C5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BD6B28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68BF17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BAFEA0" w14:textId="77777777" w:rsidR="000256A9" w:rsidRPr="00B7016B" w:rsidRDefault="000256A9" w:rsidP="00B7016B">
            <w:pPr>
              <w:ind w:left="0"/>
              <w:rPr>
                <w:rFonts w:ascii="Times New Roman" w:eastAsia="Times New Roman" w:hAnsi="Times New Roman"/>
                <w:sz w:val="20"/>
                <w:szCs w:val="20"/>
              </w:rPr>
            </w:pPr>
          </w:p>
        </w:tc>
      </w:tr>
      <w:tr w:rsidR="000256A9" w:rsidRPr="00E63AA3" w14:paraId="671C654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F15B29C"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253</w:t>
            </w:r>
          </w:p>
        </w:tc>
        <w:tc>
          <w:tcPr>
            <w:tcW w:w="5336" w:type="dxa"/>
            <w:tcBorders>
              <w:top w:val="nil"/>
              <w:left w:val="nil"/>
              <w:bottom w:val="single" w:sz="4" w:space="0" w:color="auto"/>
              <w:right w:val="single" w:sz="4" w:space="0" w:color="auto"/>
            </w:tcBorders>
            <w:shd w:val="clear" w:color="auto" w:fill="auto"/>
            <w:vAlign w:val="center"/>
            <w:hideMark/>
          </w:tcPr>
          <w:p w14:paraId="0E71DB7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RG214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монтажу</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40FC76E9"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306AA1F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05D421A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1AC70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C51169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DDCF65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E39D74" w14:textId="77777777" w:rsidR="000256A9" w:rsidRPr="00B7016B" w:rsidRDefault="000256A9" w:rsidP="00B7016B">
            <w:pPr>
              <w:ind w:left="0"/>
              <w:rPr>
                <w:rFonts w:ascii="Times New Roman" w:eastAsia="Times New Roman" w:hAnsi="Times New Roman"/>
                <w:sz w:val="20"/>
                <w:szCs w:val="20"/>
              </w:rPr>
            </w:pPr>
          </w:p>
        </w:tc>
      </w:tr>
      <w:tr w:rsidR="000256A9" w:rsidRPr="00E63AA3" w14:paraId="1A6C77A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7660B44"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254</w:t>
            </w:r>
          </w:p>
        </w:tc>
        <w:tc>
          <w:tcPr>
            <w:tcW w:w="5336" w:type="dxa"/>
            <w:tcBorders>
              <w:top w:val="nil"/>
              <w:left w:val="nil"/>
              <w:bottom w:val="single" w:sz="4" w:space="0" w:color="auto"/>
              <w:right w:val="single" w:sz="4" w:space="0" w:color="auto"/>
            </w:tcBorders>
            <w:shd w:val="clear" w:color="auto" w:fill="auto"/>
            <w:vAlign w:val="center"/>
            <w:hideMark/>
          </w:tcPr>
          <w:p w14:paraId="30CB0B9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UTP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(5E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монтажу</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788787A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026CD51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300</w:t>
            </w:r>
          </w:p>
        </w:tc>
        <w:tc>
          <w:tcPr>
            <w:tcW w:w="1434" w:type="dxa"/>
            <w:tcBorders>
              <w:top w:val="single" w:sz="4" w:space="0" w:color="auto"/>
              <w:bottom w:val="single" w:sz="4" w:space="0" w:color="auto"/>
              <w:right w:val="single" w:sz="4" w:space="0" w:color="auto"/>
            </w:tcBorders>
          </w:tcPr>
          <w:p w14:paraId="243678C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8C4BD2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99042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F41A34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22142B" w14:textId="77777777" w:rsidR="000256A9" w:rsidRPr="00B7016B" w:rsidRDefault="000256A9" w:rsidP="00B7016B">
            <w:pPr>
              <w:ind w:left="0"/>
              <w:rPr>
                <w:rFonts w:ascii="Times New Roman" w:eastAsia="Times New Roman" w:hAnsi="Times New Roman"/>
                <w:sz w:val="20"/>
                <w:szCs w:val="20"/>
              </w:rPr>
            </w:pPr>
          </w:p>
        </w:tc>
      </w:tr>
      <w:tr w:rsidR="000256A9" w:rsidRPr="00E63AA3" w14:paraId="159E944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E365CA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255</w:t>
            </w:r>
          </w:p>
        </w:tc>
        <w:tc>
          <w:tcPr>
            <w:tcW w:w="5336" w:type="dxa"/>
            <w:tcBorders>
              <w:top w:val="nil"/>
              <w:left w:val="nil"/>
              <w:bottom w:val="single" w:sz="4" w:space="0" w:color="auto"/>
              <w:right w:val="single" w:sz="4" w:space="0" w:color="auto"/>
            </w:tcBorders>
            <w:shd w:val="clear" w:color="auto" w:fill="auto"/>
            <w:vAlign w:val="center"/>
            <w:hideMark/>
          </w:tcPr>
          <w:p w14:paraId="168DC54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UTP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(5E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унутрашњу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монтажу</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14:paraId="57D6986D"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5EA260B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w:t>
            </w:r>
          </w:p>
        </w:tc>
        <w:tc>
          <w:tcPr>
            <w:tcW w:w="1434" w:type="dxa"/>
            <w:tcBorders>
              <w:top w:val="single" w:sz="4" w:space="0" w:color="auto"/>
              <w:bottom w:val="single" w:sz="4" w:space="0" w:color="auto"/>
              <w:right w:val="single" w:sz="4" w:space="0" w:color="auto"/>
            </w:tcBorders>
          </w:tcPr>
          <w:p w14:paraId="166451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18439A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8A48E8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BFD19E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D8721E" w14:textId="77777777" w:rsidR="000256A9" w:rsidRPr="00B7016B" w:rsidRDefault="000256A9" w:rsidP="00B7016B">
            <w:pPr>
              <w:ind w:left="0"/>
              <w:rPr>
                <w:rFonts w:ascii="Times New Roman" w:eastAsia="Times New Roman" w:hAnsi="Times New Roman"/>
                <w:sz w:val="20"/>
                <w:szCs w:val="20"/>
              </w:rPr>
            </w:pPr>
          </w:p>
        </w:tc>
      </w:tr>
      <w:tr w:rsidR="000256A9" w:rsidRPr="00E63AA3" w14:paraId="7E9B7A1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FAB6E8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256</w:t>
            </w:r>
          </w:p>
        </w:tc>
        <w:tc>
          <w:tcPr>
            <w:tcW w:w="5336" w:type="dxa"/>
            <w:tcBorders>
              <w:top w:val="nil"/>
              <w:left w:val="nil"/>
              <w:bottom w:val="single" w:sz="4" w:space="0" w:color="auto"/>
              <w:right w:val="single" w:sz="4" w:space="0" w:color="auto"/>
            </w:tcBorders>
            <w:shd w:val="clear" w:color="auto" w:fill="auto"/>
            <w:vAlign w:val="center"/>
            <w:hideMark/>
          </w:tcPr>
          <w:p w14:paraId="6EBB880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RG58/RG214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UTP </w:t>
            </w:r>
            <w:proofErr w:type="spellStart"/>
            <w:r w:rsidRPr="00B7016B">
              <w:rPr>
                <w:rFonts w:ascii="Times New Roman" w:eastAsia="Times New Roman" w:hAnsi="Times New Roman"/>
                <w:sz w:val="20"/>
                <w:szCs w:val="20"/>
              </w:rPr>
              <w:t>кабал</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B5F73A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7E49D2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686E49B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A0FF70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184D52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FF244E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C4A6F44" w14:textId="77777777" w:rsidR="000256A9" w:rsidRPr="00B7016B" w:rsidRDefault="000256A9" w:rsidP="00B7016B">
            <w:pPr>
              <w:ind w:left="0"/>
              <w:rPr>
                <w:rFonts w:ascii="Times New Roman" w:eastAsia="Times New Roman" w:hAnsi="Times New Roman"/>
                <w:sz w:val="20"/>
                <w:szCs w:val="20"/>
              </w:rPr>
            </w:pPr>
          </w:p>
        </w:tc>
      </w:tr>
      <w:tr w:rsidR="000256A9" w:rsidRPr="00E63AA3" w14:paraId="1B77F6F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DA79DE5"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257</w:t>
            </w:r>
          </w:p>
        </w:tc>
        <w:tc>
          <w:tcPr>
            <w:tcW w:w="5336" w:type="dxa"/>
            <w:tcBorders>
              <w:top w:val="nil"/>
              <w:left w:val="nil"/>
              <w:bottom w:val="single" w:sz="4" w:space="0" w:color="auto"/>
              <w:right w:val="single" w:sz="4" w:space="0" w:color="auto"/>
            </w:tcBorders>
            <w:shd w:val="clear" w:color="auto" w:fill="auto"/>
            <w:vAlign w:val="center"/>
            <w:hideMark/>
          </w:tcPr>
          <w:p w14:paraId="1261366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УТП </w:t>
            </w:r>
            <w:proofErr w:type="spellStart"/>
            <w:r w:rsidRPr="00B7016B">
              <w:rPr>
                <w:rFonts w:ascii="Times New Roman" w:eastAsia="Times New Roman" w:hAnsi="Times New Roman"/>
                <w:sz w:val="20"/>
                <w:szCs w:val="20"/>
              </w:rPr>
              <w:t>печ</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клабла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5Е, </w:t>
            </w:r>
            <w:proofErr w:type="spellStart"/>
            <w:r w:rsidRPr="00B7016B">
              <w:rPr>
                <w:rFonts w:ascii="Times New Roman" w:eastAsia="Times New Roman" w:hAnsi="Times New Roman"/>
                <w:sz w:val="20"/>
                <w:szCs w:val="20"/>
              </w:rPr>
              <w:t>дужина</w:t>
            </w:r>
            <w:proofErr w:type="spellEnd"/>
            <w:r w:rsidRPr="00B7016B">
              <w:rPr>
                <w:rFonts w:ascii="Times New Roman" w:eastAsia="Times New Roman" w:hAnsi="Times New Roman"/>
                <w:sz w:val="20"/>
                <w:szCs w:val="20"/>
              </w:rPr>
              <w:t xml:space="preserve"> 2м</w:t>
            </w:r>
          </w:p>
        </w:tc>
        <w:tc>
          <w:tcPr>
            <w:tcW w:w="1134" w:type="dxa"/>
            <w:tcBorders>
              <w:top w:val="nil"/>
              <w:left w:val="nil"/>
              <w:bottom w:val="single" w:sz="4" w:space="0" w:color="auto"/>
              <w:right w:val="single" w:sz="4" w:space="0" w:color="auto"/>
            </w:tcBorders>
            <w:shd w:val="clear" w:color="auto" w:fill="auto"/>
            <w:vAlign w:val="center"/>
            <w:hideMark/>
          </w:tcPr>
          <w:p w14:paraId="3671E47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A558BA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w:t>
            </w:r>
          </w:p>
        </w:tc>
        <w:tc>
          <w:tcPr>
            <w:tcW w:w="1434" w:type="dxa"/>
            <w:tcBorders>
              <w:top w:val="single" w:sz="4" w:space="0" w:color="auto"/>
              <w:bottom w:val="single" w:sz="4" w:space="0" w:color="auto"/>
              <w:right w:val="single" w:sz="4" w:space="0" w:color="auto"/>
            </w:tcBorders>
          </w:tcPr>
          <w:p w14:paraId="4EDB863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6B9ED0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5C75D6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C57A1F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ED879B" w14:textId="77777777" w:rsidR="000256A9" w:rsidRPr="00B7016B" w:rsidRDefault="000256A9" w:rsidP="00B7016B">
            <w:pPr>
              <w:ind w:left="0"/>
              <w:rPr>
                <w:rFonts w:ascii="Times New Roman" w:eastAsia="Times New Roman" w:hAnsi="Times New Roman"/>
                <w:sz w:val="20"/>
                <w:szCs w:val="20"/>
              </w:rPr>
            </w:pPr>
          </w:p>
        </w:tc>
      </w:tr>
      <w:tr w:rsidR="000256A9" w:rsidRPr="00E63AA3" w14:paraId="3B86C84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44B0BCB"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258</w:t>
            </w:r>
          </w:p>
        </w:tc>
        <w:tc>
          <w:tcPr>
            <w:tcW w:w="5336" w:type="dxa"/>
            <w:tcBorders>
              <w:top w:val="nil"/>
              <w:left w:val="nil"/>
              <w:bottom w:val="single" w:sz="4" w:space="0" w:color="auto"/>
              <w:right w:val="single" w:sz="4" w:space="0" w:color="auto"/>
            </w:tcBorders>
            <w:shd w:val="clear" w:color="auto" w:fill="auto"/>
            <w:vAlign w:val="center"/>
            <w:hideMark/>
          </w:tcPr>
          <w:p w14:paraId="2E105A5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УТП </w:t>
            </w:r>
            <w:proofErr w:type="spellStart"/>
            <w:r w:rsidRPr="00B7016B">
              <w:rPr>
                <w:rFonts w:ascii="Times New Roman" w:eastAsia="Times New Roman" w:hAnsi="Times New Roman"/>
                <w:sz w:val="20"/>
                <w:szCs w:val="20"/>
              </w:rPr>
              <w:t>печ</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клабла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5Е, </w:t>
            </w:r>
            <w:proofErr w:type="spellStart"/>
            <w:r w:rsidRPr="00B7016B">
              <w:rPr>
                <w:rFonts w:ascii="Times New Roman" w:eastAsia="Times New Roman" w:hAnsi="Times New Roman"/>
                <w:sz w:val="20"/>
                <w:szCs w:val="20"/>
              </w:rPr>
              <w:t>дужина</w:t>
            </w:r>
            <w:proofErr w:type="spellEnd"/>
            <w:r w:rsidRPr="00B7016B">
              <w:rPr>
                <w:rFonts w:ascii="Times New Roman" w:eastAsia="Times New Roman" w:hAnsi="Times New Roman"/>
                <w:sz w:val="20"/>
                <w:szCs w:val="20"/>
              </w:rPr>
              <w:t xml:space="preserve"> 3м</w:t>
            </w:r>
          </w:p>
        </w:tc>
        <w:tc>
          <w:tcPr>
            <w:tcW w:w="1134" w:type="dxa"/>
            <w:tcBorders>
              <w:top w:val="nil"/>
              <w:left w:val="nil"/>
              <w:bottom w:val="single" w:sz="4" w:space="0" w:color="auto"/>
              <w:right w:val="single" w:sz="4" w:space="0" w:color="auto"/>
            </w:tcBorders>
            <w:shd w:val="clear" w:color="auto" w:fill="auto"/>
            <w:vAlign w:val="center"/>
            <w:hideMark/>
          </w:tcPr>
          <w:p w14:paraId="44659AA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8EB18F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w:t>
            </w:r>
          </w:p>
        </w:tc>
        <w:tc>
          <w:tcPr>
            <w:tcW w:w="1434" w:type="dxa"/>
            <w:tcBorders>
              <w:top w:val="single" w:sz="4" w:space="0" w:color="auto"/>
              <w:bottom w:val="single" w:sz="4" w:space="0" w:color="auto"/>
              <w:right w:val="single" w:sz="4" w:space="0" w:color="auto"/>
            </w:tcBorders>
          </w:tcPr>
          <w:p w14:paraId="3E289D5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728A02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C9566B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A9347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31FB68" w14:textId="77777777" w:rsidR="000256A9" w:rsidRPr="00B7016B" w:rsidRDefault="000256A9" w:rsidP="00B7016B">
            <w:pPr>
              <w:ind w:left="0"/>
              <w:rPr>
                <w:rFonts w:ascii="Times New Roman" w:eastAsia="Times New Roman" w:hAnsi="Times New Roman"/>
                <w:sz w:val="20"/>
                <w:szCs w:val="20"/>
              </w:rPr>
            </w:pPr>
          </w:p>
        </w:tc>
      </w:tr>
      <w:tr w:rsidR="000256A9" w:rsidRPr="00E63AA3" w14:paraId="2E3462F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CBE439B"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259</w:t>
            </w:r>
          </w:p>
        </w:tc>
        <w:tc>
          <w:tcPr>
            <w:tcW w:w="5336" w:type="dxa"/>
            <w:tcBorders>
              <w:top w:val="nil"/>
              <w:left w:val="nil"/>
              <w:bottom w:val="single" w:sz="4" w:space="0" w:color="auto"/>
              <w:right w:val="single" w:sz="4" w:space="0" w:color="auto"/>
            </w:tcBorders>
            <w:shd w:val="clear" w:color="auto" w:fill="auto"/>
            <w:vAlign w:val="center"/>
            <w:hideMark/>
          </w:tcPr>
          <w:p w14:paraId="6A3455C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УТП </w:t>
            </w:r>
            <w:proofErr w:type="spellStart"/>
            <w:r w:rsidRPr="00B7016B">
              <w:rPr>
                <w:rFonts w:ascii="Times New Roman" w:eastAsia="Times New Roman" w:hAnsi="Times New Roman"/>
                <w:sz w:val="20"/>
                <w:szCs w:val="20"/>
              </w:rPr>
              <w:t>печ</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клабла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категорије</w:t>
            </w:r>
            <w:proofErr w:type="spellEnd"/>
            <w:r w:rsidRPr="00B7016B">
              <w:rPr>
                <w:rFonts w:ascii="Times New Roman" w:eastAsia="Times New Roman" w:hAnsi="Times New Roman"/>
                <w:sz w:val="20"/>
                <w:szCs w:val="20"/>
              </w:rPr>
              <w:t xml:space="preserve"> 5Е, </w:t>
            </w:r>
            <w:proofErr w:type="spellStart"/>
            <w:r w:rsidRPr="00B7016B">
              <w:rPr>
                <w:rFonts w:ascii="Times New Roman" w:eastAsia="Times New Roman" w:hAnsi="Times New Roman"/>
                <w:sz w:val="20"/>
                <w:szCs w:val="20"/>
              </w:rPr>
              <w:t>дужина</w:t>
            </w:r>
            <w:proofErr w:type="spellEnd"/>
            <w:r w:rsidRPr="00B7016B">
              <w:rPr>
                <w:rFonts w:ascii="Times New Roman" w:eastAsia="Times New Roman" w:hAnsi="Times New Roman"/>
                <w:sz w:val="20"/>
                <w:szCs w:val="20"/>
              </w:rPr>
              <w:t xml:space="preserve"> 5м</w:t>
            </w:r>
          </w:p>
        </w:tc>
        <w:tc>
          <w:tcPr>
            <w:tcW w:w="1134" w:type="dxa"/>
            <w:tcBorders>
              <w:top w:val="nil"/>
              <w:left w:val="nil"/>
              <w:bottom w:val="single" w:sz="4" w:space="0" w:color="auto"/>
              <w:right w:val="single" w:sz="4" w:space="0" w:color="auto"/>
            </w:tcBorders>
            <w:shd w:val="clear" w:color="auto" w:fill="auto"/>
            <w:vAlign w:val="center"/>
            <w:hideMark/>
          </w:tcPr>
          <w:p w14:paraId="74CC275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70DD8D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w:t>
            </w:r>
          </w:p>
        </w:tc>
        <w:tc>
          <w:tcPr>
            <w:tcW w:w="1434" w:type="dxa"/>
            <w:tcBorders>
              <w:top w:val="single" w:sz="4" w:space="0" w:color="auto"/>
              <w:bottom w:val="single" w:sz="4" w:space="0" w:color="auto"/>
              <w:right w:val="single" w:sz="4" w:space="0" w:color="auto"/>
            </w:tcBorders>
          </w:tcPr>
          <w:p w14:paraId="4945B98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2EC4E9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8E92D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EA472F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5DA2E70" w14:textId="77777777" w:rsidR="000256A9" w:rsidRPr="00B7016B" w:rsidRDefault="000256A9" w:rsidP="00B7016B">
            <w:pPr>
              <w:ind w:left="0"/>
              <w:rPr>
                <w:rFonts w:ascii="Times New Roman" w:eastAsia="Times New Roman" w:hAnsi="Times New Roman"/>
                <w:sz w:val="20"/>
                <w:szCs w:val="20"/>
              </w:rPr>
            </w:pPr>
          </w:p>
        </w:tc>
      </w:tr>
      <w:tr w:rsidR="000256A9" w:rsidRPr="00E63AA3" w14:paraId="60D0CA6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AC492BD"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260</w:t>
            </w:r>
          </w:p>
        </w:tc>
        <w:tc>
          <w:tcPr>
            <w:tcW w:w="5336" w:type="dxa"/>
            <w:tcBorders>
              <w:top w:val="nil"/>
              <w:left w:val="nil"/>
              <w:bottom w:val="single" w:sz="4" w:space="0" w:color="auto"/>
              <w:right w:val="single" w:sz="4" w:space="0" w:color="auto"/>
            </w:tcBorders>
            <w:shd w:val="clear" w:color="auto" w:fill="auto"/>
            <w:vAlign w:val="center"/>
            <w:hideMark/>
          </w:tcPr>
          <w:p w14:paraId="523E38A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1/2" </w:t>
            </w:r>
          </w:p>
        </w:tc>
        <w:tc>
          <w:tcPr>
            <w:tcW w:w="1134" w:type="dxa"/>
            <w:tcBorders>
              <w:top w:val="nil"/>
              <w:left w:val="nil"/>
              <w:bottom w:val="single" w:sz="4" w:space="0" w:color="auto"/>
              <w:right w:val="single" w:sz="4" w:space="0" w:color="auto"/>
            </w:tcBorders>
            <w:shd w:val="clear" w:color="auto" w:fill="auto"/>
            <w:vAlign w:val="bottom"/>
            <w:hideMark/>
          </w:tcPr>
          <w:p w14:paraId="3810FA6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7E63D63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571D61F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44B2F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F92DDA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04E891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EF0CF5" w14:textId="77777777" w:rsidR="000256A9" w:rsidRPr="00B7016B" w:rsidRDefault="000256A9" w:rsidP="00B7016B">
            <w:pPr>
              <w:ind w:left="0"/>
              <w:rPr>
                <w:rFonts w:ascii="Times New Roman" w:eastAsia="Times New Roman" w:hAnsi="Times New Roman"/>
                <w:sz w:val="20"/>
                <w:szCs w:val="20"/>
              </w:rPr>
            </w:pPr>
          </w:p>
        </w:tc>
      </w:tr>
      <w:tr w:rsidR="000256A9" w:rsidRPr="00E63AA3" w14:paraId="7B21889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4F0A7A1"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261</w:t>
            </w:r>
          </w:p>
        </w:tc>
        <w:tc>
          <w:tcPr>
            <w:tcW w:w="5336" w:type="dxa"/>
            <w:tcBorders>
              <w:top w:val="nil"/>
              <w:left w:val="nil"/>
              <w:bottom w:val="single" w:sz="4" w:space="0" w:color="auto"/>
              <w:right w:val="single" w:sz="4" w:space="0" w:color="auto"/>
            </w:tcBorders>
            <w:shd w:val="clear" w:color="auto" w:fill="auto"/>
            <w:vAlign w:val="center"/>
            <w:hideMark/>
          </w:tcPr>
          <w:p w14:paraId="5F5BB4C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7/8" </w:t>
            </w:r>
          </w:p>
        </w:tc>
        <w:tc>
          <w:tcPr>
            <w:tcW w:w="1134" w:type="dxa"/>
            <w:tcBorders>
              <w:top w:val="nil"/>
              <w:left w:val="nil"/>
              <w:bottom w:val="single" w:sz="4" w:space="0" w:color="auto"/>
              <w:right w:val="single" w:sz="4" w:space="0" w:color="auto"/>
            </w:tcBorders>
            <w:shd w:val="clear" w:color="auto" w:fill="auto"/>
            <w:vAlign w:val="bottom"/>
            <w:hideMark/>
          </w:tcPr>
          <w:p w14:paraId="5C327E8C"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182D954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27C5A00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398624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7FF8A7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1710D4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16CF74" w14:textId="77777777" w:rsidR="000256A9" w:rsidRPr="00B7016B" w:rsidRDefault="000256A9" w:rsidP="00B7016B">
            <w:pPr>
              <w:ind w:left="0"/>
              <w:rPr>
                <w:rFonts w:ascii="Times New Roman" w:eastAsia="Times New Roman" w:hAnsi="Times New Roman"/>
                <w:sz w:val="20"/>
                <w:szCs w:val="20"/>
              </w:rPr>
            </w:pPr>
          </w:p>
        </w:tc>
      </w:tr>
      <w:tr w:rsidR="000256A9" w:rsidRPr="00E63AA3" w14:paraId="4EF1EE1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08278B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262</w:t>
            </w:r>
          </w:p>
        </w:tc>
        <w:tc>
          <w:tcPr>
            <w:tcW w:w="5336" w:type="dxa"/>
            <w:tcBorders>
              <w:top w:val="nil"/>
              <w:left w:val="nil"/>
              <w:bottom w:val="single" w:sz="4" w:space="0" w:color="auto"/>
              <w:right w:val="single" w:sz="4" w:space="0" w:color="auto"/>
            </w:tcBorders>
            <w:shd w:val="clear" w:color="auto" w:fill="auto"/>
            <w:vAlign w:val="center"/>
            <w:hideMark/>
          </w:tcPr>
          <w:p w14:paraId="385D558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5/4" </w:t>
            </w:r>
          </w:p>
        </w:tc>
        <w:tc>
          <w:tcPr>
            <w:tcW w:w="1134" w:type="dxa"/>
            <w:tcBorders>
              <w:top w:val="nil"/>
              <w:left w:val="nil"/>
              <w:bottom w:val="single" w:sz="4" w:space="0" w:color="auto"/>
              <w:right w:val="single" w:sz="4" w:space="0" w:color="auto"/>
            </w:tcBorders>
            <w:shd w:val="clear" w:color="auto" w:fill="auto"/>
            <w:vAlign w:val="bottom"/>
            <w:hideMark/>
          </w:tcPr>
          <w:p w14:paraId="6FA5ED9B"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4B9958E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54F491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6C7DB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E202DA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384146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1021EA" w14:textId="77777777" w:rsidR="000256A9" w:rsidRPr="00B7016B" w:rsidRDefault="000256A9" w:rsidP="00B7016B">
            <w:pPr>
              <w:ind w:left="0"/>
              <w:rPr>
                <w:rFonts w:ascii="Times New Roman" w:eastAsia="Times New Roman" w:hAnsi="Times New Roman"/>
                <w:sz w:val="20"/>
                <w:szCs w:val="20"/>
              </w:rPr>
            </w:pPr>
          </w:p>
        </w:tc>
      </w:tr>
      <w:tr w:rsidR="000256A9" w:rsidRPr="00E63AA3" w14:paraId="5A71F92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246D6C5"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263</w:t>
            </w:r>
          </w:p>
        </w:tc>
        <w:tc>
          <w:tcPr>
            <w:tcW w:w="5336" w:type="dxa"/>
            <w:tcBorders>
              <w:top w:val="nil"/>
              <w:left w:val="nil"/>
              <w:bottom w:val="single" w:sz="4" w:space="0" w:color="auto"/>
              <w:right w:val="single" w:sz="4" w:space="0" w:color="auto"/>
            </w:tcBorders>
            <w:shd w:val="clear" w:color="auto" w:fill="auto"/>
            <w:vAlign w:val="center"/>
            <w:hideMark/>
          </w:tcPr>
          <w:p w14:paraId="62AA202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bottom"/>
            <w:hideMark/>
          </w:tcPr>
          <w:p w14:paraId="33A14BAB"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4DE0B97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4138A62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54A494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DE939D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5C2D1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63BAD3E" w14:textId="77777777" w:rsidR="000256A9" w:rsidRPr="00B7016B" w:rsidRDefault="000256A9" w:rsidP="00B7016B">
            <w:pPr>
              <w:ind w:left="0"/>
              <w:rPr>
                <w:rFonts w:ascii="Times New Roman" w:eastAsia="Times New Roman" w:hAnsi="Times New Roman"/>
                <w:sz w:val="20"/>
                <w:szCs w:val="20"/>
              </w:rPr>
            </w:pPr>
          </w:p>
        </w:tc>
      </w:tr>
      <w:tr w:rsidR="000256A9" w:rsidRPr="00E63AA3" w14:paraId="69AE872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170B1B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264</w:t>
            </w:r>
          </w:p>
        </w:tc>
        <w:tc>
          <w:tcPr>
            <w:tcW w:w="5336" w:type="dxa"/>
            <w:tcBorders>
              <w:top w:val="nil"/>
              <w:left w:val="nil"/>
              <w:bottom w:val="single" w:sz="4" w:space="0" w:color="auto"/>
              <w:right w:val="single" w:sz="4" w:space="0" w:color="auto"/>
            </w:tcBorders>
            <w:shd w:val="clear" w:color="auto" w:fill="auto"/>
            <w:vAlign w:val="center"/>
            <w:hideMark/>
          </w:tcPr>
          <w:p w14:paraId="3B5DFA0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1/2" </w:t>
            </w:r>
          </w:p>
        </w:tc>
        <w:tc>
          <w:tcPr>
            <w:tcW w:w="1134" w:type="dxa"/>
            <w:tcBorders>
              <w:top w:val="nil"/>
              <w:left w:val="nil"/>
              <w:bottom w:val="single" w:sz="4" w:space="0" w:color="auto"/>
              <w:right w:val="single" w:sz="4" w:space="0" w:color="auto"/>
            </w:tcBorders>
            <w:shd w:val="clear" w:color="auto" w:fill="auto"/>
            <w:vAlign w:val="bottom"/>
            <w:hideMark/>
          </w:tcPr>
          <w:p w14:paraId="1F4D4B10"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734575F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4ACB2D5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F974DD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91951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11232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7EE89C" w14:textId="77777777" w:rsidR="000256A9" w:rsidRPr="00B7016B" w:rsidRDefault="000256A9" w:rsidP="00B7016B">
            <w:pPr>
              <w:ind w:left="0"/>
              <w:rPr>
                <w:rFonts w:ascii="Times New Roman" w:eastAsia="Times New Roman" w:hAnsi="Times New Roman"/>
                <w:sz w:val="20"/>
                <w:szCs w:val="20"/>
              </w:rPr>
            </w:pPr>
          </w:p>
        </w:tc>
      </w:tr>
      <w:tr w:rsidR="000256A9" w:rsidRPr="00E63AA3" w14:paraId="7C50B9F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783E53E"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265</w:t>
            </w:r>
          </w:p>
        </w:tc>
        <w:tc>
          <w:tcPr>
            <w:tcW w:w="5336" w:type="dxa"/>
            <w:tcBorders>
              <w:top w:val="nil"/>
              <w:left w:val="nil"/>
              <w:bottom w:val="single" w:sz="4" w:space="0" w:color="auto"/>
              <w:right w:val="single" w:sz="4" w:space="0" w:color="auto"/>
            </w:tcBorders>
            <w:shd w:val="clear" w:color="auto" w:fill="auto"/>
            <w:vAlign w:val="center"/>
            <w:hideMark/>
          </w:tcPr>
          <w:p w14:paraId="49FE61F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bottom"/>
            <w:hideMark/>
          </w:tcPr>
          <w:p w14:paraId="3F008CB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323B98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5C91307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FDC09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9D3306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5F4084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EE5C1E" w14:textId="77777777" w:rsidR="000256A9" w:rsidRPr="00B7016B" w:rsidRDefault="000256A9" w:rsidP="00B7016B">
            <w:pPr>
              <w:ind w:left="0"/>
              <w:rPr>
                <w:rFonts w:ascii="Times New Roman" w:eastAsia="Times New Roman" w:hAnsi="Times New Roman"/>
                <w:sz w:val="20"/>
                <w:szCs w:val="20"/>
              </w:rPr>
            </w:pPr>
          </w:p>
        </w:tc>
      </w:tr>
      <w:tr w:rsidR="000256A9" w:rsidRPr="00E63AA3" w14:paraId="1395FDF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FFA6AF5"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266</w:t>
            </w:r>
          </w:p>
        </w:tc>
        <w:tc>
          <w:tcPr>
            <w:tcW w:w="5336" w:type="dxa"/>
            <w:tcBorders>
              <w:top w:val="nil"/>
              <w:left w:val="nil"/>
              <w:bottom w:val="single" w:sz="4" w:space="0" w:color="auto"/>
              <w:right w:val="single" w:sz="4" w:space="0" w:color="auto"/>
            </w:tcBorders>
            <w:shd w:val="clear" w:color="auto" w:fill="auto"/>
            <w:vAlign w:val="center"/>
            <w:hideMark/>
          </w:tcPr>
          <w:p w14:paraId="04E5FE2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bottom"/>
            <w:hideMark/>
          </w:tcPr>
          <w:p w14:paraId="06545DD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DA0A6A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4725E1D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356673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4C1E4C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D7334B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7B9F26C" w14:textId="77777777" w:rsidR="000256A9" w:rsidRPr="00B7016B" w:rsidRDefault="000256A9" w:rsidP="00B7016B">
            <w:pPr>
              <w:ind w:left="0"/>
              <w:rPr>
                <w:rFonts w:ascii="Times New Roman" w:eastAsia="Times New Roman" w:hAnsi="Times New Roman"/>
                <w:sz w:val="20"/>
                <w:szCs w:val="20"/>
              </w:rPr>
            </w:pPr>
          </w:p>
        </w:tc>
      </w:tr>
      <w:tr w:rsidR="000256A9" w:rsidRPr="00E63AA3" w14:paraId="7E28504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C3BBED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267</w:t>
            </w:r>
          </w:p>
        </w:tc>
        <w:tc>
          <w:tcPr>
            <w:tcW w:w="5336" w:type="dxa"/>
            <w:tcBorders>
              <w:top w:val="nil"/>
              <w:left w:val="nil"/>
              <w:bottom w:val="single" w:sz="4" w:space="0" w:color="auto"/>
              <w:right w:val="single" w:sz="4" w:space="0" w:color="auto"/>
            </w:tcBorders>
            <w:shd w:val="clear" w:color="auto" w:fill="auto"/>
            <w:vAlign w:val="center"/>
            <w:hideMark/>
          </w:tcPr>
          <w:p w14:paraId="1B1467F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bottom"/>
            <w:hideMark/>
          </w:tcPr>
          <w:p w14:paraId="78E44085"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678C227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0612AAF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5356BA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D6F6F5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0EFA4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A44CF0" w14:textId="77777777" w:rsidR="000256A9" w:rsidRPr="00B7016B" w:rsidRDefault="000256A9" w:rsidP="00B7016B">
            <w:pPr>
              <w:ind w:left="0"/>
              <w:rPr>
                <w:rFonts w:ascii="Times New Roman" w:eastAsia="Times New Roman" w:hAnsi="Times New Roman"/>
                <w:sz w:val="20"/>
                <w:szCs w:val="20"/>
              </w:rPr>
            </w:pPr>
          </w:p>
        </w:tc>
      </w:tr>
      <w:tr w:rsidR="000256A9" w:rsidRPr="00E63AA3" w14:paraId="68596A1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B9BA8E0"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268</w:t>
            </w:r>
          </w:p>
        </w:tc>
        <w:tc>
          <w:tcPr>
            <w:tcW w:w="5336" w:type="dxa"/>
            <w:tcBorders>
              <w:top w:val="nil"/>
              <w:left w:val="nil"/>
              <w:bottom w:val="single" w:sz="4" w:space="0" w:color="auto"/>
              <w:right w:val="single" w:sz="4" w:space="0" w:color="auto"/>
            </w:tcBorders>
            <w:shd w:val="clear" w:color="auto" w:fill="auto"/>
            <w:vAlign w:val="center"/>
            <w:hideMark/>
          </w:tcPr>
          <w:p w14:paraId="4DAA7C8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bottom"/>
            <w:hideMark/>
          </w:tcPr>
          <w:p w14:paraId="207746B1"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1ADFC85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1616B6B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6C219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F5042B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51B4EA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3A62801" w14:textId="77777777" w:rsidR="000256A9" w:rsidRPr="00B7016B" w:rsidRDefault="000256A9" w:rsidP="00B7016B">
            <w:pPr>
              <w:ind w:left="0"/>
              <w:rPr>
                <w:rFonts w:ascii="Times New Roman" w:eastAsia="Times New Roman" w:hAnsi="Times New Roman"/>
                <w:sz w:val="20"/>
                <w:szCs w:val="20"/>
              </w:rPr>
            </w:pPr>
          </w:p>
        </w:tc>
      </w:tr>
      <w:tr w:rsidR="000256A9" w:rsidRPr="00E63AA3" w14:paraId="21E3BFB3" w14:textId="77777777" w:rsidTr="00F769E3">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947788D"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269</w:t>
            </w:r>
          </w:p>
        </w:tc>
        <w:tc>
          <w:tcPr>
            <w:tcW w:w="5336" w:type="dxa"/>
            <w:tcBorders>
              <w:top w:val="nil"/>
              <w:left w:val="nil"/>
              <w:bottom w:val="single" w:sz="4" w:space="0" w:color="auto"/>
              <w:right w:val="single" w:sz="4" w:space="0" w:color="auto"/>
            </w:tcBorders>
            <w:shd w:val="clear" w:color="auto" w:fill="auto"/>
            <w:vAlign w:val="center"/>
            <w:hideMark/>
          </w:tcPr>
          <w:p w14:paraId="55E899A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bottom"/>
            <w:hideMark/>
          </w:tcPr>
          <w:p w14:paraId="575B931A"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6F273AD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4F082CC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A9D73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9B2DA9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D78726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C99EF4" w14:textId="77777777" w:rsidR="000256A9" w:rsidRPr="00B7016B" w:rsidRDefault="000256A9" w:rsidP="00B7016B">
            <w:pPr>
              <w:ind w:left="0"/>
              <w:rPr>
                <w:rFonts w:ascii="Times New Roman" w:eastAsia="Times New Roman" w:hAnsi="Times New Roman"/>
                <w:sz w:val="20"/>
                <w:szCs w:val="20"/>
              </w:rPr>
            </w:pPr>
          </w:p>
        </w:tc>
      </w:tr>
      <w:tr w:rsidR="000256A9" w:rsidRPr="00E63AA3" w14:paraId="78545BA5"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93DED5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270</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17C664F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5/4"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11B389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C568D7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1F7DBFD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63531C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1C4AD7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13F6AD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8F2DEA6" w14:textId="77777777" w:rsidR="000256A9" w:rsidRPr="00B7016B" w:rsidRDefault="000256A9" w:rsidP="00B7016B">
            <w:pPr>
              <w:ind w:left="0"/>
              <w:rPr>
                <w:rFonts w:ascii="Times New Roman" w:eastAsia="Times New Roman" w:hAnsi="Times New Roman"/>
                <w:sz w:val="20"/>
                <w:szCs w:val="20"/>
              </w:rPr>
            </w:pPr>
          </w:p>
        </w:tc>
      </w:tr>
      <w:tr w:rsidR="000256A9" w:rsidRPr="00E63AA3" w14:paraId="582AC83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74CC4DF"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271</w:t>
            </w:r>
          </w:p>
        </w:tc>
        <w:tc>
          <w:tcPr>
            <w:tcW w:w="5336" w:type="dxa"/>
            <w:tcBorders>
              <w:top w:val="nil"/>
              <w:left w:val="nil"/>
              <w:bottom w:val="single" w:sz="4" w:space="0" w:color="auto"/>
              <w:right w:val="single" w:sz="4" w:space="0" w:color="auto"/>
            </w:tcBorders>
            <w:shd w:val="clear" w:color="auto" w:fill="auto"/>
            <w:vAlign w:val="center"/>
            <w:hideMark/>
          </w:tcPr>
          <w:p w14:paraId="372989A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1 5/8" </w:t>
            </w:r>
          </w:p>
        </w:tc>
        <w:tc>
          <w:tcPr>
            <w:tcW w:w="1134" w:type="dxa"/>
            <w:tcBorders>
              <w:top w:val="nil"/>
              <w:left w:val="nil"/>
              <w:bottom w:val="single" w:sz="4" w:space="0" w:color="auto"/>
              <w:right w:val="single" w:sz="4" w:space="0" w:color="auto"/>
            </w:tcBorders>
            <w:shd w:val="clear" w:color="auto" w:fill="auto"/>
            <w:vAlign w:val="bottom"/>
            <w:hideMark/>
          </w:tcPr>
          <w:p w14:paraId="4F91F7E6"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2DE0098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06DB154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CC215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B2779D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47B182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159AC11" w14:textId="77777777" w:rsidR="000256A9" w:rsidRPr="00B7016B" w:rsidRDefault="000256A9" w:rsidP="00B7016B">
            <w:pPr>
              <w:ind w:left="0"/>
              <w:rPr>
                <w:rFonts w:ascii="Times New Roman" w:eastAsia="Times New Roman" w:hAnsi="Times New Roman"/>
                <w:sz w:val="20"/>
                <w:szCs w:val="20"/>
              </w:rPr>
            </w:pPr>
          </w:p>
        </w:tc>
      </w:tr>
      <w:tr w:rsidR="000256A9" w:rsidRPr="00E63AA3" w14:paraId="6733DD4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C50B19C"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272</w:t>
            </w:r>
          </w:p>
        </w:tc>
        <w:tc>
          <w:tcPr>
            <w:tcW w:w="5336" w:type="dxa"/>
            <w:tcBorders>
              <w:top w:val="nil"/>
              <w:left w:val="nil"/>
              <w:bottom w:val="single" w:sz="4" w:space="0" w:color="auto"/>
              <w:right w:val="single" w:sz="4" w:space="0" w:color="auto"/>
            </w:tcBorders>
            <w:shd w:val="clear" w:color="auto" w:fill="auto"/>
            <w:vAlign w:val="center"/>
            <w:hideMark/>
          </w:tcPr>
          <w:p w14:paraId="3EBAABA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1A57000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6A7E8E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w:t>
            </w:r>
          </w:p>
        </w:tc>
        <w:tc>
          <w:tcPr>
            <w:tcW w:w="1434" w:type="dxa"/>
            <w:tcBorders>
              <w:top w:val="single" w:sz="4" w:space="0" w:color="auto"/>
              <w:bottom w:val="single" w:sz="4" w:space="0" w:color="auto"/>
              <w:right w:val="single" w:sz="4" w:space="0" w:color="auto"/>
            </w:tcBorders>
          </w:tcPr>
          <w:p w14:paraId="429EA4C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2475B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0C46D8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AABC16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A270D3F" w14:textId="77777777" w:rsidR="000256A9" w:rsidRPr="00B7016B" w:rsidRDefault="000256A9" w:rsidP="00B7016B">
            <w:pPr>
              <w:ind w:left="0"/>
              <w:rPr>
                <w:rFonts w:ascii="Times New Roman" w:eastAsia="Times New Roman" w:hAnsi="Times New Roman"/>
                <w:sz w:val="20"/>
                <w:szCs w:val="20"/>
              </w:rPr>
            </w:pPr>
          </w:p>
        </w:tc>
      </w:tr>
      <w:tr w:rsidR="000256A9" w:rsidRPr="00E63AA3" w14:paraId="2F0D03F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BBD2A96"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273</w:t>
            </w:r>
          </w:p>
        </w:tc>
        <w:tc>
          <w:tcPr>
            <w:tcW w:w="5336" w:type="dxa"/>
            <w:tcBorders>
              <w:top w:val="nil"/>
              <w:left w:val="nil"/>
              <w:bottom w:val="single" w:sz="4" w:space="0" w:color="auto"/>
              <w:right w:val="single" w:sz="4" w:space="0" w:color="auto"/>
            </w:tcBorders>
            <w:shd w:val="clear" w:color="auto" w:fill="auto"/>
            <w:vAlign w:val="center"/>
            <w:hideMark/>
          </w:tcPr>
          <w:p w14:paraId="33179A0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2B7BE63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B3B9B4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200</w:t>
            </w:r>
          </w:p>
        </w:tc>
        <w:tc>
          <w:tcPr>
            <w:tcW w:w="1434" w:type="dxa"/>
            <w:tcBorders>
              <w:top w:val="single" w:sz="4" w:space="0" w:color="auto"/>
              <w:bottom w:val="single" w:sz="4" w:space="0" w:color="auto"/>
              <w:right w:val="single" w:sz="4" w:space="0" w:color="auto"/>
            </w:tcBorders>
          </w:tcPr>
          <w:p w14:paraId="48BFED3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FB762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F15C1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8678E1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7C3D69C" w14:textId="77777777" w:rsidR="000256A9" w:rsidRPr="00B7016B" w:rsidRDefault="000256A9" w:rsidP="00B7016B">
            <w:pPr>
              <w:ind w:left="0"/>
              <w:rPr>
                <w:rFonts w:ascii="Times New Roman" w:eastAsia="Times New Roman" w:hAnsi="Times New Roman"/>
                <w:sz w:val="20"/>
                <w:szCs w:val="20"/>
              </w:rPr>
            </w:pPr>
          </w:p>
        </w:tc>
      </w:tr>
      <w:tr w:rsidR="000256A9" w:rsidRPr="00E63AA3" w14:paraId="1951C38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15E577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274</w:t>
            </w:r>
          </w:p>
        </w:tc>
        <w:tc>
          <w:tcPr>
            <w:tcW w:w="5336" w:type="dxa"/>
            <w:tcBorders>
              <w:top w:val="nil"/>
              <w:left w:val="nil"/>
              <w:bottom w:val="single" w:sz="4" w:space="0" w:color="auto"/>
              <w:right w:val="single" w:sz="4" w:space="0" w:color="auto"/>
            </w:tcBorders>
            <w:shd w:val="clear" w:color="auto" w:fill="auto"/>
            <w:vAlign w:val="center"/>
            <w:hideMark/>
          </w:tcPr>
          <w:p w14:paraId="3B4EAC0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54295D2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1E89E1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640636F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D7794A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F8F566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8F1EDE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3FA962" w14:textId="77777777" w:rsidR="000256A9" w:rsidRPr="00B7016B" w:rsidRDefault="000256A9" w:rsidP="00B7016B">
            <w:pPr>
              <w:ind w:left="0"/>
              <w:rPr>
                <w:rFonts w:ascii="Times New Roman" w:eastAsia="Times New Roman" w:hAnsi="Times New Roman"/>
                <w:sz w:val="20"/>
                <w:szCs w:val="20"/>
              </w:rPr>
            </w:pPr>
          </w:p>
        </w:tc>
      </w:tr>
      <w:tr w:rsidR="000256A9" w:rsidRPr="00E63AA3" w14:paraId="1BD1E1D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0C620D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lastRenderedPageBreak/>
              <w:t>275</w:t>
            </w:r>
          </w:p>
        </w:tc>
        <w:tc>
          <w:tcPr>
            <w:tcW w:w="5336" w:type="dxa"/>
            <w:tcBorders>
              <w:top w:val="nil"/>
              <w:left w:val="nil"/>
              <w:bottom w:val="single" w:sz="4" w:space="0" w:color="auto"/>
              <w:right w:val="single" w:sz="4" w:space="0" w:color="auto"/>
            </w:tcBorders>
            <w:shd w:val="clear" w:color="auto" w:fill="auto"/>
            <w:vAlign w:val="center"/>
            <w:hideMark/>
          </w:tcPr>
          <w:p w14:paraId="7BE62D3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држача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4862A79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BC5619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150</w:t>
            </w:r>
          </w:p>
        </w:tc>
        <w:tc>
          <w:tcPr>
            <w:tcW w:w="1434" w:type="dxa"/>
            <w:tcBorders>
              <w:top w:val="single" w:sz="4" w:space="0" w:color="auto"/>
              <w:bottom w:val="single" w:sz="4" w:space="0" w:color="auto"/>
              <w:right w:val="single" w:sz="4" w:space="0" w:color="auto"/>
            </w:tcBorders>
          </w:tcPr>
          <w:p w14:paraId="2E3DCE1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1872A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8F3DEF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EBC8EB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BB7058" w14:textId="77777777" w:rsidR="000256A9" w:rsidRPr="00B7016B" w:rsidRDefault="000256A9" w:rsidP="00B7016B">
            <w:pPr>
              <w:ind w:left="0"/>
              <w:rPr>
                <w:rFonts w:ascii="Times New Roman" w:eastAsia="Times New Roman" w:hAnsi="Times New Roman"/>
                <w:sz w:val="20"/>
                <w:szCs w:val="20"/>
              </w:rPr>
            </w:pPr>
          </w:p>
        </w:tc>
      </w:tr>
      <w:tr w:rsidR="000256A9" w:rsidRPr="00E63AA3" w14:paraId="0DED333D"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DD106E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276</w:t>
            </w:r>
          </w:p>
        </w:tc>
        <w:tc>
          <w:tcPr>
            <w:tcW w:w="5336" w:type="dxa"/>
            <w:tcBorders>
              <w:top w:val="nil"/>
              <w:left w:val="nil"/>
              <w:bottom w:val="single" w:sz="4" w:space="0" w:color="auto"/>
              <w:right w:val="single" w:sz="4" w:space="0" w:color="auto"/>
            </w:tcBorders>
            <w:shd w:val="clear" w:color="auto" w:fill="auto"/>
            <w:vAlign w:val="center"/>
            <w:hideMark/>
          </w:tcPr>
          <w:p w14:paraId="370204E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управљачких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gramEnd"/>
            <w:r w:rsidRPr="00B7016B">
              <w:rPr>
                <w:rFonts w:ascii="Times New Roman" w:eastAsia="Times New Roman" w:hAnsi="Times New Roman"/>
                <w:sz w:val="20"/>
                <w:szCs w:val="20"/>
              </w:rPr>
              <w:t>7x1.5mm</w:t>
            </w:r>
            <w:r w:rsidRPr="00B7016B">
              <w:rPr>
                <w:rFonts w:ascii="Times New Roman" w:eastAsia="Times New Roman" w:hAnsi="Times New Roman"/>
                <w:sz w:val="20"/>
                <w:szCs w:val="20"/>
                <w:vertAlign w:val="superscript"/>
              </w:rPr>
              <w:t>2</w:t>
            </w:r>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3824ACF"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187CD8F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90</w:t>
            </w:r>
          </w:p>
        </w:tc>
        <w:tc>
          <w:tcPr>
            <w:tcW w:w="1434" w:type="dxa"/>
            <w:tcBorders>
              <w:top w:val="single" w:sz="4" w:space="0" w:color="auto"/>
              <w:bottom w:val="single" w:sz="4" w:space="0" w:color="auto"/>
              <w:right w:val="single" w:sz="4" w:space="0" w:color="auto"/>
            </w:tcBorders>
          </w:tcPr>
          <w:p w14:paraId="089B650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8072D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6C2C17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854C9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CD76292" w14:textId="77777777" w:rsidR="000256A9" w:rsidRPr="00B7016B" w:rsidRDefault="000256A9" w:rsidP="00B7016B">
            <w:pPr>
              <w:ind w:left="0"/>
              <w:rPr>
                <w:rFonts w:ascii="Times New Roman" w:eastAsia="Times New Roman" w:hAnsi="Times New Roman"/>
                <w:sz w:val="20"/>
                <w:szCs w:val="20"/>
              </w:rPr>
            </w:pPr>
          </w:p>
        </w:tc>
      </w:tr>
      <w:tr w:rsidR="000256A9" w:rsidRPr="00E63AA3" w14:paraId="4EB18189"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FD3677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277</w:t>
            </w:r>
          </w:p>
        </w:tc>
        <w:tc>
          <w:tcPr>
            <w:tcW w:w="5336" w:type="dxa"/>
            <w:tcBorders>
              <w:top w:val="nil"/>
              <w:left w:val="nil"/>
              <w:bottom w:val="single" w:sz="4" w:space="0" w:color="auto"/>
              <w:right w:val="single" w:sz="4" w:space="0" w:color="auto"/>
            </w:tcBorders>
            <w:shd w:val="clear" w:color="auto" w:fill="auto"/>
            <w:vAlign w:val="center"/>
            <w:hideMark/>
          </w:tcPr>
          <w:p w14:paraId="4C3595A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управљачких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gramEnd"/>
            <w:r w:rsidRPr="00B7016B">
              <w:rPr>
                <w:rFonts w:ascii="Times New Roman" w:eastAsia="Times New Roman" w:hAnsi="Times New Roman"/>
                <w:sz w:val="20"/>
                <w:szCs w:val="20"/>
              </w:rPr>
              <w:t>20x2.5mm</w:t>
            </w:r>
            <w:r w:rsidRPr="00B7016B">
              <w:rPr>
                <w:rFonts w:ascii="Times New Roman" w:eastAsia="Times New Roman" w:hAnsi="Times New Roman"/>
                <w:sz w:val="20"/>
                <w:szCs w:val="20"/>
                <w:vertAlign w:val="superscript"/>
              </w:rPr>
              <w:t>2</w:t>
            </w:r>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EBA00F4"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00C364B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90</w:t>
            </w:r>
          </w:p>
        </w:tc>
        <w:tc>
          <w:tcPr>
            <w:tcW w:w="1434" w:type="dxa"/>
            <w:tcBorders>
              <w:top w:val="single" w:sz="4" w:space="0" w:color="auto"/>
              <w:bottom w:val="single" w:sz="4" w:space="0" w:color="auto"/>
              <w:right w:val="single" w:sz="4" w:space="0" w:color="auto"/>
            </w:tcBorders>
          </w:tcPr>
          <w:p w14:paraId="62FB6C5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771CD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E9B53D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ECBEE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65065A" w14:textId="77777777" w:rsidR="000256A9" w:rsidRPr="00B7016B" w:rsidRDefault="000256A9" w:rsidP="00B7016B">
            <w:pPr>
              <w:ind w:left="0"/>
              <w:rPr>
                <w:rFonts w:ascii="Times New Roman" w:eastAsia="Times New Roman" w:hAnsi="Times New Roman"/>
                <w:sz w:val="20"/>
                <w:szCs w:val="20"/>
              </w:rPr>
            </w:pPr>
          </w:p>
        </w:tc>
      </w:tr>
      <w:tr w:rsidR="000256A9" w:rsidRPr="00E63AA3" w14:paraId="7DD5DD93" w14:textId="77777777" w:rsidTr="000256A9">
        <w:trPr>
          <w:trHeight w:val="31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AC3529E"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278</w:t>
            </w:r>
          </w:p>
        </w:tc>
        <w:tc>
          <w:tcPr>
            <w:tcW w:w="5336" w:type="dxa"/>
            <w:tcBorders>
              <w:top w:val="nil"/>
              <w:left w:val="nil"/>
              <w:bottom w:val="single" w:sz="4" w:space="0" w:color="auto"/>
              <w:right w:val="single" w:sz="4" w:space="0" w:color="auto"/>
            </w:tcBorders>
            <w:shd w:val="clear" w:color="auto" w:fill="auto"/>
            <w:vAlign w:val="center"/>
            <w:hideMark/>
          </w:tcPr>
          <w:p w14:paraId="024535D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управљачких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каблова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w:t>
            </w:r>
            <w:proofErr w:type="gramEnd"/>
            <w:r w:rsidRPr="00B7016B">
              <w:rPr>
                <w:rFonts w:ascii="Times New Roman" w:eastAsia="Times New Roman" w:hAnsi="Times New Roman"/>
                <w:sz w:val="20"/>
                <w:szCs w:val="20"/>
              </w:rPr>
              <w:t>14x2.5mm</w:t>
            </w:r>
            <w:r w:rsidRPr="00B7016B">
              <w:rPr>
                <w:rFonts w:ascii="Times New Roman" w:eastAsia="Times New Roman" w:hAnsi="Times New Roman"/>
                <w:sz w:val="20"/>
                <w:szCs w:val="20"/>
                <w:vertAlign w:val="superscript"/>
              </w:rPr>
              <w:t>2</w:t>
            </w:r>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42E522B"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м'</w:t>
            </w:r>
          </w:p>
        </w:tc>
        <w:tc>
          <w:tcPr>
            <w:tcW w:w="948" w:type="dxa"/>
            <w:tcBorders>
              <w:top w:val="nil"/>
              <w:left w:val="nil"/>
              <w:bottom w:val="single" w:sz="4" w:space="0" w:color="auto"/>
              <w:right w:val="single" w:sz="4" w:space="0" w:color="auto"/>
            </w:tcBorders>
            <w:shd w:val="clear" w:color="auto" w:fill="auto"/>
            <w:vAlign w:val="center"/>
            <w:hideMark/>
          </w:tcPr>
          <w:p w14:paraId="7012FAC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90</w:t>
            </w:r>
          </w:p>
        </w:tc>
        <w:tc>
          <w:tcPr>
            <w:tcW w:w="1434" w:type="dxa"/>
            <w:tcBorders>
              <w:top w:val="single" w:sz="4" w:space="0" w:color="auto"/>
              <w:bottom w:val="single" w:sz="4" w:space="0" w:color="auto"/>
              <w:right w:val="single" w:sz="4" w:space="0" w:color="auto"/>
            </w:tcBorders>
          </w:tcPr>
          <w:p w14:paraId="232BE69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39BBD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FE72B0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26A66C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F70709" w14:textId="77777777" w:rsidR="000256A9" w:rsidRPr="00B7016B" w:rsidRDefault="000256A9" w:rsidP="00B7016B">
            <w:pPr>
              <w:ind w:left="0"/>
              <w:rPr>
                <w:rFonts w:ascii="Times New Roman" w:eastAsia="Times New Roman" w:hAnsi="Times New Roman"/>
                <w:sz w:val="20"/>
                <w:szCs w:val="20"/>
              </w:rPr>
            </w:pPr>
          </w:p>
        </w:tc>
      </w:tr>
      <w:tr w:rsidR="000256A9" w:rsidRPr="00E63AA3" w14:paraId="3F6C4B4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0A2539B"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279</w:t>
            </w:r>
          </w:p>
        </w:tc>
        <w:tc>
          <w:tcPr>
            <w:tcW w:w="5336" w:type="dxa"/>
            <w:tcBorders>
              <w:top w:val="nil"/>
              <w:left w:val="nil"/>
              <w:bottom w:val="single" w:sz="4" w:space="0" w:color="auto"/>
              <w:right w:val="single" w:sz="4" w:space="0" w:color="auto"/>
            </w:tcBorders>
            <w:shd w:val="clear" w:color="auto" w:fill="auto"/>
            <w:vAlign w:val="center"/>
            <w:hideMark/>
          </w:tcPr>
          <w:p w14:paraId="3E6E16E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2070B11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E45D8A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789471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C7B42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556208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42B442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E21C81" w14:textId="77777777" w:rsidR="000256A9" w:rsidRPr="00B7016B" w:rsidRDefault="000256A9" w:rsidP="00B7016B">
            <w:pPr>
              <w:ind w:left="0"/>
              <w:rPr>
                <w:rFonts w:ascii="Times New Roman" w:eastAsia="Times New Roman" w:hAnsi="Times New Roman"/>
                <w:sz w:val="20"/>
                <w:szCs w:val="20"/>
              </w:rPr>
            </w:pPr>
          </w:p>
        </w:tc>
      </w:tr>
      <w:tr w:rsidR="000256A9" w:rsidRPr="00E63AA3" w14:paraId="12488F5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89057B4"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280</w:t>
            </w:r>
          </w:p>
        </w:tc>
        <w:tc>
          <w:tcPr>
            <w:tcW w:w="5336" w:type="dxa"/>
            <w:tcBorders>
              <w:top w:val="nil"/>
              <w:left w:val="nil"/>
              <w:bottom w:val="single" w:sz="4" w:space="0" w:color="auto"/>
              <w:right w:val="single" w:sz="4" w:space="0" w:color="auto"/>
            </w:tcBorders>
            <w:shd w:val="clear" w:color="auto" w:fill="auto"/>
            <w:vAlign w:val="center"/>
            <w:hideMark/>
          </w:tcPr>
          <w:p w14:paraId="148172B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451B175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B5B79A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3F5646E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BEB840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534040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78AC56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1C4B460" w14:textId="77777777" w:rsidR="000256A9" w:rsidRPr="00B7016B" w:rsidRDefault="000256A9" w:rsidP="00B7016B">
            <w:pPr>
              <w:ind w:left="0"/>
              <w:rPr>
                <w:rFonts w:ascii="Times New Roman" w:eastAsia="Times New Roman" w:hAnsi="Times New Roman"/>
                <w:sz w:val="20"/>
                <w:szCs w:val="20"/>
              </w:rPr>
            </w:pPr>
          </w:p>
        </w:tc>
      </w:tr>
      <w:tr w:rsidR="000256A9" w:rsidRPr="00E63AA3" w14:paraId="4C80846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4AF7C29"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281</w:t>
            </w:r>
          </w:p>
        </w:tc>
        <w:tc>
          <w:tcPr>
            <w:tcW w:w="5336" w:type="dxa"/>
            <w:tcBorders>
              <w:top w:val="nil"/>
              <w:left w:val="nil"/>
              <w:bottom w:val="single" w:sz="4" w:space="0" w:color="auto"/>
              <w:right w:val="single" w:sz="4" w:space="0" w:color="auto"/>
            </w:tcBorders>
            <w:shd w:val="clear" w:color="auto" w:fill="auto"/>
            <w:vAlign w:val="center"/>
            <w:hideMark/>
          </w:tcPr>
          <w:p w14:paraId="5B3AE0E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7CD3A82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EE5F77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3754803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FC7262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60F892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D0D4E9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8DFF1A" w14:textId="77777777" w:rsidR="000256A9" w:rsidRPr="00B7016B" w:rsidRDefault="000256A9" w:rsidP="00B7016B">
            <w:pPr>
              <w:ind w:left="0"/>
              <w:rPr>
                <w:rFonts w:ascii="Times New Roman" w:eastAsia="Times New Roman" w:hAnsi="Times New Roman"/>
                <w:sz w:val="20"/>
                <w:szCs w:val="20"/>
              </w:rPr>
            </w:pPr>
          </w:p>
        </w:tc>
      </w:tr>
      <w:tr w:rsidR="000256A9" w:rsidRPr="00E63AA3" w14:paraId="2A1DCA8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963417F"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282</w:t>
            </w:r>
          </w:p>
        </w:tc>
        <w:tc>
          <w:tcPr>
            <w:tcW w:w="5336" w:type="dxa"/>
            <w:tcBorders>
              <w:top w:val="nil"/>
              <w:left w:val="nil"/>
              <w:bottom w:val="single" w:sz="4" w:space="0" w:color="auto"/>
              <w:right w:val="single" w:sz="4" w:space="0" w:color="auto"/>
            </w:tcBorders>
            <w:shd w:val="clear" w:color="auto" w:fill="auto"/>
            <w:vAlign w:val="center"/>
            <w:hideMark/>
          </w:tcPr>
          <w:p w14:paraId="6FD4912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48D28F3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0CD146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6694DB6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7B207C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3E09BA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AC0516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FEA572" w14:textId="77777777" w:rsidR="000256A9" w:rsidRPr="00B7016B" w:rsidRDefault="000256A9" w:rsidP="00B7016B">
            <w:pPr>
              <w:ind w:left="0"/>
              <w:rPr>
                <w:rFonts w:ascii="Times New Roman" w:eastAsia="Times New Roman" w:hAnsi="Times New Roman"/>
                <w:sz w:val="20"/>
                <w:szCs w:val="20"/>
              </w:rPr>
            </w:pPr>
          </w:p>
        </w:tc>
      </w:tr>
      <w:tr w:rsidR="000256A9" w:rsidRPr="00E63AA3" w14:paraId="10BBF88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3EF54C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283</w:t>
            </w:r>
          </w:p>
        </w:tc>
        <w:tc>
          <w:tcPr>
            <w:tcW w:w="5336" w:type="dxa"/>
            <w:tcBorders>
              <w:top w:val="nil"/>
              <w:left w:val="nil"/>
              <w:bottom w:val="single" w:sz="4" w:space="0" w:color="auto"/>
              <w:right w:val="single" w:sz="4" w:space="0" w:color="auto"/>
            </w:tcBorders>
            <w:shd w:val="clear" w:color="auto" w:fill="auto"/>
            <w:vAlign w:val="center"/>
            <w:hideMark/>
          </w:tcPr>
          <w:p w14:paraId="1F94A89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25158A1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65E91C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350A825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F3611C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855BE0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C68541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6E8A4A" w14:textId="77777777" w:rsidR="000256A9" w:rsidRPr="00B7016B" w:rsidRDefault="000256A9" w:rsidP="00B7016B">
            <w:pPr>
              <w:ind w:left="0"/>
              <w:rPr>
                <w:rFonts w:ascii="Times New Roman" w:eastAsia="Times New Roman" w:hAnsi="Times New Roman"/>
                <w:sz w:val="20"/>
                <w:szCs w:val="20"/>
              </w:rPr>
            </w:pPr>
          </w:p>
        </w:tc>
      </w:tr>
      <w:tr w:rsidR="000256A9" w:rsidRPr="00E63AA3" w14:paraId="60BDB75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6390225"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284</w:t>
            </w:r>
          </w:p>
        </w:tc>
        <w:tc>
          <w:tcPr>
            <w:tcW w:w="5336" w:type="dxa"/>
            <w:tcBorders>
              <w:top w:val="nil"/>
              <w:left w:val="nil"/>
              <w:bottom w:val="single" w:sz="4" w:space="0" w:color="auto"/>
              <w:right w:val="single" w:sz="4" w:space="0" w:color="auto"/>
            </w:tcBorders>
            <w:shd w:val="clear" w:color="auto" w:fill="auto"/>
            <w:vAlign w:val="center"/>
            <w:hideMark/>
          </w:tcPr>
          <w:p w14:paraId="24140F6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309F7A3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121939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3027AD0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D25764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136627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E6D75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848825C" w14:textId="77777777" w:rsidR="000256A9" w:rsidRPr="00B7016B" w:rsidRDefault="000256A9" w:rsidP="00B7016B">
            <w:pPr>
              <w:ind w:left="0"/>
              <w:rPr>
                <w:rFonts w:ascii="Times New Roman" w:eastAsia="Times New Roman" w:hAnsi="Times New Roman"/>
                <w:sz w:val="20"/>
                <w:szCs w:val="20"/>
              </w:rPr>
            </w:pPr>
          </w:p>
        </w:tc>
      </w:tr>
      <w:tr w:rsidR="000256A9" w:rsidRPr="00E63AA3" w14:paraId="69608AF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92FA67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285</w:t>
            </w:r>
          </w:p>
        </w:tc>
        <w:tc>
          <w:tcPr>
            <w:tcW w:w="5336" w:type="dxa"/>
            <w:tcBorders>
              <w:top w:val="nil"/>
              <w:left w:val="nil"/>
              <w:bottom w:val="single" w:sz="4" w:space="0" w:color="auto"/>
              <w:right w:val="single" w:sz="4" w:space="0" w:color="auto"/>
            </w:tcBorders>
            <w:shd w:val="clear" w:color="auto" w:fill="auto"/>
            <w:vAlign w:val="center"/>
            <w:hideMark/>
          </w:tcPr>
          <w:p w14:paraId="641170C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0C215F5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75236A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2808C16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EF45A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04F35C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9D03E0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E7BD94" w14:textId="77777777" w:rsidR="000256A9" w:rsidRPr="00B7016B" w:rsidRDefault="000256A9" w:rsidP="00B7016B">
            <w:pPr>
              <w:ind w:left="0"/>
              <w:rPr>
                <w:rFonts w:ascii="Times New Roman" w:eastAsia="Times New Roman" w:hAnsi="Times New Roman"/>
                <w:sz w:val="20"/>
                <w:szCs w:val="20"/>
              </w:rPr>
            </w:pPr>
          </w:p>
        </w:tc>
      </w:tr>
      <w:tr w:rsidR="000256A9" w:rsidRPr="00E63AA3" w14:paraId="5D1639C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7C0FCE7"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286</w:t>
            </w:r>
          </w:p>
        </w:tc>
        <w:tc>
          <w:tcPr>
            <w:tcW w:w="5336" w:type="dxa"/>
            <w:tcBorders>
              <w:top w:val="nil"/>
              <w:left w:val="nil"/>
              <w:bottom w:val="single" w:sz="4" w:space="0" w:color="auto"/>
              <w:right w:val="single" w:sz="4" w:space="0" w:color="auto"/>
            </w:tcBorders>
            <w:shd w:val="clear" w:color="auto" w:fill="auto"/>
            <w:vAlign w:val="center"/>
            <w:hideMark/>
          </w:tcPr>
          <w:p w14:paraId="01B3007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4B2580D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8CC870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59642C7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30AE23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395440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05F97B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E4AF7EE" w14:textId="77777777" w:rsidR="000256A9" w:rsidRPr="00B7016B" w:rsidRDefault="000256A9" w:rsidP="00B7016B">
            <w:pPr>
              <w:ind w:left="0"/>
              <w:rPr>
                <w:rFonts w:ascii="Times New Roman" w:eastAsia="Times New Roman" w:hAnsi="Times New Roman"/>
                <w:sz w:val="20"/>
                <w:szCs w:val="20"/>
              </w:rPr>
            </w:pPr>
          </w:p>
        </w:tc>
      </w:tr>
      <w:tr w:rsidR="000256A9" w:rsidRPr="00E63AA3" w14:paraId="7672DA1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8B28837"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287</w:t>
            </w:r>
          </w:p>
        </w:tc>
        <w:tc>
          <w:tcPr>
            <w:tcW w:w="5336" w:type="dxa"/>
            <w:tcBorders>
              <w:top w:val="nil"/>
              <w:left w:val="nil"/>
              <w:bottom w:val="single" w:sz="4" w:space="0" w:color="auto"/>
              <w:right w:val="single" w:sz="4" w:space="0" w:color="auto"/>
            </w:tcBorders>
            <w:shd w:val="clear" w:color="auto" w:fill="auto"/>
            <w:vAlign w:val="center"/>
            <w:hideMark/>
          </w:tcPr>
          <w:p w14:paraId="34207D6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5D78711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097B64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0737C43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16F3B5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344256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85C1ED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116E598" w14:textId="77777777" w:rsidR="000256A9" w:rsidRPr="00B7016B" w:rsidRDefault="000256A9" w:rsidP="00B7016B">
            <w:pPr>
              <w:ind w:left="0"/>
              <w:rPr>
                <w:rFonts w:ascii="Times New Roman" w:eastAsia="Times New Roman" w:hAnsi="Times New Roman"/>
                <w:sz w:val="20"/>
                <w:szCs w:val="20"/>
              </w:rPr>
            </w:pPr>
          </w:p>
        </w:tc>
      </w:tr>
      <w:tr w:rsidR="000256A9" w:rsidRPr="00E63AA3" w14:paraId="1F31D69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F265D4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288</w:t>
            </w:r>
          </w:p>
        </w:tc>
        <w:tc>
          <w:tcPr>
            <w:tcW w:w="5336" w:type="dxa"/>
            <w:tcBorders>
              <w:top w:val="nil"/>
              <w:left w:val="nil"/>
              <w:bottom w:val="single" w:sz="4" w:space="0" w:color="auto"/>
              <w:right w:val="single" w:sz="4" w:space="0" w:color="auto"/>
            </w:tcBorders>
            <w:shd w:val="clear" w:color="auto" w:fill="auto"/>
            <w:vAlign w:val="center"/>
            <w:hideMark/>
          </w:tcPr>
          <w:p w14:paraId="6DD474D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0A92F0A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2266E5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5764B4C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77618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E6275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808C5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59423E6" w14:textId="77777777" w:rsidR="000256A9" w:rsidRPr="00B7016B" w:rsidRDefault="000256A9" w:rsidP="00B7016B">
            <w:pPr>
              <w:ind w:left="0"/>
              <w:rPr>
                <w:rFonts w:ascii="Times New Roman" w:eastAsia="Times New Roman" w:hAnsi="Times New Roman"/>
                <w:sz w:val="20"/>
                <w:szCs w:val="20"/>
              </w:rPr>
            </w:pPr>
          </w:p>
        </w:tc>
      </w:tr>
      <w:tr w:rsidR="000256A9" w:rsidRPr="00E63AA3" w14:paraId="6EFCD01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601525D"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289</w:t>
            </w:r>
          </w:p>
        </w:tc>
        <w:tc>
          <w:tcPr>
            <w:tcW w:w="5336" w:type="dxa"/>
            <w:tcBorders>
              <w:top w:val="nil"/>
              <w:left w:val="nil"/>
              <w:bottom w:val="single" w:sz="4" w:space="0" w:color="auto"/>
              <w:right w:val="single" w:sz="4" w:space="0" w:color="auto"/>
            </w:tcBorders>
            <w:shd w:val="clear" w:color="auto" w:fill="auto"/>
            <w:vAlign w:val="center"/>
            <w:hideMark/>
          </w:tcPr>
          <w:p w14:paraId="0BC1A3E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1EB8F6B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8DE57C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44DA19B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E19C36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D69D6D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6354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AC1DB8" w14:textId="77777777" w:rsidR="000256A9" w:rsidRPr="00B7016B" w:rsidRDefault="000256A9" w:rsidP="00B7016B">
            <w:pPr>
              <w:ind w:left="0"/>
              <w:rPr>
                <w:rFonts w:ascii="Times New Roman" w:eastAsia="Times New Roman" w:hAnsi="Times New Roman"/>
                <w:sz w:val="20"/>
                <w:szCs w:val="20"/>
              </w:rPr>
            </w:pPr>
          </w:p>
        </w:tc>
      </w:tr>
      <w:tr w:rsidR="000256A9" w:rsidRPr="00E63AA3" w14:paraId="6B8127D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3C70D2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290</w:t>
            </w:r>
          </w:p>
        </w:tc>
        <w:tc>
          <w:tcPr>
            <w:tcW w:w="5336" w:type="dxa"/>
            <w:tcBorders>
              <w:top w:val="nil"/>
              <w:left w:val="nil"/>
              <w:bottom w:val="single" w:sz="4" w:space="0" w:color="auto"/>
              <w:right w:val="single" w:sz="4" w:space="0" w:color="auto"/>
            </w:tcBorders>
            <w:shd w:val="clear" w:color="auto" w:fill="auto"/>
            <w:vAlign w:val="center"/>
            <w:hideMark/>
          </w:tcPr>
          <w:p w14:paraId="3651012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N </w:t>
            </w:r>
            <w:proofErr w:type="spellStart"/>
            <w:r w:rsidRPr="00B7016B">
              <w:rPr>
                <w:rFonts w:ascii="Times New Roman" w:eastAsia="Times New Roman" w:hAnsi="Times New Roman"/>
                <w:sz w:val="20"/>
                <w:szCs w:val="20"/>
              </w:rPr>
              <w:t>конектора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5CA67A4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9AED83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43A922E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AABB91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8E7F59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5C5FDC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A54CD4" w14:textId="77777777" w:rsidR="000256A9" w:rsidRPr="00B7016B" w:rsidRDefault="000256A9" w:rsidP="00B7016B">
            <w:pPr>
              <w:ind w:left="0"/>
              <w:rPr>
                <w:rFonts w:ascii="Times New Roman" w:eastAsia="Times New Roman" w:hAnsi="Times New Roman"/>
                <w:sz w:val="20"/>
                <w:szCs w:val="20"/>
              </w:rPr>
            </w:pPr>
          </w:p>
        </w:tc>
      </w:tr>
      <w:tr w:rsidR="000256A9" w:rsidRPr="00E63AA3" w14:paraId="317ABC9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4E19614"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291</w:t>
            </w:r>
          </w:p>
        </w:tc>
        <w:tc>
          <w:tcPr>
            <w:tcW w:w="5336" w:type="dxa"/>
            <w:tcBorders>
              <w:top w:val="nil"/>
              <w:left w:val="nil"/>
              <w:bottom w:val="single" w:sz="4" w:space="0" w:color="auto"/>
              <w:right w:val="single" w:sz="4" w:space="0" w:color="auto"/>
            </w:tcBorders>
            <w:shd w:val="clear" w:color="auto" w:fill="auto"/>
            <w:vAlign w:val="center"/>
            <w:hideMark/>
          </w:tcPr>
          <w:p w14:paraId="6D47619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уземљивљчког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6677E65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0CDC8E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w:t>
            </w:r>
          </w:p>
        </w:tc>
        <w:tc>
          <w:tcPr>
            <w:tcW w:w="1434" w:type="dxa"/>
            <w:tcBorders>
              <w:top w:val="single" w:sz="4" w:space="0" w:color="auto"/>
              <w:bottom w:val="single" w:sz="4" w:space="0" w:color="auto"/>
              <w:right w:val="single" w:sz="4" w:space="0" w:color="auto"/>
            </w:tcBorders>
          </w:tcPr>
          <w:p w14:paraId="11A1A34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100E43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A3EA45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0323E3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28ACA2B" w14:textId="77777777" w:rsidR="000256A9" w:rsidRPr="00B7016B" w:rsidRDefault="000256A9" w:rsidP="00B7016B">
            <w:pPr>
              <w:ind w:left="0"/>
              <w:rPr>
                <w:rFonts w:ascii="Times New Roman" w:eastAsia="Times New Roman" w:hAnsi="Times New Roman"/>
                <w:sz w:val="20"/>
                <w:szCs w:val="20"/>
              </w:rPr>
            </w:pPr>
          </w:p>
        </w:tc>
      </w:tr>
      <w:tr w:rsidR="000256A9" w:rsidRPr="00E63AA3" w14:paraId="57592DE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CA1FF6A"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292</w:t>
            </w:r>
          </w:p>
        </w:tc>
        <w:tc>
          <w:tcPr>
            <w:tcW w:w="5336" w:type="dxa"/>
            <w:tcBorders>
              <w:top w:val="nil"/>
              <w:left w:val="nil"/>
              <w:bottom w:val="single" w:sz="4" w:space="0" w:color="auto"/>
              <w:right w:val="single" w:sz="4" w:space="0" w:color="auto"/>
            </w:tcBorders>
            <w:shd w:val="clear" w:color="auto" w:fill="auto"/>
            <w:vAlign w:val="center"/>
            <w:hideMark/>
          </w:tcPr>
          <w:p w14:paraId="7DD06A6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3F9017D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5F056B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w:t>
            </w:r>
          </w:p>
        </w:tc>
        <w:tc>
          <w:tcPr>
            <w:tcW w:w="1434" w:type="dxa"/>
            <w:tcBorders>
              <w:top w:val="single" w:sz="4" w:space="0" w:color="auto"/>
              <w:bottom w:val="single" w:sz="4" w:space="0" w:color="auto"/>
              <w:right w:val="single" w:sz="4" w:space="0" w:color="auto"/>
            </w:tcBorders>
          </w:tcPr>
          <w:p w14:paraId="403BBE1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EF84BC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67EE4F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D226D8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D0F523" w14:textId="77777777" w:rsidR="000256A9" w:rsidRPr="00B7016B" w:rsidRDefault="000256A9" w:rsidP="00B7016B">
            <w:pPr>
              <w:ind w:left="0"/>
              <w:rPr>
                <w:rFonts w:ascii="Times New Roman" w:eastAsia="Times New Roman" w:hAnsi="Times New Roman"/>
                <w:sz w:val="20"/>
                <w:szCs w:val="20"/>
              </w:rPr>
            </w:pPr>
          </w:p>
        </w:tc>
      </w:tr>
      <w:tr w:rsidR="000256A9" w:rsidRPr="00E63AA3" w14:paraId="56C01E2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3440B16"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293</w:t>
            </w:r>
          </w:p>
        </w:tc>
        <w:tc>
          <w:tcPr>
            <w:tcW w:w="5336" w:type="dxa"/>
            <w:tcBorders>
              <w:top w:val="nil"/>
              <w:left w:val="nil"/>
              <w:bottom w:val="single" w:sz="4" w:space="0" w:color="auto"/>
              <w:right w:val="single" w:sz="4" w:space="0" w:color="auto"/>
            </w:tcBorders>
            <w:shd w:val="clear" w:color="auto" w:fill="auto"/>
            <w:vAlign w:val="center"/>
            <w:hideMark/>
          </w:tcPr>
          <w:p w14:paraId="3469F5A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6000E28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CFF21F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18</w:t>
            </w:r>
          </w:p>
        </w:tc>
        <w:tc>
          <w:tcPr>
            <w:tcW w:w="1434" w:type="dxa"/>
            <w:tcBorders>
              <w:top w:val="single" w:sz="4" w:space="0" w:color="auto"/>
              <w:bottom w:val="single" w:sz="4" w:space="0" w:color="auto"/>
              <w:right w:val="single" w:sz="4" w:space="0" w:color="auto"/>
            </w:tcBorders>
          </w:tcPr>
          <w:p w14:paraId="02C7FC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1C112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8C9D32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1B5E6B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A61D89F" w14:textId="77777777" w:rsidR="000256A9" w:rsidRPr="00B7016B" w:rsidRDefault="000256A9" w:rsidP="00B7016B">
            <w:pPr>
              <w:ind w:left="0"/>
              <w:rPr>
                <w:rFonts w:ascii="Times New Roman" w:eastAsia="Times New Roman" w:hAnsi="Times New Roman"/>
                <w:sz w:val="20"/>
                <w:szCs w:val="20"/>
              </w:rPr>
            </w:pPr>
          </w:p>
        </w:tc>
      </w:tr>
      <w:tr w:rsidR="000256A9" w:rsidRPr="00E63AA3" w14:paraId="164EAF7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352DA6D"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294</w:t>
            </w:r>
          </w:p>
        </w:tc>
        <w:tc>
          <w:tcPr>
            <w:tcW w:w="5336" w:type="dxa"/>
            <w:tcBorders>
              <w:top w:val="nil"/>
              <w:left w:val="nil"/>
              <w:bottom w:val="single" w:sz="4" w:space="0" w:color="auto"/>
              <w:right w:val="single" w:sz="4" w:space="0" w:color="auto"/>
            </w:tcBorders>
            <w:shd w:val="clear" w:color="auto" w:fill="auto"/>
            <w:vAlign w:val="center"/>
            <w:hideMark/>
          </w:tcPr>
          <w:p w14:paraId="3C9249E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532A3FF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6E4DC2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18</w:t>
            </w:r>
          </w:p>
        </w:tc>
        <w:tc>
          <w:tcPr>
            <w:tcW w:w="1434" w:type="dxa"/>
            <w:tcBorders>
              <w:top w:val="single" w:sz="4" w:space="0" w:color="auto"/>
              <w:bottom w:val="single" w:sz="4" w:space="0" w:color="auto"/>
              <w:right w:val="single" w:sz="4" w:space="0" w:color="auto"/>
            </w:tcBorders>
          </w:tcPr>
          <w:p w14:paraId="64DE431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C1C14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D20591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D05DBA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C9A1BE" w14:textId="77777777" w:rsidR="000256A9" w:rsidRPr="00B7016B" w:rsidRDefault="000256A9" w:rsidP="00B7016B">
            <w:pPr>
              <w:ind w:left="0"/>
              <w:rPr>
                <w:rFonts w:ascii="Times New Roman" w:eastAsia="Times New Roman" w:hAnsi="Times New Roman"/>
                <w:sz w:val="20"/>
                <w:szCs w:val="20"/>
              </w:rPr>
            </w:pPr>
          </w:p>
        </w:tc>
      </w:tr>
      <w:tr w:rsidR="000256A9" w:rsidRPr="00E63AA3" w14:paraId="60DE3B1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3AF5AD3"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295</w:t>
            </w:r>
          </w:p>
        </w:tc>
        <w:tc>
          <w:tcPr>
            <w:tcW w:w="5336" w:type="dxa"/>
            <w:tcBorders>
              <w:top w:val="nil"/>
              <w:left w:val="nil"/>
              <w:bottom w:val="single" w:sz="4" w:space="0" w:color="auto"/>
              <w:right w:val="single" w:sz="4" w:space="0" w:color="auto"/>
            </w:tcBorders>
            <w:shd w:val="clear" w:color="auto" w:fill="auto"/>
            <w:vAlign w:val="center"/>
            <w:hideMark/>
          </w:tcPr>
          <w:p w14:paraId="593C39A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уземљивљчког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767B9B5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F027DB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w:t>
            </w:r>
          </w:p>
        </w:tc>
        <w:tc>
          <w:tcPr>
            <w:tcW w:w="1434" w:type="dxa"/>
            <w:tcBorders>
              <w:top w:val="single" w:sz="4" w:space="0" w:color="auto"/>
              <w:bottom w:val="single" w:sz="4" w:space="0" w:color="auto"/>
              <w:right w:val="single" w:sz="4" w:space="0" w:color="auto"/>
            </w:tcBorders>
          </w:tcPr>
          <w:p w14:paraId="1D9DC91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938820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7E1E88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0A1E7D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4825C7" w14:textId="77777777" w:rsidR="000256A9" w:rsidRPr="00B7016B" w:rsidRDefault="000256A9" w:rsidP="00B7016B">
            <w:pPr>
              <w:ind w:left="0"/>
              <w:rPr>
                <w:rFonts w:ascii="Times New Roman" w:eastAsia="Times New Roman" w:hAnsi="Times New Roman"/>
                <w:sz w:val="20"/>
                <w:szCs w:val="20"/>
              </w:rPr>
            </w:pPr>
          </w:p>
        </w:tc>
      </w:tr>
      <w:tr w:rsidR="000256A9" w:rsidRPr="00E63AA3" w14:paraId="59F1CC9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88E3F5E"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296</w:t>
            </w:r>
          </w:p>
        </w:tc>
        <w:tc>
          <w:tcPr>
            <w:tcW w:w="5336" w:type="dxa"/>
            <w:tcBorders>
              <w:top w:val="nil"/>
              <w:left w:val="nil"/>
              <w:bottom w:val="single" w:sz="4" w:space="0" w:color="auto"/>
              <w:right w:val="single" w:sz="4" w:space="0" w:color="auto"/>
            </w:tcBorders>
            <w:shd w:val="clear" w:color="auto" w:fill="auto"/>
            <w:vAlign w:val="center"/>
            <w:hideMark/>
          </w:tcPr>
          <w:p w14:paraId="1421DAB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71D0184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73F994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15</w:t>
            </w:r>
          </w:p>
        </w:tc>
        <w:tc>
          <w:tcPr>
            <w:tcW w:w="1434" w:type="dxa"/>
            <w:tcBorders>
              <w:top w:val="single" w:sz="4" w:space="0" w:color="auto"/>
              <w:bottom w:val="single" w:sz="4" w:space="0" w:color="auto"/>
              <w:right w:val="single" w:sz="4" w:space="0" w:color="auto"/>
            </w:tcBorders>
          </w:tcPr>
          <w:p w14:paraId="3DE7476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CAC014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DB9009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D5882E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7A4021D" w14:textId="77777777" w:rsidR="000256A9" w:rsidRPr="00B7016B" w:rsidRDefault="000256A9" w:rsidP="00B7016B">
            <w:pPr>
              <w:ind w:left="0"/>
              <w:rPr>
                <w:rFonts w:ascii="Times New Roman" w:eastAsia="Times New Roman" w:hAnsi="Times New Roman"/>
                <w:sz w:val="20"/>
                <w:szCs w:val="20"/>
              </w:rPr>
            </w:pPr>
          </w:p>
        </w:tc>
      </w:tr>
      <w:tr w:rsidR="000256A9" w:rsidRPr="00E63AA3" w14:paraId="2CA12DCD" w14:textId="77777777" w:rsidTr="00F769E3">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C43276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297</w:t>
            </w:r>
          </w:p>
        </w:tc>
        <w:tc>
          <w:tcPr>
            <w:tcW w:w="5336" w:type="dxa"/>
            <w:tcBorders>
              <w:top w:val="nil"/>
              <w:left w:val="nil"/>
              <w:bottom w:val="single" w:sz="4" w:space="0" w:color="auto"/>
              <w:right w:val="single" w:sz="4" w:space="0" w:color="auto"/>
            </w:tcBorders>
            <w:shd w:val="clear" w:color="auto" w:fill="auto"/>
            <w:vAlign w:val="center"/>
            <w:hideMark/>
          </w:tcPr>
          <w:p w14:paraId="274AA29C" w14:textId="77777777" w:rsidR="000256A9"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p w14:paraId="754D0380" w14:textId="77777777" w:rsidR="00F769E3" w:rsidRPr="00F769E3" w:rsidRDefault="00F769E3" w:rsidP="00B7016B">
            <w:pPr>
              <w:ind w:left="0"/>
              <w:rPr>
                <w:rFonts w:ascii="Times New Roman" w:eastAsia="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68C349F" w14:textId="77777777" w:rsidR="000256A9" w:rsidRPr="00B7016B" w:rsidRDefault="000256A9" w:rsidP="00B7016B">
            <w:pPr>
              <w:ind w:left="0"/>
              <w:jc w:val="center"/>
              <w:rPr>
                <w:rFonts w:ascii="Times New Roman" w:eastAsia="Times New Roman" w:hAnsi="Times New Roman"/>
                <w:b/>
                <w:bCs/>
                <w:color w:val="000000"/>
                <w:sz w:val="20"/>
                <w:szCs w:val="20"/>
              </w:rPr>
            </w:pPr>
            <w:proofErr w:type="spellStart"/>
            <w:r w:rsidRPr="00B7016B">
              <w:rPr>
                <w:rFonts w:ascii="Times New Roman" w:eastAsia="Times New Roman" w:hAnsi="Times New Roman"/>
                <w:b/>
                <w:bCs/>
                <w:color w:val="000000"/>
                <w:sz w:val="20"/>
                <w:szCs w:val="20"/>
              </w:rPr>
              <w:t>ком</w:t>
            </w:r>
            <w:proofErr w:type="spellEnd"/>
            <w:r w:rsidRPr="00B7016B">
              <w:rPr>
                <w:rFonts w:ascii="Times New Roman" w:eastAsia="Times New Roman" w:hAnsi="Times New Roman"/>
                <w:b/>
                <w:bCs/>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BCB799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18</w:t>
            </w:r>
          </w:p>
        </w:tc>
        <w:tc>
          <w:tcPr>
            <w:tcW w:w="1434" w:type="dxa"/>
            <w:tcBorders>
              <w:top w:val="single" w:sz="4" w:space="0" w:color="auto"/>
              <w:bottom w:val="single" w:sz="4" w:space="0" w:color="auto"/>
              <w:right w:val="single" w:sz="4" w:space="0" w:color="auto"/>
            </w:tcBorders>
          </w:tcPr>
          <w:p w14:paraId="7805BC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0A33E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576E28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CDDA10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D7640D0" w14:textId="77777777" w:rsidR="000256A9" w:rsidRPr="00B7016B" w:rsidRDefault="000256A9" w:rsidP="00B7016B">
            <w:pPr>
              <w:ind w:left="0"/>
              <w:rPr>
                <w:rFonts w:ascii="Times New Roman" w:eastAsia="Times New Roman" w:hAnsi="Times New Roman"/>
                <w:sz w:val="20"/>
                <w:szCs w:val="20"/>
              </w:rPr>
            </w:pPr>
          </w:p>
        </w:tc>
      </w:tr>
      <w:tr w:rsidR="000256A9" w:rsidRPr="00E63AA3" w14:paraId="59A30226"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E66DAD4"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298</w:t>
            </w:r>
          </w:p>
        </w:tc>
        <w:tc>
          <w:tcPr>
            <w:tcW w:w="5336" w:type="dxa"/>
            <w:tcBorders>
              <w:top w:val="single" w:sz="4" w:space="0" w:color="auto"/>
              <w:left w:val="nil"/>
              <w:bottom w:val="single" w:sz="4" w:space="0" w:color="auto"/>
              <w:right w:val="single" w:sz="4" w:space="0" w:color="auto"/>
            </w:tcBorders>
            <w:shd w:val="clear" w:color="auto" w:fill="auto"/>
            <w:vAlign w:val="center"/>
            <w:hideMark/>
          </w:tcPr>
          <w:p w14:paraId="0AE5CA3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уземљивачког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комплета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8A5EB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361678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18</w:t>
            </w:r>
          </w:p>
        </w:tc>
        <w:tc>
          <w:tcPr>
            <w:tcW w:w="1434" w:type="dxa"/>
            <w:tcBorders>
              <w:top w:val="single" w:sz="4" w:space="0" w:color="auto"/>
              <w:bottom w:val="single" w:sz="4" w:space="0" w:color="auto"/>
              <w:right w:val="single" w:sz="4" w:space="0" w:color="auto"/>
            </w:tcBorders>
          </w:tcPr>
          <w:p w14:paraId="5ACE85D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FF10EA7"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DCBE11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1868FE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24AC638" w14:textId="77777777" w:rsidR="000256A9" w:rsidRPr="00B7016B" w:rsidRDefault="000256A9" w:rsidP="00B7016B">
            <w:pPr>
              <w:ind w:left="0"/>
              <w:rPr>
                <w:rFonts w:ascii="Times New Roman" w:eastAsia="Times New Roman" w:hAnsi="Times New Roman"/>
                <w:sz w:val="20"/>
                <w:szCs w:val="20"/>
              </w:rPr>
            </w:pPr>
          </w:p>
        </w:tc>
      </w:tr>
      <w:tr w:rsidR="000256A9" w:rsidRPr="00E63AA3" w14:paraId="0B9CA80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D96414C"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299</w:t>
            </w:r>
          </w:p>
        </w:tc>
        <w:tc>
          <w:tcPr>
            <w:tcW w:w="5336" w:type="dxa"/>
            <w:tcBorders>
              <w:top w:val="nil"/>
              <w:left w:val="nil"/>
              <w:bottom w:val="single" w:sz="4" w:space="0" w:color="auto"/>
              <w:right w:val="single" w:sz="4" w:space="0" w:color="auto"/>
            </w:tcBorders>
            <w:shd w:val="clear" w:color="auto" w:fill="auto"/>
            <w:vAlign w:val="center"/>
            <w:hideMark/>
          </w:tcPr>
          <w:p w14:paraId="6853E41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75630EC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43A540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7CB7C22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0A0320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CAB102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9968B9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F7521C0" w14:textId="77777777" w:rsidR="000256A9" w:rsidRPr="00B7016B" w:rsidRDefault="000256A9" w:rsidP="00B7016B">
            <w:pPr>
              <w:ind w:left="0"/>
              <w:rPr>
                <w:rFonts w:ascii="Times New Roman" w:eastAsia="Times New Roman" w:hAnsi="Times New Roman"/>
                <w:sz w:val="20"/>
                <w:szCs w:val="20"/>
              </w:rPr>
            </w:pPr>
          </w:p>
        </w:tc>
      </w:tr>
      <w:tr w:rsidR="000256A9" w:rsidRPr="00E63AA3" w14:paraId="20DB0BB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3E7EABE"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300</w:t>
            </w:r>
          </w:p>
        </w:tc>
        <w:tc>
          <w:tcPr>
            <w:tcW w:w="5336" w:type="dxa"/>
            <w:tcBorders>
              <w:top w:val="nil"/>
              <w:left w:val="nil"/>
              <w:bottom w:val="single" w:sz="4" w:space="0" w:color="auto"/>
              <w:right w:val="single" w:sz="4" w:space="0" w:color="auto"/>
            </w:tcBorders>
            <w:shd w:val="clear" w:color="auto" w:fill="auto"/>
            <w:vAlign w:val="center"/>
            <w:hideMark/>
          </w:tcPr>
          <w:p w14:paraId="432543B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07A3319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AB19E6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2B17CD7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32DAA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8F9F80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ACFE7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FAAA726" w14:textId="77777777" w:rsidR="000256A9" w:rsidRPr="00B7016B" w:rsidRDefault="000256A9" w:rsidP="00B7016B">
            <w:pPr>
              <w:ind w:left="0"/>
              <w:rPr>
                <w:rFonts w:ascii="Times New Roman" w:eastAsia="Times New Roman" w:hAnsi="Times New Roman"/>
                <w:sz w:val="20"/>
                <w:szCs w:val="20"/>
              </w:rPr>
            </w:pPr>
          </w:p>
        </w:tc>
      </w:tr>
      <w:tr w:rsidR="000256A9" w:rsidRPr="00E63AA3" w14:paraId="1918D24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E5D13B8"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301</w:t>
            </w:r>
          </w:p>
        </w:tc>
        <w:tc>
          <w:tcPr>
            <w:tcW w:w="5336" w:type="dxa"/>
            <w:tcBorders>
              <w:top w:val="nil"/>
              <w:left w:val="nil"/>
              <w:bottom w:val="single" w:sz="4" w:space="0" w:color="auto"/>
              <w:right w:val="single" w:sz="4" w:space="0" w:color="auto"/>
            </w:tcBorders>
            <w:shd w:val="clear" w:color="auto" w:fill="auto"/>
            <w:vAlign w:val="center"/>
            <w:hideMark/>
          </w:tcPr>
          <w:p w14:paraId="23CA421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2155B0A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F663FF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40B0F65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E855E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F3566D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EB869E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C49F1C" w14:textId="77777777" w:rsidR="000256A9" w:rsidRPr="00B7016B" w:rsidRDefault="000256A9" w:rsidP="00B7016B">
            <w:pPr>
              <w:ind w:left="0"/>
              <w:rPr>
                <w:rFonts w:ascii="Times New Roman" w:eastAsia="Times New Roman" w:hAnsi="Times New Roman"/>
                <w:sz w:val="20"/>
                <w:szCs w:val="20"/>
              </w:rPr>
            </w:pPr>
          </w:p>
        </w:tc>
      </w:tr>
      <w:tr w:rsidR="000256A9" w:rsidRPr="00E63AA3" w14:paraId="7FEE3834"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848F21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lastRenderedPageBreak/>
              <w:t>302</w:t>
            </w:r>
          </w:p>
        </w:tc>
        <w:tc>
          <w:tcPr>
            <w:tcW w:w="5336" w:type="dxa"/>
            <w:tcBorders>
              <w:top w:val="nil"/>
              <w:left w:val="nil"/>
              <w:bottom w:val="single" w:sz="4" w:space="0" w:color="auto"/>
              <w:right w:val="single" w:sz="4" w:space="0" w:color="auto"/>
            </w:tcBorders>
            <w:shd w:val="clear" w:color="auto" w:fill="auto"/>
            <w:vAlign w:val="center"/>
            <w:hideMark/>
          </w:tcPr>
          <w:p w14:paraId="517B806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09FA679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664896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39F74EA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F91B65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40CCE4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A51FC6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64D5623" w14:textId="77777777" w:rsidR="000256A9" w:rsidRPr="00B7016B" w:rsidRDefault="000256A9" w:rsidP="00B7016B">
            <w:pPr>
              <w:ind w:left="0"/>
              <w:rPr>
                <w:rFonts w:ascii="Times New Roman" w:eastAsia="Times New Roman" w:hAnsi="Times New Roman"/>
                <w:sz w:val="20"/>
                <w:szCs w:val="20"/>
              </w:rPr>
            </w:pPr>
          </w:p>
        </w:tc>
      </w:tr>
      <w:tr w:rsidR="000256A9" w:rsidRPr="00E63AA3" w14:paraId="570E586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0EF2BA2"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303</w:t>
            </w:r>
          </w:p>
        </w:tc>
        <w:tc>
          <w:tcPr>
            <w:tcW w:w="5336" w:type="dxa"/>
            <w:tcBorders>
              <w:top w:val="nil"/>
              <w:left w:val="nil"/>
              <w:bottom w:val="single" w:sz="4" w:space="0" w:color="auto"/>
              <w:right w:val="single" w:sz="4" w:space="0" w:color="auto"/>
            </w:tcBorders>
            <w:shd w:val="clear" w:color="auto" w:fill="auto"/>
            <w:vAlign w:val="center"/>
            <w:hideMark/>
          </w:tcPr>
          <w:p w14:paraId="2269D2B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1/2"</w:t>
            </w:r>
          </w:p>
        </w:tc>
        <w:tc>
          <w:tcPr>
            <w:tcW w:w="1134" w:type="dxa"/>
            <w:tcBorders>
              <w:top w:val="nil"/>
              <w:left w:val="nil"/>
              <w:bottom w:val="single" w:sz="4" w:space="0" w:color="auto"/>
              <w:right w:val="single" w:sz="4" w:space="0" w:color="auto"/>
            </w:tcBorders>
            <w:shd w:val="clear" w:color="auto" w:fill="auto"/>
            <w:vAlign w:val="center"/>
            <w:hideMark/>
          </w:tcPr>
          <w:p w14:paraId="50C5DA3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150ABF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w:t>
            </w:r>
          </w:p>
        </w:tc>
        <w:tc>
          <w:tcPr>
            <w:tcW w:w="1434" w:type="dxa"/>
            <w:tcBorders>
              <w:top w:val="single" w:sz="4" w:space="0" w:color="auto"/>
              <w:bottom w:val="single" w:sz="4" w:space="0" w:color="auto"/>
              <w:right w:val="single" w:sz="4" w:space="0" w:color="auto"/>
            </w:tcBorders>
          </w:tcPr>
          <w:p w14:paraId="1EE13F7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24C052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96DA17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DD87AA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4E6D88C" w14:textId="77777777" w:rsidR="000256A9" w:rsidRPr="00B7016B" w:rsidRDefault="000256A9" w:rsidP="00B7016B">
            <w:pPr>
              <w:ind w:left="0"/>
              <w:rPr>
                <w:rFonts w:ascii="Times New Roman" w:eastAsia="Times New Roman" w:hAnsi="Times New Roman"/>
                <w:sz w:val="20"/>
                <w:szCs w:val="20"/>
              </w:rPr>
            </w:pPr>
          </w:p>
        </w:tc>
      </w:tr>
      <w:tr w:rsidR="000256A9" w:rsidRPr="00E63AA3" w14:paraId="2ABCB2B1"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C61AC99" w14:textId="77777777" w:rsidR="000256A9" w:rsidRPr="00793943"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304</w:t>
            </w:r>
          </w:p>
        </w:tc>
        <w:tc>
          <w:tcPr>
            <w:tcW w:w="5336" w:type="dxa"/>
            <w:tcBorders>
              <w:top w:val="nil"/>
              <w:left w:val="nil"/>
              <w:bottom w:val="single" w:sz="4" w:space="0" w:color="auto"/>
              <w:right w:val="single" w:sz="4" w:space="0" w:color="auto"/>
            </w:tcBorders>
            <w:shd w:val="clear" w:color="auto" w:fill="auto"/>
            <w:vAlign w:val="center"/>
            <w:hideMark/>
          </w:tcPr>
          <w:p w14:paraId="2A27533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7/8"</w:t>
            </w:r>
          </w:p>
        </w:tc>
        <w:tc>
          <w:tcPr>
            <w:tcW w:w="1134" w:type="dxa"/>
            <w:tcBorders>
              <w:top w:val="nil"/>
              <w:left w:val="nil"/>
              <w:bottom w:val="single" w:sz="4" w:space="0" w:color="auto"/>
              <w:right w:val="single" w:sz="4" w:space="0" w:color="auto"/>
            </w:tcBorders>
            <w:shd w:val="clear" w:color="auto" w:fill="auto"/>
            <w:vAlign w:val="center"/>
            <w:hideMark/>
          </w:tcPr>
          <w:p w14:paraId="41B0DC9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90C7F9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30</w:t>
            </w:r>
          </w:p>
        </w:tc>
        <w:tc>
          <w:tcPr>
            <w:tcW w:w="1434" w:type="dxa"/>
            <w:tcBorders>
              <w:top w:val="single" w:sz="4" w:space="0" w:color="auto"/>
              <w:bottom w:val="single" w:sz="4" w:space="0" w:color="auto"/>
              <w:right w:val="single" w:sz="4" w:space="0" w:color="auto"/>
            </w:tcBorders>
          </w:tcPr>
          <w:p w14:paraId="2F88077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9450B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4E9D54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9A6BE6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CE2900A" w14:textId="77777777" w:rsidR="000256A9" w:rsidRPr="00B7016B" w:rsidRDefault="000256A9" w:rsidP="00B7016B">
            <w:pPr>
              <w:ind w:left="0"/>
              <w:rPr>
                <w:rFonts w:ascii="Times New Roman" w:eastAsia="Times New Roman" w:hAnsi="Times New Roman"/>
                <w:sz w:val="20"/>
                <w:szCs w:val="20"/>
              </w:rPr>
            </w:pPr>
          </w:p>
        </w:tc>
      </w:tr>
      <w:tr w:rsidR="000256A9" w:rsidRPr="00E63AA3" w14:paraId="5E9BE3D5"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41FE8B9"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305</w:t>
            </w:r>
          </w:p>
        </w:tc>
        <w:tc>
          <w:tcPr>
            <w:tcW w:w="5336" w:type="dxa"/>
            <w:tcBorders>
              <w:top w:val="nil"/>
              <w:left w:val="nil"/>
              <w:bottom w:val="single" w:sz="4" w:space="0" w:color="auto"/>
              <w:right w:val="single" w:sz="4" w:space="0" w:color="auto"/>
            </w:tcBorders>
            <w:shd w:val="clear" w:color="auto" w:fill="auto"/>
            <w:vAlign w:val="center"/>
            <w:hideMark/>
          </w:tcPr>
          <w:p w14:paraId="772FD26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5/4"</w:t>
            </w:r>
          </w:p>
        </w:tc>
        <w:tc>
          <w:tcPr>
            <w:tcW w:w="1134" w:type="dxa"/>
            <w:tcBorders>
              <w:top w:val="nil"/>
              <w:left w:val="nil"/>
              <w:bottom w:val="single" w:sz="4" w:space="0" w:color="auto"/>
              <w:right w:val="single" w:sz="4" w:space="0" w:color="auto"/>
            </w:tcBorders>
            <w:shd w:val="clear" w:color="auto" w:fill="auto"/>
            <w:vAlign w:val="center"/>
            <w:hideMark/>
          </w:tcPr>
          <w:p w14:paraId="00A89BE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F71D3F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2CDCBB6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B0DAD6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6C29D4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318FB4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6D5D29" w14:textId="77777777" w:rsidR="000256A9" w:rsidRPr="00B7016B" w:rsidRDefault="000256A9" w:rsidP="00B7016B">
            <w:pPr>
              <w:ind w:left="0"/>
              <w:rPr>
                <w:rFonts w:ascii="Times New Roman" w:eastAsia="Times New Roman" w:hAnsi="Times New Roman"/>
                <w:sz w:val="20"/>
                <w:szCs w:val="20"/>
              </w:rPr>
            </w:pPr>
          </w:p>
        </w:tc>
      </w:tr>
      <w:tr w:rsidR="000256A9" w:rsidRPr="00E63AA3" w14:paraId="70F70C3F"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D803879"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306</w:t>
            </w:r>
          </w:p>
        </w:tc>
        <w:tc>
          <w:tcPr>
            <w:tcW w:w="5336" w:type="dxa"/>
            <w:tcBorders>
              <w:top w:val="nil"/>
              <w:left w:val="nil"/>
              <w:bottom w:val="single" w:sz="4" w:space="0" w:color="auto"/>
              <w:right w:val="single" w:sz="4" w:space="0" w:color="auto"/>
            </w:tcBorders>
            <w:shd w:val="clear" w:color="auto" w:fill="auto"/>
            <w:vAlign w:val="center"/>
            <w:hideMark/>
          </w:tcPr>
          <w:p w14:paraId="5B03487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хидроизолације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конекторских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спојева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w:t>
            </w:r>
            <w:proofErr w:type="spellEnd"/>
            <w:r w:rsidRPr="00B7016B">
              <w:rPr>
                <w:rFonts w:ascii="Times New Roman" w:eastAsia="Times New Roman" w:hAnsi="Times New Roman"/>
                <w:sz w:val="20"/>
                <w:szCs w:val="20"/>
              </w:rPr>
              <w:t xml:space="preserve"> 1 5/8"</w:t>
            </w:r>
          </w:p>
        </w:tc>
        <w:tc>
          <w:tcPr>
            <w:tcW w:w="1134" w:type="dxa"/>
            <w:tcBorders>
              <w:top w:val="nil"/>
              <w:left w:val="nil"/>
              <w:bottom w:val="single" w:sz="4" w:space="0" w:color="auto"/>
              <w:right w:val="single" w:sz="4" w:space="0" w:color="auto"/>
            </w:tcBorders>
            <w:shd w:val="clear" w:color="auto" w:fill="auto"/>
            <w:vAlign w:val="center"/>
            <w:hideMark/>
          </w:tcPr>
          <w:p w14:paraId="28007E5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5FA7E8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65D5EFF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B63C38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D50E1F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2FA9FD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3D301C1" w14:textId="77777777" w:rsidR="000256A9" w:rsidRPr="00B7016B" w:rsidRDefault="000256A9" w:rsidP="00B7016B">
            <w:pPr>
              <w:ind w:left="0"/>
              <w:rPr>
                <w:rFonts w:ascii="Times New Roman" w:eastAsia="Times New Roman" w:hAnsi="Times New Roman"/>
                <w:sz w:val="20"/>
                <w:szCs w:val="20"/>
              </w:rPr>
            </w:pPr>
          </w:p>
        </w:tc>
      </w:tr>
      <w:tr w:rsidR="000256A9" w:rsidRPr="00E63AA3" w14:paraId="5E5176A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09DC37F"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307</w:t>
            </w:r>
          </w:p>
        </w:tc>
        <w:tc>
          <w:tcPr>
            <w:tcW w:w="5336" w:type="dxa"/>
            <w:tcBorders>
              <w:top w:val="nil"/>
              <w:left w:val="nil"/>
              <w:bottom w:val="single" w:sz="4" w:space="0" w:color="auto"/>
              <w:right w:val="single" w:sz="4" w:space="0" w:color="auto"/>
            </w:tcBorders>
            <w:shd w:val="clear" w:color="auto" w:fill="auto"/>
            <w:vAlign w:val="center"/>
            <w:hideMark/>
          </w:tcPr>
          <w:p w14:paraId="4F61CDA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прелазног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џампера</w:t>
            </w:r>
            <w:proofErr w:type="spellEnd"/>
            <w:r w:rsidRPr="00B7016B">
              <w:rPr>
                <w:rFonts w:ascii="Times New Roman" w:eastAsia="Times New Roman" w:hAnsi="Times New Roman"/>
                <w:sz w:val="20"/>
                <w:szCs w:val="20"/>
              </w:rPr>
              <w:t xml:space="preserve"> (5м RG214 HIFLEX, 2 x N male)</w:t>
            </w:r>
          </w:p>
        </w:tc>
        <w:tc>
          <w:tcPr>
            <w:tcW w:w="1134" w:type="dxa"/>
            <w:tcBorders>
              <w:top w:val="nil"/>
              <w:left w:val="nil"/>
              <w:bottom w:val="single" w:sz="4" w:space="0" w:color="auto"/>
              <w:right w:val="single" w:sz="4" w:space="0" w:color="auto"/>
            </w:tcBorders>
            <w:shd w:val="clear" w:color="auto" w:fill="auto"/>
            <w:vAlign w:val="center"/>
            <w:hideMark/>
          </w:tcPr>
          <w:p w14:paraId="761B7CC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78F84F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w:t>
            </w:r>
          </w:p>
        </w:tc>
        <w:tc>
          <w:tcPr>
            <w:tcW w:w="1434" w:type="dxa"/>
            <w:tcBorders>
              <w:top w:val="single" w:sz="4" w:space="0" w:color="auto"/>
              <w:bottom w:val="single" w:sz="4" w:space="0" w:color="auto"/>
              <w:right w:val="single" w:sz="4" w:space="0" w:color="auto"/>
            </w:tcBorders>
          </w:tcPr>
          <w:p w14:paraId="77EDA08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33FA8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F1E588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A36B39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F93A5ED" w14:textId="77777777" w:rsidR="000256A9" w:rsidRPr="00B7016B" w:rsidRDefault="000256A9" w:rsidP="00B7016B">
            <w:pPr>
              <w:ind w:left="0"/>
              <w:rPr>
                <w:rFonts w:ascii="Times New Roman" w:eastAsia="Times New Roman" w:hAnsi="Times New Roman"/>
                <w:sz w:val="20"/>
                <w:szCs w:val="20"/>
              </w:rPr>
            </w:pPr>
          </w:p>
        </w:tc>
      </w:tr>
      <w:tr w:rsidR="000256A9" w:rsidRPr="00E63AA3" w14:paraId="749A4CBE"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6419A63"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308</w:t>
            </w:r>
          </w:p>
        </w:tc>
        <w:tc>
          <w:tcPr>
            <w:tcW w:w="5336" w:type="dxa"/>
            <w:tcBorders>
              <w:top w:val="nil"/>
              <w:left w:val="nil"/>
              <w:bottom w:val="single" w:sz="4" w:space="0" w:color="auto"/>
              <w:right w:val="single" w:sz="4" w:space="0" w:color="auto"/>
            </w:tcBorders>
            <w:shd w:val="clear" w:color="auto" w:fill="auto"/>
            <w:vAlign w:val="center"/>
            <w:hideMark/>
          </w:tcPr>
          <w:p w14:paraId="4DCCD13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Поновна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прелазног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џампера</w:t>
            </w:r>
            <w:proofErr w:type="spellEnd"/>
            <w:r w:rsidRPr="00B7016B">
              <w:rPr>
                <w:rFonts w:ascii="Times New Roman" w:eastAsia="Times New Roman" w:hAnsi="Times New Roman"/>
                <w:sz w:val="20"/>
                <w:szCs w:val="20"/>
              </w:rPr>
              <w:t xml:space="preserve"> (5м RG214 HIFLEX, 2 x N male)</w:t>
            </w:r>
          </w:p>
        </w:tc>
        <w:tc>
          <w:tcPr>
            <w:tcW w:w="1134" w:type="dxa"/>
            <w:tcBorders>
              <w:top w:val="nil"/>
              <w:left w:val="nil"/>
              <w:bottom w:val="single" w:sz="4" w:space="0" w:color="auto"/>
              <w:right w:val="single" w:sz="4" w:space="0" w:color="auto"/>
            </w:tcBorders>
            <w:shd w:val="clear" w:color="auto" w:fill="auto"/>
            <w:vAlign w:val="center"/>
            <w:hideMark/>
          </w:tcPr>
          <w:p w14:paraId="4583BBA5"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9C2826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w:t>
            </w:r>
          </w:p>
        </w:tc>
        <w:tc>
          <w:tcPr>
            <w:tcW w:w="1434" w:type="dxa"/>
            <w:tcBorders>
              <w:top w:val="single" w:sz="4" w:space="0" w:color="auto"/>
              <w:bottom w:val="single" w:sz="4" w:space="0" w:color="auto"/>
              <w:right w:val="single" w:sz="4" w:space="0" w:color="auto"/>
            </w:tcBorders>
          </w:tcPr>
          <w:p w14:paraId="6611A4F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DF2D27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80787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69B572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6A99C7" w14:textId="77777777" w:rsidR="000256A9" w:rsidRPr="00B7016B" w:rsidRDefault="000256A9" w:rsidP="00B7016B">
            <w:pPr>
              <w:ind w:left="0"/>
              <w:rPr>
                <w:rFonts w:ascii="Times New Roman" w:eastAsia="Times New Roman" w:hAnsi="Times New Roman"/>
                <w:sz w:val="20"/>
                <w:szCs w:val="20"/>
              </w:rPr>
            </w:pPr>
          </w:p>
        </w:tc>
      </w:tr>
      <w:tr w:rsidR="000256A9" w:rsidRPr="00E63AA3" w14:paraId="6A5F118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E7F12FA"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309</w:t>
            </w:r>
          </w:p>
        </w:tc>
        <w:tc>
          <w:tcPr>
            <w:tcW w:w="5336" w:type="dxa"/>
            <w:tcBorders>
              <w:top w:val="nil"/>
              <w:left w:val="nil"/>
              <w:bottom w:val="single" w:sz="4" w:space="0" w:color="auto"/>
              <w:right w:val="single" w:sz="4" w:space="0" w:color="auto"/>
            </w:tcBorders>
            <w:shd w:val="clear" w:color="auto" w:fill="auto"/>
            <w:vAlign w:val="center"/>
            <w:hideMark/>
          </w:tcPr>
          <w:p w14:paraId="4C07E7B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прелазног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кабла</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џампера</w:t>
            </w:r>
            <w:proofErr w:type="spellEnd"/>
            <w:r w:rsidRPr="00B7016B">
              <w:rPr>
                <w:rFonts w:ascii="Times New Roman" w:eastAsia="Times New Roman" w:hAnsi="Times New Roman"/>
                <w:sz w:val="20"/>
                <w:szCs w:val="20"/>
              </w:rPr>
              <w:t xml:space="preserve"> (5м RG214 HIFLEX, 2 x N male)</w:t>
            </w:r>
          </w:p>
        </w:tc>
        <w:tc>
          <w:tcPr>
            <w:tcW w:w="1134" w:type="dxa"/>
            <w:tcBorders>
              <w:top w:val="nil"/>
              <w:left w:val="nil"/>
              <w:bottom w:val="single" w:sz="4" w:space="0" w:color="auto"/>
              <w:right w:val="single" w:sz="4" w:space="0" w:color="auto"/>
            </w:tcBorders>
            <w:shd w:val="clear" w:color="auto" w:fill="auto"/>
            <w:vAlign w:val="center"/>
            <w:hideMark/>
          </w:tcPr>
          <w:p w14:paraId="6650809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960F98B"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w:t>
            </w:r>
          </w:p>
        </w:tc>
        <w:tc>
          <w:tcPr>
            <w:tcW w:w="1434" w:type="dxa"/>
            <w:tcBorders>
              <w:top w:val="single" w:sz="4" w:space="0" w:color="auto"/>
              <w:bottom w:val="single" w:sz="4" w:space="0" w:color="auto"/>
              <w:right w:val="single" w:sz="4" w:space="0" w:color="auto"/>
            </w:tcBorders>
          </w:tcPr>
          <w:p w14:paraId="58520C2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EAA33E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294F92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8284D9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36CCE3" w14:textId="77777777" w:rsidR="000256A9" w:rsidRPr="00B7016B" w:rsidRDefault="000256A9" w:rsidP="00B7016B">
            <w:pPr>
              <w:ind w:left="0"/>
              <w:rPr>
                <w:rFonts w:ascii="Times New Roman" w:eastAsia="Times New Roman" w:hAnsi="Times New Roman"/>
                <w:sz w:val="20"/>
                <w:szCs w:val="20"/>
              </w:rPr>
            </w:pPr>
          </w:p>
        </w:tc>
      </w:tr>
      <w:tr w:rsidR="000256A9" w:rsidRPr="00E63AA3" w14:paraId="24EBF96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C306BFE"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310</w:t>
            </w:r>
          </w:p>
        </w:tc>
        <w:tc>
          <w:tcPr>
            <w:tcW w:w="5336" w:type="dxa"/>
            <w:tcBorders>
              <w:top w:val="nil"/>
              <w:left w:val="nil"/>
              <w:bottom w:val="single" w:sz="4" w:space="0" w:color="auto"/>
              <w:right w:val="single" w:sz="4" w:space="0" w:color="auto"/>
            </w:tcBorders>
            <w:shd w:val="clear" w:color="auto" w:fill="auto"/>
            <w:vAlign w:val="center"/>
            <w:hideMark/>
          </w:tcPr>
          <w:p w14:paraId="48ABC41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Mерење</w:t>
            </w:r>
            <w:proofErr w:type="spellEnd"/>
            <w:r w:rsidRPr="00B7016B">
              <w:rPr>
                <w:rFonts w:ascii="Times New Roman" w:eastAsia="Times New Roman" w:hAnsi="Times New Roman"/>
                <w:sz w:val="20"/>
                <w:szCs w:val="20"/>
              </w:rPr>
              <w:t xml:space="preserve"> VSWR, DTF и </w:t>
            </w:r>
            <w:proofErr w:type="spellStart"/>
            <w:r w:rsidRPr="00B7016B">
              <w:rPr>
                <w:rFonts w:ascii="Times New Roman" w:eastAsia="Times New Roman" w:hAnsi="Times New Roman"/>
                <w:sz w:val="20"/>
                <w:szCs w:val="20"/>
              </w:rPr>
              <w:t>слабљења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кабал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кабал</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џамперима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цео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08E97E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96526F7"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25</w:t>
            </w:r>
          </w:p>
        </w:tc>
        <w:tc>
          <w:tcPr>
            <w:tcW w:w="1434" w:type="dxa"/>
            <w:tcBorders>
              <w:top w:val="single" w:sz="4" w:space="0" w:color="auto"/>
              <w:bottom w:val="single" w:sz="4" w:space="0" w:color="auto"/>
              <w:right w:val="single" w:sz="4" w:space="0" w:color="auto"/>
            </w:tcBorders>
          </w:tcPr>
          <w:p w14:paraId="3894D39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085D84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9C67A1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E460EC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B1ED5D" w14:textId="77777777" w:rsidR="000256A9" w:rsidRPr="00B7016B" w:rsidRDefault="000256A9" w:rsidP="00B7016B">
            <w:pPr>
              <w:ind w:left="0"/>
              <w:rPr>
                <w:rFonts w:ascii="Times New Roman" w:eastAsia="Times New Roman" w:hAnsi="Times New Roman"/>
                <w:sz w:val="20"/>
                <w:szCs w:val="20"/>
              </w:rPr>
            </w:pPr>
          </w:p>
        </w:tc>
      </w:tr>
      <w:tr w:rsidR="000256A9" w:rsidRPr="00E63AA3" w14:paraId="657AD054"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BCBBE7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311</w:t>
            </w:r>
          </w:p>
        </w:tc>
        <w:tc>
          <w:tcPr>
            <w:tcW w:w="5336" w:type="dxa"/>
            <w:tcBorders>
              <w:top w:val="nil"/>
              <w:left w:val="nil"/>
              <w:bottom w:val="single" w:sz="4" w:space="0" w:color="auto"/>
              <w:right w:val="single" w:sz="4" w:space="0" w:color="auto"/>
            </w:tcBorders>
            <w:shd w:val="clear" w:color="auto" w:fill="auto"/>
            <w:vAlign w:val="center"/>
            <w:hideMark/>
          </w:tcPr>
          <w:p w14:paraId="22575B4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РФ </w:t>
            </w:r>
            <w:proofErr w:type="spellStart"/>
            <w:r w:rsidRPr="00B7016B">
              <w:rPr>
                <w:rFonts w:ascii="Times New Roman" w:eastAsia="Times New Roman" w:hAnsi="Times New Roman"/>
                <w:sz w:val="20"/>
                <w:szCs w:val="20"/>
              </w:rPr>
              <w:t>разводног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кабинет</w:t>
            </w:r>
            <w:proofErr w:type="spellEnd"/>
            <w:r w:rsidRPr="00B7016B">
              <w:rPr>
                <w:rFonts w:ascii="Times New Roman" w:eastAsia="Times New Roman" w:hAnsi="Times New Roman"/>
                <w:sz w:val="20"/>
                <w:szCs w:val="20"/>
              </w:rPr>
              <w:t xml:space="preserve"> 50х50х25цм)</w:t>
            </w:r>
          </w:p>
        </w:tc>
        <w:tc>
          <w:tcPr>
            <w:tcW w:w="1134" w:type="dxa"/>
            <w:tcBorders>
              <w:top w:val="nil"/>
              <w:left w:val="nil"/>
              <w:bottom w:val="single" w:sz="4" w:space="0" w:color="auto"/>
              <w:right w:val="single" w:sz="4" w:space="0" w:color="auto"/>
            </w:tcBorders>
            <w:shd w:val="clear" w:color="auto" w:fill="auto"/>
            <w:vAlign w:val="center"/>
            <w:hideMark/>
          </w:tcPr>
          <w:p w14:paraId="0C54E65F"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016738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859B6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C258D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ED67D2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58C2D9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DBDCD54" w14:textId="77777777" w:rsidR="000256A9" w:rsidRPr="00B7016B" w:rsidRDefault="000256A9" w:rsidP="00B7016B">
            <w:pPr>
              <w:ind w:left="0"/>
              <w:rPr>
                <w:rFonts w:ascii="Times New Roman" w:eastAsia="Times New Roman" w:hAnsi="Times New Roman"/>
                <w:sz w:val="20"/>
                <w:szCs w:val="20"/>
              </w:rPr>
            </w:pPr>
          </w:p>
        </w:tc>
      </w:tr>
      <w:tr w:rsidR="000256A9" w:rsidRPr="00E63AA3" w14:paraId="1D9B21FC"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39704ED"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312</w:t>
            </w:r>
          </w:p>
        </w:tc>
        <w:tc>
          <w:tcPr>
            <w:tcW w:w="5336" w:type="dxa"/>
            <w:tcBorders>
              <w:top w:val="nil"/>
              <w:left w:val="nil"/>
              <w:bottom w:val="single" w:sz="4" w:space="0" w:color="auto"/>
              <w:right w:val="single" w:sz="4" w:space="0" w:color="auto"/>
            </w:tcBorders>
            <w:shd w:val="clear" w:color="auto" w:fill="auto"/>
            <w:vAlign w:val="center"/>
            <w:hideMark/>
          </w:tcPr>
          <w:p w14:paraId="43A4CCD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РФ </w:t>
            </w:r>
            <w:proofErr w:type="spellStart"/>
            <w:r w:rsidRPr="00B7016B">
              <w:rPr>
                <w:rFonts w:ascii="Times New Roman" w:eastAsia="Times New Roman" w:hAnsi="Times New Roman"/>
                <w:sz w:val="20"/>
                <w:szCs w:val="20"/>
              </w:rPr>
              <w:t>разводног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ормара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кабинет</w:t>
            </w:r>
            <w:proofErr w:type="spellEnd"/>
            <w:r w:rsidRPr="00B7016B">
              <w:rPr>
                <w:rFonts w:ascii="Times New Roman" w:eastAsia="Times New Roman" w:hAnsi="Times New Roman"/>
                <w:sz w:val="20"/>
                <w:szCs w:val="20"/>
              </w:rPr>
              <w:t xml:space="preserve"> 50х50х25цм)</w:t>
            </w:r>
          </w:p>
        </w:tc>
        <w:tc>
          <w:tcPr>
            <w:tcW w:w="1134" w:type="dxa"/>
            <w:tcBorders>
              <w:top w:val="nil"/>
              <w:left w:val="nil"/>
              <w:bottom w:val="single" w:sz="4" w:space="0" w:color="auto"/>
              <w:right w:val="single" w:sz="4" w:space="0" w:color="auto"/>
            </w:tcBorders>
            <w:shd w:val="clear" w:color="auto" w:fill="auto"/>
            <w:vAlign w:val="center"/>
            <w:hideMark/>
          </w:tcPr>
          <w:p w14:paraId="24533EA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89771B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54F3878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DA20E8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D14CA8D"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1AB7E2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B148766" w14:textId="77777777" w:rsidR="000256A9" w:rsidRPr="00B7016B" w:rsidRDefault="000256A9" w:rsidP="00B7016B">
            <w:pPr>
              <w:ind w:left="0"/>
              <w:rPr>
                <w:rFonts w:ascii="Times New Roman" w:eastAsia="Times New Roman" w:hAnsi="Times New Roman"/>
                <w:sz w:val="20"/>
                <w:szCs w:val="20"/>
              </w:rPr>
            </w:pPr>
          </w:p>
        </w:tc>
      </w:tr>
      <w:tr w:rsidR="000256A9" w:rsidRPr="00E63AA3" w14:paraId="67ED34C9"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373706D"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313</w:t>
            </w:r>
          </w:p>
        </w:tc>
        <w:tc>
          <w:tcPr>
            <w:tcW w:w="5336" w:type="dxa"/>
            <w:tcBorders>
              <w:top w:val="nil"/>
              <w:left w:val="nil"/>
              <w:bottom w:val="single" w:sz="4" w:space="0" w:color="auto"/>
              <w:right w:val="single" w:sz="4" w:space="0" w:color="auto"/>
            </w:tcBorders>
            <w:shd w:val="clear" w:color="auto" w:fill="auto"/>
            <w:hideMark/>
          </w:tcPr>
          <w:p w14:paraId="5EACE20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диска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снимачу</w:t>
            </w:r>
            <w:proofErr w:type="spellEnd"/>
            <w:r w:rsidRPr="00B7016B">
              <w:rPr>
                <w:rFonts w:ascii="Times New Roman" w:eastAsia="Times New Roman" w:hAnsi="Times New Roman"/>
                <w:sz w:val="20"/>
                <w:szCs w:val="20"/>
              </w:rPr>
              <w:t xml:space="preserve"> (4ТB) </w:t>
            </w:r>
            <w:proofErr w:type="spellStart"/>
            <w:r w:rsidRPr="00B7016B">
              <w:rPr>
                <w:rFonts w:ascii="Times New Roman" w:eastAsia="Times New Roman" w:hAnsi="Times New Roman"/>
                <w:sz w:val="20"/>
                <w:szCs w:val="20"/>
              </w:rPr>
              <w:t>серије</w:t>
            </w:r>
            <w:proofErr w:type="spellEnd"/>
            <w:r w:rsidRPr="00B7016B">
              <w:rPr>
                <w:rFonts w:ascii="Times New Roman" w:eastAsia="Times New Roman" w:hAnsi="Times New Roman"/>
                <w:sz w:val="20"/>
                <w:szCs w:val="20"/>
              </w:rPr>
              <w:t xml:space="preserve"> "Purple"</w:t>
            </w:r>
          </w:p>
        </w:tc>
        <w:tc>
          <w:tcPr>
            <w:tcW w:w="1134" w:type="dxa"/>
            <w:tcBorders>
              <w:top w:val="nil"/>
              <w:left w:val="nil"/>
              <w:bottom w:val="single" w:sz="4" w:space="0" w:color="auto"/>
              <w:right w:val="single" w:sz="4" w:space="0" w:color="auto"/>
            </w:tcBorders>
            <w:shd w:val="clear" w:color="auto" w:fill="auto"/>
            <w:vAlign w:val="center"/>
            <w:hideMark/>
          </w:tcPr>
          <w:p w14:paraId="296938D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4B625F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1ADC0FE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75A3B0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B98356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9461F9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36B5E6" w14:textId="77777777" w:rsidR="000256A9" w:rsidRPr="00B7016B" w:rsidRDefault="000256A9" w:rsidP="00B7016B">
            <w:pPr>
              <w:ind w:left="0"/>
              <w:rPr>
                <w:rFonts w:ascii="Times New Roman" w:eastAsia="Times New Roman" w:hAnsi="Times New Roman"/>
                <w:sz w:val="20"/>
                <w:szCs w:val="20"/>
              </w:rPr>
            </w:pPr>
          </w:p>
        </w:tc>
      </w:tr>
      <w:tr w:rsidR="000256A9" w:rsidRPr="00E63AA3" w14:paraId="6D640AD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20EE301"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314</w:t>
            </w:r>
          </w:p>
        </w:tc>
        <w:tc>
          <w:tcPr>
            <w:tcW w:w="5336" w:type="dxa"/>
            <w:tcBorders>
              <w:top w:val="nil"/>
              <w:left w:val="nil"/>
              <w:bottom w:val="single" w:sz="4" w:space="0" w:color="auto"/>
              <w:right w:val="single" w:sz="4" w:space="0" w:color="auto"/>
            </w:tcBorders>
            <w:shd w:val="clear" w:color="auto" w:fill="auto"/>
            <w:hideMark/>
          </w:tcPr>
          <w:p w14:paraId="60276AF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снимача</w:t>
            </w:r>
            <w:proofErr w:type="spellEnd"/>
            <w:r w:rsidRPr="00B7016B">
              <w:rPr>
                <w:rFonts w:ascii="Times New Roman" w:eastAsia="Times New Roman" w:hAnsi="Times New Roman"/>
                <w:sz w:val="20"/>
                <w:szCs w:val="20"/>
              </w:rPr>
              <w:t xml:space="preserve"> NVR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4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PoE </w:t>
            </w:r>
            <w:proofErr w:type="spellStart"/>
            <w:r w:rsidRPr="00B7016B">
              <w:rPr>
                <w:rFonts w:ascii="Times New Roman" w:eastAsia="Times New Roman" w:hAnsi="Times New Roman"/>
                <w:sz w:val="20"/>
                <w:szCs w:val="20"/>
              </w:rPr>
              <w:t>могућношћу</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3404CA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4C91C8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22581E9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996B0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DAAE66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55932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FAE65C" w14:textId="77777777" w:rsidR="000256A9" w:rsidRPr="00B7016B" w:rsidRDefault="000256A9" w:rsidP="00B7016B">
            <w:pPr>
              <w:ind w:left="0"/>
              <w:rPr>
                <w:rFonts w:ascii="Times New Roman" w:eastAsia="Times New Roman" w:hAnsi="Times New Roman"/>
                <w:sz w:val="20"/>
                <w:szCs w:val="20"/>
              </w:rPr>
            </w:pPr>
          </w:p>
        </w:tc>
      </w:tr>
      <w:tr w:rsidR="000256A9" w:rsidRPr="00E63AA3" w14:paraId="1202309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2000B5B"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315</w:t>
            </w:r>
          </w:p>
        </w:tc>
        <w:tc>
          <w:tcPr>
            <w:tcW w:w="5336" w:type="dxa"/>
            <w:tcBorders>
              <w:top w:val="nil"/>
              <w:left w:val="nil"/>
              <w:bottom w:val="single" w:sz="4" w:space="0" w:color="auto"/>
              <w:right w:val="single" w:sz="4" w:space="0" w:color="auto"/>
            </w:tcBorders>
            <w:shd w:val="clear" w:color="auto" w:fill="auto"/>
            <w:hideMark/>
          </w:tcPr>
          <w:p w14:paraId="46C07FA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панорамске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EDB1C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6C950F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2435013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07D101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8DE61F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6625D3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9EB7EA" w14:textId="77777777" w:rsidR="000256A9" w:rsidRPr="00B7016B" w:rsidRDefault="000256A9" w:rsidP="00B7016B">
            <w:pPr>
              <w:ind w:left="0"/>
              <w:rPr>
                <w:rFonts w:ascii="Times New Roman" w:eastAsia="Times New Roman" w:hAnsi="Times New Roman"/>
                <w:sz w:val="20"/>
                <w:szCs w:val="20"/>
              </w:rPr>
            </w:pPr>
          </w:p>
        </w:tc>
      </w:tr>
      <w:tr w:rsidR="000256A9" w:rsidRPr="00E63AA3" w14:paraId="54A7325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90E437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316</w:t>
            </w:r>
          </w:p>
        </w:tc>
        <w:tc>
          <w:tcPr>
            <w:tcW w:w="5336" w:type="dxa"/>
            <w:tcBorders>
              <w:top w:val="nil"/>
              <w:left w:val="nil"/>
              <w:bottom w:val="single" w:sz="4" w:space="0" w:color="auto"/>
              <w:right w:val="single" w:sz="4" w:space="0" w:color="auto"/>
            </w:tcBorders>
            <w:shd w:val="clear" w:color="auto" w:fill="auto"/>
            <w:hideMark/>
          </w:tcPr>
          <w:p w14:paraId="333EA0F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панорамске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4B300D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2335C3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7669C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6833D0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3C8E99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DB7357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88A81EC" w14:textId="77777777" w:rsidR="000256A9" w:rsidRPr="00B7016B" w:rsidRDefault="000256A9" w:rsidP="00B7016B">
            <w:pPr>
              <w:ind w:left="0"/>
              <w:rPr>
                <w:rFonts w:ascii="Times New Roman" w:eastAsia="Times New Roman" w:hAnsi="Times New Roman"/>
                <w:sz w:val="20"/>
                <w:szCs w:val="20"/>
              </w:rPr>
            </w:pPr>
          </w:p>
        </w:tc>
      </w:tr>
      <w:tr w:rsidR="000256A9" w:rsidRPr="00E63AA3" w14:paraId="14AEE08E" w14:textId="77777777" w:rsidTr="00F769E3">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D4249B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317</w:t>
            </w:r>
          </w:p>
        </w:tc>
        <w:tc>
          <w:tcPr>
            <w:tcW w:w="5336" w:type="dxa"/>
            <w:tcBorders>
              <w:top w:val="nil"/>
              <w:left w:val="nil"/>
              <w:bottom w:val="single" w:sz="4" w:space="0" w:color="auto"/>
              <w:right w:val="single" w:sz="4" w:space="0" w:color="auto"/>
            </w:tcBorders>
            <w:shd w:val="clear" w:color="auto" w:fill="auto"/>
            <w:hideMark/>
          </w:tcPr>
          <w:p w14:paraId="631371E2" w14:textId="77777777" w:rsidR="000256A9"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улазу</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ФТО)</w:t>
            </w:r>
          </w:p>
          <w:p w14:paraId="7C04DAF7" w14:textId="77777777" w:rsidR="00F769E3" w:rsidRPr="00F769E3" w:rsidRDefault="00F769E3" w:rsidP="00B7016B">
            <w:pPr>
              <w:ind w:left="0"/>
              <w:rPr>
                <w:rFonts w:ascii="Times New Roman" w:eastAsia="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1513D3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4A5B6F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46877E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CD64F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0A61A9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F57C13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9B4B91" w14:textId="77777777" w:rsidR="000256A9" w:rsidRPr="00B7016B" w:rsidRDefault="000256A9" w:rsidP="00B7016B">
            <w:pPr>
              <w:ind w:left="0"/>
              <w:rPr>
                <w:rFonts w:ascii="Times New Roman" w:eastAsia="Times New Roman" w:hAnsi="Times New Roman"/>
                <w:sz w:val="20"/>
                <w:szCs w:val="20"/>
              </w:rPr>
            </w:pPr>
          </w:p>
        </w:tc>
      </w:tr>
      <w:tr w:rsidR="000256A9" w:rsidRPr="00E63AA3" w14:paraId="65D2E609"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3E96A20"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318</w:t>
            </w:r>
          </w:p>
        </w:tc>
        <w:tc>
          <w:tcPr>
            <w:tcW w:w="5336" w:type="dxa"/>
            <w:tcBorders>
              <w:top w:val="single" w:sz="4" w:space="0" w:color="auto"/>
              <w:left w:val="nil"/>
              <w:bottom w:val="single" w:sz="4" w:space="0" w:color="auto"/>
              <w:right w:val="single" w:sz="4" w:space="0" w:color="auto"/>
            </w:tcBorders>
            <w:shd w:val="clear" w:color="auto" w:fill="auto"/>
            <w:hideMark/>
          </w:tcPr>
          <w:p w14:paraId="7C990C7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улазу</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ФТО)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81007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6DFB7BD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3C9EFA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FC5EF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0D32C0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04BDDC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9881D25" w14:textId="77777777" w:rsidR="000256A9" w:rsidRPr="00B7016B" w:rsidRDefault="000256A9" w:rsidP="00B7016B">
            <w:pPr>
              <w:ind w:left="0"/>
              <w:rPr>
                <w:rFonts w:ascii="Times New Roman" w:eastAsia="Times New Roman" w:hAnsi="Times New Roman"/>
                <w:sz w:val="20"/>
                <w:szCs w:val="20"/>
              </w:rPr>
            </w:pPr>
          </w:p>
        </w:tc>
      </w:tr>
      <w:tr w:rsidR="000256A9" w:rsidRPr="00E63AA3" w14:paraId="420C3A1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6CFE00D"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319</w:t>
            </w:r>
          </w:p>
        </w:tc>
        <w:tc>
          <w:tcPr>
            <w:tcW w:w="5336" w:type="dxa"/>
            <w:tcBorders>
              <w:top w:val="nil"/>
              <w:left w:val="nil"/>
              <w:bottom w:val="single" w:sz="4" w:space="0" w:color="auto"/>
              <w:right w:val="single" w:sz="4" w:space="0" w:color="auto"/>
            </w:tcBorders>
            <w:shd w:val="clear" w:color="auto" w:fill="auto"/>
            <w:hideMark/>
          </w:tcPr>
          <w:p w14:paraId="4FD34B6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опреме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801ACB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34B44E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299EAE0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871C3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552ED8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96F5C0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02AB91C" w14:textId="77777777" w:rsidR="000256A9" w:rsidRPr="00B7016B" w:rsidRDefault="000256A9" w:rsidP="00B7016B">
            <w:pPr>
              <w:ind w:left="0"/>
              <w:rPr>
                <w:rFonts w:ascii="Times New Roman" w:eastAsia="Times New Roman" w:hAnsi="Times New Roman"/>
                <w:sz w:val="20"/>
                <w:szCs w:val="20"/>
              </w:rPr>
            </w:pPr>
          </w:p>
        </w:tc>
      </w:tr>
      <w:tr w:rsidR="000256A9" w:rsidRPr="00E63AA3" w14:paraId="35AA780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A1E6DA8"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320</w:t>
            </w:r>
          </w:p>
        </w:tc>
        <w:tc>
          <w:tcPr>
            <w:tcW w:w="5336" w:type="dxa"/>
            <w:tcBorders>
              <w:top w:val="nil"/>
              <w:left w:val="nil"/>
              <w:bottom w:val="single" w:sz="4" w:space="0" w:color="auto"/>
              <w:right w:val="single" w:sz="4" w:space="0" w:color="auto"/>
            </w:tcBorders>
            <w:shd w:val="clear" w:color="auto" w:fill="auto"/>
            <w:hideMark/>
          </w:tcPr>
          <w:p w14:paraId="2C61C14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опреме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D41060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290313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70BC4D6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2F1C35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FDF61B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B5123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88872D7" w14:textId="77777777" w:rsidR="000256A9" w:rsidRPr="00B7016B" w:rsidRDefault="000256A9" w:rsidP="00B7016B">
            <w:pPr>
              <w:ind w:left="0"/>
              <w:rPr>
                <w:rFonts w:ascii="Times New Roman" w:eastAsia="Times New Roman" w:hAnsi="Times New Roman"/>
                <w:sz w:val="20"/>
                <w:szCs w:val="20"/>
              </w:rPr>
            </w:pPr>
          </w:p>
        </w:tc>
      </w:tr>
      <w:tr w:rsidR="000256A9" w:rsidRPr="00E63AA3" w14:paraId="5278C2E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7CC4B4F"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321</w:t>
            </w:r>
          </w:p>
        </w:tc>
        <w:tc>
          <w:tcPr>
            <w:tcW w:w="5336" w:type="dxa"/>
            <w:tcBorders>
              <w:top w:val="nil"/>
              <w:left w:val="nil"/>
              <w:bottom w:val="single" w:sz="4" w:space="0" w:color="auto"/>
              <w:right w:val="single" w:sz="4" w:space="0" w:color="auto"/>
            </w:tcBorders>
            <w:shd w:val="clear" w:color="auto" w:fill="auto"/>
            <w:hideMark/>
          </w:tcPr>
          <w:p w14:paraId="2372059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84C6CC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6F61E1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3AECD4E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B0BAD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8FCE64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91A3A2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E35011D" w14:textId="77777777" w:rsidR="000256A9" w:rsidRPr="00B7016B" w:rsidRDefault="000256A9" w:rsidP="00B7016B">
            <w:pPr>
              <w:ind w:left="0"/>
              <w:rPr>
                <w:rFonts w:ascii="Times New Roman" w:eastAsia="Times New Roman" w:hAnsi="Times New Roman"/>
                <w:sz w:val="20"/>
                <w:szCs w:val="20"/>
              </w:rPr>
            </w:pPr>
          </w:p>
        </w:tc>
      </w:tr>
      <w:tr w:rsidR="000256A9" w:rsidRPr="00E63AA3" w14:paraId="752893C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DDACEA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322</w:t>
            </w:r>
          </w:p>
        </w:tc>
        <w:tc>
          <w:tcPr>
            <w:tcW w:w="5336" w:type="dxa"/>
            <w:tcBorders>
              <w:top w:val="nil"/>
              <w:left w:val="nil"/>
              <w:bottom w:val="single" w:sz="4" w:space="0" w:color="auto"/>
              <w:right w:val="single" w:sz="4" w:space="0" w:color="auto"/>
            </w:tcBorders>
            <w:shd w:val="clear" w:color="auto" w:fill="auto"/>
            <w:hideMark/>
          </w:tcPr>
          <w:p w14:paraId="4E3673E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A08FE0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605D9E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0984ABA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1BA563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489BA4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2BBB77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67943BE" w14:textId="77777777" w:rsidR="000256A9" w:rsidRPr="00B7016B" w:rsidRDefault="000256A9" w:rsidP="00B7016B">
            <w:pPr>
              <w:ind w:left="0"/>
              <w:rPr>
                <w:rFonts w:ascii="Times New Roman" w:eastAsia="Times New Roman" w:hAnsi="Times New Roman"/>
                <w:sz w:val="20"/>
                <w:szCs w:val="20"/>
              </w:rPr>
            </w:pPr>
          </w:p>
        </w:tc>
      </w:tr>
      <w:tr w:rsidR="000256A9" w:rsidRPr="00E63AA3" w14:paraId="0E5D5560"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0B95B1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lastRenderedPageBreak/>
              <w:t>323</w:t>
            </w:r>
          </w:p>
        </w:tc>
        <w:tc>
          <w:tcPr>
            <w:tcW w:w="5336" w:type="dxa"/>
            <w:tcBorders>
              <w:top w:val="nil"/>
              <w:left w:val="nil"/>
              <w:bottom w:val="single" w:sz="4" w:space="0" w:color="auto"/>
              <w:right w:val="single" w:sz="4" w:space="0" w:color="auto"/>
            </w:tcBorders>
            <w:shd w:val="clear" w:color="auto" w:fill="auto"/>
            <w:hideMark/>
          </w:tcPr>
          <w:p w14:paraId="51E90EB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Промена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позиције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камере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4E6A8F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FED232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w:t>
            </w:r>
          </w:p>
        </w:tc>
        <w:tc>
          <w:tcPr>
            <w:tcW w:w="1434" w:type="dxa"/>
            <w:tcBorders>
              <w:top w:val="single" w:sz="4" w:space="0" w:color="auto"/>
              <w:bottom w:val="single" w:sz="4" w:space="0" w:color="auto"/>
              <w:right w:val="single" w:sz="4" w:space="0" w:color="auto"/>
            </w:tcBorders>
          </w:tcPr>
          <w:p w14:paraId="576AB97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45A788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DCDB80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19526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7B61A1" w14:textId="77777777" w:rsidR="000256A9" w:rsidRPr="00B7016B" w:rsidRDefault="000256A9" w:rsidP="00B7016B">
            <w:pPr>
              <w:ind w:left="0"/>
              <w:rPr>
                <w:rFonts w:ascii="Times New Roman" w:eastAsia="Times New Roman" w:hAnsi="Times New Roman"/>
                <w:sz w:val="20"/>
                <w:szCs w:val="20"/>
              </w:rPr>
            </w:pPr>
          </w:p>
        </w:tc>
      </w:tr>
      <w:tr w:rsidR="000256A9" w:rsidRPr="00E63AA3" w14:paraId="105083E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DA10F5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324</w:t>
            </w:r>
          </w:p>
        </w:tc>
        <w:tc>
          <w:tcPr>
            <w:tcW w:w="5336" w:type="dxa"/>
            <w:tcBorders>
              <w:top w:val="nil"/>
              <w:left w:val="nil"/>
              <w:bottom w:val="single" w:sz="4" w:space="0" w:color="auto"/>
              <w:right w:val="single" w:sz="4" w:space="0" w:color="auto"/>
            </w:tcBorders>
            <w:shd w:val="clear" w:color="auto" w:fill="auto"/>
            <w:hideMark/>
          </w:tcPr>
          <w:p w14:paraId="16D5DFF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PoE </w:t>
            </w:r>
            <w:proofErr w:type="spellStart"/>
            <w:r w:rsidRPr="00B7016B">
              <w:rPr>
                <w:rFonts w:ascii="Times New Roman" w:eastAsia="Times New Roman" w:hAnsi="Times New Roman"/>
                <w:sz w:val="20"/>
                <w:szCs w:val="20"/>
              </w:rPr>
              <w:t>switchа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4 </w:t>
            </w:r>
            <w:proofErr w:type="spellStart"/>
            <w:r w:rsidRPr="00B7016B">
              <w:rPr>
                <w:rFonts w:ascii="Times New Roman" w:eastAsia="Times New Roman" w:hAnsi="Times New Roman"/>
                <w:sz w:val="20"/>
                <w:szCs w:val="20"/>
              </w:rPr>
              <w:t>позиције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5FE918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222A13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7590AB4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A06AD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D36819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F1724E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5F05744" w14:textId="77777777" w:rsidR="000256A9" w:rsidRPr="00B7016B" w:rsidRDefault="000256A9" w:rsidP="00B7016B">
            <w:pPr>
              <w:ind w:left="0"/>
              <w:rPr>
                <w:rFonts w:ascii="Times New Roman" w:eastAsia="Times New Roman" w:hAnsi="Times New Roman"/>
                <w:sz w:val="20"/>
                <w:szCs w:val="20"/>
              </w:rPr>
            </w:pPr>
          </w:p>
        </w:tc>
      </w:tr>
      <w:tr w:rsidR="000256A9" w:rsidRPr="00E63AA3" w14:paraId="7C6AA61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BE0F13B"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325</w:t>
            </w:r>
          </w:p>
        </w:tc>
        <w:tc>
          <w:tcPr>
            <w:tcW w:w="5336" w:type="dxa"/>
            <w:tcBorders>
              <w:top w:val="nil"/>
              <w:left w:val="nil"/>
              <w:bottom w:val="single" w:sz="4" w:space="0" w:color="auto"/>
              <w:right w:val="single" w:sz="4" w:space="0" w:color="auto"/>
            </w:tcBorders>
            <w:shd w:val="clear" w:color="auto" w:fill="auto"/>
            <w:hideMark/>
          </w:tcPr>
          <w:p w14:paraId="7F936D19"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PoE switch-а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8 </w:t>
            </w:r>
            <w:proofErr w:type="spellStart"/>
            <w:r w:rsidRPr="00B7016B">
              <w:rPr>
                <w:rFonts w:ascii="Times New Roman" w:eastAsia="Times New Roman" w:hAnsi="Times New Roman"/>
                <w:sz w:val="20"/>
                <w:szCs w:val="20"/>
              </w:rPr>
              <w:t>позиција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5CD644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38CA593"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05B8D19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4C875D"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8F1AC8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A74F4F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3E75312" w14:textId="77777777" w:rsidR="000256A9" w:rsidRPr="00B7016B" w:rsidRDefault="000256A9" w:rsidP="00B7016B">
            <w:pPr>
              <w:ind w:left="0"/>
              <w:rPr>
                <w:rFonts w:ascii="Times New Roman" w:eastAsia="Times New Roman" w:hAnsi="Times New Roman"/>
                <w:sz w:val="20"/>
                <w:szCs w:val="20"/>
              </w:rPr>
            </w:pPr>
          </w:p>
        </w:tc>
      </w:tr>
      <w:tr w:rsidR="000256A9" w:rsidRPr="00E63AA3" w14:paraId="03204C7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27398CE"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326</w:t>
            </w:r>
          </w:p>
        </w:tc>
        <w:tc>
          <w:tcPr>
            <w:tcW w:w="5336" w:type="dxa"/>
            <w:tcBorders>
              <w:top w:val="nil"/>
              <w:left w:val="nil"/>
              <w:bottom w:val="single" w:sz="4" w:space="0" w:color="auto"/>
              <w:right w:val="single" w:sz="4" w:space="0" w:color="auto"/>
            </w:tcBorders>
            <w:shd w:val="clear" w:color="auto" w:fill="auto"/>
            <w:hideMark/>
          </w:tcPr>
          <w:p w14:paraId="47B9CA7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звучника</w:t>
            </w:r>
            <w:proofErr w:type="spellEnd"/>
            <w:r w:rsidRPr="00B7016B">
              <w:rPr>
                <w:rFonts w:ascii="Times New Roman" w:eastAsia="Times New Roman" w:hAnsi="Times New Roman"/>
                <w:sz w:val="20"/>
                <w:szCs w:val="20"/>
              </w:rPr>
              <w:t xml:space="preserve"> - Network speaker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потребе</w:t>
            </w:r>
            <w:proofErr w:type="spellEnd"/>
            <w:r w:rsidRPr="00B7016B">
              <w:rPr>
                <w:rFonts w:ascii="Times New Roman" w:eastAsia="Times New Roman" w:hAnsi="Times New Roman"/>
                <w:sz w:val="20"/>
                <w:szCs w:val="20"/>
              </w:rPr>
              <w:t xml:space="preserve"> ФТО)</w:t>
            </w:r>
          </w:p>
        </w:tc>
        <w:tc>
          <w:tcPr>
            <w:tcW w:w="1134" w:type="dxa"/>
            <w:tcBorders>
              <w:top w:val="nil"/>
              <w:left w:val="nil"/>
              <w:bottom w:val="single" w:sz="4" w:space="0" w:color="auto"/>
              <w:right w:val="single" w:sz="4" w:space="0" w:color="auto"/>
            </w:tcBorders>
            <w:shd w:val="clear" w:color="auto" w:fill="auto"/>
            <w:vAlign w:val="center"/>
            <w:hideMark/>
          </w:tcPr>
          <w:p w14:paraId="3D98F07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F4E497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9654F9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AA58B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81B86E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124A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FBBCFD1" w14:textId="77777777" w:rsidR="000256A9" w:rsidRPr="00B7016B" w:rsidRDefault="000256A9" w:rsidP="00B7016B">
            <w:pPr>
              <w:ind w:left="0"/>
              <w:rPr>
                <w:rFonts w:ascii="Times New Roman" w:eastAsia="Times New Roman" w:hAnsi="Times New Roman"/>
                <w:sz w:val="20"/>
                <w:szCs w:val="20"/>
              </w:rPr>
            </w:pPr>
          </w:p>
        </w:tc>
      </w:tr>
      <w:tr w:rsidR="000256A9" w:rsidRPr="00E63AA3" w14:paraId="58EF31D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922F66F"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327</w:t>
            </w:r>
          </w:p>
        </w:tc>
        <w:tc>
          <w:tcPr>
            <w:tcW w:w="5336" w:type="dxa"/>
            <w:tcBorders>
              <w:top w:val="nil"/>
              <w:left w:val="nil"/>
              <w:bottom w:val="single" w:sz="4" w:space="0" w:color="auto"/>
              <w:right w:val="single" w:sz="4" w:space="0" w:color="auto"/>
            </w:tcBorders>
            <w:shd w:val="clear" w:color="auto" w:fill="auto"/>
            <w:hideMark/>
          </w:tcPr>
          <w:p w14:paraId="1D54BB73"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централе</w:t>
            </w:r>
            <w:proofErr w:type="spellEnd"/>
            <w:r w:rsidRPr="00B7016B">
              <w:rPr>
                <w:rFonts w:ascii="Times New Roman" w:eastAsia="Times New Roman" w:hAnsi="Times New Roman"/>
                <w:sz w:val="20"/>
                <w:szCs w:val="20"/>
              </w:rPr>
              <w:t xml:space="preserve"> (Paradox EVO 192)</w:t>
            </w:r>
          </w:p>
        </w:tc>
        <w:tc>
          <w:tcPr>
            <w:tcW w:w="1134" w:type="dxa"/>
            <w:tcBorders>
              <w:top w:val="nil"/>
              <w:left w:val="nil"/>
              <w:bottom w:val="single" w:sz="4" w:space="0" w:color="auto"/>
              <w:right w:val="single" w:sz="4" w:space="0" w:color="auto"/>
            </w:tcBorders>
            <w:shd w:val="clear" w:color="auto" w:fill="auto"/>
            <w:vAlign w:val="center"/>
            <w:hideMark/>
          </w:tcPr>
          <w:p w14:paraId="56A7DAF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0875F0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454668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4ED451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D80940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8BC3A2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8106B3F" w14:textId="77777777" w:rsidR="000256A9" w:rsidRPr="00B7016B" w:rsidRDefault="000256A9" w:rsidP="00B7016B">
            <w:pPr>
              <w:ind w:left="0"/>
              <w:rPr>
                <w:rFonts w:ascii="Times New Roman" w:eastAsia="Times New Roman" w:hAnsi="Times New Roman"/>
                <w:sz w:val="20"/>
                <w:szCs w:val="20"/>
              </w:rPr>
            </w:pPr>
          </w:p>
        </w:tc>
      </w:tr>
      <w:tr w:rsidR="000256A9" w:rsidRPr="00E63AA3" w14:paraId="6FF2A80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B570846"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328</w:t>
            </w:r>
          </w:p>
        </w:tc>
        <w:tc>
          <w:tcPr>
            <w:tcW w:w="5336" w:type="dxa"/>
            <w:tcBorders>
              <w:top w:val="nil"/>
              <w:left w:val="nil"/>
              <w:bottom w:val="single" w:sz="4" w:space="0" w:color="auto"/>
              <w:right w:val="single" w:sz="4" w:space="0" w:color="auto"/>
            </w:tcBorders>
            <w:shd w:val="clear" w:color="auto" w:fill="auto"/>
            <w:hideMark/>
          </w:tcPr>
          <w:p w14:paraId="04E54E1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контролу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приступа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BF2323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57CF14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540D1F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2C49C4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BACCAB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EEA277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7F93F00" w14:textId="77777777" w:rsidR="000256A9" w:rsidRPr="00B7016B" w:rsidRDefault="000256A9" w:rsidP="00B7016B">
            <w:pPr>
              <w:ind w:left="0"/>
              <w:rPr>
                <w:rFonts w:ascii="Times New Roman" w:eastAsia="Times New Roman" w:hAnsi="Times New Roman"/>
                <w:sz w:val="20"/>
                <w:szCs w:val="20"/>
              </w:rPr>
            </w:pPr>
          </w:p>
        </w:tc>
      </w:tr>
      <w:tr w:rsidR="000256A9" w:rsidRPr="00E63AA3" w14:paraId="6F582C4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B2439BB"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329</w:t>
            </w:r>
          </w:p>
        </w:tc>
        <w:tc>
          <w:tcPr>
            <w:tcW w:w="5336" w:type="dxa"/>
            <w:tcBorders>
              <w:top w:val="nil"/>
              <w:left w:val="nil"/>
              <w:bottom w:val="single" w:sz="4" w:space="0" w:color="auto"/>
              <w:right w:val="single" w:sz="4" w:space="0" w:color="auto"/>
            </w:tcBorders>
            <w:shd w:val="clear" w:color="auto" w:fill="auto"/>
            <w:hideMark/>
          </w:tcPr>
          <w:p w14:paraId="47C78F1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гласовну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комуникацију</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DC8CB6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2B311AA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15D804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B207E4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89A3B6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FE663D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91257F" w14:textId="77777777" w:rsidR="000256A9" w:rsidRPr="00B7016B" w:rsidRDefault="000256A9" w:rsidP="00B7016B">
            <w:pPr>
              <w:ind w:left="0"/>
              <w:rPr>
                <w:rFonts w:ascii="Times New Roman" w:eastAsia="Times New Roman" w:hAnsi="Times New Roman"/>
                <w:sz w:val="20"/>
                <w:szCs w:val="20"/>
              </w:rPr>
            </w:pPr>
          </w:p>
        </w:tc>
      </w:tr>
      <w:tr w:rsidR="000256A9" w:rsidRPr="00E63AA3" w14:paraId="332412C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4A8D53A"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330</w:t>
            </w:r>
          </w:p>
        </w:tc>
        <w:tc>
          <w:tcPr>
            <w:tcW w:w="5336" w:type="dxa"/>
            <w:tcBorders>
              <w:top w:val="nil"/>
              <w:left w:val="nil"/>
              <w:bottom w:val="single" w:sz="4" w:space="0" w:color="auto"/>
              <w:right w:val="single" w:sz="4" w:space="0" w:color="auto"/>
            </w:tcBorders>
            <w:shd w:val="clear" w:color="auto" w:fill="auto"/>
            <w:hideMark/>
          </w:tcPr>
          <w:p w14:paraId="7C08D5B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плочице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интернет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приступа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FC419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D6D5C5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477BE2F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BE555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EDD25B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4FC334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A48BA68" w14:textId="77777777" w:rsidR="000256A9" w:rsidRPr="00B7016B" w:rsidRDefault="000256A9" w:rsidP="00B7016B">
            <w:pPr>
              <w:ind w:left="0"/>
              <w:rPr>
                <w:rFonts w:ascii="Times New Roman" w:eastAsia="Times New Roman" w:hAnsi="Times New Roman"/>
                <w:sz w:val="20"/>
                <w:szCs w:val="20"/>
              </w:rPr>
            </w:pPr>
          </w:p>
        </w:tc>
      </w:tr>
      <w:tr w:rsidR="000256A9" w:rsidRPr="00E63AA3" w14:paraId="3448807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9F144D2"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331</w:t>
            </w:r>
          </w:p>
        </w:tc>
        <w:tc>
          <w:tcPr>
            <w:tcW w:w="5336" w:type="dxa"/>
            <w:tcBorders>
              <w:top w:val="nil"/>
              <w:left w:val="nil"/>
              <w:bottom w:val="single" w:sz="4" w:space="0" w:color="auto"/>
              <w:right w:val="single" w:sz="4" w:space="0" w:color="auto"/>
            </w:tcBorders>
            <w:shd w:val="clear" w:color="auto" w:fill="auto"/>
            <w:hideMark/>
          </w:tcPr>
          <w:p w14:paraId="07E9EEA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плочице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8 </w:t>
            </w:r>
            <w:proofErr w:type="spellStart"/>
            <w:r w:rsidRPr="00B7016B">
              <w:rPr>
                <w:rFonts w:ascii="Times New Roman" w:eastAsia="Times New Roman" w:hAnsi="Times New Roman"/>
                <w:sz w:val="20"/>
                <w:szCs w:val="20"/>
              </w:rPr>
              <w:t>екстерних</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4763A2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36A1420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36E12C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0D3442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3EA0FD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56E812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B5C702E" w14:textId="77777777" w:rsidR="000256A9" w:rsidRPr="00B7016B" w:rsidRDefault="000256A9" w:rsidP="00B7016B">
            <w:pPr>
              <w:ind w:left="0"/>
              <w:rPr>
                <w:rFonts w:ascii="Times New Roman" w:eastAsia="Times New Roman" w:hAnsi="Times New Roman"/>
                <w:sz w:val="20"/>
                <w:szCs w:val="20"/>
              </w:rPr>
            </w:pPr>
          </w:p>
        </w:tc>
      </w:tr>
      <w:tr w:rsidR="000256A9" w:rsidRPr="00E63AA3" w14:paraId="20DDB9B6"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C74E9F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332</w:t>
            </w:r>
          </w:p>
        </w:tc>
        <w:tc>
          <w:tcPr>
            <w:tcW w:w="5336" w:type="dxa"/>
            <w:tcBorders>
              <w:top w:val="nil"/>
              <w:left w:val="nil"/>
              <w:bottom w:val="single" w:sz="4" w:space="0" w:color="auto"/>
              <w:right w:val="single" w:sz="4" w:space="0" w:color="auto"/>
            </w:tcBorders>
            <w:shd w:val="clear" w:color="auto" w:fill="auto"/>
            <w:hideMark/>
          </w:tcPr>
          <w:p w14:paraId="0C414E7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батерија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алармној</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центали</w:t>
            </w:r>
            <w:proofErr w:type="spellEnd"/>
            <w:r w:rsidRPr="00B7016B">
              <w:rPr>
                <w:rFonts w:ascii="Times New Roman" w:eastAsia="Times New Roman" w:hAnsi="Times New Roman"/>
                <w:sz w:val="20"/>
                <w:szCs w:val="20"/>
              </w:rPr>
              <w:t xml:space="preserve"> (12V7AH)</w:t>
            </w:r>
          </w:p>
        </w:tc>
        <w:tc>
          <w:tcPr>
            <w:tcW w:w="1134" w:type="dxa"/>
            <w:tcBorders>
              <w:top w:val="nil"/>
              <w:left w:val="nil"/>
              <w:bottom w:val="single" w:sz="4" w:space="0" w:color="auto"/>
              <w:right w:val="single" w:sz="4" w:space="0" w:color="auto"/>
            </w:tcBorders>
            <w:shd w:val="clear" w:color="auto" w:fill="auto"/>
            <w:vAlign w:val="center"/>
            <w:hideMark/>
          </w:tcPr>
          <w:p w14:paraId="406B6CD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43A5C0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7DE8502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58C90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6D241289"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BE8168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1B5A73E" w14:textId="77777777" w:rsidR="000256A9" w:rsidRPr="00B7016B" w:rsidRDefault="000256A9" w:rsidP="00B7016B">
            <w:pPr>
              <w:ind w:left="0"/>
              <w:rPr>
                <w:rFonts w:ascii="Times New Roman" w:eastAsia="Times New Roman" w:hAnsi="Times New Roman"/>
                <w:sz w:val="20"/>
                <w:szCs w:val="20"/>
              </w:rPr>
            </w:pPr>
          </w:p>
        </w:tc>
      </w:tr>
      <w:tr w:rsidR="000256A9" w:rsidRPr="00E63AA3" w14:paraId="647F4AAF"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52A39D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333</w:t>
            </w:r>
          </w:p>
        </w:tc>
        <w:tc>
          <w:tcPr>
            <w:tcW w:w="5336" w:type="dxa"/>
            <w:tcBorders>
              <w:top w:val="nil"/>
              <w:left w:val="nil"/>
              <w:bottom w:val="single" w:sz="4" w:space="0" w:color="auto"/>
              <w:right w:val="single" w:sz="4" w:space="0" w:color="auto"/>
            </w:tcBorders>
            <w:shd w:val="clear" w:color="auto" w:fill="auto"/>
            <w:hideMark/>
          </w:tcPr>
          <w:p w14:paraId="6FF97B7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тастатуре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улазак</w:t>
            </w:r>
            <w:proofErr w:type="spellEnd"/>
            <w:r w:rsidRPr="00B7016B">
              <w:rPr>
                <w:rFonts w:ascii="Times New Roman" w:eastAsia="Times New Roman" w:hAnsi="Times New Roman"/>
                <w:sz w:val="20"/>
                <w:szCs w:val="20"/>
              </w:rPr>
              <w:t xml:space="preserve"> - </w:t>
            </w:r>
            <w:proofErr w:type="spellStart"/>
            <w:r w:rsidRPr="00B7016B">
              <w:rPr>
                <w:rFonts w:ascii="Times New Roman" w:eastAsia="Times New Roman" w:hAnsi="Times New Roman"/>
                <w:sz w:val="20"/>
                <w:szCs w:val="20"/>
              </w:rPr>
              <w:t>шифратор</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0365D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A65E31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01C4920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225594"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939FC7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9728C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0492C4" w14:textId="77777777" w:rsidR="000256A9" w:rsidRPr="00B7016B" w:rsidRDefault="000256A9" w:rsidP="00B7016B">
            <w:pPr>
              <w:ind w:left="0"/>
              <w:rPr>
                <w:rFonts w:ascii="Times New Roman" w:eastAsia="Times New Roman" w:hAnsi="Times New Roman"/>
                <w:sz w:val="20"/>
                <w:szCs w:val="20"/>
              </w:rPr>
            </w:pPr>
          </w:p>
        </w:tc>
      </w:tr>
      <w:tr w:rsidR="000256A9" w:rsidRPr="00E63AA3" w14:paraId="4BF9F8C3"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261017B"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334</w:t>
            </w:r>
          </w:p>
        </w:tc>
        <w:tc>
          <w:tcPr>
            <w:tcW w:w="5336" w:type="dxa"/>
            <w:tcBorders>
              <w:top w:val="nil"/>
              <w:left w:val="nil"/>
              <w:bottom w:val="single" w:sz="4" w:space="0" w:color="auto"/>
              <w:right w:val="single" w:sz="4" w:space="0" w:color="auto"/>
            </w:tcBorders>
            <w:shd w:val="clear" w:color="auto" w:fill="auto"/>
            <w:hideMark/>
          </w:tcPr>
          <w:p w14:paraId="5E82805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спољашњег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покрета</w:t>
            </w:r>
            <w:proofErr w:type="spellEnd"/>
            <w:r w:rsidRPr="00B7016B">
              <w:rPr>
                <w:rFonts w:ascii="Times New Roman" w:eastAsia="Times New Roman" w:hAnsi="Times New Roman"/>
                <w:sz w:val="20"/>
                <w:szCs w:val="20"/>
              </w:rPr>
              <w:t xml:space="preserve"> (Paradox DG85)</w:t>
            </w:r>
          </w:p>
        </w:tc>
        <w:tc>
          <w:tcPr>
            <w:tcW w:w="1134" w:type="dxa"/>
            <w:tcBorders>
              <w:top w:val="nil"/>
              <w:left w:val="nil"/>
              <w:bottom w:val="single" w:sz="4" w:space="0" w:color="auto"/>
              <w:right w:val="single" w:sz="4" w:space="0" w:color="auto"/>
            </w:tcBorders>
            <w:shd w:val="clear" w:color="auto" w:fill="auto"/>
            <w:vAlign w:val="center"/>
            <w:hideMark/>
          </w:tcPr>
          <w:p w14:paraId="4F83178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3295E51"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15143AF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26109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357069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CA475E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C4B9E06" w14:textId="77777777" w:rsidR="000256A9" w:rsidRPr="00B7016B" w:rsidRDefault="000256A9" w:rsidP="00B7016B">
            <w:pPr>
              <w:ind w:left="0"/>
              <w:rPr>
                <w:rFonts w:ascii="Times New Roman" w:eastAsia="Times New Roman" w:hAnsi="Times New Roman"/>
                <w:sz w:val="20"/>
                <w:szCs w:val="20"/>
              </w:rPr>
            </w:pPr>
          </w:p>
        </w:tc>
      </w:tr>
      <w:tr w:rsidR="000256A9" w:rsidRPr="00E63AA3" w14:paraId="2128820D"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FC92D9A"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335</w:t>
            </w:r>
          </w:p>
        </w:tc>
        <w:tc>
          <w:tcPr>
            <w:tcW w:w="5336" w:type="dxa"/>
            <w:tcBorders>
              <w:top w:val="nil"/>
              <w:left w:val="nil"/>
              <w:bottom w:val="single" w:sz="4" w:space="0" w:color="auto"/>
              <w:right w:val="single" w:sz="4" w:space="0" w:color="auto"/>
            </w:tcBorders>
            <w:shd w:val="clear" w:color="auto" w:fill="auto"/>
            <w:hideMark/>
          </w:tcPr>
          <w:p w14:paraId="73E741D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унутрашњег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покрета</w:t>
            </w:r>
            <w:proofErr w:type="spellEnd"/>
            <w:r w:rsidRPr="00B7016B">
              <w:rPr>
                <w:rFonts w:ascii="Times New Roman" w:eastAsia="Times New Roman" w:hAnsi="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D5A73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47D38E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32FCF8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DC8717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DB4D94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DFFB7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366E0B" w14:textId="77777777" w:rsidR="000256A9" w:rsidRPr="00B7016B" w:rsidRDefault="000256A9" w:rsidP="00B7016B">
            <w:pPr>
              <w:ind w:left="0"/>
              <w:rPr>
                <w:rFonts w:ascii="Times New Roman" w:eastAsia="Times New Roman" w:hAnsi="Times New Roman"/>
                <w:sz w:val="20"/>
                <w:szCs w:val="20"/>
              </w:rPr>
            </w:pPr>
          </w:p>
        </w:tc>
      </w:tr>
      <w:tr w:rsidR="000256A9" w:rsidRPr="00E63AA3" w14:paraId="6FBCBD2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2A11EF7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336</w:t>
            </w:r>
          </w:p>
        </w:tc>
        <w:tc>
          <w:tcPr>
            <w:tcW w:w="5336" w:type="dxa"/>
            <w:tcBorders>
              <w:top w:val="nil"/>
              <w:left w:val="nil"/>
              <w:bottom w:val="single" w:sz="4" w:space="0" w:color="auto"/>
              <w:right w:val="single" w:sz="4" w:space="0" w:color="auto"/>
            </w:tcBorders>
            <w:shd w:val="clear" w:color="auto" w:fill="auto"/>
            <w:hideMark/>
          </w:tcPr>
          <w:p w14:paraId="0D1D3BD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уласка</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контејнер</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58C9D9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E875DF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5A2C7C9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7B5493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C65C9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DB84F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487FB34" w14:textId="77777777" w:rsidR="000256A9" w:rsidRPr="00B7016B" w:rsidRDefault="000256A9" w:rsidP="00B7016B">
            <w:pPr>
              <w:ind w:left="0"/>
              <w:rPr>
                <w:rFonts w:ascii="Times New Roman" w:eastAsia="Times New Roman" w:hAnsi="Times New Roman"/>
                <w:sz w:val="20"/>
                <w:szCs w:val="20"/>
              </w:rPr>
            </w:pPr>
          </w:p>
        </w:tc>
      </w:tr>
      <w:tr w:rsidR="000256A9" w:rsidRPr="00E63AA3" w14:paraId="1B7C256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6B24589"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337</w:t>
            </w:r>
          </w:p>
        </w:tc>
        <w:tc>
          <w:tcPr>
            <w:tcW w:w="5336" w:type="dxa"/>
            <w:tcBorders>
              <w:top w:val="nil"/>
              <w:left w:val="nil"/>
              <w:bottom w:val="single" w:sz="4" w:space="0" w:color="auto"/>
              <w:right w:val="single" w:sz="4" w:space="0" w:color="auto"/>
            </w:tcBorders>
            <w:shd w:val="clear" w:color="auto" w:fill="auto"/>
            <w:hideMark/>
          </w:tcPr>
          <w:p w14:paraId="702258A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противпожарног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0B10916"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52B6973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w:t>
            </w:r>
          </w:p>
        </w:tc>
        <w:tc>
          <w:tcPr>
            <w:tcW w:w="1434" w:type="dxa"/>
            <w:tcBorders>
              <w:top w:val="single" w:sz="4" w:space="0" w:color="auto"/>
              <w:bottom w:val="single" w:sz="4" w:space="0" w:color="auto"/>
              <w:right w:val="single" w:sz="4" w:space="0" w:color="auto"/>
            </w:tcBorders>
          </w:tcPr>
          <w:p w14:paraId="41D2F29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B06E4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F829BB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9B943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B92D82E" w14:textId="77777777" w:rsidR="000256A9" w:rsidRPr="00B7016B" w:rsidRDefault="000256A9" w:rsidP="00B7016B">
            <w:pPr>
              <w:ind w:left="0"/>
              <w:rPr>
                <w:rFonts w:ascii="Times New Roman" w:eastAsia="Times New Roman" w:hAnsi="Times New Roman"/>
                <w:sz w:val="20"/>
                <w:szCs w:val="20"/>
              </w:rPr>
            </w:pPr>
          </w:p>
        </w:tc>
      </w:tr>
      <w:tr w:rsidR="000256A9" w:rsidRPr="00E63AA3" w14:paraId="307D522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4B34E8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338</w:t>
            </w:r>
          </w:p>
        </w:tc>
        <w:tc>
          <w:tcPr>
            <w:tcW w:w="5336" w:type="dxa"/>
            <w:tcBorders>
              <w:top w:val="nil"/>
              <w:left w:val="nil"/>
              <w:bottom w:val="single" w:sz="4" w:space="0" w:color="auto"/>
              <w:right w:val="single" w:sz="4" w:space="0" w:color="auto"/>
            </w:tcBorders>
            <w:shd w:val="clear" w:color="auto" w:fill="auto"/>
            <w:hideMark/>
          </w:tcPr>
          <w:p w14:paraId="6DD7C19E"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алармне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сирене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92BB5E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6CEEEB6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24C907D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F3E72A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C28A87"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749268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C58A9F8" w14:textId="77777777" w:rsidR="000256A9" w:rsidRPr="00B7016B" w:rsidRDefault="000256A9" w:rsidP="00B7016B">
            <w:pPr>
              <w:ind w:left="0"/>
              <w:rPr>
                <w:rFonts w:ascii="Times New Roman" w:eastAsia="Times New Roman" w:hAnsi="Times New Roman"/>
                <w:sz w:val="20"/>
                <w:szCs w:val="20"/>
              </w:rPr>
            </w:pPr>
          </w:p>
        </w:tc>
      </w:tr>
      <w:tr w:rsidR="000256A9" w:rsidRPr="00E63AA3" w14:paraId="4A9D3273"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2C591CF"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339</w:t>
            </w:r>
          </w:p>
        </w:tc>
        <w:tc>
          <w:tcPr>
            <w:tcW w:w="5336" w:type="dxa"/>
            <w:tcBorders>
              <w:top w:val="nil"/>
              <w:left w:val="nil"/>
              <w:bottom w:val="single" w:sz="4" w:space="0" w:color="auto"/>
              <w:right w:val="single" w:sz="4" w:space="0" w:color="auto"/>
            </w:tcBorders>
            <w:shd w:val="clear" w:color="auto" w:fill="auto"/>
            <w:hideMark/>
          </w:tcPr>
          <w:p w14:paraId="0077A4C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дојаву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потенцијалног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удара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грома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Boltek</w:t>
            </w:r>
            <w:proofErr w:type="spellEnd"/>
            <w:r w:rsidRPr="00B7016B">
              <w:rPr>
                <w:rFonts w:ascii="Times New Roman" w:eastAsia="Times New Roman" w:hAnsi="Times New Roman"/>
                <w:sz w:val="20"/>
                <w:szCs w:val="20"/>
              </w:rPr>
              <w:t xml:space="preserve"> ERL10-KIT1)</w:t>
            </w:r>
          </w:p>
        </w:tc>
        <w:tc>
          <w:tcPr>
            <w:tcW w:w="1134" w:type="dxa"/>
            <w:tcBorders>
              <w:top w:val="nil"/>
              <w:left w:val="nil"/>
              <w:bottom w:val="single" w:sz="4" w:space="0" w:color="auto"/>
              <w:right w:val="single" w:sz="4" w:space="0" w:color="auto"/>
            </w:tcBorders>
            <w:shd w:val="clear" w:color="auto" w:fill="auto"/>
            <w:vAlign w:val="center"/>
            <w:hideMark/>
          </w:tcPr>
          <w:p w14:paraId="08F8C2A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4A4F62A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6288363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E9484B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2B53FAB"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E586A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0F5A3E3" w14:textId="77777777" w:rsidR="000256A9" w:rsidRPr="00B7016B" w:rsidRDefault="000256A9" w:rsidP="00B7016B">
            <w:pPr>
              <w:ind w:left="0"/>
              <w:rPr>
                <w:rFonts w:ascii="Times New Roman" w:eastAsia="Times New Roman" w:hAnsi="Times New Roman"/>
                <w:sz w:val="20"/>
                <w:szCs w:val="20"/>
              </w:rPr>
            </w:pPr>
          </w:p>
        </w:tc>
      </w:tr>
      <w:tr w:rsidR="000256A9" w:rsidRPr="00E63AA3" w14:paraId="12412897"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BA550B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340</w:t>
            </w:r>
          </w:p>
        </w:tc>
        <w:tc>
          <w:tcPr>
            <w:tcW w:w="5336" w:type="dxa"/>
            <w:tcBorders>
              <w:top w:val="nil"/>
              <w:left w:val="nil"/>
              <w:bottom w:val="single" w:sz="4" w:space="0" w:color="auto"/>
              <w:right w:val="single" w:sz="4" w:space="0" w:color="auto"/>
            </w:tcBorders>
            <w:shd w:val="clear" w:color="auto" w:fill="auto"/>
            <w:hideMark/>
          </w:tcPr>
          <w:p w14:paraId="6015C49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елктростатичког</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поља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Boltek</w:t>
            </w:r>
            <w:proofErr w:type="spellEnd"/>
            <w:proofErr w:type="gramEnd"/>
            <w:r w:rsidRPr="00B7016B">
              <w:rPr>
                <w:rFonts w:ascii="Times New Roman" w:eastAsia="Times New Roman" w:hAnsi="Times New Roman"/>
                <w:sz w:val="20"/>
                <w:szCs w:val="20"/>
              </w:rPr>
              <w:t xml:space="preserve"> EFM-100C RS485 Electric Field Monitor</w:t>
            </w:r>
          </w:p>
        </w:tc>
        <w:tc>
          <w:tcPr>
            <w:tcW w:w="1134" w:type="dxa"/>
            <w:tcBorders>
              <w:top w:val="nil"/>
              <w:left w:val="nil"/>
              <w:bottom w:val="single" w:sz="4" w:space="0" w:color="auto"/>
              <w:right w:val="single" w:sz="4" w:space="0" w:color="auto"/>
            </w:tcBorders>
            <w:shd w:val="clear" w:color="auto" w:fill="auto"/>
            <w:vAlign w:val="center"/>
            <w:hideMark/>
          </w:tcPr>
          <w:p w14:paraId="3E23750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714C57E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18D5A0D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687790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63AA1C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25C93B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49C10E7" w14:textId="77777777" w:rsidR="000256A9" w:rsidRPr="00B7016B" w:rsidRDefault="000256A9" w:rsidP="00B7016B">
            <w:pPr>
              <w:ind w:left="0"/>
              <w:rPr>
                <w:rFonts w:ascii="Times New Roman" w:eastAsia="Times New Roman" w:hAnsi="Times New Roman"/>
                <w:sz w:val="20"/>
                <w:szCs w:val="20"/>
              </w:rPr>
            </w:pPr>
          </w:p>
        </w:tc>
      </w:tr>
      <w:tr w:rsidR="000256A9" w:rsidRPr="00E63AA3" w14:paraId="66491CB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8BEE4F2"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341</w:t>
            </w:r>
          </w:p>
        </w:tc>
        <w:tc>
          <w:tcPr>
            <w:tcW w:w="5336" w:type="dxa"/>
            <w:tcBorders>
              <w:top w:val="nil"/>
              <w:left w:val="nil"/>
              <w:bottom w:val="single" w:sz="4" w:space="0" w:color="auto"/>
              <w:right w:val="single" w:sz="4" w:space="0" w:color="auto"/>
            </w:tcBorders>
            <w:shd w:val="clear" w:color="auto" w:fill="auto"/>
            <w:hideMark/>
          </w:tcPr>
          <w:p w14:paraId="7E620BAD"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Boltek</w:t>
            </w:r>
            <w:proofErr w:type="spellEnd"/>
            <w:r w:rsidRPr="00B7016B">
              <w:rPr>
                <w:rFonts w:ascii="Times New Roman" w:eastAsia="Times New Roman" w:hAnsi="Times New Roman"/>
                <w:sz w:val="20"/>
                <w:szCs w:val="20"/>
              </w:rPr>
              <w:t xml:space="preserve"> EFA-21 Power Module / RS485 to USB Converter for EFM-100C</w:t>
            </w:r>
          </w:p>
        </w:tc>
        <w:tc>
          <w:tcPr>
            <w:tcW w:w="1134" w:type="dxa"/>
            <w:tcBorders>
              <w:top w:val="nil"/>
              <w:left w:val="nil"/>
              <w:bottom w:val="single" w:sz="4" w:space="0" w:color="auto"/>
              <w:right w:val="single" w:sz="4" w:space="0" w:color="auto"/>
            </w:tcBorders>
            <w:shd w:val="clear" w:color="auto" w:fill="auto"/>
            <w:vAlign w:val="center"/>
            <w:hideMark/>
          </w:tcPr>
          <w:p w14:paraId="1266DE0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F60F89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3</w:t>
            </w:r>
          </w:p>
        </w:tc>
        <w:tc>
          <w:tcPr>
            <w:tcW w:w="1434" w:type="dxa"/>
            <w:tcBorders>
              <w:top w:val="single" w:sz="4" w:space="0" w:color="auto"/>
              <w:bottom w:val="single" w:sz="4" w:space="0" w:color="auto"/>
              <w:right w:val="single" w:sz="4" w:space="0" w:color="auto"/>
            </w:tcBorders>
          </w:tcPr>
          <w:p w14:paraId="162D228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C9269E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7F6EE4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721298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4348B5" w14:textId="77777777" w:rsidR="000256A9" w:rsidRPr="00B7016B" w:rsidRDefault="000256A9" w:rsidP="00B7016B">
            <w:pPr>
              <w:ind w:left="0"/>
              <w:rPr>
                <w:rFonts w:ascii="Times New Roman" w:eastAsia="Times New Roman" w:hAnsi="Times New Roman"/>
                <w:sz w:val="20"/>
                <w:szCs w:val="20"/>
              </w:rPr>
            </w:pPr>
          </w:p>
        </w:tc>
      </w:tr>
      <w:tr w:rsidR="000256A9" w:rsidRPr="00E63AA3" w14:paraId="7288469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DDFBE4D"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342</w:t>
            </w:r>
          </w:p>
        </w:tc>
        <w:tc>
          <w:tcPr>
            <w:tcW w:w="5336" w:type="dxa"/>
            <w:tcBorders>
              <w:top w:val="nil"/>
              <w:left w:val="nil"/>
              <w:bottom w:val="single" w:sz="4" w:space="0" w:color="auto"/>
              <w:right w:val="single" w:sz="4" w:space="0" w:color="auto"/>
            </w:tcBorders>
            <w:shd w:val="clear" w:color="auto" w:fill="auto"/>
            <w:hideMark/>
          </w:tcPr>
          <w:p w14:paraId="2B944253" w14:textId="77777777" w:rsidR="000256A9" w:rsidRPr="00B7016B" w:rsidRDefault="000256A9" w:rsidP="00B7016B">
            <w:pPr>
              <w:ind w:left="0"/>
              <w:rPr>
                <w:rFonts w:ascii="Times New Roman" w:eastAsia="Times New Roman" w:hAnsi="Times New Roman"/>
                <w:sz w:val="20"/>
                <w:szCs w:val="20"/>
              </w:rPr>
            </w:pPr>
            <w:proofErr w:type="spellStart"/>
            <w:proofErr w:type="gram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спољног</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метео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станице</w:t>
            </w:r>
            <w:proofErr w:type="spellEnd"/>
            <w:r w:rsidRPr="00B7016B">
              <w:rPr>
                <w:rFonts w:ascii="Times New Roman" w:eastAsia="Times New Roman" w:hAnsi="Times New Roman"/>
                <w:sz w:val="20"/>
                <w:szCs w:val="20"/>
              </w:rPr>
              <w:t xml:space="preserve"> Weather Station AW006 </w:t>
            </w:r>
          </w:p>
        </w:tc>
        <w:tc>
          <w:tcPr>
            <w:tcW w:w="1134" w:type="dxa"/>
            <w:tcBorders>
              <w:top w:val="nil"/>
              <w:left w:val="nil"/>
              <w:bottom w:val="single" w:sz="4" w:space="0" w:color="auto"/>
              <w:right w:val="single" w:sz="4" w:space="0" w:color="auto"/>
            </w:tcBorders>
            <w:shd w:val="clear" w:color="auto" w:fill="auto"/>
            <w:vAlign w:val="center"/>
            <w:hideMark/>
          </w:tcPr>
          <w:p w14:paraId="71C14663" w14:textId="77777777" w:rsidR="000256A9" w:rsidRPr="00B7016B" w:rsidRDefault="000256A9" w:rsidP="00B7016B">
            <w:pPr>
              <w:ind w:left="0"/>
              <w:jc w:val="center"/>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1EB634C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4F14B1F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7FBC5C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0DFC2A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33B6C9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C0BFBA" w14:textId="77777777" w:rsidR="000256A9" w:rsidRPr="00B7016B" w:rsidRDefault="000256A9" w:rsidP="00B7016B">
            <w:pPr>
              <w:ind w:left="0"/>
              <w:rPr>
                <w:rFonts w:ascii="Times New Roman" w:eastAsia="Times New Roman" w:hAnsi="Times New Roman"/>
                <w:sz w:val="20"/>
                <w:szCs w:val="20"/>
              </w:rPr>
            </w:pPr>
          </w:p>
        </w:tc>
      </w:tr>
      <w:tr w:rsidR="000256A9" w:rsidRPr="00E63AA3" w14:paraId="57D7870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1091127"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343</w:t>
            </w:r>
          </w:p>
        </w:tc>
        <w:tc>
          <w:tcPr>
            <w:tcW w:w="5336" w:type="dxa"/>
            <w:tcBorders>
              <w:top w:val="nil"/>
              <w:left w:val="nil"/>
              <w:bottom w:val="single" w:sz="4" w:space="0" w:color="auto"/>
              <w:right w:val="single" w:sz="4" w:space="0" w:color="auto"/>
            </w:tcBorders>
            <w:shd w:val="clear" w:color="auto" w:fill="auto"/>
            <w:hideMark/>
          </w:tcPr>
          <w:p w14:paraId="03E4009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спољног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сензора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метео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станице</w:t>
            </w:r>
            <w:proofErr w:type="spellEnd"/>
            <w:r w:rsidRPr="00B7016B">
              <w:rPr>
                <w:rFonts w:ascii="Times New Roman" w:eastAsia="Times New Roman" w:hAnsi="Times New Roman"/>
                <w:sz w:val="20"/>
                <w:szCs w:val="20"/>
              </w:rPr>
              <w:t xml:space="preserve"> (Weather Station AW006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CF6E78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071D4E56"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0A52EB5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A1C62D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E08CF5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305F78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6F67447" w14:textId="77777777" w:rsidR="000256A9" w:rsidRPr="00B7016B" w:rsidRDefault="000256A9" w:rsidP="00B7016B">
            <w:pPr>
              <w:ind w:left="0"/>
              <w:rPr>
                <w:rFonts w:ascii="Times New Roman" w:eastAsia="Times New Roman" w:hAnsi="Times New Roman"/>
                <w:sz w:val="20"/>
                <w:szCs w:val="20"/>
              </w:rPr>
            </w:pPr>
          </w:p>
        </w:tc>
      </w:tr>
      <w:tr w:rsidR="000256A9" w:rsidRPr="00E63AA3" w14:paraId="165F5E86" w14:textId="77777777" w:rsidTr="00F769E3">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2642370"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344</w:t>
            </w:r>
          </w:p>
        </w:tc>
        <w:tc>
          <w:tcPr>
            <w:tcW w:w="5336" w:type="dxa"/>
            <w:tcBorders>
              <w:top w:val="nil"/>
              <w:left w:val="nil"/>
              <w:bottom w:val="single" w:sz="4" w:space="0" w:color="auto"/>
              <w:right w:val="single" w:sz="4" w:space="0" w:color="auto"/>
            </w:tcBorders>
            <w:shd w:val="clear" w:color="auto" w:fill="auto"/>
            <w:hideMark/>
          </w:tcPr>
          <w:p w14:paraId="56B037E2"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рачунара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видео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15CBBC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center"/>
            <w:hideMark/>
          </w:tcPr>
          <w:p w14:paraId="1D9CE0F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266F407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509F6A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A48D03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669B75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AC2048" w14:textId="77777777" w:rsidR="000256A9" w:rsidRPr="00B7016B" w:rsidRDefault="000256A9" w:rsidP="00B7016B">
            <w:pPr>
              <w:ind w:left="0"/>
              <w:rPr>
                <w:rFonts w:ascii="Times New Roman" w:eastAsia="Times New Roman" w:hAnsi="Times New Roman"/>
                <w:sz w:val="20"/>
                <w:szCs w:val="20"/>
              </w:rPr>
            </w:pPr>
          </w:p>
        </w:tc>
      </w:tr>
      <w:tr w:rsidR="000256A9" w:rsidRPr="00E63AA3" w14:paraId="739ADC3A" w14:textId="77777777" w:rsidTr="00F769E3">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3B9F19A"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345</w:t>
            </w:r>
          </w:p>
        </w:tc>
        <w:tc>
          <w:tcPr>
            <w:tcW w:w="5336" w:type="dxa"/>
            <w:tcBorders>
              <w:top w:val="single" w:sz="4" w:space="0" w:color="auto"/>
              <w:left w:val="nil"/>
              <w:bottom w:val="single" w:sz="4" w:space="0" w:color="auto"/>
              <w:right w:val="single" w:sz="4" w:space="0" w:color="auto"/>
            </w:tcBorders>
            <w:shd w:val="clear" w:color="auto" w:fill="auto"/>
            <w:hideMark/>
          </w:tcPr>
          <w:p w14:paraId="6F768040"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рачунара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надзор</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алармног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система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31940"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4D8C8BC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23DB68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3393FA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64AA176"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820F884"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3EAD930" w14:textId="77777777" w:rsidR="000256A9" w:rsidRPr="00B7016B" w:rsidRDefault="000256A9" w:rsidP="00B7016B">
            <w:pPr>
              <w:ind w:left="0"/>
              <w:rPr>
                <w:rFonts w:ascii="Times New Roman" w:eastAsia="Times New Roman" w:hAnsi="Times New Roman"/>
                <w:sz w:val="20"/>
                <w:szCs w:val="20"/>
              </w:rPr>
            </w:pPr>
          </w:p>
        </w:tc>
      </w:tr>
      <w:tr w:rsidR="000256A9" w:rsidRPr="00E63AA3" w14:paraId="4CECBA6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6FF9C74"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346</w:t>
            </w:r>
          </w:p>
        </w:tc>
        <w:tc>
          <w:tcPr>
            <w:tcW w:w="5336" w:type="dxa"/>
            <w:tcBorders>
              <w:top w:val="nil"/>
              <w:left w:val="nil"/>
              <w:bottom w:val="single" w:sz="4" w:space="0" w:color="auto"/>
              <w:right w:val="single" w:sz="4" w:space="0" w:color="auto"/>
            </w:tcBorders>
            <w:shd w:val="clear" w:color="auto" w:fill="auto"/>
            <w:hideMark/>
          </w:tcPr>
          <w:p w14:paraId="6721B98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рачунара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за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прикупљање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метео</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података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3D72A0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40748BB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52219DC9"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EAF16D6"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E0C0262"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DC4402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CDD9D6A" w14:textId="77777777" w:rsidR="000256A9" w:rsidRPr="00B7016B" w:rsidRDefault="000256A9" w:rsidP="00B7016B">
            <w:pPr>
              <w:ind w:left="0"/>
              <w:rPr>
                <w:rFonts w:ascii="Times New Roman" w:eastAsia="Times New Roman" w:hAnsi="Times New Roman"/>
                <w:sz w:val="20"/>
                <w:szCs w:val="20"/>
              </w:rPr>
            </w:pPr>
          </w:p>
        </w:tc>
      </w:tr>
      <w:tr w:rsidR="000256A9" w:rsidRPr="00E63AA3" w14:paraId="19A2F472"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30B80BE3"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347</w:t>
            </w:r>
          </w:p>
        </w:tc>
        <w:tc>
          <w:tcPr>
            <w:tcW w:w="5336" w:type="dxa"/>
            <w:tcBorders>
              <w:top w:val="nil"/>
              <w:left w:val="nil"/>
              <w:bottom w:val="single" w:sz="4" w:space="0" w:color="auto"/>
              <w:right w:val="single" w:sz="4" w:space="0" w:color="auto"/>
            </w:tcBorders>
            <w:shd w:val="clear" w:color="auto" w:fill="auto"/>
            <w:hideMark/>
          </w:tcPr>
          <w:p w14:paraId="1FACD0B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IPR512 GPRS/IP </w:t>
            </w:r>
            <w:proofErr w:type="spellStart"/>
            <w:r w:rsidRPr="00B7016B">
              <w:rPr>
                <w:rFonts w:ascii="Times New Roman" w:eastAsia="Times New Roman" w:hAnsi="Times New Roman"/>
                <w:sz w:val="20"/>
                <w:szCs w:val="20"/>
              </w:rPr>
              <w:t>пријемника</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3CFE0BC"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18ED677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6A7DC0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B20763"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58D235E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36BEAE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E1FEBB9" w14:textId="77777777" w:rsidR="000256A9" w:rsidRPr="00B7016B" w:rsidRDefault="000256A9" w:rsidP="00B7016B">
            <w:pPr>
              <w:ind w:left="0"/>
              <w:rPr>
                <w:rFonts w:ascii="Times New Roman" w:eastAsia="Times New Roman" w:hAnsi="Times New Roman"/>
                <w:sz w:val="20"/>
                <w:szCs w:val="20"/>
              </w:rPr>
            </w:pPr>
          </w:p>
        </w:tc>
      </w:tr>
      <w:tr w:rsidR="000256A9" w:rsidRPr="00E63AA3" w14:paraId="3DC515F5"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B8883E5"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348</w:t>
            </w:r>
          </w:p>
        </w:tc>
        <w:tc>
          <w:tcPr>
            <w:tcW w:w="5336" w:type="dxa"/>
            <w:tcBorders>
              <w:top w:val="nil"/>
              <w:left w:val="nil"/>
              <w:bottom w:val="single" w:sz="4" w:space="0" w:color="auto"/>
              <w:right w:val="single" w:sz="4" w:space="0" w:color="auto"/>
            </w:tcBorders>
            <w:shd w:val="clear" w:color="auto" w:fill="auto"/>
            <w:hideMark/>
          </w:tcPr>
          <w:p w14:paraId="5F38B0C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мрежног</w:t>
            </w:r>
            <w:proofErr w:type="spellEnd"/>
            <w:r w:rsidRPr="00B7016B">
              <w:rPr>
                <w:rFonts w:ascii="Times New Roman" w:eastAsia="Times New Roman" w:hAnsi="Times New Roman"/>
                <w:sz w:val="20"/>
                <w:szCs w:val="20"/>
              </w:rPr>
              <w:t xml:space="preserve"> switch-a HP1920-16G</w:t>
            </w:r>
          </w:p>
        </w:tc>
        <w:tc>
          <w:tcPr>
            <w:tcW w:w="1134" w:type="dxa"/>
            <w:tcBorders>
              <w:top w:val="nil"/>
              <w:left w:val="nil"/>
              <w:bottom w:val="single" w:sz="4" w:space="0" w:color="auto"/>
              <w:right w:val="single" w:sz="4" w:space="0" w:color="auto"/>
            </w:tcBorders>
            <w:shd w:val="clear" w:color="auto" w:fill="auto"/>
            <w:vAlign w:val="center"/>
            <w:hideMark/>
          </w:tcPr>
          <w:p w14:paraId="1CE35C5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5959AA4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2</w:t>
            </w:r>
          </w:p>
        </w:tc>
        <w:tc>
          <w:tcPr>
            <w:tcW w:w="1434" w:type="dxa"/>
            <w:tcBorders>
              <w:top w:val="single" w:sz="4" w:space="0" w:color="auto"/>
              <w:bottom w:val="single" w:sz="4" w:space="0" w:color="auto"/>
              <w:right w:val="single" w:sz="4" w:space="0" w:color="auto"/>
            </w:tcBorders>
          </w:tcPr>
          <w:p w14:paraId="5FE7371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43A705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0F559E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F87D78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96333C1" w14:textId="77777777" w:rsidR="000256A9" w:rsidRPr="00B7016B" w:rsidRDefault="000256A9" w:rsidP="00B7016B">
            <w:pPr>
              <w:ind w:left="0"/>
              <w:rPr>
                <w:rFonts w:ascii="Times New Roman" w:eastAsia="Times New Roman" w:hAnsi="Times New Roman"/>
                <w:sz w:val="20"/>
                <w:szCs w:val="20"/>
              </w:rPr>
            </w:pPr>
          </w:p>
        </w:tc>
      </w:tr>
      <w:tr w:rsidR="000256A9" w:rsidRPr="00E63AA3" w14:paraId="286BC4B8"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CE81D3D"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349</w:t>
            </w:r>
          </w:p>
        </w:tc>
        <w:tc>
          <w:tcPr>
            <w:tcW w:w="5336" w:type="dxa"/>
            <w:tcBorders>
              <w:top w:val="nil"/>
              <w:left w:val="nil"/>
              <w:bottom w:val="single" w:sz="4" w:space="0" w:color="auto"/>
              <w:right w:val="single" w:sz="4" w:space="0" w:color="auto"/>
            </w:tcBorders>
            <w:shd w:val="clear" w:color="auto" w:fill="auto"/>
            <w:hideMark/>
          </w:tcPr>
          <w:p w14:paraId="7FB680B4"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S-</w:t>
            </w:r>
            <w:proofErr w:type="spellStart"/>
            <w:r w:rsidRPr="00B7016B">
              <w:rPr>
                <w:rFonts w:ascii="Times New Roman" w:eastAsia="Times New Roman" w:hAnsi="Times New Roman"/>
                <w:sz w:val="20"/>
                <w:szCs w:val="20"/>
              </w:rPr>
              <w:t>tmm</w:t>
            </w:r>
            <w:proofErr w:type="spellEnd"/>
            <w:r w:rsidRPr="00B7016B">
              <w:rPr>
                <w:rFonts w:ascii="Times New Roman" w:eastAsia="Times New Roman" w:hAnsi="Times New Roman"/>
                <w:sz w:val="20"/>
                <w:szCs w:val="20"/>
              </w:rPr>
              <w:t xml:space="preserve"> RK3 - Main Frame</w:t>
            </w:r>
          </w:p>
        </w:tc>
        <w:tc>
          <w:tcPr>
            <w:tcW w:w="1134" w:type="dxa"/>
            <w:tcBorders>
              <w:top w:val="nil"/>
              <w:left w:val="nil"/>
              <w:bottom w:val="single" w:sz="4" w:space="0" w:color="auto"/>
              <w:right w:val="single" w:sz="4" w:space="0" w:color="auto"/>
            </w:tcBorders>
            <w:shd w:val="clear" w:color="auto" w:fill="auto"/>
            <w:vAlign w:val="center"/>
            <w:hideMark/>
          </w:tcPr>
          <w:p w14:paraId="1774678A"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67B4CD3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1E314D50"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46FAE7B"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B859C4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FC8D902"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73A08AE" w14:textId="77777777" w:rsidR="000256A9" w:rsidRPr="00B7016B" w:rsidRDefault="000256A9" w:rsidP="00B7016B">
            <w:pPr>
              <w:ind w:left="0"/>
              <w:rPr>
                <w:rFonts w:ascii="Times New Roman" w:eastAsia="Times New Roman" w:hAnsi="Times New Roman"/>
                <w:sz w:val="20"/>
                <w:szCs w:val="20"/>
              </w:rPr>
            </w:pPr>
          </w:p>
        </w:tc>
      </w:tr>
      <w:tr w:rsidR="000256A9" w:rsidRPr="00E63AA3" w14:paraId="2E8D095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49668196"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350</w:t>
            </w:r>
          </w:p>
        </w:tc>
        <w:tc>
          <w:tcPr>
            <w:tcW w:w="5336" w:type="dxa"/>
            <w:tcBorders>
              <w:top w:val="nil"/>
              <w:left w:val="nil"/>
              <w:bottom w:val="single" w:sz="4" w:space="0" w:color="auto"/>
              <w:right w:val="single" w:sz="4" w:space="0" w:color="auto"/>
            </w:tcBorders>
            <w:shd w:val="clear" w:color="auto" w:fill="auto"/>
            <w:hideMark/>
          </w:tcPr>
          <w:p w14:paraId="7C8640E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преклопника</w:t>
            </w:r>
            <w:proofErr w:type="spellEnd"/>
            <w:r w:rsidRPr="00B7016B">
              <w:rPr>
                <w:rFonts w:ascii="Times New Roman" w:eastAsia="Times New Roman" w:hAnsi="Times New Roman"/>
                <w:sz w:val="20"/>
                <w:szCs w:val="20"/>
              </w:rPr>
              <w:t xml:space="preserve"> S-</w:t>
            </w:r>
            <w:proofErr w:type="spellStart"/>
            <w:r w:rsidRPr="00B7016B">
              <w:rPr>
                <w:rFonts w:ascii="Times New Roman" w:eastAsia="Times New Roman" w:hAnsi="Times New Roman"/>
                <w:sz w:val="20"/>
                <w:szCs w:val="20"/>
              </w:rPr>
              <w:t>tmm</w:t>
            </w:r>
            <w:proofErr w:type="spellEnd"/>
            <w:r w:rsidRPr="00B7016B">
              <w:rPr>
                <w:rFonts w:ascii="Times New Roman" w:eastAsia="Times New Roman" w:hAnsi="Times New Roman"/>
                <w:sz w:val="20"/>
                <w:szCs w:val="20"/>
              </w:rPr>
              <w:t xml:space="preserve"> КМ42</w:t>
            </w:r>
          </w:p>
        </w:tc>
        <w:tc>
          <w:tcPr>
            <w:tcW w:w="1134" w:type="dxa"/>
            <w:tcBorders>
              <w:top w:val="nil"/>
              <w:left w:val="nil"/>
              <w:bottom w:val="single" w:sz="4" w:space="0" w:color="auto"/>
              <w:right w:val="single" w:sz="4" w:space="0" w:color="auto"/>
            </w:tcBorders>
            <w:shd w:val="clear" w:color="auto" w:fill="auto"/>
            <w:vAlign w:val="center"/>
            <w:hideMark/>
          </w:tcPr>
          <w:p w14:paraId="457540A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3E3E1305"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E6C842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1798A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84709B8"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484C984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7AE417" w14:textId="77777777" w:rsidR="000256A9" w:rsidRPr="00B7016B" w:rsidRDefault="000256A9" w:rsidP="00B7016B">
            <w:pPr>
              <w:ind w:left="0"/>
              <w:rPr>
                <w:rFonts w:ascii="Times New Roman" w:eastAsia="Times New Roman" w:hAnsi="Times New Roman"/>
                <w:sz w:val="20"/>
                <w:szCs w:val="20"/>
              </w:rPr>
            </w:pPr>
          </w:p>
        </w:tc>
      </w:tr>
      <w:tr w:rsidR="000256A9" w:rsidRPr="00E63AA3" w14:paraId="28FD10B1"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73AC3747"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lastRenderedPageBreak/>
              <w:t>351</w:t>
            </w:r>
          </w:p>
        </w:tc>
        <w:tc>
          <w:tcPr>
            <w:tcW w:w="5336" w:type="dxa"/>
            <w:tcBorders>
              <w:top w:val="nil"/>
              <w:left w:val="nil"/>
              <w:bottom w:val="single" w:sz="4" w:space="0" w:color="auto"/>
              <w:right w:val="single" w:sz="4" w:space="0" w:color="auto"/>
            </w:tcBorders>
            <w:shd w:val="clear" w:color="auto" w:fill="auto"/>
            <w:hideMark/>
          </w:tcPr>
          <w:p w14:paraId="30D1957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proofErr w:type="gramStart"/>
            <w:r w:rsidRPr="00B7016B">
              <w:rPr>
                <w:rFonts w:ascii="Times New Roman" w:eastAsia="Times New Roman" w:hAnsi="Times New Roman"/>
                <w:sz w:val="20"/>
                <w:szCs w:val="20"/>
              </w:rPr>
              <w:t>управљачког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модула</w:t>
            </w:r>
            <w:proofErr w:type="spellEnd"/>
            <w:proofErr w:type="gram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ротатора</w:t>
            </w:r>
            <w:proofErr w:type="spellEnd"/>
            <w:r w:rsidRPr="00B7016B">
              <w:rPr>
                <w:rFonts w:ascii="Times New Roman" w:eastAsia="Times New Roman" w:hAnsi="Times New Roman"/>
                <w:sz w:val="20"/>
                <w:szCs w:val="20"/>
              </w:rPr>
              <w:t xml:space="preserve"> S-</w:t>
            </w:r>
            <w:proofErr w:type="spellStart"/>
            <w:r w:rsidRPr="00B7016B">
              <w:rPr>
                <w:rFonts w:ascii="Times New Roman" w:eastAsia="Times New Roman" w:hAnsi="Times New Roman"/>
                <w:sz w:val="20"/>
                <w:szCs w:val="20"/>
              </w:rPr>
              <w:t>tmm</w:t>
            </w:r>
            <w:proofErr w:type="spellEnd"/>
            <w:r w:rsidRPr="00B7016B">
              <w:rPr>
                <w:rFonts w:ascii="Times New Roman" w:eastAsia="Times New Roman" w:hAnsi="Times New Roman"/>
                <w:sz w:val="20"/>
                <w:szCs w:val="20"/>
              </w:rPr>
              <w:t xml:space="preserve"> МК</w:t>
            </w:r>
          </w:p>
        </w:tc>
        <w:tc>
          <w:tcPr>
            <w:tcW w:w="1134" w:type="dxa"/>
            <w:tcBorders>
              <w:top w:val="nil"/>
              <w:left w:val="nil"/>
              <w:bottom w:val="single" w:sz="4" w:space="0" w:color="auto"/>
              <w:right w:val="single" w:sz="4" w:space="0" w:color="auto"/>
            </w:tcBorders>
            <w:shd w:val="clear" w:color="auto" w:fill="auto"/>
            <w:vAlign w:val="center"/>
            <w:hideMark/>
          </w:tcPr>
          <w:p w14:paraId="73605EB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531F1DF9"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BCDC4F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00A9DC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2530DE4"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748CBAF"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EBAA29D" w14:textId="77777777" w:rsidR="000256A9" w:rsidRPr="00B7016B" w:rsidRDefault="000256A9" w:rsidP="00B7016B">
            <w:pPr>
              <w:ind w:left="0"/>
              <w:rPr>
                <w:rFonts w:ascii="Times New Roman" w:eastAsia="Times New Roman" w:hAnsi="Times New Roman"/>
                <w:sz w:val="20"/>
                <w:szCs w:val="20"/>
              </w:rPr>
            </w:pPr>
          </w:p>
        </w:tc>
      </w:tr>
      <w:tr w:rsidR="000256A9" w:rsidRPr="00E63AA3" w14:paraId="710EF2A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0F761DDC"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352</w:t>
            </w:r>
          </w:p>
        </w:tc>
        <w:tc>
          <w:tcPr>
            <w:tcW w:w="5336" w:type="dxa"/>
            <w:tcBorders>
              <w:top w:val="nil"/>
              <w:left w:val="nil"/>
              <w:bottom w:val="single" w:sz="4" w:space="0" w:color="auto"/>
              <w:right w:val="single" w:sz="4" w:space="0" w:color="auto"/>
            </w:tcBorders>
            <w:shd w:val="clear" w:color="auto" w:fill="auto"/>
            <w:hideMark/>
          </w:tcPr>
          <w:p w14:paraId="4164464E" w14:textId="77777777" w:rsidR="000256A9" w:rsidRPr="001B63BF"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преклопника</w:t>
            </w:r>
            <w:proofErr w:type="spellEnd"/>
            <w:r w:rsidRPr="00B7016B">
              <w:rPr>
                <w:rFonts w:ascii="Times New Roman" w:eastAsia="Times New Roman" w:hAnsi="Times New Roman"/>
                <w:sz w:val="20"/>
                <w:szCs w:val="20"/>
              </w:rPr>
              <w:t xml:space="preserve"> Mini Circuits RC-1SP4T-A18</w:t>
            </w:r>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или</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EE9FFD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3207DAD4"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7262D20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4213129"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867D63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2922AD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C83382E" w14:textId="77777777" w:rsidR="000256A9" w:rsidRPr="00B7016B" w:rsidRDefault="000256A9" w:rsidP="00B7016B">
            <w:pPr>
              <w:ind w:left="0"/>
              <w:rPr>
                <w:rFonts w:ascii="Times New Roman" w:eastAsia="Times New Roman" w:hAnsi="Times New Roman"/>
                <w:sz w:val="20"/>
                <w:szCs w:val="20"/>
              </w:rPr>
            </w:pPr>
          </w:p>
        </w:tc>
      </w:tr>
      <w:tr w:rsidR="000256A9" w:rsidRPr="00E63AA3" w14:paraId="72664C38"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65800ED7"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353</w:t>
            </w:r>
          </w:p>
        </w:tc>
        <w:tc>
          <w:tcPr>
            <w:tcW w:w="5336" w:type="dxa"/>
            <w:tcBorders>
              <w:top w:val="nil"/>
              <w:left w:val="nil"/>
              <w:bottom w:val="single" w:sz="4" w:space="0" w:color="auto"/>
              <w:right w:val="single" w:sz="4" w:space="0" w:color="auto"/>
            </w:tcBorders>
            <w:shd w:val="clear" w:color="auto" w:fill="auto"/>
            <w:hideMark/>
          </w:tcPr>
          <w:p w14:paraId="7CC63906" w14:textId="77777777" w:rsidR="000256A9" w:rsidRPr="001B63BF"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преклопника</w:t>
            </w:r>
            <w:proofErr w:type="spellEnd"/>
            <w:r w:rsidRPr="00B7016B">
              <w:rPr>
                <w:rFonts w:ascii="Times New Roman" w:eastAsia="Times New Roman" w:hAnsi="Times New Roman"/>
                <w:sz w:val="20"/>
                <w:szCs w:val="20"/>
              </w:rPr>
              <w:t xml:space="preserve"> Mini Circuits RC-4SPDT-A18</w:t>
            </w:r>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или</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B86A31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572BE31A"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49B4414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339ED2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04CDF1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01860D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247AA8A" w14:textId="77777777" w:rsidR="000256A9" w:rsidRPr="00B7016B" w:rsidRDefault="000256A9" w:rsidP="00B7016B">
            <w:pPr>
              <w:ind w:left="0"/>
              <w:rPr>
                <w:rFonts w:ascii="Times New Roman" w:eastAsia="Times New Roman" w:hAnsi="Times New Roman"/>
                <w:sz w:val="20"/>
                <w:szCs w:val="20"/>
              </w:rPr>
            </w:pPr>
          </w:p>
        </w:tc>
      </w:tr>
      <w:tr w:rsidR="000256A9" w:rsidRPr="00E63AA3" w14:paraId="047CF870"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5986E33F"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354</w:t>
            </w:r>
          </w:p>
        </w:tc>
        <w:tc>
          <w:tcPr>
            <w:tcW w:w="5336" w:type="dxa"/>
            <w:tcBorders>
              <w:top w:val="nil"/>
              <w:left w:val="nil"/>
              <w:bottom w:val="single" w:sz="4" w:space="0" w:color="auto"/>
              <w:right w:val="single" w:sz="4" w:space="0" w:color="auto"/>
            </w:tcBorders>
            <w:shd w:val="clear" w:color="auto" w:fill="auto"/>
            <w:hideMark/>
          </w:tcPr>
          <w:p w14:paraId="26C8DF19" w14:textId="77777777" w:rsidR="000256A9" w:rsidRPr="001B63BF"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антенског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преклопника</w:t>
            </w:r>
            <w:proofErr w:type="spellEnd"/>
            <w:r w:rsidRPr="00B7016B">
              <w:rPr>
                <w:rFonts w:ascii="Times New Roman" w:eastAsia="Times New Roman" w:hAnsi="Times New Roman"/>
                <w:sz w:val="20"/>
                <w:szCs w:val="20"/>
              </w:rPr>
              <w:t xml:space="preserve"> Mini Circuits RC-2SPDT-A18</w:t>
            </w:r>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или</w:t>
            </w:r>
            <w:proofErr w:type="spellEnd"/>
            <w:r w:rsidR="001B63BF">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одгварајуће</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3239B8D"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08131F0E"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609B23B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AB62D31"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79F075CE"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8E46B3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DF17E0A" w14:textId="77777777" w:rsidR="000256A9" w:rsidRPr="00B7016B" w:rsidRDefault="000256A9" w:rsidP="00B7016B">
            <w:pPr>
              <w:ind w:left="0"/>
              <w:rPr>
                <w:rFonts w:ascii="Times New Roman" w:eastAsia="Times New Roman" w:hAnsi="Times New Roman"/>
                <w:sz w:val="20"/>
                <w:szCs w:val="20"/>
              </w:rPr>
            </w:pPr>
          </w:p>
        </w:tc>
      </w:tr>
      <w:tr w:rsidR="000256A9" w:rsidRPr="00E63AA3" w14:paraId="602CEA44"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9539A02"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355</w:t>
            </w:r>
          </w:p>
        </w:tc>
        <w:tc>
          <w:tcPr>
            <w:tcW w:w="5336" w:type="dxa"/>
            <w:tcBorders>
              <w:top w:val="single" w:sz="4" w:space="0" w:color="auto"/>
              <w:left w:val="single" w:sz="4" w:space="0" w:color="auto"/>
              <w:bottom w:val="single" w:sz="4" w:space="0" w:color="auto"/>
              <w:right w:val="single" w:sz="4" w:space="0" w:color="auto"/>
            </w:tcBorders>
            <w:shd w:val="clear" w:color="auto" w:fill="auto"/>
            <w:hideMark/>
          </w:tcPr>
          <w:p w14:paraId="274816D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Замена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управљчког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рачунара</w:t>
            </w:r>
            <w:proofErr w:type="spellEnd"/>
            <w:r w:rsidRPr="00B7016B">
              <w:rPr>
                <w:rFonts w:ascii="Times New Roman" w:eastAsia="Times New Roman" w:hAnsi="Times New Roman"/>
                <w:sz w:val="20"/>
                <w:szCs w:val="20"/>
              </w:rPr>
              <w:t xml:space="preserve"> DELL </w:t>
            </w:r>
            <w:proofErr w:type="spellStart"/>
            <w:r w:rsidRPr="00B7016B">
              <w:rPr>
                <w:rFonts w:ascii="Times New Roman" w:eastAsia="Times New Roman" w:hAnsi="Times New Roman"/>
                <w:sz w:val="20"/>
                <w:szCs w:val="20"/>
              </w:rPr>
              <w:t>Optiplex</w:t>
            </w:r>
            <w:proofErr w:type="spellEnd"/>
            <w:r w:rsidRPr="00B7016B">
              <w:rPr>
                <w:rFonts w:ascii="Times New Roman" w:eastAsia="Times New Roman" w:hAnsi="Times New Roman"/>
                <w:sz w:val="20"/>
                <w:szCs w:val="20"/>
              </w:rPr>
              <w:t xml:space="preserve"> 5050 (</w:t>
            </w:r>
            <w:proofErr w:type="spellStart"/>
            <w:r w:rsidRPr="00B7016B">
              <w:rPr>
                <w:rFonts w:ascii="Times New Roman" w:eastAsia="Times New Roman" w:hAnsi="Times New Roman"/>
                <w:sz w:val="20"/>
                <w:szCs w:val="20"/>
              </w:rPr>
              <w:t>или</w:t>
            </w:r>
            <w:proofErr w:type="spellEnd"/>
            <w:r w:rsidRPr="00B7016B">
              <w:rPr>
                <w:rFonts w:ascii="Times New Roman" w:eastAsia="Times New Roman" w:hAnsi="Times New Roman"/>
                <w:sz w:val="20"/>
                <w:szCs w:val="20"/>
              </w:rPr>
              <w:t xml:space="preserve"> </w:t>
            </w:r>
            <w:proofErr w:type="spellStart"/>
            <w:r w:rsidR="001B63BF">
              <w:rPr>
                <w:rFonts w:ascii="Times New Roman" w:eastAsia="Times New Roman" w:hAnsi="Times New Roman"/>
                <w:sz w:val="20"/>
                <w:szCs w:val="20"/>
              </w:rPr>
              <w:t>одговарајуће</w:t>
            </w:r>
            <w:proofErr w:type="spellEnd"/>
            <w:r w:rsidRPr="00B7016B">
              <w:rPr>
                <w:rFonts w:ascii="Times New Roman" w:eastAsia="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753"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E603D"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left w:val="single" w:sz="4" w:space="0" w:color="auto"/>
              <w:bottom w:val="single" w:sz="4" w:space="0" w:color="auto"/>
              <w:right w:val="single" w:sz="4" w:space="0" w:color="auto"/>
            </w:tcBorders>
          </w:tcPr>
          <w:p w14:paraId="2D6EC9C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E3F5A9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tcPr>
          <w:p w14:paraId="2F832C6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64AFAD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5866712" w14:textId="77777777" w:rsidR="000256A9" w:rsidRPr="00B7016B" w:rsidRDefault="000256A9" w:rsidP="00B7016B">
            <w:pPr>
              <w:ind w:left="0"/>
              <w:rPr>
                <w:rFonts w:ascii="Times New Roman" w:eastAsia="Times New Roman" w:hAnsi="Times New Roman"/>
                <w:sz w:val="20"/>
                <w:szCs w:val="20"/>
              </w:rPr>
            </w:pPr>
          </w:p>
        </w:tc>
      </w:tr>
      <w:tr w:rsidR="000256A9" w:rsidRPr="00E63AA3" w14:paraId="6A63FC9F"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6240C8B"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356</w:t>
            </w:r>
          </w:p>
        </w:tc>
        <w:tc>
          <w:tcPr>
            <w:tcW w:w="5336" w:type="dxa"/>
            <w:tcBorders>
              <w:top w:val="single" w:sz="4" w:space="0" w:color="auto"/>
              <w:left w:val="nil"/>
              <w:bottom w:val="single" w:sz="4" w:space="0" w:color="auto"/>
              <w:right w:val="single" w:sz="4" w:space="0" w:color="auto"/>
            </w:tcBorders>
            <w:shd w:val="clear" w:color="auto" w:fill="auto"/>
            <w:hideMark/>
          </w:tcPr>
          <w:p w14:paraId="2002022C"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Демонтажа</w:t>
            </w:r>
            <w:proofErr w:type="spellEnd"/>
            <w:r w:rsidRPr="00B7016B">
              <w:rPr>
                <w:rFonts w:ascii="Times New Roman" w:eastAsia="Times New Roman" w:hAnsi="Times New Roman"/>
                <w:sz w:val="20"/>
                <w:szCs w:val="20"/>
              </w:rPr>
              <w:t xml:space="preserve"> Power Distribution Unit-а </w:t>
            </w:r>
            <w:proofErr w:type="spellStart"/>
            <w:r w:rsidRPr="00B7016B">
              <w:rPr>
                <w:rFonts w:ascii="Times New Roman" w:eastAsia="Times New Roman" w:hAnsi="Times New Roman"/>
                <w:sz w:val="20"/>
                <w:szCs w:val="20"/>
              </w:rPr>
              <w:t>TrippLite</w:t>
            </w:r>
            <w:proofErr w:type="spellEnd"/>
            <w:r w:rsidRPr="00B7016B">
              <w:rPr>
                <w:rFonts w:ascii="Times New Roman" w:eastAsia="Times New Roman" w:hAnsi="Times New Roman"/>
                <w:sz w:val="20"/>
                <w:szCs w:val="20"/>
              </w:rPr>
              <w:t xml:space="preserve"> PDUMH20HVNET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1A0504"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693F125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33AE792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76BA5B0"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7C031D3"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34419C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169EEFD8" w14:textId="77777777" w:rsidR="000256A9" w:rsidRPr="00B7016B" w:rsidRDefault="000256A9" w:rsidP="00B7016B">
            <w:pPr>
              <w:ind w:left="0"/>
              <w:rPr>
                <w:rFonts w:ascii="Times New Roman" w:eastAsia="Times New Roman" w:hAnsi="Times New Roman"/>
                <w:sz w:val="20"/>
                <w:szCs w:val="20"/>
              </w:rPr>
            </w:pPr>
          </w:p>
        </w:tc>
      </w:tr>
      <w:tr w:rsidR="000256A9" w:rsidRPr="00E63AA3" w14:paraId="22FFC60A" w14:textId="77777777" w:rsidTr="000256A9">
        <w:trPr>
          <w:trHeight w:val="510"/>
          <w:jc w:val="center"/>
        </w:trPr>
        <w:tc>
          <w:tcPr>
            <w:tcW w:w="989" w:type="dxa"/>
            <w:tcBorders>
              <w:top w:val="nil"/>
              <w:left w:val="single" w:sz="4" w:space="0" w:color="auto"/>
              <w:bottom w:val="single" w:sz="4" w:space="0" w:color="auto"/>
              <w:right w:val="single" w:sz="4" w:space="0" w:color="auto"/>
            </w:tcBorders>
            <w:shd w:val="clear" w:color="auto" w:fill="auto"/>
            <w:vAlign w:val="center"/>
          </w:tcPr>
          <w:p w14:paraId="18DF40B9" w14:textId="77777777" w:rsidR="000256A9" w:rsidRPr="00693818" w:rsidRDefault="000256A9" w:rsidP="00B7016B">
            <w:pPr>
              <w:jc w:val="center"/>
              <w:rPr>
                <w:rFonts w:ascii="Times New Roman" w:eastAsia="Times New Roman" w:hAnsi="Times New Roman"/>
                <w:sz w:val="20"/>
                <w:szCs w:val="20"/>
              </w:rPr>
            </w:pPr>
            <w:r>
              <w:rPr>
                <w:rFonts w:ascii="Times New Roman" w:eastAsia="Times New Roman" w:hAnsi="Times New Roman"/>
                <w:sz w:val="20"/>
                <w:szCs w:val="20"/>
              </w:rPr>
              <w:t>357</w:t>
            </w:r>
          </w:p>
        </w:tc>
        <w:tc>
          <w:tcPr>
            <w:tcW w:w="5336" w:type="dxa"/>
            <w:tcBorders>
              <w:top w:val="nil"/>
              <w:left w:val="nil"/>
              <w:bottom w:val="single" w:sz="4" w:space="0" w:color="auto"/>
              <w:right w:val="single" w:sz="4" w:space="0" w:color="auto"/>
            </w:tcBorders>
            <w:shd w:val="clear" w:color="auto" w:fill="auto"/>
            <w:hideMark/>
          </w:tcPr>
          <w:p w14:paraId="47C2AE55"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Набавка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испорука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монтажа</w:t>
            </w:r>
            <w:proofErr w:type="spellEnd"/>
            <w:r w:rsidRPr="00B7016B">
              <w:rPr>
                <w:rFonts w:ascii="Times New Roman" w:eastAsia="Times New Roman" w:hAnsi="Times New Roman"/>
                <w:sz w:val="20"/>
                <w:szCs w:val="20"/>
              </w:rPr>
              <w:t xml:space="preserve"> Power Distribution Unit-а </w:t>
            </w:r>
            <w:proofErr w:type="spellStart"/>
            <w:r w:rsidRPr="00B7016B">
              <w:rPr>
                <w:rFonts w:ascii="Times New Roman" w:eastAsia="Times New Roman" w:hAnsi="Times New Roman"/>
                <w:sz w:val="20"/>
                <w:szCs w:val="20"/>
              </w:rPr>
              <w:t>TrippLite</w:t>
            </w:r>
            <w:proofErr w:type="spellEnd"/>
            <w:r w:rsidRPr="00B7016B">
              <w:rPr>
                <w:rFonts w:ascii="Times New Roman" w:eastAsia="Times New Roman" w:hAnsi="Times New Roman"/>
                <w:sz w:val="20"/>
                <w:szCs w:val="20"/>
              </w:rPr>
              <w:t xml:space="preserve"> PDUMH20HVNET</w:t>
            </w:r>
          </w:p>
        </w:tc>
        <w:tc>
          <w:tcPr>
            <w:tcW w:w="1134" w:type="dxa"/>
            <w:tcBorders>
              <w:top w:val="nil"/>
              <w:left w:val="nil"/>
              <w:bottom w:val="single" w:sz="4" w:space="0" w:color="auto"/>
              <w:right w:val="single" w:sz="4" w:space="0" w:color="auto"/>
            </w:tcBorders>
            <w:shd w:val="clear" w:color="auto" w:fill="auto"/>
            <w:vAlign w:val="center"/>
            <w:hideMark/>
          </w:tcPr>
          <w:p w14:paraId="12A6C46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r w:rsidRPr="00B7016B">
              <w:rPr>
                <w:rFonts w:ascii="Times New Roman" w:eastAsia="Times New Roman" w:hAnsi="Times New Roman"/>
                <w:color w:val="000000"/>
                <w:sz w:val="20"/>
                <w:szCs w:val="20"/>
              </w:rPr>
              <w:t>.</w:t>
            </w:r>
          </w:p>
        </w:tc>
        <w:tc>
          <w:tcPr>
            <w:tcW w:w="948" w:type="dxa"/>
            <w:tcBorders>
              <w:top w:val="nil"/>
              <w:left w:val="nil"/>
              <w:bottom w:val="single" w:sz="4" w:space="0" w:color="auto"/>
              <w:right w:val="single" w:sz="4" w:space="0" w:color="auto"/>
            </w:tcBorders>
            <w:shd w:val="clear" w:color="auto" w:fill="auto"/>
            <w:vAlign w:val="bottom"/>
            <w:hideMark/>
          </w:tcPr>
          <w:p w14:paraId="22C96ED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w:t>
            </w:r>
          </w:p>
        </w:tc>
        <w:tc>
          <w:tcPr>
            <w:tcW w:w="1434" w:type="dxa"/>
            <w:tcBorders>
              <w:top w:val="single" w:sz="4" w:space="0" w:color="auto"/>
              <w:bottom w:val="single" w:sz="4" w:space="0" w:color="auto"/>
              <w:right w:val="single" w:sz="4" w:space="0" w:color="auto"/>
            </w:tcBorders>
          </w:tcPr>
          <w:p w14:paraId="24AF377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0F034A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A2216F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8D798B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220B3512" w14:textId="77777777" w:rsidR="000256A9" w:rsidRPr="00B7016B" w:rsidRDefault="000256A9" w:rsidP="00B7016B">
            <w:pPr>
              <w:ind w:left="0"/>
              <w:rPr>
                <w:rFonts w:ascii="Times New Roman" w:eastAsia="Times New Roman" w:hAnsi="Times New Roman"/>
                <w:sz w:val="20"/>
                <w:szCs w:val="20"/>
              </w:rPr>
            </w:pPr>
          </w:p>
        </w:tc>
      </w:tr>
      <w:tr w:rsidR="000256A9" w:rsidRPr="00E63AA3" w14:paraId="16D7CAEE" w14:textId="77777777" w:rsidTr="000256A9">
        <w:trPr>
          <w:trHeight w:val="630"/>
          <w:jc w:val="center"/>
        </w:trPr>
        <w:tc>
          <w:tcPr>
            <w:tcW w:w="989" w:type="dxa"/>
            <w:tcBorders>
              <w:top w:val="nil"/>
              <w:left w:val="single" w:sz="4" w:space="0" w:color="auto"/>
              <w:bottom w:val="single" w:sz="4" w:space="0" w:color="auto"/>
              <w:right w:val="single" w:sz="4" w:space="0" w:color="auto"/>
            </w:tcBorders>
            <w:shd w:val="clear" w:color="000000" w:fill="D9D9D9"/>
            <w:vAlign w:val="center"/>
            <w:hideMark/>
          </w:tcPr>
          <w:p w14:paraId="495D2095" w14:textId="77777777" w:rsidR="000256A9" w:rsidRPr="00747E5B" w:rsidRDefault="000256A9" w:rsidP="00B7016B">
            <w:pPr>
              <w:jc w:val="center"/>
              <w:rPr>
                <w:rFonts w:ascii="Times New Roman" w:eastAsia="Times New Roman" w:hAnsi="Times New Roman"/>
                <w:b/>
                <w:bCs/>
                <w:sz w:val="24"/>
                <w:szCs w:val="24"/>
              </w:rPr>
            </w:pPr>
            <w:r>
              <w:rPr>
                <w:rFonts w:ascii="Times New Roman" w:eastAsia="Times New Roman" w:hAnsi="Times New Roman"/>
                <w:b/>
                <w:bCs/>
                <w:sz w:val="24"/>
                <w:szCs w:val="24"/>
              </w:rPr>
              <w:t>2.4</w:t>
            </w:r>
          </w:p>
        </w:tc>
        <w:tc>
          <w:tcPr>
            <w:tcW w:w="5336" w:type="dxa"/>
            <w:tcBorders>
              <w:top w:val="nil"/>
              <w:left w:val="nil"/>
              <w:bottom w:val="single" w:sz="4" w:space="0" w:color="auto"/>
              <w:right w:val="single" w:sz="4" w:space="0" w:color="auto"/>
            </w:tcBorders>
            <w:shd w:val="clear" w:color="000000" w:fill="D9D9D9"/>
            <w:vAlign w:val="center"/>
            <w:hideMark/>
          </w:tcPr>
          <w:p w14:paraId="14B7E1C1" w14:textId="77777777" w:rsidR="000256A9" w:rsidRPr="00B7016B" w:rsidRDefault="000256A9" w:rsidP="00B7016B">
            <w:pPr>
              <w:ind w:left="0"/>
              <w:jc w:val="center"/>
              <w:rPr>
                <w:rFonts w:ascii="Times New Roman" w:eastAsia="Times New Roman" w:hAnsi="Times New Roman"/>
                <w:b/>
                <w:bCs/>
                <w:sz w:val="20"/>
                <w:szCs w:val="20"/>
              </w:rPr>
            </w:pPr>
            <w:r w:rsidRPr="00B7016B">
              <w:rPr>
                <w:rFonts w:ascii="Times New Roman" w:eastAsia="Times New Roman" w:hAnsi="Times New Roman"/>
                <w:b/>
                <w:bCs/>
                <w:sz w:val="20"/>
                <w:szCs w:val="20"/>
              </w:rPr>
              <w:t xml:space="preserve">ОПШТЕ - </w:t>
            </w:r>
            <w:r w:rsidRPr="00B7016B">
              <w:rPr>
                <w:rFonts w:ascii="Times New Roman" w:eastAsia="Times New Roman" w:hAnsi="Times New Roman"/>
                <w:b/>
                <w:bCs/>
                <w:sz w:val="20"/>
                <w:szCs w:val="20"/>
              </w:rPr>
              <w:br/>
              <w:t>ИНТЕРВЕНТНО ОДРЖАВАЊЕ</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6D5C529F" w14:textId="77777777" w:rsidR="000256A9" w:rsidRPr="00B7016B" w:rsidRDefault="000256A9" w:rsidP="00B7016B">
            <w:pPr>
              <w:ind w:left="0"/>
              <w:jc w:val="center"/>
              <w:rPr>
                <w:rFonts w:ascii="Times New Roman" w:eastAsia="Times New Roman" w:hAnsi="Times New Roman"/>
                <w:color w:val="000000"/>
                <w:sz w:val="20"/>
                <w:szCs w:val="20"/>
              </w:rPr>
            </w:pPr>
          </w:p>
        </w:tc>
        <w:tc>
          <w:tcPr>
            <w:tcW w:w="948" w:type="dxa"/>
            <w:tcBorders>
              <w:top w:val="nil"/>
              <w:left w:val="nil"/>
              <w:bottom w:val="single" w:sz="4" w:space="0" w:color="auto"/>
              <w:right w:val="single" w:sz="4" w:space="0" w:color="auto"/>
            </w:tcBorders>
            <w:shd w:val="clear" w:color="auto" w:fill="D9D9D9" w:themeFill="background1" w:themeFillShade="D9"/>
            <w:vAlign w:val="center"/>
            <w:hideMark/>
          </w:tcPr>
          <w:p w14:paraId="09DA8FBB" w14:textId="77777777" w:rsidR="000256A9" w:rsidRPr="00B7016B" w:rsidRDefault="000256A9" w:rsidP="00B7016B">
            <w:pPr>
              <w:ind w:left="0"/>
              <w:jc w:val="center"/>
              <w:rPr>
                <w:rFonts w:ascii="Times New Roman" w:eastAsia="Times New Roman" w:hAnsi="Times New Roman"/>
                <w:color w:val="000000"/>
                <w:sz w:val="20"/>
                <w:szCs w:val="20"/>
              </w:rPr>
            </w:pPr>
          </w:p>
        </w:tc>
        <w:tc>
          <w:tcPr>
            <w:tcW w:w="1434" w:type="dxa"/>
            <w:tcBorders>
              <w:top w:val="single" w:sz="4" w:space="0" w:color="auto"/>
              <w:bottom w:val="single" w:sz="4" w:space="0" w:color="auto"/>
              <w:right w:val="single" w:sz="4" w:space="0" w:color="auto"/>
            </w:tcBorders>
            <w:shd w:val="clear" w:color="auto" w:fill="D9D9D9" w:themeFill="background1" w:themeFillShade="D9"/>
            <w:vAlign w:val="center"/>
          </w:tcPr>
          <w:p w14:paraId="20C8B70D" w14:textId="77777777" w:rsidR="000256A9" w:rsidRPr="00B7016B" w:rsidRDefault="000256A9" w:rsidP="00B7016B">
            <w:pPr>
              <w:ind w:left="0"/>
              <w:jc w:val="center"/>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vAlign w:val="center"/>
          </w:tcPr>
          <w:p w14:paraId="4F233774" w14:textId="77777777" w:rsidR="000256A9" w:rsidRPr="00B7016B" w:rsidRDefault="000256A9" w:rsidP="00B7016B">
            <w:pPr>
              <w:ind w:left="0"/>
              <w:jc w:val="center"/>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shd w:val="clear" w:color="auto" w:fill="D9D9D9" w:themeFill="background1" w:themeFillShade="D9"/>
          </w:tcPr>
          <w:p w14:paraId="15132CCB" w14:textId="77777777" w:rsidR="000256A9" w:rsidRPr="00B7016B" w:rsidRDefault="000256A9" w:rsidP="00B7016B">
            <w:pPr>
              <w:ind w:left="0"/>
              <w:jc w:val="center"/>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A1E72" w14:textId="77777777" w:rsidR="000256A9" w:rsidRPr="00B7016B" w:rsidRDefault="000256A9" w:rsidP="00B7016B">
            <w:pPr>
              <w:ind w:left="0"/>
              <w:jc w:val="center"/>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685EC5D1" w14:textId="77777777" w:rsidR="000256A9" w:rsidRPr="00B7016B" w:rsidRDefault="000256A9" w:rsidP="00B7016B">
            <w:pPr>
              <w:ind w:left="0"/>
              <w:jc w:val="center"/>
              <w:rPr>
                <w:rFonts w:ascii="Times New Roman" w:eastAsia="Times New Roman" w:hAnsi="Times New Roman"/>
                <w:sz w:val="20"/>
                <w:szCs w:val="20"/>
              </w:rPr>
            </w:pPr>
          </w:p>
        </w:tc>
      </w:tr>
      <w:tr w:rsidR="000256A9" w:rsidRPr="00E63AA3" w14:paraId="3AB5D33C"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F90C46E"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358</w:t>
            </w:r>
          </w:p>
        </w:tc>
        <w:tc>
          <w:tcPr>
            <w:tcW w:w="5336" w:type="dxa"/>
            <w:tcBorders>
              <w:top w:val="nil"/>
              <w:left w:val="nil"/>
              <w:bottom w:val="single" w:sz="4" w:space="0" w:color="auto"/>
              <w:right w:val="single" w:sz="4" w:space="0" w:color="auto"/>
            </w:tcBorders>
            <w:shd w:val="clear" w:color="auto" w:fill="auto"/>
          </w:tcPr>
          <w:p w14:paraId="1FCCA41A"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Излазак</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локацију</w:t>
            </w:r>
            <w:proofErr w:type="spellEnd"/>
            <w:r w:rsidRPr="00B7016B">
              <w:rPr>
                <w:rFonts w:ascii="Times New Roman" w:eastAsia="Times New Roman" w:hAnsi="Times New Roman"/>
                <w:sz w:val="20"/>
                <w:szCs w:val="20"/>
              </w:rPr>
              <w:t xml:space="preserve"> у </w:t>
            </w:r>
            <w:proofErr w:type="spellStart"/>
            <w:r w:rsidRPr="00B7016B">
              <w:rPr>
                <w:rFonts w:ascii="Times New Roman" w:eastAsia="Times New Roman" w:hAnsi="Times New Roman"/>
                <w:sz w:val="20"/>
                <w:szCs w:val="20"/>
              </w:rPr>
              <w:t>циљу</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вршења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услуга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интервентног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одржавања</w:t>
            </w:r>
            <w:proofErr w:type="spellEnd"/>
            <w:r w:rsidRPr="00B7016B">
              <w:rPr>
                <w:rFonts w:ascii="Times New Roman" w:eastAsia="Times New Roman" w:hAnsi="Times New Roman"/>
                <w:sz w:val="20"/>
                <w:szCs w:val="20"/>
              </w:rPr>
              <w:t xml:space="preserve"> и </w:t>
            </w:r>
            <w:proofErr w:type="spellStart"/>
            <w:r w:rsidRPr="00B7016B">
              <w:rPr>
                <w:rFonts w:ascii="Times New Roman" w:eastAsia="Times New Roman" w:hAnsi="Times New Roman"/>
                <w:sz w:val="20"/>
                <w:szCs w:val="20"/>
              </w:rPr>
              <w:t>дефектаже</w:t>
            </w:r>
            <w:proofErr w:type="spellEnd"/>
          </w:p>
        </w:tc>
        <w:tc>
          <w:tcPr>
            <w:tcW w:w="1134" w:type="dxa"/>
            <w:tcBorders>
              <w:top w:val="nil"/>
              <w:left w:val="nil"/>
              <w:bottom w:val="single" w:sz="4" w:space="0" w:color="auto"/>
              <w:right w:val="single" w:sz="4" w:space="0" w:color="auto"/>
            </w:tcBorders>
            <w:shd w:val="clear" w:color="auto" w:fill="auto"/>
            <w:vAlign w:val="center"/>
          </w:tcPr>
          <w:p w14:paraId="08C041E8"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ком</w:t>
            </w:r>
            <w:proofErr w:type="spellEnd"/>
          </w:p>
        </w:tc>
        <w:tc>
          <w:tcPr>
            <w:tcW w:w="948" w:type="dxa"/>
            <w:tcBorders>
              <w:top w:val="nil"/>
              <w:left w:val="nil"/>
              <w:bottom w:val="single" w:sz="4" w:space="0" w:color="auto"/>
              <w:right w:val="single" w:sz="4" w:space="0" w:color="auto"/>
            </w:tcBorders>
            <w:shd w:val="clear" w:color="auto" w:fill="auto"/>
            <w:vAlign w:val="bottom"/>
          </w:tcPr>
          <w:p w14:paraId="52AD073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60</w:t>
            </w:r>
          </w:p>
        </w:tc>
        <w:tc>
          <w:tcPr>
            <w:tcW w:w="1434" w:type="dxa"/>
            <w:tcBorders>
              <w:top w:val="single" w:sz="4" w:space="0" w:color="auto"/>
              <w:bottom w:val="single" w:sz="4" w:space="0" w:color="auto"/>
              <w:right w:val="single" w:sz="4" w:space="0" w:color="auto"/>
            </w:tcBorders>
          </w:tcPr>
          <w:p w14:paraId="52F9DF8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70234FC"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0AB77EB1"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C84094B"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065568B" w14:textId="77777777" w:rsidR="000256A9" w:rsidRPr="00B7016B" w:rsidRDefault="000256A9" w:rsidP="00B7016B">
            <w:pPr>
              <w:ind w:left="0"/>
              <w:rPr>
                <w:rFonts w:ascii="Times New Roman" w:eastAsia="Times New Roman" w:hAnsi="Times New Roman"/>
                <w:sz w:val="20"/>
                <w:szCs w:val="20"/>
              </w:rPr>
            </w:pPr>
          </w:p>
        </w:tc>
      </w:tr>
      <w:tr w:rsidR="000256A9" w:rsidRPr="00E63AA3" w14:paraId="32A97D0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6C757C3C"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359</w:t>
            </w:r>
          </w:p>
        </w:tc>
        <w:tc>
          <w:tcPr>
            <w:tcW w:w="5336" w:type="dxa"/>
            <w:tcBorders>
              <w:top w:val="nil"/>
              <w:left w:val="nil"/>
              <w:bottom w:val="single" w:sz="4" w:space="0" w:color="auto"/>
              <w:right w:val="single" w:sz="4" w:space="0" w:color="auto"/>
            </w:tcBorders>
            <w:shd w:val="clear" w:color="auto" w:fill="auto"/>
            <w:vAlign w:val="bottom"/>
            <w:hideMark/>
          </w:tcPr>
          <w:p w14:paraId="722C0906"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дизалице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локацији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руком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од</w:t>
            </w:r>
            <w:proofErr w:type="spellEnd"/>
            <w:r w:rsidRPr="00B7016B">
              <w:rPr>
                <w:rFonts w:ascii="Times New Roman" w:eastAsia="Times New Roman" w:hAnsi="Times New Roman"/>
                <w:sz w:val="20"/>
                <w:szCs w:val="20"/>
              </w:rPr>
              <w:t xml:space="preserve"> 40 м.</w:t>
            </w:r>
          </w:p>
        </w:tc>
        <w:tc>
          <w:tcPr>
            <w:tcW w:w="1134" w:type="dxa"/>
            <w:tcBorders>
              <w:top w:val="nil"/>
              <w:left w:val="nil"/>
              <w:bottom w:val="single" w:sz="4" w:space="0" w:color="auto"/>
              <w:right w:val="single" w:sz="4" w:space="0" w:color="auto"/>
            </w:tcBorders>
            <w:shd w:val="clear" w:color="auto" w:fill="auto"/>
            <w:vAlign w:val="center"/>
            <w:hideMark/>
          </w:tcPr>
          <w:p w14:paraId="1E631581"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5A3CC61C"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w:t>
            </w:r>
          </w:p>
        </w:tc>
        <w:tc>
          <w:tcPr>
            <w:tcW w:w="1434" w:type="dxa"/>
            <w:tcBorders>
              <w:top w:val="single" w:sz="4" w:space="0" w:color="auto"/>
              <w:bottom w:val="single" w:sz="4" w:space="0" w:color="auto"/>
              <w:right w:val="single" w:sz="4" w:space="0" w:color="auto"/>
            </w:tcBorders>
          </w:tcPr>
          <w:p w14:paraId="68890E9D"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D029332"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6D5D02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39F9D6C"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D66FA9F" w14:textId="77777777" w:rsidR="000256A9" w:rsidRPr="00B7016B" w:rsidRDefault="000256A9" w:rsidP="00B7016B">
            <w:pPr>
              <w:ind w:left="0"/>
              <w:rPr>
                <w:rFonts w:ascii="Times New Roman" w:eastAsia="Times New Roman" w:hAnsi="Times New Roman"/>
                <w:sz w:val="20"/>
                <w:szCs w:val="20"/>
              </w:rPr>
            </w:pPr>
          </w:p>
        </w:tc>
      </w:tr>
      <w:tr w:rsidR="000256A9" w:rsidRPr="00E63AA3" w14:paraId="325A342A"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B2F4D04"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360</w:t>
            </w:r>
          </w:p>
        </w:tc>
        <w:tc>
          <w:tcPr>
            <w:tcW w:w="5336" w:type="dxa"/>
            <w:tcBorders>
              <w:top w:val="nil"/>
              <w:left w:val="nil"/>
              <w:bottom w:val="single" w:sz="4" w:space="0" w:color="auto"/>
              <w:right w:val="single" w:sz="4" w:space="0" w:color="auto"/>
            </w:tcBorders>
            <w:shd w:val="clear" w:color="auto" w:fill="auto"/>
            <w:hideMark/>
          </w:tcPr>
          <w:p w14:paraId="50AA5E81"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сервисера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телекомуникације</w:t>
            </w:r>
            <w:proofErr w:type="spellEnd"/>
            <w:r w:rsidRPr="00B7016B">
              <w:rPr>
                <w:rFonts w:ascii="Times New Roman" w:eastAsia="Times New Roman" w:hAnsi="Times New Roman"/>
                <w:sz w:val="20"/>
                <w:szCs w:val="20"/>
              </w:rPr>
              <w:t>, ИТ)</w:t>
            </w:r>
          </w:p>
        </w:tc>
        <w:tc>
          <w:tcPr>
            <w:tcW w:w="1134" w:type="dxa"/>
            <w:tcBorders>
              <w:top w:val="nil"/>
              <w:left w:val="nil"/>
              <w:bottom w:val="single" w:sz="4" w:space="0" w:color="auto"/>
              <w:right w:val="single" w:sz="4" w:space="0" w:color="auto"/>
            </w:tcBorders>
            <w:shd w:val="clear" w:color="auto" w:fill="auto"/>
            <w:vAlign w:val="center"/>
            <w:hideMark/>
          </w:tcPr>
          <w:p w14:paraId="32F862B7"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7DEFD6E0"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75134BC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004E190A"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F2333BA"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4844F06"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32D862FC" w14:textId="77777777" w:rsidR="000256A9" w:rsidRPr="00B7016B" w:rsidRDefault="000256A9" w:rsidP="00B7016B">
            <w:pPr>
              <w:ind w:left="0"/>
              <w:rPr>
                <w:rFonts w:ascii="Times New Roman" w:eastAsia="Times New Roman" w:hAnsi="Times New Roman"/>
                <w:sz w:val="20"/>
                <w:szCs w:val="20"/>
              </w:rPr>
            </w:pPr>
          </w:p>
        </w:tc>
      </w:tr>
      <w:tr w:rsidR="000256A9" w:rsidRPr="00E63AA3" w14:paraId="385F082E"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49900833"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361</w:t>
            </w:r>
          </w:p>
        </w:tc>
        <w:tc>
          <w:tcPr>
            <w:tcW w:w="5336" w:type="dxa"/>
            <w:tcBorders>
              <w:top w:val="nil"/>
              <w:left w:val="nil"/>
              <w:bottom w:val="single" w:sz="4" w:space="0" w:color="auto"/>
              <w:right w:val="single" w:sz="4" w:space="0" w:color="auto"/>
            </w:tcBorders>
            <w:shd w:val="clear" w:color="auto" w:fill="auto"/>
            <w:hideMark/>
          </w:tcPr>
          <w:p w14:paraId="3597574F"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сервисера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електро-енергетски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радови</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9FD2FD2"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51202EA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80</w:t>
            </w:r>
          </w:p>
        </w:tc>
        <w:tc>
          <w:tcPr>
            <w:tcW w:w="1434" w:type="dxa"/>
            <w:tcBorders>
              <w:top w:val="single" w:sz="4" w:space="0" w:color="auto"/>
              <w:bottom w:val="single" w:sz="4" w:space="0" w:color="auto"/>
              <w:right w:val="single" w:sz="4" w:space="0" w:color="auto"/>
            </w:tcBorders>
          </w:tcPr>
          <w:p w14:paraId="5AAAB2A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61959A45"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434C39D5"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538861"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5A3CF93" w14:textId="77777777" w:rsidR="000256A9" w:rsidRPr="00B7016B" w:rsidRDefault="000256A9" w:rsidP="00B7016B">
            <w:pPr>
              <w:ind w:left="0"/>
              <w:rPr>
                <w:rFonts w:ascii="Times New Roman" w:eastAsia="Times New Roman" w:hAnsi="Times New Roman"/>
                <w:sz w:val="20"/>
                <w:szCs w:val="20"/>
              </w:rPr>
            </w:pPr>
          </w:p>
        </w:tc>
      </w:tr>
      <w:tr w:rsidR="000256A9" w:rsidRPr="00E63AA3" w14:paraId="59A4E22B"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30C99505"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362</w:t>
            </w:r>
          </w:p>
        </w:tc>
        <w:tc>
          <w:tcPr>
            <w:tcW w:w="5336" w:type="dxa"/>
            <w:tcBorders>
              <w:top w:val="nil"/>
              <w:left w:val="nil"/>
              <w:bottom w:val="single" w:sz="4" w:space="0" w:color="auto"/>
              <w:right w:val="single" w:sz="4" w:space="0" w:color="auto"/>
            </w:tcBorders>
            <w:shd w:val="clear" w:color="auto" w:fill="auto"/>
            <w:hideMark/>
          </w:tcPr>
          <w:p w14:paraId="40669F28"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сат</w:t>
            </w:r>
            <w:proofErr w:type="spellEnd"/>
            <w:r w:rsidRPr="00B7016B">
              <w:rPr>
                <w:rFonts w:ascii="Times New Roman" w:eastAsia="Times New Roman" w:hAnsi="Times New Roman"/>
                <w:sz w:val="20"/>
                <w:szCs w:val="20"/>
              </w:rPr>
              <w:t xml:space="preserve"> КВ </w:t>
            </w:r>
            <w:proofErr w:type="spellStart"/>
            <w:r w:rsidRPr="00B7016B">
              <w:rPr>
                <w:rFonts w:ascii="Times New Roman" w:eastAsia="Times New Roman" w:hAnsi="Times New Roman"/>
                <w:sz w:val="20"/>
                <w:szCs w:val="20"/>
              </w:rPr>
              <w:t>радника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грађевинске</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струке</w:t>
            </w:r>
            <w:proofErr w:type="spellEnd"/>
            <w:r w:rsidRPr="00B7016B">
              <w:rPr>
                <w:rFonts w:ascii="Times New Roman" w:eastAsia="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BF4A02B"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32B154E8"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100</w:t>
            </w:r>
          </w:p>
        </w:tc>
        <w:tc>
          <w:tcPr>
            <w:tcW w:w="1434" w:type="dxa"/>
            <w:tcBorders>
              <w:top w:val="single" w:sz="4" w:space="0" w:color="auto"/>
              <w:bottom w:val="single" w:sz="4" w:space="0" w:color="auto"/>
              <w:right w:val="single" w:sz="4" w:space="0" w:color="auto"/>
            </w:tcBorders>
          </w:tcPr>
          <w:p w14:paraId="58132677"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1B7896E"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292037E0"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0C4A0A"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6814E47" w14:textId="77777777" w:rsidR="000256A9" w:rsidRPr="00B7016B" w:rsidRDefault="000256A9" w:rsidP="00B7016B">
            <w:pPr>
              <w:ind w:left="0"/>
              <w:rPr>
                <w:rFonts w:ascii="Times New Roman" w:eastAsia="Times New Roman" w:hAnsi="Times New Roman"/>
                <w:sz w:val="20"/>
                <w:szCs w:val="20"/>
              </w:rPr>
            </w:pPr>
          </w:p>
        </w:tc>
      </w:tr>
      <w:tr w:rsidR="000256A9" w:rsidRPr="00E63AA3" w14:paraId="535C87D7" w14:textId="77777777" w:rsidTr="000256A9">
        <w:trPr>
          <w:trHeight w:val="255"/>
          <w:jc w:val="center"/>
        </w:trPr>
        <w:tc>
          <w:tcPr>
            <w:tcW w:w="989" w:type="dxa"/>
            <w:tcBorders>
              <w:top w:val="nil"/>
              <w:left w:val="single" w:sz="4" w:space="0" w:color="auto"/>
              <w:bottom w:val="single" w:sz="4" w:space="0" w:color="auto"/>
              <w:right w:val="single" w:sz="4" w:space="0" w:color="auto"/>
            </w:tcBorders>
            <w:shd w:val="clear" w:color="auto" w:fill="auto"/>
            <w:noWrap/>
            <w:vAlign w:val="center"/>
          </w:tcPr>
          <w:p w14:paraId="25856683"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363</w:t>
            </w:r>
          </w:p>
        </w:tc>
        <w:tc>
          <w:tcPr>
            <w:tcW w:w="5336" w:type="dxa"/>
            <w:tcBorders>
              <w:top w:val="nil"/>
              <w:left w:val="nil"/>
              <w:bottom w:val="single" w:sz="4" w:space="0" w:color="auto"/>
              <w:right w:val="single" w:sz="4" w:space="0" w:color="auto"/>
            </w:tcBorders>
            <w:shd w:val="clear" w:color="auto" w:fill="auto"/>
            <w:hideMark/>
          </w:tcPr>
          <w:p w14:paraId="09BA6FBB"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сат</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обученог</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пењача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на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стуб</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атестираном</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опремом</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05D1EFE"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nil"/>
              <w:left w:val="nil"/>
              <w:bottom w:val="single" w:sz="4" w:space="0" w:color="auto"/>
              <w:right w:val="single" w:sz="4" w:space="0" w:color="auto"/>
            </w:tcBorders>
            <w:shd w:val="clear" w:color="auto" w:fill="auto"/>
            <w:vAlign w:val="bottom"/>
            <w:hideMark/>
          </w:tcPr>
          <w:p w14:paraId="1F7AC9BF"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40</w:t>
            </w:r>
          </w:p>
        </w:tc>
        <w:tc>
          <w:tcPr>
            <w:tcW w:w="1434" w:type="dxa"/>
            <w:tcBorders>
              <w:top w:val="single" w:sz="4" w:space="0" w:color="auto"/>
              <w:bottom w:val="single" w:sz="4" w:space="0" w:color="auto"/>
              <w:right w:val="single" w:sz="4" w:space="0" w:color="auto"/>
            </w:tcBorders>
          </w:tcPr>
          <w:p w14:paraId="449A6533"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22933EF"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31BA52EF"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40C5F15"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79A894AC" w14:textId="77777777" w:rsidR="000256A9" w:rsidRPr="00B7016B" w:rsidRDefault="000256A9" w:rsidP="00B7016B">
            <w:pPr>
              <w:ind w:left="0"/>
              <w:rPr>
                <w:rFonts w:ascii="Times New Roman" w:eastAsia="Times New Roman" w:hAnsi="Times New Roman"/>
                <w:sz w:val="20"/>
                <w:szCs w:val="20"/>
              </w:rPr>
            </w:pPr>
          </w:p>
        </w:tc>
      </w:tr>
      <w:tr w:rsidR="000256A9" w:rsidRPr="00E63AA3" w14:paraId="5FF9D344" w14:textId="77777777" w:rsidTr="000256A9">
        <w:trPr>
          <w:trHeight w:val="255"/>
          <w:jc w:val="center"/>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4189A" w14:textId="77777777" w:rsidR="000256A9" w:rsidRPr="008538B9" w:rsidRDefault="000256A9" w:rsidP="00B7016B">
            <w:pPr>
              <w:jc w:val="center"/>
              <w:rPr>
                <w:rFonts w:ascii="Times New Roman" w:eastAsia="Times New Roman" w:hAnsi="Times New Roman"/>
                <w:sz w:val="20"/>
                <w:szCs w:val="20"/>
              </w:rPr>
            </w:pPr>
            <w:r w:rsidRPr="008538B9">
              <w:rPr>
                <w:rFonts w:ascii="Times New Roman" w:eastAsia="Times New Roman" w:hAnsi="Times New Roman"/>
                <w:sz w:val="20"/>
                <w:szCs w:val="20"/>
              </w:rPr>
              <w:t>364</w:t>
            </w:r>
          </w:p>
        </w:tc>
        <w:tc>
          <w:tcPr>
            <w:tcW w:w="5336" w:type="dxa"/>
            <w:tcBorders>
              <w:top w:val="single" w:sz="4" w:space="0" w:color="auto"/>
              <w:left w:val="nil"/>
              <w:bottom w:val="single" w:sz="4" w:space="0" w:color="auto"/>
              <w:right w:val="single" w:sz="4" w:space="0" w:color="auto"/>
            </w:tcBorders>
            <w:shd w:val="clear" w:color="auto" w:fill="auto"/>
            <w:hideMark/>
          </w:tcPr>
          <w:p w14:paraId="26C08917" w14:textId="77777777" w:rsidR="000256A9" w:rsidRPr="00B7016B" w:rsidRDefault="000256A9" w:rsidP="00B7016B">
            <w:pPr>
              <w:ind w:left="0"/>
              <w:rPr>
                <w:rFonts w:ascii="Times New Roman" w:eastAsia="Times New Roman" w:hAnsi="Times New Roman"/>
                <w:sz w:val="20"/>
                <w:szCs w:val="20"/>
              </w:rPr>
            </w:pPr>
            <w:proofErr w:type="spellStart"/>
            <w:r w:rsidRPr="00B7016B">
              <w:rPr>
                <w:rFonts w:ascii="Times New Roman" w:eastAsia="Times New Roman" w:hAnsi="Times New Roman"/>
                <w:sz w:val="20"/>
                <w:szCs w:val="20"/>
              </w:rPr>
              <w:t>Радни</w:t>
            </w:r>
            <w:proofErr w:type="spellEnd"/>
            <w:r w:rsidRPr="00B7016B">
              <w:rPr>
                <w:rFonts w:ascii="Times New Roman" w:eastAsia="Times New Roman" w:hAnsi="Times New Roman"/>
                <w:sz w:val="20"/>
                <w:szCs w:val="20"/>
              </w:rPr>
              <w:t xml:space="preserve"> </w:t>
            </w:r>
            <w:proofErr w:type="spellStart"/>
            <w:r w:rsidRPr="00B7016B">
              <w:rPr>
                <w:rFonts w:ascii="Times New Roman" w:eastAsia="Times New Roman" w:hAnsi="Times New Roman"/>
                <w:sz w:val="20"/>
                <w:szCs w:val="20"/>
              </w:rPr>
              <w:t>сат</w:t>
            </w:r>
            <w:proofErr w:type="spellEnd"/>
            <w:r w:rsidRPr="00B7016B">
              <w:rPr>
                <w:rFonts w:ascii="Times New Roman" w:eastAsia="Times New Roman" w:hAnsi="Times New Roman"/>
                <w:sz w:val="20"/>
                <w:szCs w:val="20"/>
              </w:rPr>
              <w:t xml:space="preserve"> НК </w:t>
            </w:r>
            <w:proofErr w:type="spellStart"/>
            <w:r w:rsidRPr="00B7016B">
              <w:rPr>
                <w:rFonts w:ascii="Times New Roman" w:eastAsia="Times New Roman" w:hAnsi="Times New Roman"/>
                <w:sz w:val="20"/>
                <w:szCs w:val="20"/>
              </w:rPr>
              <w:t>радника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57F339" w14:textId="77777777" w:rsidR="000256A9" w:rsidRPr="00B7016B" w:rsidRDefault="000256A9" w:rsidP="00B7016B">
            <w:pPr>
              <w:ind w:left="0"/>
              <w:jc w:val="center"/>
              <w:rPr>
                <w:rFonts w:ascii="Times New Roman" w:eastAsia="Times New Roman" w:hAnsi="Times New Roman"/>
                <w:color w:val="000000"/>
                <w:sz w:val="20"/>
                <w:szCs w:val="20"/>
              </w:rPr>
            </w:pPr>
            <w:proofErr w:type="spellStart"/>
            <w:r w:rsidRPr="00B7016B">
              <w:rPr>
                <w:rFonts w:ascii="Times New Roman" w:eastAsia="Times New Roman" w:hAnsi="Times New Roman"/>
                <w:color w:val="000000"/>
                <w:sz w:val="20"/>
                <w:szCs w:val="20"/>
              </w:rPr>
              <w:t>час</w:t>
            </w:r>
            <w:proofErr w:type="spellEnd"/>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201AB092" w14:textId="77777777" w:rsidR="000256A9" w:rsidRPr="00B7016B" w:rsidRDefault="000256A9" w:rsidP="00B7016B">
            <w:pPr>
              <w:ind w:left="0"/>
              <w:jc w:val="right"/>
              <w:rPr>
                <w:rFonts w:ascii="Times New Roman" w:eastAsia="Times New Roman" w:hAnsi="Times New Roman"/>
                <w:color w:val="000000"/>
                <w:sz w:val="20"/>
                <w:szCs w:val="20"/>
              </w:rPr>
            </w:pPr>
            <w:r w:rsidRPr="00B7016B">
              <w:rPr>
                <w:rFonts w:ascii="Times New Roman" w:eastAsia="Times New Roman" w:hAnsi="Times New Roman"/>
                <w:color w:val="000000"/>
                <w:sz w:val="20"/>
                <w:szCs w:val="20"/>
              </w:rPr>
              <w:t>50</w:t>
            </w:r>
          </w:p>
        </w:tc>
        <w:tc>
          <w:tcPr>
            <w:tcW w:w="1434" w:type="dxa"/>
            <w:tcBorders>
              <w:top w:val="single" w:sz="4" w:space="0" w:color="auto"/>
              <w:bottom w:val="single" w:sz="4" w:space="0" w:color="auto"/>
              <w:right w:val="single" w:sz="4" w:space="0" w:color="auto"/>
            </w:tcBorders>
          </w:tcPr>
          <w:p w14:paraId="3AF482DE"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514D5078" w14:textId="77777777" w:rsidR="000256A9" w:rsidRPr="00B7016B" w:rsidRDefault="000256A9" w:rsidP="00B7016B">
            <w:pPr>
              <w:ind w:left="0"/>
              <w:rPr>
                <w:rFonts w:ascii="Times New Roman" w:eastAsia="Times New Roman" w:hAnsi="Times New Roman"/>
                <w:sz w:val="20"/>
                <w:szCs w:val="20"/>
              </w:rPr>
            </w:pPr>
          </w:p>
        </w:tc>
        <w:tc>
          <w:tcPr>
            <w:tcW w:w="1125" w:type="dxa"/>
            <w:tcBorders>
              <w:top w:val="single" w:sz="4" w:space="0" w:color="auto"/>
              <w:bottom w:val="single" w:sz="4" w:space="0" w:color="auto"/>
              <w:right w:val="single" w:sz="4" w:space="0" w:color="auto"/>
            </w:tcBorders>
          </w:tcPr>
          <w:p w14:paraId="1E14F2EC" w14:textId="77777777" w:rsidR="000256A9" w:rsidRPr="00B7016B" w:rsidRDefault="000256A9" w:rsidP="00B7016B">
            <w:pPr>
              <w:ind w:left="0"/>
              <w:rPr>
                <w:rFonts w:ascii="Times New Roman" w:eastAsia="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4B80DB8" w14:textId="77777777" w:rsidR="000256A9" w:rsidRPr="00B7016B" w:rsidRDefault="000256A9" w:rsidP="00B7016B">
            <w:pPr>
              <w:ind w:left="0"/>
              <w:rPr>
                <w:rFonts w:ascii="Times New Roman" w:eastAsia="Times New Roman" w:hAnsi="Times New Roman"/>
                <w:sz w:val="20"/>
                <w:szCs w:val="20"/>
              </w:rPr>
            </w:pPr>
          </w:p>
        </w:tc>
        <w:tc>
          <w:tcPr>
            <w:tcW w:w="1230" w:type="dxa"/>
            <w:tcBorders>
              <w:top w:val="single" w:sz="4" w:space="0" w:color="auto"/>
              <w:bottom w:val="single" w:sz="4" w:space="0" w:color="auto"/>
              <w:right w:val="single" w:sz="4" w:space="0" w:color="auto"/>
            </w:tcBorders>
          </w:tcPr>
          <w:p w14:paraId="43F31858" w14:textId="77777777" w:rsidR="000256A9" w:rsidRPr="00B7016B" w:rsidRDefault="000256A9" w:rsidP="00B7016B">
            <w:pPr>
              <w:ind w:left="0"/>
              <w:rPr>
                <w:rFonts w:ascii="Times New Roman" w:eastAsia="Times New Roman" w:hAnsi="Times New Roman"/>
                <w:sz w:val="20"/>
                <w:szCs w:val="20"/>
              </w:rPr>
            </w:pPr>
          </w:p>
        </w:tc>
      </w:tr>
      <w:tr w:rsidR="000256A9" w:rsidRPr="00E63AA3" w14:paraId="231D0973" w14:textId="77777777" w:rsidTr="000256A9">
        <w:trPr>
          <w:trHeight w:val="686"/>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2AB5BE" w14:textId="77777777" w:rsidR="000256A9" w:rsidRPr="00BA424D" w:rsidRDefault="000256A9" w:rsidP="00B7016B">
            <w:pPr>
              <w:jc w:val="right"/>
              <w:rPr>
                <w:rFonts w:ascii="Times New Roman" w:eastAsia="Times New Roman" w:hAnsi="Times New Roman"/>
                <w:b/>
                <w:bCs/>
                <w:sz w:val="28"/>
                <w:szCs w:val="28"/>
              </w:rPr>
            </w:pPr>
            <w:r w:rsidRPr="00BA424D">
              <w:rPr>
                <w:rFonts w:ascii="Times New Roman" w:eastAsia="Times New Roman" w:hAnsi="Times New Roman"/>
                <w:b/>
                <w:bCs/>
                <w:sz w:val="28"/>
                <w:szCs w:val="28"/>
              </w:rPr>
              <w:t>УКУПНО (БЕЗ ПДВ)</w:t>
            </w:r>
          </w:p>
        </w:tc>
        <w:tc>
          <w:tcPr>
            <w:tcW w:w="1230" w:type="dxa"/>
            <w:tcBorders>
              <w:top w:val="single" w:sz="4" w:space="0" w:color="auto"/>
              <w:bottom w:val="single" w:sz="4" w:space="0" w:color="auto"/>
              <w:right w:val="single" w:sz="4" w:space="0" w:color="auto"/>
            </w:tcBorders>
            <w:shd w:val="clear" w:color="auto" w:fill="D9D9D9" w:themeFill="background1" w:themeFillShade="D9"/>
            <w:vAlign w:val="center"/>
          </w:tcPr>
          <w:p w14:paraId="178AEBEE" w14:textId="77777777" w:rsidR="000256A9" w:rsidRPr="00BA424D" w:rsidRDefault="000256A9" w:rsidP="00B7016B">
            <w:pPr>
              <w:jc w:val="center"/>
              <w:rPr>
                <w:rFonts w:ascii="Times New Roman" w:eastAsia="Times New Roman" w:hAnsi="Times New Roman"/>
                <w:b/>
                <w:bCs/>
                <w:sz w:val="28"/>
                <w:szCs w:val="28"/>
              </w:rPr>
            </w:pPr>
          </w:p>
        </w:tc>
        <w:tc>
          <w:tcPr>
            <w:tcW w:w="1125" w:type="dxa"/>
            <w:tcBorders>
              <w:top w:val="single" w:sz="4" w:space="0" w:color="auto"/>
              <w:bottom w:val="single" w:sz="4" w:space="0" w:color="auto"/>
            </w:tcBorders>
            <w:shd w:val="clear" w:color="auto" w:fill="D9D9D9" w:themeFill="background1" w:themeFillShade="D9"/>
          </w:tcPr>
          <w:p w14:paraId="4789BBE3" w14:textId="77777777" w:rsidR="000256A9" w:rsidRPr="00BA424D" w:rsidRDefault="000256A9" w:rsidP="00B7016B">
            <w:pPr>
              <w:jc w:val="center"/>
              <w:rPr>
                <w:rFonts w:ascii="Times New Roman" w:eastAsia="Times New Roman" w:hAnsi="Times New Roman"/>
                <w:b/>
                <w:bCs/>
                <w:sz w:val="28"/>
                <w:szCs w:val="28"/>
              </w:rPr>
            </w:pPr>
          </w:p>
        </w:tc>
        <w:tc>
          <w:tcPr>
            <w:tcW w:w="1269" w:type="dxa"/>
            <w:tcBorders>
              <w:top w:val="single" w:sz="4" w:space="0" w:color="auto"/>
              <w:bottom w:val="single" w:sz="4" w:space="0" w:color="auto"/>
              <w:right w:val="single" w:sz="4" w:space="0" w:color="auto"/>
            </w:tcBorders>
            <w:shd w:val="clear" w:color="auto" w:fill="D9D9D9" w:themeFill="background1" w:themeFillShade="D9"/>
          </w:tcPr>
          <w:p w14:paraId="09F9D6AC" w14:textId="77777777" w:rsidR="000256A9" w:rsidRPr="00BA424D" w:rsidRDefault="000256A9" w:rsidP="00B7016B">
            <w:pPr>
              <w:jc w:val="center"/>
              <w:rPr>
                <w:rFonts w:ascii="Times New Roman" w:eastAsia="Times New Roman" w:hAnsi="Times New Roman"/>
                <w:b/>
                <w:bCs/>
                <w:sz w:val="28"/>
                <w:szCs w:val="28"/>
              </w:rPr>
            </w:pPr>
          </w:p>
        </w:tc>
        <w:tc>
          <w:tcPr>
            <w:tcW w:w="1230" w:type="dxa"/>
            <w:tcBorders>
              <w:top w:val="single" w:sz="4" w:space="0" w:color="auto"/>
              <w:bottom w:val="single" w:sz="4" w:space="0" w:color="auto"/>
              <w:right w:val="single" w:sz="4" w:space="0" w:color="auto"/>
            </w:tcBorders>
            <w:shd w:val="clear" w:color="auto" w:fill="D9D9D9" w:themeFill="background1" w:themeFillShade="D9"/>
          </w:tcPr>
          <w:p w14:paraId="50AD4AD7" w14:textId="77777777" w:rsidR="000256A9" w:rsidRPr="00BA424D" w:rsidRDefault="000256A9" w:rsidP="00B7016B">
            <w:pPr>
              <w:jc w:val="center"/>
              <w:rPr>
                <w:rFonts w:ascii="Times New Roman" w:eastAsia="Times New Roman" w:hAnsi="Times New Roman"/>
                <w:b/>
                <w:bCs/>
                <w:sz w:val="28"/>
                <w:szCs w:val="28"/>
              </w:rPr>
            </w:pPr>
          </w:p>
        </w:tc>
      </w:tr>
    </w:tbl>
    <w:p w14:paraId="24287681" w14:textId="77777777" w:rsidR="000256A9" w:rsidRPr="009566D2" w:rsidRDefault="001028D1" w:rsidP="000256A9">
      <w:pPr>
        <w:autoSpaceDE w:val="0"/>
        <w:autoSpaceDN w:val="0"/>
        <w:adjustRightInd w:val="0"/>
        <w:ind w:left="270" w:firstLine="14"/>
        <w:rPr>
          <w:rFonts w:ascii="Times New Roman" w:hAnsi="Times New Roman"/>
          <w:sz w:val="24"/>
          <w:szCs w:val="24"/>
          <w:lang w:val="sr-Cyrl-CS"/>
        </w:rPr>
      </w:pPr>
      <w:r w:rsidRPr="001028D1">
        <w:rPr>
          <w:rFonts w:ascii="Times New Roman" w:hAnsi="Times New Roman"/>
          <w:sz w:val="24"/>
          <w:szCs w:val="24"/>
          <w:lang w:val="sr-Cyrl-CS"/>
        </w:rPr>
        <w:t>У Обрасцу структуре цена понуђач ће исказати јединичне и укупне цене са и без ПДВ, као и износ ПДВа у РСД.</w:t>
      </w:r>
    </w:p>
    <w:p w14:paraId="3F56F985" w14:textId="77777777" w:rsidR="000256A9" w:rsidRPr="004B0560" w:rsidRDefault="000256A9" w:rsidP="000256A9">
      <w:pPr>
        <w:ind w:left="270" w:firstLine="14"/>
        <w:rPr>
          <w:rFonts w:ascii="Times New Roman" w:eastAsia="Arial Unicode MS" w:hAnsi="Times New Roman"/>
          <w:iCs/>
          <w:kern w:val="1"/>
          <w:sz w:val="24"/>
          <w:szCs w:val="24"/>
          <w:lang w:eastAsia="ar-SA"/>
        </w:rPr>
      </w:pPr>
      <w:proofErr w:type="spellStart"/>
      <w:r>
        <w:rPr>
          <w:rFonts w:ascii="Times New Roman" w:eastAsia="Arial Unicode MS" w:hAnsi="Times New Roman"/>
          <w:iCs/>
          <w:kern w:val="1"/>
          <w:sz w:val="24"/>
          <w:szCs w:val="24"/>
          <w:lang w:eastAsia="ar-SA"/>
        </w:rPr>
        <w:t>Укупна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цена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без</w:t>
      </w:r>
      <w:proofErr w:type="spellEnd"/>
      <w:r>
        <w:rPr>
          <w:rFonts w:ascii="Times New Roman" w:eastAsia="Arial Unicode MS" w:hAnsi="Times New Roman"/>
          <w:iCs/>
          <w:kern w:val="1"/>
          <w:sz w:val="24"/>
          <w:szCs w:val="24"/>
          <w:lang w:eastAsia="ar-SA"/>
        </w:rPr>
        <w:t xml:space="preserve"> ПДВ </w:t>
      </w:r>
      <w:proofErr w:type="spellStart"/>
      <w:r>
        <w:rPr>
          <w:rFonts w:ascii="Times New Roman" w:eastAsia="Arial Unicode MS" w:hAnsi="Times New Roman"/>
          <w:iCs/>
          <w:kern w:val="1"/>
          <w:sz w:val="24"/>
          <w:szCs w:val="24"/>
          <w:lang w:eastAsia="ar-SA"/>
        </w:rPr>
        <w:t>служи</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за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оцену</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понуде</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Плаћање</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понуђачу</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са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којим</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буде</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закључен</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оквирни</w:t>
      </w:r>
      <w:proofErr w:type="spellEnd"/>
      <w:r>
        <w:rPr>
          <w:rFonts w:ascii="Times New Roman" w:eastAsia="Arial Unicode MS" w:hAnsi="Times New Roman"/>
          <w:iCs/>
          <w:kern w:val="1"/>
          <w:sz w:val="24"/>
          <w:szCs w:val="24"/>
          <w:lang w:eastAsia="ar-SA"/>
        </w:rPr>
        <w:t xml:space="preserve"> </w:t>
      </w:r>
      <w:proofErr w:type="spellStart"/>
      <w:proofErr w:type="gramStart"/>
      <w:r>
        <w:rPr>
          <w:rFonts w:ascii="Times New Roman" w:eastAsia="Arial Unicode MS" w:hAnsi="Times New Roman"/>
          <w:iCs/>
          <w:kern w:val="1"/>
          <w:sz w:val="24"/>
          <w:szCs w:val="24"/>
          <w:lang w:eastAsia="ar-SA"/>
        </w:rPr>
        <w:t>споразум</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вршиће</w:t>
      </w:r>
      <w:proofErr w:type="spellEnd"/>
      <w:proofErr w:type="gram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се</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на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основу</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стварно</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извршених</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услуга</w:t>
      </w:r>
      <w:proofErr w:type="spellEnd"/>
      <w:r>
        <w:rPr>
          <w:rFonts w:ascii="Times New Roman" w:eastAsia="Arial Unicode MS" w:hAnsi="Times New Roman"/>
          <w:iCs/>
          <w:kern w:val="1"/>
          <w:sz w:val="24"/>
          <w:szCs w:val="24"/>
          <w:lang w:eastAsia="ar-SA"/>
        </w:rPr>
        <w:t xml:space="preserve"> и </w:t>
      </w:r>
      <w:proofErr w:type="spellStart"/>
      <w:r>
        <w:rPr>
          <w:rFonts w:ascii="Times New Roman" w:eastAsia="Arial Unicode MS" w:hAnsi="Times New Roman"/>
          <w:iCs/>
          <w:kern w:val="1"/>
          <w:sz w:val="24"/>
          <w:szCs w:val="24"/>
          <w:lang w:eastAsia="ar-SA"/>
        </w:rPr>
        <w:t>количина</w:t>
      </w:r>
      <w:proofErr w:type="spellEnd"/>
      <w:r>
        <w:rPr>
          <w:rFonts w:ascii="Times New Roman" w:eastAsia="Arial Unicode MS" w:hAnsi="Times New Roman"/>
          <w:iCs/>
          <w:kern w:val="1"/>
          <w:sz w:val="24"/>
          <w:szCs w:val="24"/>
          <w:lang w:eastAsia="ar-SA"/>
        </w:rPr>
        <w:t xml:space="preserve">, а </w:t>
      </w:r>
      <w:proofErr w:type="spellStart"/>
      <w:r>
        <w:rPr>
          <w:rFonts w:ascii="Times New Roman" w:eastAsia="Arial Unicode MS" w:hAnsi="Times New Roman"/>
          <w:iCs/>
          <w:kern w:val="1"/>
          <w:sz w:val="24"/>
          <w:szCs w:val="24"/>
          <w:lang w:eastAsia="ar-SA"/>
        </w:rPr>
        <w:t>према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јединичним</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ценама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исказаним</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за</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конкретну</w:t>
      </w:r>
      <w:proofErr w:type="spellEnd"/>
      <w:r>
        <w:rPr>
          <w:rFonts w:ascii="Times New Roman" w:eastAsia="Arial Unicode MS" w:hAnsi="Times New Roman"/>
          <w:iCs/>
          <w:kern w:val="1"/>
          <w:sz w:val="24"/>
          <w:szCs w:val="24"/>
          <w:lang w:eastAsia="ar-SA"/>
        </w:rPr>
        <w:t xml:space="preserve"> </w:t>
      </w:r>
      <w:proofErr w:type="spellStart"/>
      <w:r>
        <w:rPr>
          <w:rFonts w:ascii="Times New Roman" w:eastAsia="Arial Unicode MS" w:hAnsi="Times New Roman"/>
          <w:iCs/>
          <w:kern w:val="1"/>
          <w:sz w:val="24"/>
          <w:szCs w:val="24"/>
          <w:lang w:eastAsia="ar-SA"/>
        </w:rPr>
        <w:t>услугу</w:t>
      </w:r>
      <w:proofErr w:type="spellEnd"/>
      <w:r>
        <w:rPr>
          <w:rFonts w:ascii="Times New Roman" w:eastAsia="Arial Unicode MS" w:hAnsi="Times New Roman"/>
          <w:iCs/>
          <w:kern w:val="1"/>
          <w:sz w:val="24"/>
          <w:szCs w:val="24"/>
          <w:lang w:eastAsia="ar-SA"/>
        </w:rPr>
        <w:t>.</w:t>
      </w:r>
    </w:p>
    <w:tbl>
      <w:tblPr>
        <w:tblW w:w="0" w:type="auto"/>
        <w:tblLook w:val="04A0" w:firstRow="1" w:lastRow="0" w:firstColumn="1" w:lastColumn="0" w:noHBand="0" w:noVBand="1"/>
      </w:tblPr>
      <w:tblGrid>
        <w:gridCol w:w="6345"/>
        <w:gridCol w:w="5781"/>
      </w:tblGrid>
      <w:tr w:rsidR="008E67BE" w:rsidRPr="008E67BE" w14:paraId="102FD563" w14:textId="77777777" w:rsidTr="000256A9">
        <w:tc>
          <w:tcPr>
            <w:tcW w:w="6345" w:type="dxa"/>
            <w:tcBorders>
              <w:bottom w:val="double" w:sz="4" w:space="0" w:color="auto"/>
            </w:tcBorders>
            <w:shd w:val="clear" w:color="auto" w:fill="FFFFFF"/>
          </w:tcPr>
          <w:p w14:paraId="5E5BFF98" w14:textId="77777777" w:rsidR="008E67BE" w:rsidRPr="008E67BE" w:rsidRDefault="008E67BE" w:rsidP="008E67BE">
            <w:pPr>
              <w:ind w:left="270" w:right="120" w:hanging="270"/>
              <w:rPr>
                <w:rFonts w:ascii="Times New Roman" w:hAnsi="Times New Roman"/>
                <w:b/>
                <w:bCs/>
                <w:sz w:val="24"/>
                <w:szCs w:val="24"/>
                <w:lang w:val="sr-Cyrl-CS"/>
              </w:rPr>
            </w:pPr>
          </w:p>
        </w:tc>
        <w:tc>
          <w:tcPr>
            <w:tcW w:w="5781" w:type="dxa"/>
          </w:tcPr>
          <w:p w14:paraId="0A695E49" w14:textId="77777777" w:rsidR="008E67BE" w:rsidRPr="008E67BE" w:rsidRDefault="008E67BE" w:rsidP="008E67BE">
            <w:pPr>
              <w:ind w:left="270" w:right="120" w:hanging="270"/>
              <w:jc w:val="center"/>
              <w:rPr>
                <w:rFonts w:ascii="Times New Roman" w:hAnsi="Times New Roman"/>
                <w:b/>
                <w:bCs/>
                <w:sz w:val="24"/>
                <w:szCs w:val="24"/>
                <w:lang w:val="sr-Cyrl-CS"/>
              </w:rPr>
            </w:pPr>
          </w:p>
          <w:p w14:paraId="0752D7DC" w14:textId="77777777" w:rsidR="008E67BE" w:rsidRPr="008E67BE" w:rsidRDefault="000256A9" w:rsidP="008E67BE">
            <w:pPr>
              <w:ind w:left="270" w:right="120" w:hanging="270"/>
              <w:jc w:val="center"/>
              <w:rPr>
                <w:rFonts w:ascii="Times New Roman" w:hAnsi="Times New Roman"/>
                <w:b/>
                <w:bCs/>
                <w:sz w:val="24"/>
                <w:szCs w:val="24"/>
                <w:lang w:val="sr-Cyrl-CS"/>
              </w:rPr>
            </w:pPr>
            <w:r>
              <w:rPr>
                <w:rFonts w:ascii="Times New Roman" w:hAnsi="Times New Roman"/>
                <w:b/>
                <w:bCs/>
                <w:sz w:val="24"/>
                <w:szCs w:val="24"/>
                <w:lang w:val="sr-Cyrl-CS"/>
              </w:rPr>
              <w:t xml:space="preserve">      </w:t>
            </w:r>
            <w:r w:rsidR="008E67BE" w:rsidRPr="008E67BE">
              <w:rPr>
                <w:rFonts w:ascii="Times New Roman" w:hAnsi="Times New Roman"/>
                <w:b/>
                <w:bCs/>
                <w:sz w:val="24"/>
                <w:szCs w:val="24"/>
                <w:lang w:val="sr-Cyrl-CS"/>
              </w:rPr>
              <w:t xml:space="preserve">  ПОНУЂАЧ</w:t>
            </w:r>
          </w:p>
        </w:tc>
      </w:tr>
      <w:tr w:rsidR="008E67BE" w:rsidRPr="008E67BE" w14:paraId="5BCC7425" w14:textId="77777777" w:rsidTr="000256A9">
        <w:tc>
          <w:tcPr>
            <w:tcW w:w="6345" w:type="dxa"/>
            <w:tcBorders>
              <w:top w:val="double" w:sz="4" w:space="0" w:color="auto"/>
            </w:tcBorders>
          </w:tcPr>
          <w:p w14:paraId="1619EEDD" w14:textId="77777777" w:rsidR="008E67BE" w:rsidRPr="008E67BE" w:rsidRDefault="008E67BE" w:rsidP="008E67BE">
            <w:pPr>
              <w:ind w:left="270" w:right="120" w:hanging="270"/>
              <w:jc w:val="center"/>
              <w:rPr>
                <w:rFonts w:ascii="Times New Roman" w:hAnsi="Times New Roman"/>
                <w:bCs/>
                <w:sz w:val="24"/>
                <w:szCs w:val="24"/>
                <w:lang w:val="sr-Cyrl-CS"/>
              </w:rPr>
            </w:pPr>
            <w:r w:rsidRPr="008E67BE">
              <w:rPr>
                <w:rFonts w:ascii="Times New Roman" w:hAnsi="Times New Roman"/>
                <w:bCs/>
                <w:sz w:val="24"/>
                <w:szCs w:val="24"/>
                <w:lang w:val="sr-Cyrl-CS"/>
              </w:rPr>
              <w:t>(Место и датум)</w:t>
            </w:r>
          </w:p>
        </w:tc>
        <w:tc>
          <w:tcPr>
            <w:tcW w:w="5781" w:type="dxa"/>
          </w:tcPr>
          <w:p w14:paraId="7BED5B17" w14:textId="77777777" w:rsidR="008E67BE" w:rsidRPr="008E67BE" w:rsidRDefault="008E67BE" w:rsidP="008E67BE">
            <w:pPr>
              <w:ind w:left="270" w:right="120" w:hanging="270"/>
              <w:rPr>
                <w:rFonts w:ascii="Times New Roman" w:hAnsi="Times New Roman"/>
                <w:b/>
                <w:bCs/>
                <w:sz w:val="24"/>
                <w:szCs w:val="24"/>
                <w:lang w:val="sr-Cyrl-CS"/>
              </w:rPr>
            </w:pPr>
          </w:p>
        </w:tc>
      </w:tr>
      <w:tr w:rsidR="008E67BE" w:rsidRPr="008E67BE" w14:paraId="19540665" w14:textId="77777777" w:rsidTr="000256A9">
        <w:tc>
          <w:tcPr>
            <w:tcW w:w="6345" w:type="dxa"/>
          </w:tcPr>
          <w:p w14:paraId="4D9093C5" w14:textId="77777777" w:rsidR="008E67BE" w:rsidRPr="008E67BE" w:rsidRDefault="008E67BE" w:rsidP="008E67BE">
            <w:pPr>
              <w:ind w:left="270" w:right="120" w:hanging="270"/>
              <w:rPr>
                <w:rFonts w:ascii="Times New Roman" w:hAnsi="Times New Roman"/>
                <w:b/>
                <w:bCs/>
                <w:sz w:val="24"/>
                <w:szCs w:val="24"/>
                <w:lang w:val="sr-Cyrl-CS"/>
              </w:rPr>
            </w:pPr>
          </w:p>
        </w:tc>
        <w:tc>
          <w:tcPr>
            <w:tcW w:w="5781" w:type="dxa"/>
            <w:tcBorders>
              <w:bottom w:val="double" w:sz="4" w:space="0" w:color="auto"/>
            </w:tcBorders>
            <w:shd w:val="clear" w:color="auto" w:fill="FFFFFF"/>
          </w:tcPr>
          <w:p w14:paraId="3E81CEB9" w14:textId="77777777" w:rsidR="008E67BE" w:rsidRPr="008E67BE" w:rsidRDefault="008E67BE" w:rsidP="008E67BE">
            <w:pPr>
              <w:ind w:left="270" w:right="120" w:hanging="270"/>
              <w:rPr>
                <w:rFonts w:ascii="Times New Roman" w:hAnsi="Times New Roman"/>
                <w:b/>
                <w:bCs/>
                <w:sz w:val="24"/>
                <w:szCs w:val="24"/>
                <w:lang w:val="sr-Cyrl-CS"/>
              </w:rPr>
            </w:pPr>
          </w:p>
          <w:p w14:paraId="14E4671A" w14:textId="77777777" w:rsidR="008E67BE" w:rsidRPr="008E67BE" w:rsidRDefault="008E67BE" w:rsidP="008E67BE">
            <w:pPr>
              <w:ind w:left="270" w:right="120" w:hanging="270"/>
              <w:rPr>
                <w:rFonts w:ascii="Times New Roman" w:hAnsi="Times New Roman"/>
                <w:b/>
                <w:bCs/>
                <w:sz w:val="24"/>
                <w:szCs w:val="24"/>
                <w:lang w:val="sr-Cyrl-CS"/>
              </w:rPr>
            </w:pPr>
          </w:p>
        </w:tc>
      </w:tr>
    </w:tbl>
    <w:p w14:paraId="47862223" w14:textId="77777777" w:rsidR="008E67BE" w:rsidRPr="008E67BE" w:rsidRDefault="008E67BE" w:rsidP="008E67BE">
      <w:pPr>
        <w:ind w:left="270" w:right="120" w:hanging="270"/>
        <w:rPr>
          <w:rFonts w:ascii="Times New Roman" w:hAnsi="Times New Roman"/>
          <w:bCs/>
          <w:sz w:val="24"/>
          <w:szCs w:val="24"/>
          <w:lang w:val="sr-Cyrl-CS"/>
        </w:rPr>
      </w:pP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Pr="008E67BE">
        <w:rPr>
          <w:rFonts w:ascii="Times New Roman" w:hAnsi="Times New Roman"/>
          <w:b/>
          <w:bCs/>
          <w:sz w:val="24"/>
          <w:szCs w:val="24"/>
          <w:lang w:val="sr-Cyrl-CS"/>
        </w:rPr>
        <w:tab/>
      </w:r>
      <w:r w:rsidR="000256A9">
        <w:rPr>
          <w:rFonts w:ascii="Times New Roman" w:hAnsi="Times New Roman"/>
          <w:b/>
          <w:bCs/>
          <w:sz w:val="24"/>
          <w:szCs w:val="24"/>
          <w:lang w:val="sr-Cyrl-CS"/>
        </w:rPr>
        <w:tab/>
      </w:r>
      <w:r w:rsidR="000256A9">
        <w:rPr>
          <w:rFonts w:ascii="Times New Roman" w:hAnsi="Times New Roman"/>
          <w:b/>
          <w:bCs/>
          <w:sz w:val="24"/>
          <w:szCs w:val="24"/>
          <w:lang w:val="sr-Cyrl-CS"/>
        </w:rPr>
        <w:tab/>
      </w:r>
      <w:r w:rsidR="000256A9">
        <w:rPr>
          <w:rFonts w:ascii="Times New Roman" w:hAnsi="Times New Roman"/>
          <w:b/>
          <w:bCs/>
          <w:sz w:val="24"/>
          <w:szCs w:val="24"/>
          <w:lang w:val="sr-Cyrl-CS"/>
        </w:rPr>
        <w:tab/>
      </w:r>
      <w:r w:rsidR="000256A9">
        <w:rPr>
          <w:rFonts w:ascii="Times New Roman" w:hAnsi="Times New Roman"/>
          <w:b/>
          <w:bCs/>
          <w:sz w:val="24"/>
          <w:szCs w:val="24"/>
          <w:lang w:val="sr-Cyrl-CS"/>
        </w:rPr>
        <w:tab/>
      </w:r>
      <w:r w:rsidRPr="008E67BE">
        <w:rPr>
          <w:rFonts w:ascii="Times New Roman" w:eastAsia="Arial Unicode MS" w:hAnsi="Times New Roman"/>
          <w:i/>
          <w:color w:val="000000"/>
          <w:kern w:val="1"/>
          <w:sz w:val="24"/>
          <w:szCs w:val="24"/>
          <w:lang w:eastAsia="ar-SA"/>
        </w:rPr>
        <w:t>(</w:t>
      </w:r>
      <w:proofErr w:type="spellStart"/>
      <w:r w:rsidRPr="008E67BE">
        <w:rPr>
          <w:rFonts w:ascii="Times New Roman" w:eastAsia="Arial Unicode MS" w:hAnsi="Times New Roman"/>
          <w:i/>
          <w:color w:val="000000"/>
          <w:kern w:val="1"/>
          <w:sz w:val="24"/>
          <w:szCs w:val="24"/>
          <w:lang w:eastAsia="ar-SA"/>
        </w:rPr>
        <w:t>потпис</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овлашћеног</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лица</w:t>
      </w:r>
      <w:proofErr w:type="spellEnd"/>
      <w:r w:rsidRPr="008E67BE">
        <w:rPr>
          <w:rFonts w:ascii="Times New Roman" w:eastAsia="Arial Unicode MS" w:hAnsi="Times New Roman"/>
          <w:i/>
          <w:color w:val="000000"/>
          <w:kern w:val="1"/>
          <w:sz w:val="24"/>
          <w:szCs w:val="24"/>
          <w:lang w:eastAsia="ar-SA"/>
        </w:rPr>
        <w:t>)</w:t>
      </w:r>
    </w:p>
    <w:p w14:paraId="7FD8838F" w14:textId="77777777" w:rsidR="00B7016B" w:rsidRDefault="00B7016B" w:rsidP="008E67BE">
      <w:pPr>
        <w:ind w:left="270" w:right="120" w:hanging="270"/>
        <w:rPr>
          <w:rFonts w:ascii="Times New Roman" w:hAnsi="Times New Roman"/>
          <w:bCs/>
          <w:sz w:val="24"/>
          <w:szCs w:val="24"/>
          <w:lang w:val="sr-Cyrl-CS"/>
        </w:rPr>
        <w:sectPr w:rsidR="00B7016B" w:rsidSect="00B7016B">
          <w:pgSz w:w="16839" w:h="11907" w:orient="landscape" w:code="9"/>
          <w:pgMar w:top="1134" w:right="2268" w:bottom="1134" w:left="1418" w:header="397" w:footer="397" w:gutter="0"/>
          <w:cols w:space="720"/>
          <w:titlePg/>
          <w:docGrid w:linePitch="360"/>
        </w:sectPr>
      </w:pPr>
    </w:p>
    <w:p w14:paraId="303C05E7" w14:textId="77777777" w:rsidR="008E67BE" w:rsidRPr="008E67BE" w:rsidRDefault="008E67BE" w:rsidP="008E67BE">
      <w:pPr>
        <w:ind w:left="270" w:hanging="270"/>
        <w:rPr>
          <w:rFonts w:ascii="Times New Roman" w:hAnsi="Times New Roman"/>
          <w:bCs/>
          <w:sz w:val="24"/>
          <w:szCs w:val="24"/>
          <w:lang w:val="sr-Cyrl-CS"/>
        </w:rPr>
      </w:pPr>
    </w:p>
    <w:p w14:paraId="09BB39A0" w14:textId="77777777" w:rsidR="00ED4B98" w:rsidRDefault="00ED4B98" w:rsidP="008E67BE">
      <w:pPr>
        <w:ind w:left="270" w:right="120" w:hanging="270"/>
        <w:jc w:val="right"/>
        <w:rPr>
          <w:rFonts w:ascii="Times New Roman" w:hAnsi="Times New Roman"/>
          <w:b/>
          <w:sz w:val="24"/>
          <w:szCs w:val="24"/>
          <w:lang w:val="sr-Cyrl-CS"/>
        </w:rPr>
      </w:pPr>
    </w:p>
    <w:p w14:paraId="6E9E6645"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t>Образац 5</w:t>
      </w:r>
    </w:p>
    <w:p w14:paraId="4DC65948" w14:textId="77777777" w:rsidR="008E67BE" w:rsidRPr="008E67BE" w:rsidRDefault="008E67BE" w:rsidP="008E67BE">
      <w:pPr>
        <w:ind w:left="270" w:right="120" w:hanging="270"/>
        <w:rPr>
          <w:rFonts w:ascii="Times New Roman" w:hAnsi="Times New Roman"/>
          <w:sz w:val="24"/>
          <w:szCs w:val="24"/>
          <w:lang w:val="sr-Cyrl-CS"/>
        </w:rPr>
      </w:pPr>
    </w:p>
    <w:p w14:paraId="4D5BEE81" w14:textId="77777777" w:rsidR="008E67BE" w:rsidRPr="008E67BE" w:rsidRDefault="008E67BE" w:rsidP="008E67BE">
      <w:pPr>
        <w:shd w:val="clear" w:color="auto" w:fill="FFFFFF"/>
        <w:suppressAutoHyphens/>
        <w:ind w:left="270" w:hanging="270"/>
        <w:jc w:val="center"/>
        <w:rPr>
          <w:rFonts w:ascii="Times New Roman" w:eastAsia="Arial Unicode MS" w:hAnsi="Times New Roman"/>
          <w:b/>
          <w:bCs/>
          <w:iCs/>
          <w:color w:val="000000"/>
          <w:kern w:val="1"/>
          <w:sz w:val="24"/>
          <w:szCs w:val="24"/>
          <w:lang w:eastAsia="ar-SA"/>
        </w:rPr>
      </w:pPr>
      <w:r w:rsidRPr="008E67BE">
        <w:rPr>
          <w:rFonts w:ascii="Times New Roman" w:eastAsia="Arial Unicode MS" w:hAnsi="Times New Roman"/>
          <w:b/>
          <w:bCs/>
          <w:iCs/>
          <w:color w:val="000000"/>
          <w:kern w:val="1"/>
          <w:sz w:val="24"/>
          <w:szCs w:val="24"/>
          <w:lang w:eastAsia="ar-SA"/>
        </w:rPr>
        <w:t>ОБРАЗАЦ ТРОШКОВА ПРИПРЕМЕ ПОНУДЕ</w:t>
      </w:r>
    </w:p>
    <w:p w14:paraId="5AD9B26A" w14:textId="77777777" w:rsidR="008E67BE" w:rsidRPr="008E67BE" w:rsidRDefault="008E67BE" w:rsidP="008E67BE">
      <w:pPr>
        <w:shd w:val="clear" w:color="auto" w:fill="FFFFFF"/>
        <w:suppressAutoHyphens/>
        <w:ind w:left="270" w:hanging="270"/>
        <w:rPr>
          <w:rFonts w:ascii="Times New Roman" w:eastAsia="Arial Unicode MS" w:hAnsi="Times New Roman"/>
          <w:b/>
          <w:bCs/>
          <w:iCs/>
          <w:color w:val="000000"/>
          <w:kern w:val="1"/>
          <w:sz w:val="24"/>
          <w:szCs w:val="24"/>
          <w:lang w:eastAsia="ar-SA"/>
        </w:rPr>
      </w:pPr>
    </w:p>
    <w:p w14:paraId="6C9E6765" w14:textId="77777777" w:rsidR="008E67BE" w:rsidRPr="008E67BE" w:rsidRDefault="008E67BE" w:rsidP="008E67BE">
      <w:pPr>
        <w:shd w:val="clear" w:color="auto" w:fill="FFFFFF"/>
        <w:suppressAutoHyphens/>
        <w:ind w:left="270" w:hanging="270"/>
        <w:rPr>
          <w:rFonts w:ascii="Times New Roman" w:eastAsia="Arial Unicode MS" w:hAnsi="Times New Roman"/>
          <w:b/>
          <w:bCs/>
          <w:iCs/>
          <w:color w:val="000000"/>
          <w:kern w:val="1"/>
          <w:sz w:val="24"/>
          <w:szCs w:val="24"/>
          <w:lang w:eastAsia="ar-SA"/>
        </w:rPr>
      </w:pPr>
    </w:p>
    <w:p w14:paraId="13F17432" w14:textId="77777777" w:rsidR="008E67BE" w:rsidRDefault="008E67BE" w:rsidP="008E67BE">
      <w:pPr>
        <w:suppressAutoHyphens/>
        <w:ind w:left="270" w:hanging="270"/>
        <w:rPr>
          <w:rFonts w:ascii="Times New Roman" w:eastAsia="Arial Unicode MS" w:hAnsi="Times New Roman"/>
          <w:kern w:val="1"/>
          <w:sz w:val="24"/>
          <w:szCs w:val="24"/>
          <w:lang w:eastAsia="ar-SA"/>
        </w:rPr>
      </w:pPr>
      <w:r w:rsidRPr="008E67BE">
        <w:rPr>
          <w:rFonts w:ascii="Times New Roman" w:eastAsia="Arial Unicode MS" w:hAnsi="Times New Roman"/>
          <w:kern w:val="1"/>
          <w:sz w:val="24"/>
          <w:szCs w:val="24"/>
          <w:lang w:eastAsia="ar-SA"/>
        </w:rPr>
        <w:t xml:space="preserve">У </w:t>
      </w:r>
      <w:proofErr w:type="spellStart"/>
      <w:r w:rsidRPr="008E67BE">
        <w:rPr>
          <w:rFonts w:ascii="Times New Roman" w:eastAsia="Arial Unicode MS" w:hAnsi="Times New Roman"/>
          <w:kern w:val="1"/>
          <w:sz w:val="24"/>
          <w:szCs w:val="24"/>
          <w:lang w:eastAsia="ar-SA"/>
        </w:rPr>
        <w:t>складу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чл</w:t>
      </w:r>
      <w:proofErr w:type="spellEnd"/>
      <w:r w:rsidRPr="008E67BE">
        <w:rPr>
          <w:rFonts w:ascii="Times New Roman" w:eastAsia="Arial Unicode MS" w:hAnsi="Times New Roman"/>
          <w:kern w:val="1"/>
          <w:sz w:val="24"/>
          <w:szCs w:val="24"/>
          <w:lang w:eastAsia="ar-SA"/>
        </w:rPr>
        <w:t xml:space="preserve">. 88. </w:t>
      </w:r>
      <w:proofErr w:type="spellStart"/>
      <w:r w:rsidRPr="008E67BE">
        <w:rPr>
          <w:rFonts w:ascii="Times New Roman" w:eastAsia="Arial Unicode MS" w:hAnsi="Times New Roman"/>
          <w:kern w:val="1"/>
          <w:sz w:val="24"/>
          <w:szCs w:val="24"/>
          <w:lang w:eastAsia="ar-SA"/>
        </w:rPr>
        <w:t>ст</w:t>
      </w:r>
      <w:proofErr w:type="spellEnd"/>
      <w:r w:rsidRPr="008E67BE">
        <w:rPr>
          <w:rFonts w:ascii="Times New Roman" w:eastAsia="Arial Unicode MS" w:hAnsi="Times New Roman"/>
          <w:kern w:val="1"/>
          <w:sz w:val="24"/>
          <w:szCs w:val="24"/>
          <w:lang w:eastAsia="ar-SA"/>
        </w:rPr>
        <w:t xml:space="preserve">. 1. </w:t>
      </w:r>
      <w:proofErr w:type="spellStart"/>
      <w:r w:rsidRPr="008E67BE">
        <w:rPr>
          <w:rFonts w:ascii="Times New Roman" w:eastAsia="Arial Unicode MS" w:hAnsi="Times New Roman"/>
          <w:kern w:val="1"/>
          <w:sz w:val="24"/>
          <w:szCs w:val="24"/>
          <w:lang w:eastAsia="ar-SA"/>
        </w:rPr>
        <w:t>Закона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понуђач</w:t>
      </w:r>
      <w:proofErr w:type="spellEnd"/>
      <w:r w:rsidRPr="008E67BE">
        <w:rPr>
          <w:rFonts w:ascii="Times New Roman" w:eastAsia="Arial Unicode MS" w:hAnsi="Times New Roman"/>
          <w:kern w:val="1"/>
          <w:sz w:val="24"/>
          <w:szCs w:val="24"/>
          <w:lang w:eastAsia="ar-SA"/>
        </w:rPr>
        <w:t xml:space="preserve"> _______________________________________,</w:t>
      </w:r>
    </w:p>
    <w:p w14:paraId="31036839" w14:textId="77777777" w:rsidR="008E67BE" w:rsidRPr="008E67BE" w:rsidRDefault="008E67BE" w:rsidP="00666F39">
      <w:pPr>
        <w:suppressAutoHyphens/>
        <w:ind w:left="5310" w:firstLine="450"/>
        <w:rPr>
          <w:rFonts w:ascii="Times New Roman" w:eastAsia="Arial Unicode MS" w:hAnsi="Times New Roman"/>
          <w:i/>
          <w:iCs/>
          <w:kern w:val="1"/>
          <w:sz w:val="24"/>
          <w:szCs w:val="24"/>
          <w:lang w:eastAsia="ar-SA"/>
        </w:rPr>
      </w:pPr>
      <w:r w:rsidRPr="008E67BE">
        <w:rPr>
          <w:rFonts w:ascii="Times New Roman" w:eastAsia="Arial Unicode MS" w:hAnsi="Times New Roman"/>
          <w:i/>
          <w:iCs/>
          <w:kern w:val="1"/>
          <w:sz w:val="24"/>
          <w:szCs w:val="24"/>
          <w:lang w:eastAsia="ar-SA"/>
        </w:rPr>
        <w:t>(</w:t>
      </w:r>
      <w:proofErr w:type="spellStart"/>
      <w:r w:rsidRPr="008E67BE">
        <w:rPr>
          <w:rFonts w:ascii="Times New Roman" w:eastAsia="Arial Unicode MS" w:hAnsi="Times New Roman"/>
          <w:i/>
          <w:kern w:val="1"/>
          <w:sz w:val="24"/>
          <w:szCs w:val="24"/>
          <w:lang w:eastAsia="ar-SA"/>
        </w:rPr>
        <w:t>назив</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понуђача</w:t>
      </w:r>
      <w:proofErr w:type="spellEnd"/>
      <w:r w:rsidRPr="008E67BE">
        <w:rPr>
          <w:rFonts w:ascii="Times New Roman" w:eastAsia="Arial Unicode MS" w:hAnsi="Times New Roman"/>
          <w:i/>
          <w:iCs/>
          <w:kern w:val="1"/>
          <w:sz w:val="24"/>
          <w:szCs w:val="24"/>
          <w:lang w:eastAsia="ar-SA"/>
        </w:rPr>
        <w:t>)</w:t>
      </w:r>
    </w:p>
    <w:p w14:paraId="6AC2262D" w14:textId="77777777" w:rsidR="008E67BE" w:rsidRPr="008E67BE" w:rsidRDefault="008E67BE" w:rsidP="008E67BE">
      <w:pPr>
        <w:suppressAutoHyphens/>
        <w:ind w:left="270" w:hanging="270"/>
        <w:rPr>
          <w:rFonts w:ascii="Times New Roman" w:eastAsia="Arial Unicode MS" w:hAnsi="Times New Roman"/>
          <w:kern w:val="1"/>
          <w:sz w:val="24"/>
          <w:szCs w:val="24"/>
          <w:lang w:eastAsia="ar-SA"/>
        </w:rPr>
      </w:pPr>
      <w:proofErr w:type="spellStart"/>
      <w:r w:rsidRPr="008E67BE">
        <w:rPr>
          <w:rFonts w:ascii="Times New Roman" w:eastAsia="Arial Unicode MS" w:hAnsi="Times New Roman"/>
          <w:kern w:val="1"/>
          <w:sz w:val="24"/>
          <w:szCs w:val="24"/>
          <w:lang w:eastAsia="ar-SA"/>
        </w:rPr>
        <w:t>доставља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укупан</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износ</w:t>
      </w:r>
      <w:proofErr w:type="spellEnd"/>
      <w:r w:rsidRPr="008E67BE">
        <w:rPr>
          <w:rFonts w:ascii="Times New Roman" w:eastAsia="Arial Unicode MS" w:hAnsi="Times New Roman"/>
          <w:kern w:val="1"/>
          <w:sz w:val="24"/>
          <w:szCs w:val="24"/>
          <w:lang w:eastAsia="ar-SA"/>
        </w:rPr>
        <w:t xml:space="preserve"> и </w:t>
      </w:r>
      <w:proofErr w:type="spellStart"/>
      <w:r w:rsidRPr="008E67BE">
        <w:rPr>
          <w:rFonts w:ascii="Times New Roman" w:eastAsia="Arial Unicode MS" w:hAnsi="Times New Roman"/>
          <w:kern w:val="1"/>
          <w:sz w:val="24"/>
          <w:szCs w:val="24"/>
          <w:lang w:eastAsia="ar-SA"/>
        </w:rPr>
        <w:t>структуру</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трошкова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припремања</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понуде</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како</w:t>
      </w:r>
      <w:proofErr w:type="spellEnd"/>
      <w:r w:rsidRPr="008E67BE">
        <w:rPr>
          <w:rFonts w:ascii="Times New Roman" w:eastAsia="Arial Unicode MS" w:hAnsi="Times New Roman"/>
          <w:kern w:val="1"/>
          <w:sz w:val="24"/>
          <w:szCs w:val="24"/>
          <w:lang w:eastAsia="ar-SA"/>
        </w:rPr>
        <w:t xml:space="preserve"> </w:t>
      </w:r>
      <w:proofErr w:type="spellStart"/>
      <w:r w:rsidRPr="008E67BE">
        <w:rPr>
          <w:rFonts w:ascii="Times New Roman" w:eastAsia="Arial Unicode MS" w:hAnsi="Times New Roman"/>
          <w:kern w:val="1"/>
          <w:sz w:val="24"/>
          <w:szCs w:val="24"/>
          <w:lang w:eastAsia="ar-SA"/>
        </w:rPr>
        <w:t>следи</w:t>
      </w:r>
      <w:proofErr w:type="spellEnd"/>
      <w:r w:rsidRPr="008E67BE">
        <w:rPr>
          <w:rFonts w:ascii="Times New Roman" w:eastAsia="Arial Unicode MS" w:hAnsi="Times New Roman"/>
          <w:kern w:val="1"/>
          <w:sz w:val="24"/>
          <w:szCs w:val="24"/>
          <w:lang w:eastAsia="ar-SA"/>
        </w:rPr>
        <w:t xml:space="preserve"> у </w:t>
      </w:r>
      <w:proofErr w:type="spellStart"/>
      <w:r w:rsidRPr="008E67BE">
        <w:rPr>
          <w:rFonts w:ascii="Times New Roman" w:eastAsia="Arial Unicode MS" w:hAnsi="Times New Roman"/>
          <w:kern w:val="1"/>
          <w:sz w:val="24"/>
          <w:szCs w:val="24"/>
          <w:lang w:eastAsia="ar-SA"/>
        </w:rPr>
        <w:t>табели</w:t>
      </w:r>
      <w:proofErr w:type="spellEnd"/>
      <w:r w:rsidRPr="008E67BE">
        <w:rPr>
          <w:rFonts w:ascii="Times New Roman" w:eastAsia="Arial Unicode MS" w:hAnsi="Times New Roman"/>
          <w:kern w:val="1"/>
          <w:sz w:val="24"/>
          <w:szCs w:val="24"/>
          <w:lang w:eastAsia="ar-SA"/>
        </w:rPr>
        <w:t>:</w:t>
      </w:r>
    </w:p>
    <w:p w14:paraId="353F7386" w14:textId="77777777" w:rsidR="008E67BE" w:rsidRPr="008E67BE" w:rsidRDefault="008E67BE" w:rsidP="008E67BE">
      <w:pPr>
        <w:suppressAutoHyphens/>
        <w:ind w:left="270" w:hanging="270"/>
        <w:rPr>
          <w:rFonts w:ascii="Times New Roman" w:eastAsia="Arial Unicode MS" w:hAnsi="Times New Roman"/>
          <w:w w:val="200"/>
          <w:kern w:val="1"/>
          <w:sz w:val="24"/>
          <w:szCs w:val="24"/>
          <w:lang w:eastAsia="ar-SA"/>
        </w:rPr>
      </w:pPr>
    </w:p>
    <w:tbl>
      <w:tblPr>
        <w:tblW w:w="0" w:type="auto"/>
        <w:tblInd w:w="158" w:type="dxa"/>
        <w:tblLayout w:type="fixed"/>
        <w:tblLook w:val="0000" w:firstRow="0" w:lastRow="0" w:firstColumn="0" w:lastColumn="0" w:noHBand="0" w:noVBand="0"/>
      </w:tblPr>
      <w:tblGrid>
        <w:gridCol w:w="5565"/>
        <w:gridCol w:w="3290"/>
      </w:tblGrid>
      <w:tr w:rsidR="008E67BE" w:rsidRPr="008E67BE" w14:paraId="2CDF7EA2" w14:textId="77777777" w:rsidTr="00B82CF0">
        <w:tc>
          <w:tcPr>
            <w:tcW w:w="5565" w:type="dxa"/>
            <w:tcBorders>
              <w:top w:val="single" w:sz="4" w:space="0" w:color="000000"/>
              <w:left w:val="single" w:sz="4" w:space="0" w:color="000000"/>
              <w:bottom w:val="single" w:sz="4" w:space="0" w:color="000000"/>
            </w:tcBorders>
            <w:shd w:val="clear" w:color="auto" w:fill="auto"/>
          </w:tcPr>
          <w:p w14:paraId="5E3FBA16" w14:textId="77777777" w:rsidR="008E67BE" w:rsidRPr="008E67BE" w:rsidRDefault="008E67BE" w:rsidP="008E67BE">
            <w:pPr>
              <w:suppressAutoHyphens/>
              <w:ind w:left="270" w:hanging="270"/>
              <w:jc w:val="center"/>
              <w:rPr>
                <w:rFonts w:ascii="Times New Roman" w:eastAsia="Arial Unicode MS" w:hAnsi="Times New Roman"/>
                <w:b/>
                <w:i/>
                <w:color w:val="000000"/>
                <w:kern w:val="1"/>
                <w:sz w:val="24"/>
                <w:szCs w:val="24"/>
                <w:lang w:eastAsia="ar-SA"/>
              </w:rPr>
            </w:pPr>
            <w:r w:rsidRPr="008E67BE">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DD2D919" w14:textId="77777777" w:rsidR="008E67BE" w:rsidRPr="008E67BE" w:rsidRDefault="008E67BE" w:rsidP="008E67BE">
            <w:pPr>
              <w:suppressAutoHyphens/>
              <w:ind w:left="270" w:hanging="270"/>
              <w:jc w:val="center"/>
              <w:rPr>
                <w:rFonts w:ascii="Times New Roman" w:eastAsia="Arial Unicode MS" w:hAnsi="Times New Roman"/>
                <w:color w:val="000000"/>
                <w:kern w:val="1"/>
                <w:sz w:val="24"/>
                <w:szCs w:val="24"/>
                <w:lang w:eastAsia="ar-SA"/>
              </w:rPr>
            </w:pPr>
            <w:r w:rsidRPr="008E67BE">
              <w:rPr>
                <w:rFonts w:ascii="Times New Roman" w:eastAsia="Arial Unicode MS" w:hAnsi="Times New Roman"/>
                <w:b/>
                <w:i/>
                <w:color w:val="000000"/>
                <w:kern w:val="1"/>
                <w:sz w:val="24"/>
                <w:szCs w:val="24"/>
                <w:lang w:eastAsia="ar-SA"/>
              </w:rPr>
              <w:t>ИЗНОС ТРОШКА У РСД</w:t>
            </w:r>
          </w:p>
        </w:tc>
      </w:tr>
      <w:tr w:rsidR="008E67BE" w:rsidRPr="008E67BE" w14:paraId="4D689E6D" w14:textId="77777777" w:rsidTr="00B82CF0">
        <w:tc>
          <w:tcPr>
            <w:tcW w:w="5565" w:type="dxa"/>
            <w:tcBorders>
              <w:top w:val="single" w:sz="4" w:space="0" w:color="000000"/>
              <w:left w:val="single" w:sz="4" w:space="0" w:color="000000"/>
              <w:bottom w:val="single" w:sz="4" w:space="0" w:color="000000"/>
            </w:tcBorders>
            <w:shd w:val="clear" w:color="auto" w:fill="auto"/>
          </w:tcPr>
          <w:p w14:paraId="1509CB92"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33D354CA" w14:textId="77777777" w:rsidR="008E67BE" w:rsidRPr="008E67BE" w:rsidRDefault="008E67BE" w:rsidP="008E67BE">
            <w:pPr>
              <w:suppressAutoHyphens/>
              <w:snapToGrid w:val="0"/>
              <w:ind w:left="270" w:hanging="270"/>
              <w:jc w:val="right"/>
              <w:rPr>
                <w:rFonts w:ascii="Times New Roman" w:eastAsia="Arial Unicode MS" w:hAnsi="Times New Roman"/>
                <w:color w:val="000000"/>
                <w:kern w:val="1"/>
                <w:sz w:val="24"/>
                <w:szCs w:val="24"/>
                <w:lang w:eastAsia="ar-SA"/>
              </w:rPr>
            </w:pPr>
          </w:p>
        </w:tc>
      </w:tr>
      <w:tr w:rsidR="008E67BE" w:rsidRPr="008E67BE" w14:paraId="79A3E6BC" w14:textId="77777777" w:rsidTr="00B82CF0">
        <w:tc>
          <w:tcPr>
            <w:tcW w:w="5565" w:type="dxa"/>
            <w:tcBorders>
              <w:top w:val="single" w:sz="4" w:space="0" w:color="000000"/>
              <w:left w:val="single" w:sz="4" w:space="0" w:color="000000"/>
              <w:bottom w:val="single" w:sz="4" w:space="0" w:color="000000"/>
            </w:tcBorders>
            <w:shd w:val="clear" w:color="auto" w:fill="auto"/>
          </w:tcPr>
          <w:p w14:paraId="41929BA8"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306A50A0" w14:textId="77777777" w:rsidR="008E67BE" w:rsidRPr="008E67BE" w:rsidRDefault="008E67BE" w:rsidP="008E67BE">
            <w:pPr>
              <w:suppressAutoHyphens/>
              <w:snapToGrid w:val="0"/>
              <w:ind w:left="270" w:hanging="270"/>
              <w:jc w:val="right"/>
              <w:rPr>
                <w:rFonts w:ascii="Times New Roman" w:eastAsia="Arial Unicode MS" w:hAnsi="Times New Roman"/>
                <w:color w:val="000000"/>
                <w:kern w:val="1"/>
                <w:sz w:val="24"/>
                <w:szCs w:val="24"/>
                <w:lang w:eastAsia="ar-SA"/>
              </w:rPr>
            </w:pPr>
          </w:p>
        </w:tc>
      </w:tr>
      <w:tr w:rsidR="008E67BE" w:rsidRPr="008E67BE" w14:paraId="33191ECC" w14:textId="77777777" w:rsidTr="00B82CF0">
        <w:tc>
          <w:tcPr>
            <w:tcW w:w="5565" w:type="dxa"/>
            <w:tcBorders>
              <w:top w:val="single" w:sz="4" w:space="0" w:color="000000"/>
              <w:left w:val="single" w:sz="4" w:space="0" w:color="000000"/>
              <w:bottom w:val="single" w:sz="4" w:space="0" w:color="000000"/>
            </w:tcBorders>
            <w:shd w:val="clear" w:color="auto" w:fill="auto"/>
          </w:tcPr>
          <w:p w14:paraId="1FD7A79F"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2F4632D7"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r>
      <w:tr w:rsidR="008E67BE" w:rsidRPr="008E67BE" w14:paraId="4A009873" w14:textId="77777777" w:rsidTr="00B82CF0">
        <w:tc>
          <w:tcPr>
            <w:tcW w:w="5565" w:type="dxa"/>
            <w:tcBorders>
              <w:top w:val="single" w:sz="4" w:space="0" w:color="000000"/>
              <w:left w:val="single" w:sz="4" w:space="0" w:color="000000"/>
              <w:bottom w:val="single" w:sz="4" w:space="0" w:color="000000"/>
            </w:tcBorders>
            <w:shd w:val="clear" w:color="auto" w:fill="auto"/>
          </w:tcPr>
          <w:p w14:paraId="65BF56E4"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8756069"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r>
      <w:tr w:rsidR="008E67BE" w:rsidRPr="008E67BE" w14:paraId="0E76F0B0" w14:textId="77777777" w:rsidTr="00B82CF0">
        <w:tc>
          <w:tcPr>
            <w:tcW w:w="5565" w:type="dxa"/>
            <w:tcBorders>
              <w:top w:val="single" w:sz="4" w:space="0" w:color="000000"/>
              <w:left w:val="single" w:sz="4" w:space="0" w:color="000000"/>
              <w:bottom w:val="single" w:sz="4" w:space="0" w:color="000000"/>
            </w:tcBorders>
            <w:shd w:val="clear" w:color="auto" w:fill="auto"/>
          </w:tcPr>
          <w:p w14:paraId="13E55ACF"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0D9614F"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r>
      <w:tr w:rsidR="008E67BE" w:rsidRPr="008E67BE" w14:paraId="5356D7D0" w14:textId="77777777" w:rsidTr="00B82CF0">
        <w:tc>
          <w:tcPr>
            <w:tcW w:w="5565" w:type="dxa"/>
            <w:tcBorders>
              <w:top w:val="single" w:sz="4" w:space="0" w:color="000000"/>
              <w:left w:val="single" w:sz="4" w:space="0" w:color="000000"/>
              <w:bottom w:val="single" w:sz="4" w:space="0" w:color="000000"/>
            </w:tcBorders>
            <w:shd w:val="clear" w:color="auto" w:fill="auto"/>
          </w:tcPr>
          <w:p w14:paraId="03FC5361"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02174FA3"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eastAsia="ar-SA"/>
              </w:rPr>
            </w:pPr>
          </w:p>
        </w:tc>
      </w:tr>
      <w:tr w:rsidR="008E67BE" w:rsidRPr="008E67BE" w14:paraId="2B029B15" w14:textId="77777777" w:rsidTr="00B82CF0">
        <w:tc>
          <w:tcPr>
            <w:tcW w:w="5565" w:type="dxa"/>
            <w:tcBorders>
              <w:top w:val="single" w:sz="4" w:space="0" w:color="000000"/>
              <w:left w:val="single" w:sz="4" w:space="0" w:color="000000"/>
              <w:bottom w:val="single" w:sz="4" w:space="0" w:color="000000"/>
            </w:tcBorders>
            <w:shd w:val="clear" w:color="auto" w:fill="auto"/>
          </w:tcPr>
          <w:p w14:paraId="45A217DD" w14:textId="77777777" w:rsidR="008E67BE" w:rsidRPr="008E67BE" w:rsidRDefault="008E67BE" w:rsidP="00666F39">
            <w:pPr>
              <w:suppressAutoHyphens/>
              <w:snapToGrid w:val="0"/>
              <w:ind w:left="270" w:hanging="2"/>
              <w:jc w:val="left"/>
              <w:rPr>
                <w:rFonts w:ascii="Times New Roman" w:eastAsia="Arial Unicode MS" w:hAnsi="Times New Roman"/>
                <w:i/>
                <w:color w:val="000000"/>
                <w:kern w:val="1"/>
                <w:sz w:val="24"/>
                <w:szCs w:val="24"/>
                <w:lang w:eastAsia="ar-SA"/>
              </w:rPr>
            </w:pPr>
          </w:p>
          <w:p w14:paraId="767A46D5" w14:textId="77777777" w:rsidR="008E67BE" w:rsidRPr="008E67BE" w:rsidRDefault="008E67BE" w:rsidP="00666F39">
            <w:pPr>
              <w:suppressAutoHyphens/>
              <w:ind w:left="270" w:hanging="2"/>
              <w:jc w:val="left"/>
              <w:rPr>
                <w:rFonts w:ascii="Times New Roman" w:eastAsia="Arial Unicode MS" w:hAnsi="Times New Roman"/>
                <w:color w:val="000000"/>
                <w:kern w:val="1"/>
                <w:sz w:val="24"/>
                <w:szCs w:val="24"/>
                <w:lang w:val="ru-RU" w:eastAsia="ar-SA"/>
              </w:rPr>
            </w:pPr>
            <w:proofErr w:type="gramStart"/>
            <w:r w:rsidRPr="008E67BE">
              <w:rPr>
                <w:rFonts w:ascii="Times New Roman" w:eastAsia="Arial Unicode MS" w:hAnsi="Times New Roman"/>
                <w:b/>
                <w:i/>
                <w:color w:val="000000"/>
                <w:kern w:val="1"/>
                <w:sz w:val="24"/>
                <w:szCs w:val="24"/>
                <w:lang w:eastAsia="ar-SA"/>
              </w:rPr>
              <w:t xml:space="preserve">УКУПАН </w:t>
            </w:r>
            <w:r w:rsidR="00666F39">
              <w:rPr>
                <w:rFonts w:ascii="Times New Roman" w:eastAsia="Arial Unicode MS" w:hAnsi="Times New Roman"/>
                <w:b/>
                <w:i/>
                <w:color w:val="000000"/>
                <w:kern w:val="1"/>
                <w:sz w:val="24"/>
                <w:szCs w:val="24"/>
                <w:lang w:eastAsia="ar-SA"/>
              </w:rPr>
              <w:t xml:space="preserve"> </w:t>
            </w:r>
            <w:r w:rsidRPr="008E67BE">
              <w:rPr>
                <w:rFonts w:ascii="Times New Roman" w:eastAsia="Arial Unicode MS" w:hAnsi="Times New Roman"/>
                <w:b/>
                <w:i/>
                <w:color w:val="000000"/>
                <w:kern w:val="1"/>
                <w:sz w:val="24"/>
                <w:szCs w:val="24"/>
                <w:lang w:eastAsia="ar-SA"/>
              </w:rPr>
              <w:t>ИЗНОС</w:t>
            </w:r>
            <w:proofErr w:type="gramEnd"/>
            <w:r w:rsidRPr="008E67BE">
              <w:rPr>
                <w:rFonts w:ascii="Times New Roman" w:eastAsia="Arial Unicode MS" w:hAnsi="Times New Roman"/>
                <w:b/>
                <w:i/>
                <w:color w:val="000000"/>
                <w:kern w:val="1"/>
                <w:sz w:val="24"/>
                <w:szCs w:val="24"/>
                <w:lang w:eastAsia="ar-SA"/>
              </w:rPr>
              <w:t xml:space="preserve"> ТРОШКОВА ПРИПРЕМАЊА </w:t>
            </w:r>
            <w:r w:rsidR="00666F39">
              <w:rPr>
                <w:rFonts w:ascii="Times New Roman" w:eastAsia="Arial Unicode MS" w:hAnsi="Times New Roman"/>
                <w:b/>
                <w:i/>
                <w:color w:val="000000"/>
                <w:kern w:val="1"/>
                <w:sz w:val="24"/>
                <w:szCs w:val="24"/>
                <w:lang w:eastAsia="ar-SA"/>
              </w:rPr>
              <w:t xml:space="preserve"> </w:t>
            </w:r>
            <w:r w:rsidRPr="008E67BE">
              <w:rPr>
                <w:rFonts w:ascii="Times New Roman" w:eastAsia="Arial Unicode MS" w:hAnsi="Times New Roman"/>
                <w:b/>
                <w:i/>
                <w:color w:val="000000"/>
                <w:kern w:val="1"/>
                <w:sz w:val="24"/>
                <w:szCs w:val="24"/>
                <w:lang w:eastAsia="ar-SA"/>
              </w:rPr>
              <w:t>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BFC5982" w14:textId="77777777" w:rsidR="008E67BE" w:rsidRPr="008E67BE" w:rsidRDefault="008E67BE" w:rsidP="008E67BE">
            <w:pPr>
              <w:suppressAutoHyphens/>
              <w:snapToGrid w:val="0"/>
              <w:ind w:left="270" w:hanging="270"/>
              <w:rPr>
                <w:rFonts w:ascii="Times New Roman" w:eastAsia="Arial Unicode MS" w:hAnsi="Times New Roman"/>
                <w:color w:val="000000"/>
                <w:kern w:val="1"/>
                <w:sz w:val="24"/>
                <w:szCs w:val="24"/>
                <w:lang w:val="ru-RU" w:eastAsia="ar-SA"/>
              </w:rPr>
            </w:pPr>
          </w:p>
        </w:tc>
      </w:tr>
    </w:tbl>
    <w:p w14:paraId="1E0439B7"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2326E717"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267C2D61" w14:textId="77777777" w:rsidR="008E67BE" w:rsidRPr="008E67BE" w:rsidRDefault="008E67BE" w:rsidP="00F769E3">
      <w:pPr>
        <w:suppressAutoHyphens/>
        <w:spacing w:before="120"/>
        <w:ind w:left="0" w:firstLine="11"/>
        <w:rPr>
          <w:rFonts w:ascii="Times New Roman" w:eastAsia="Arial Unicode MS" w:hAnsi="Times New Roman"/>
          <w:color w:val="000000"/>
          <w:kern w:val="1"/>
          <w:sz w:val="24"/>
          <w:szCs w:val="24"/>
          <w:lang w:eastAsia="ar-SA"/>
        </w:rPr>
      </w:pPr>
      <w:proofErr w:type="spellStart"/>
      <w:r w:rsidRPr="008E67BE">
        <w:rPr>
          <w:rFonts w:ascii="Times New Roman" w:eastAsia="Arial Unicode MS" w:hAnsi="Times New Roman"/>
          <w:color w:val="000000"/>
          <w:kern w:val="1"/>
          <w:sz w:val="24"/>
          <w:szCs w:val="24"/>
          <w:lang w:eastAsia="ar-SA"/>
        </w:rPr>
        <w:t>Трошкове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припреме</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подношења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понуде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сноси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искључиво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понуђач</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може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тражити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накнаду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трошкова</w:t>
      </w:r>
      <w:proofErr w:type="spellEnd"/>
      <w:r w:rsidRPr="008E67BE">
        <w:rPr>
          <w:rFonts w:ascii="Times New Roman" w:eastAsia="Arial Unicode MS" w:hAnsi="Times New Roman"/>
          <w:color w:val="000000"/>
          <w:kern w:val="1"/>
          <w:sz w:val="24"/>
          <w:szCs w:val="24"/>
          <w:lang w:eastAsia="ar-SA"/>
        </w:rPr>
        <w:t>.</w:t>
      </w:r>
    </w:p>
    <w:p w14:paraId="04E5BBC8" w14:textId="77777777" w:rsidR="008E67BE" w:rsidRPr="008E67BE" w:rsidRDefault="008E67BE" w:rsidP="00F769E3">
      <w:pPr>
        <w:suppressAutoHyphens/>
        <w:spacing w:before="120"/>
        <w:ind w:left="0" w:firstLine="11"/>
        <w:rPr>
          <w:rFonts w:ascii="Times New Roman" w:eastAsia="Arial Unicode MS" w:hAnsi="Times New Roman"/>
          <w:color w:val="000000"/>
          <w:kern w:val="1"/>
          <w:sz w:val="24"/>
          <w:szCs w:val="24"/>
          <w:lang w:eastAsia="ar-SA"/>
        </w:rPr>
      </w:pPr>
      <w:proofErr w:type="spellStart"/>
      <w:r w:rsidRPr="008E67BE">
        <w:rPr>
          <w:rFonts w:ascii="Times New Roman" w:eastAsia="Arial Unicode MS" w:hAnsi="Times New Roman"/>
          <w:color w:val="000000"/>
          <w:kern w:val="1"/>
          <w:sz w:val="24"/>
          <w:szCs w:val="24"/>
          <w:lang w:eastAsia="ar-SA"/>
        </w:rPr>
        <w:t>Ако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поступак</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јавне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набавке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обустављен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разлога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који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страни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наручилац</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дужан</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понуђачу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надокнади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трошкове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израде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узорка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или</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модела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ако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израђени</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складу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техничким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спецификацијама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наручиоца</w:t>
      </w:r>
      <w:proofErr w:type="spellEnd"/>
      <w:r w:rsidRPr="008E67BE">
        <w:rPr>
          <w:rFonts w:ascii="Times New Roman" w:eastAsia="Arial Unicode MS" w:hAnsi="Times New Roman"/>
          <w:color w:val="000000"/>
          <w:kern w:val="1"/>
          <w:sz w:val="24"/>
          <w:szCs w:val="24"/>
          <w:lang w:eastAsia="ar-SA"/>
        </w:rPr>
        <w:t xml:space="preserve"> и </w:t>
      </w:r>
      <w:proofErr w:type="spellStart"/>
      <w:r w:rsidRPr="008E67BE">
        <w:rPr>
          <w:rFonts w:ascii="Times New Roman" w:eastAsia="Arial Unicode MS" w:hAnsi="Times New Roman"/>
          <w:color w:val="000000"/>
          <w:kern w:val="1"/>
          <w:sz w:val="24"/>
          <w:szCs w:val="24"/>
          <w:lang w:eastAsia="ar-SA"/>
        </w:rPr>
        <w:t>трошкове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прибављања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средства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обезбеђења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под</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условом</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да</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је</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понуђач</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тражио</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накнаду</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тих</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трошкова</w:t>
      </w:r>
      <w:proofErr w:type="spellEnd"/>
      <w:r w:rsidRPr="008E67BE">
        <w:rPr>
          <w:rFonts w:ascii="Times New Roman" w:eastAsia="Arial Unicode MS" w:hAnsi="Times New Roman"/>
          <w:color w:val="000000"/>
          <w:kern w:val="1"/>
          <w:sz w:val="24"/>
          <w:szCs w:val="24"/>
          <w:lang w:eastAsia="ar-SA"/>
        </w:rPr>
        <w:t xml:space="preserve"> у </w:t>
      </w:r>
      <w:proofErr w:type="spellStart"/>
      <w:r w:rsidRPr="008E67BE">
        <w:rPr>
          <w:rFonts w:ascii="Times New Roman" w:eastAsia="Arial Unicode MS" w:hAnsi="Times New Roman"/>
          <w:color w:val="000000"/>
          <w:kern w:val="1"/>
          <w:sz w:val="24"/>
          <w:szCs w:val="24"/>
          <w:lang w:eastAsia="ar-SA"/>
        </w:rPr>
        <w:t>својој</w:t>
      </w:r>
      <w:proofErr w:type="spellEnd"/>
      <w:r w:rsidRPr="008E67BE">
        <w:rPr>
          <w:rFonts w:ascii="Times New Roman" w:eastAsia="Arial Unicode MS" w:hAnsi="Times New Roman"/>
          <w:color w:val="000000"/>
          <w:kern w:val="1"/>
          <w:sz w:val="24"/>
          <w:szCs w:val="24"/>
          <w:lang w:eastAsia="ar-SA"/>
        </w:rPr>
        <w:t xml:space="preserve"> </w:t>
      </w:r>
      <w:proofErr w:type="spellStart"/>
      <w:r w:rsidRPr="008E67BE">
        <w:rPr>
          <w:rFonts w:ascii="Times New Roman" w:eastAsia="Arial Unicode MS" w:hAnsi="Times New Roman"/>
          <w:color w:val="000000"/>
          <w:kern w:val="1"/>
          <w:sz w:val="24"/>
          <w:szCs w:val="24"/>
          <w:lang w:eastAsia="ar-SA"/>
        </w:rPr>
        <w:t>понуди</w:t>
      </w:r>
      <w:proofErr w:type="spellEnd"/>
      <w:r w:rsidRPr="008E67BE">
        <w:rPr>
          <w:rFonts w:ascii="Times New Roman" w:eastAsia="Arial Unicode MS" w:hAnsi="Times New Roman"/>
          <w:color w:val="000000"/>
          <w:kern w:val="1"/>
          <w:sz w:val="24"/>
          <w:szCs w:val="24"/>
          <w:lang w:eastAsia="ar-SA"/>
        </w:rPr>
        <w:t>.</w:t>
      </w:r>
    </w:p>
    <w:p w14:paraId="7C619D74"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47E25504" w14:textId="77777777" w:rsidR="008E67BE" w:rsidRPr="008E67BE" w:rsidRDefault="008E67BE" w:rsidP="008E67BE">
      <w:pPr>
        <w:suppressAutoHyphens/>
        <w:ind w:left="270" w:hanging="270"/>
        <w:rPr>
          <w:rFonts w:ascii="Times New Roman" w:eastAsia="TimesNewRomanPSMT" w:hAnsi="Times New Roman"/>
          <w:bCs/>
          <w:color w:val="000000"/>
          <w:kern w:val="1"/>
          <w:sz w:val="24"/>
          <w:szCs w:val="24"/>
          <w:lang w:eastAsia="ar-SA"/>
        </w:rPr>
      </w:pPr>
      <w:r w:rsidRPr="008E67BE">
        <w:rPr>
          <w:rFonts w:ascii="Times New Roman" w:eastAsia="Arial Unicode MS" w:hAnsi="Times New Roman"/>
          <w:bCs/>
          <w:color w:val="000000"/>
          <w:kern w:val="1"/>
          <w:sz w:val="24"/>
          <w:szCs w:val="24"/>
          <w:lang w:eastAsia="ar-SA"/>
        </w:rPr>
        <w:t>ПОНУЂАЧ</w:t>
      </w:r>
    </w:p>
    <w:p w14:paraId="50E44741"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608E696B"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t>______________________</w:t>
      </w:r>
    </w:p>
    <w:p w14:paraId="526F21C9"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i/>
          <w:color w:val="000000"/>
          <w:kern w:val="1"/>
          <w:sz w:val="24"/>
          <w:szCs w:val="24"/>
          <w:lang w:eastAsia="ar-SA"/>
        </w:rPr>
        <w:t>(</w:t>
      </w:r>
      <w:proofErr w:type="spellStart"/>
      <w:r w:rsidRPr="008E67BE">
        <w:rPr>
          <w:rFonts w:ascii="Times New Roman" w:eastAsia="Arial Unicode MS" w:hAnsi="Times New Roman"/>
          <w:i/>
          <w:color w:val="000000"/>
          <w:kern w:val="1"/>
          <w:sz w:val="24"/>
          <w:szCs w:val="24"/>
          <w:lang w:eastAsia="ar-SA"/>
        </w:rPr>
        <w:t>потпис</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овлашћеног</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лица</w:t>
      </w:r>
      <w:proofErr w:type="spellEnd"/>
      <w:r w:rsidRPr="008E67BE">
        <w:rPr>
          <w:rFonts w:ascii="Times New Roman" w:eastAsia="Arial Unicode MS" w:hAnsi="Times New Roman"/>
          <w:i/>
          <w:color w:val="000000"/>
          <w:kern w:val="1"/>
          <w:sz w:val="24"/>
          <w:szCs w:val="24"/>
          <w:lang w:eastAsia="ar-SA"/>
        </w:rPr>
        <w:t>)</w:t>
      </w:r>
    </w:p>
    <w:p w14:paraId="0C6FF5C9"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3E34EAB9" w14:textId="77777777" w:rsidR="008E67BE" w:rsidRPr="008E67BE" w:rsidRDefault="008E67BE" w:rsidP="008E67BE">
      <w:pPr>
        <w:suppressAutoHyphens/>
        <w:ind w:left="270" w:hanging="270"/>
        <w:rPr>
          <w:rFonts w:ascii="Times New Roman" w:eastAsia="Arial Unicode MS" w:hAnsi="Times New Roman"/>
          <w:b/>
          <w:i/>
          <w:color w:val="000000"/>
          <w:kern w:val="1"/>
          <w:sz w:val="24"/>
          <w:szCs w:val="24"/>
          <w:u w:val="single"/>
          <w:lang w:eastAsia="ar-SA"/>
        </w:rPr>
      </w:pPr>
      <w:proofErr w:type="spellStart"/>
      <w:r w:rsidRPr="008E67BE">
        <w:rPr>
          <w:rFonts w:ascii="Times New Roman" w:eastAsia="Arial Unicode MS" w:hAnsi="Times New Roman"/>
          <w:b/>
          <w:i/>
          <w:color w:val="000000"/>
          <w:kern w:val="1"/>
          <w:sz w:val="24"/>
          <w:szCs w:val="24"/>
          <w:u w:val="single"/>
          <w:lang w:eastAsia="ar-SA"/>
        </w:rPr>
        <w:t>Напомена</w:t>
      </w:r>
      <w:proofErr w:type="spellEnd"/>
      <w:r w:rsidRPr="008E67BE">
        <w:rPr>
          <w:rFonts w:ascii="Times New Roman" w:eastAsia="Arial Unicode MS" w:hAnsi="Times New Roman"/>
          <w:b/>
          <w:i/>
          <w:color w:val="000000"/>
          <w:kern w:val="1"/>
          <w:sz w:val="24"/>
          <w:szCs w:val="24"/>
          <w:u w:val="single"/>
          <w:lang w:eastAsia="ar-SA"/>
        </w:rPr>
        <w:t xml:space="preserve">: </w:t>
      </w:r>
    </w:p>
    <w:p w14:paraId="0F1D98B9" w14:textId="77777777" w:rsidR="008E67BE" w:rsidRPr="008E67BE" w:rsidRDefault="008E67BE" w:rsidP="008E67BE">
      <w:pPr>
        <w:suppressAutoHyphens/>
        <w:ind w:left="270" w:hanging="270"/>
        <w:rPr>
          <w:rFonts w:ascii="Times New Roman" w:eastAsia="Arial Unicode MS" w:hAnsi="Times New Roman"/>
          <w:i/>
          <w:color w:val="000000"/>
          <w:kern w:val="1"/>
          <w:sz w:val="24"/>
          <w:szCs w:val="24"/>
          <w:lang w:eastAsia="ar-SA"/>
        </w:rPr>
      </w:pPr>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Достављање</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овог</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обрасца</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није</w:t>
      </w:r>
      <w:proofErr w:type="spellEnd"/>
      <w:r w:rsidRPr="008E67BE">
        <w:rPr>
          <w:rFonts w:ascii="Times New Roman" w:eastAsia="Arial Unicode MS" w:hAnsi="Times New Roman"/>
          <w:i/>
          <w:color w:val="000000"/>
          <w:kern w:val="1"/>
          <w:sz w:val="24"/>
          <w:szCs w:val="24"/>
          <w:lang w:eastAsia="ar-SA"/>
        </w:rPr>
        <w:t xml:space="preserve"> </w:t>
      </w:r>
      <w:proofErr w:type="spellStart"/>
      <w:r w:rsidRPr="008E67BE">
        <w:rPr>
          <w:rFonts w:ascii="Times New Roman" w:eastAsia="Arial Unicode MS" w:hAnsi="Times New Roman"/>
          <w:i/>
          <w:color w:val="000000"/>
          <w:kern w:val="1"/>
          <w:sz w:val="24"/>
          <w:szCs w:val="24"/>
          <w:lang w:eastAsia="ar-SA"/>
        </w:rPr>
        <w:t>обавезно</w:t>
      </w:r>
      <w:proofErr w:type="spellEnd"/>
      <w:r w:rsidRPr="008E67BE">
        <w:rPr>
          <w:rFonts w:ascii="Times New Roman" w:eastAsia="Arial Unicode MS" w:hAnsi="Times New Roman"/>
          <w:i/>
          <w:color w:val="000000"/>
          <w:kern w:val="1"/>
          <w:sz w:val="24"/>
          <w:szCs w:val="24"/>
          <w:lang w:eastAsia="ar-SA"/>
        </w:rPr>
        <w:t>.</w:t>
      </w:r>
    </w:p>
    <w:p w14:paraId="7D7898B1" w14:textId="77777777" w:rsidR="008E67BE" w:rsidRPr="008E67BE" w:rsidRDefault="008E67BE" w:rsidP="008E67BE">
      <w:pPr>
        <w:ind w:left="270" w:right="120" w:hanging="270"/>
        <w:rPr>
          <w:rFonts w:ascii="Times New Roman" w:hAnsi="Times New Roman"/>
          <w:sz w:val="24"/>
          <w:szCs w:val="24"/>
          <w:lang w:val="sr-Cyrl-CS"/>
        </w:rPr>
      </w:pPr>
    </w:p>
    <w:p w14:paraId="1686B3F1" w14:textId="77777777" w:rsidR="008E67BE" w:rsidRPr="008E67BE" w:rsidRDefault="008E67BE" w:rsidP="008E67BE">
      <w:pPr>
        <w:ind w:left="270" w:right="120" w:hanging="270"/>
        <w:rPr>
          <w:rFonts w:ascii="Times New Roman" w:hAnsi="Times New Roman"/>
          <w:sz w:val="24"/>
          <w:szCs w:val="24"/>
          <w:lang w:val="sr-Cyrl-CS"/>
        </w:rPr>
      </w:pPr>
    </w:p>
    <w:p w14:paraId="48B1DEEB" w14:textId="77777777" w:rsidR="008E67BE" w:rsidRPr="008E67BE" w:rsidRDefault="008E67BE" w:rsidP="008E67BE">
      <w:pPr>
        <w:ind w:left="270" w:right="120" w:hanging="270"/>
        <w:rPr>
          <w:rFonts w:ascii="Times New Roman" w:hAnsi="Times New Roman"/>
          <w:sz w:val="24"/>
          <w:szCs w:val="24"/>
          <w:lang w:val="sr-Cyrl-CS"/>
        </w:rPr>
      </w:pPr>
    </w:p>
    <w:p w14:paraId="6AC1CA51" w14:textId="77777777" w:rsidR="008E67BE" w:rsidRPr="008E67BE" w:rsidRDefault="008E67BE" w:rsidP="008E67BE">
      <w:pPr>
        <w:ind w:left="270" w:right="120" w:hanging="270"/>
        <w:rPr>
          <w:rFonts w:ascii="Times New Roman" w:hAnsi="Times New Roman"/>
          <w:sz w:val="24"/>
          <w:szCs w:val="24"/>
          <w:lang w:val="sr-Cyrl-CS"/>
        </w:rPr>
      </w:pPr>
    </w:p>
    <w:p w14:paraId="277B6350" w14:textId="77777777" w:rsidR="008E67BE" w:rsidRPr="008E67BE" w:rsidRDefault="008E67BE" w:rsidP="008E67BE">
      <w:pPr>
        <w:ind w:left="270" w:right="120" w:hanging="270"/>
        <w:rPr>
          <w:rFonts w:ascii="Times New Roman" w:hAnsi="Times New Roman"/>
          <w:sz w:val="24"/>
          <w:szCs w:val="24"/>
          <w:lang w:val="sr-Cyrl-CS"/>
        </w:rPr>
      </w:pPr>
    </w:p>
    <w:p w14:paraId="439DBE64" w14:textId="77777777" w:rsidR="008E67BE" w:rsidRDefault="008E67BE" w:rsidP="008E67BE">
      <w:pPr>
        <w:ind w:left="270" w:right="120" w:hanging="270"/>
        <w:rPr>
          <w:rFonts w:ascii="Times New Roman" w:hAnsi="Times New Roman"/>
          <w:sz w:val="24"/>
          <w:szCs w:val="24"/>
          <w:lang w:val="sr-Cyrl-CS"/>
        </w:rPr>
      </w:pPr>
    </w:p>
    <w:p w14:paraId="159DE35D" w14:textId="77777777" w:rsidR="00352651" w:rsidRDefault="00352651" w:rsidP="008E67BE">
      <w:pPr>
        <w:ind w:left="270" w:right="120" w:hanging="270"/>
        <w:rPr>
          <w:rFonts w:ascii="Times New Roman" w:hAnsi="Times New Roman"/>
          <w:sz w:val="24"/>
          <w:szCs w:val="24"/>
          <w:lang w:val="sr-Cyrl-CS"/>
        </w:rPr>
      </w:pPr>
    </w:p>
    <w:p w14:paraId="652822E0" w14:textId="77777777" w:rsidR="00352651" w:rsidRDefault="00352651" w:rsidP="008E67BE">
      <w:pPr>
        <w:ind w:left="270" w:right="120" w:hanging="270"/>
        <w:rPr>
          <w:rFonts w:ascii="Times New Roman" w:hAnsi="Times New Roman"/>
          <w:sz w:val="24"/>
          <w:szCs w:val="24"/>
          <w:lang w:val="sr-Cyrl-CS"/>
        </w:rPr>
      </w:pPr>
    </w:p>
    <w:p w14:paraId="4FCEDF23" w14:textId="77777777" w:rsidR="00352651" w:rsidRDefault="00352651" w:rsidP="008E67BE">
      <w:pPr>
        <w:ind w:left="270" w:right="120" w:hanging="270"/>
        <w:rPr>
          <w:rFonts w:ascii="Times New Roman" w:hAnsi="Times New Roman"/>
          <w:sz w:val="24"/>
          <w:szCs w:val="24"/>
          <w:lang w:val="sr-Cyrl-CS"/>
        </w:rPr>
      </w:pPr>
    </w:p>
    <w:p w14:paraId="4E5333E8" w14:textId="77777777" w:rsidR="00ED4B98" w:rsidRDefault="00ED4B98" w:rsidP="008E67BE">
      <w:pPr>
        <w:ind w:left="270" w:right="120" w:hanging="270"/>
        <w:rPr>
          <w:rFonts w:ascii="Times New Roman" w:hAnsi="Times New Roman"/>
          <w:sz w:val="24"/>
          <w:szCs w:val="24"/>
          <w:lang w:val="sr-Cyrl-CS"/>
        </w:rPr>
      </w:pPr>
    </w:p>
    <w:p w14:paraId="68FB1E3A" w14:textId="77777777" w:rsidR="00ED4B98" w:rsidRDefault="00ED4B98" w:rsidP="008E67BE">
      <w:pPr>
        <w:ind w:left="270" w:right="120" w:hanging="270"/>
        <w:rPr>
          <w:rFonts w:ascii="Times New Roman" w:hAnsi="Times New Roman"/>
          <w:sz w:val="24"/>
          <w:szCs w:val="24"/>
          <w:lang w:val="sr-Cyrl-CS"/>
        </w:rPr>
      </w:pPr>
    </w:p>
    <w:p w14:paraId="04C373D6" w14:textId="77777777" w:rsidR="00ED4B98" w:rsidRPr="008E67BE" w:rsidRDefault="00ED4B98" w:rsidP="008E67BE">
      <w:pPr>
        <w:ind w:left="270" w:right="120" w:hanging="270"/>
        <w:rPr>
          <w:rFonts w:ascii="Times New Roman" w:hAnsi="Times New Roman"/>
          <w:sz w:val="24"/>
          <w:szCs w:val="24"/>
          <w:lang w:val="sr-Cyrl-CS"/>
        </w:rPr>
      </w:pPr>
    </w:p>
    <w:p w14:paraId="593F8745" w14:textId="77777777" w:rsidR="008E67BE" w:rsidRPr="008E67BE" w:rsidRDefault="008E67BE" w:rsidP="008E67BE">
      <w:pPr>
        <w:ind w:left="270" w:right="120" w:hanging="270"/>
        <w:rPr>
          <w:rFonts w:ascii="Times New Roman" w:hAnsi="Times New Roman"/>
          <w:sz w:val="24"/>
          <w:szCs w:val="24"/>
          <w:lang w:val="sr-Cyrl-CS"/>
        </w:rPr>
      </w:pPr>
    </w:p>
    <w:p w14:paraId="75355A8C" w14:textId="77777777" w:rsidR="008E67BE" w:rsidRPr="008E67BE" w:rsidRDefault="008E67BE" w:rsidP="008E67BE">
      <w:pPr>
        <w:ind w:left="270" w:right="120" w:hanging="270"/>
        <w:rPr>
          <w:rFonts w:ascii="Times New Roman" w:hAnsi="Times New Roman"/>
          <w:sz w:val="24"/>
          <w:szCs w:val="24"/>
          <w:lang w:val="sr-Cyrl-CS"/>
        </w:rPr>
      </w:pPr>
    </w:p>
    <w:p w14:paraId="1ADFB010"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t>Образац 6</w:t>
      </w:r>
    </w:p>
    <w:p w14:paraId="12720B64" w14:textId="77777777" w:rsidR="008E67BE" w:rsidRPr="008E67BE" w:rsidRDefault="008E67BE" w:rsidP="008E67BE">
      <w:pPr>
        <w:ind w:left="270" w:right="120" w:hanging="270"/>
        <w:jc w:val="right"/>
        <w:rPr>
          <w:rFonts w:ascii="Times New Roman" w:hAnsi="Times New Roman"/>
          <w:b/>
          <w:sz w:val="24"/>
          <w:szCs w:val="24"/>
          <w:lang w:val="sr-Cyrl-CS"/>
        </w:rPr>
      </w:pPr>
    </w:p>
    <w:p w14:paraId="3C2BA9EF" w14:textId="77777777" w:rsidR="008E67BE" w:rsidRPr="008E67BE" w:rsidRDefault="008E67BE" w:rsidP="008E67BE">
      <w:pPr>
        <w:ind w:left="270" w:right="120" w:hanging="270"/>
        <w:jc w:val="right"/>
        <w:rPr>
          <w:rFonts w:ascii="Times New Roman" w:hAnsi="Times New Roman"/>
          <w:b/>
          <w:sz w:val="24"/>
          <w:szCs w:val="24"/>
          <w:lang w:val="sr-Cyrl-CS"/>
        </w:rPr>
      </w:pPr>
    </w:p>
    <w:p w14:paraId="72230EE9" w14:textId="77777777" w:rsidR="008E67BE" w:rsidRPr="008E67BE" w:rsidRDefault="008E67BE" w:rsidP="008E67BE">
      <w:pPr>
        <w:suppressAutoHyphens/>
        <w:ind w:left="270" w:hanging="270"/>
        <w:jc w:val="center"/>
        <w:rPr>
          <w:rFonts w:ascii="Times New Roman" w:eastAsia="Arial Unicode MS" w:hAnsi="Times New Roman"/>
          <w:b/>
          <w:color w:val="000000"/>
          <w:kern w:val="1"/>
          <w:sz w:val="24"/>
          <w:szCs w:val="24"/>
          <w:lang w:eastAsia="ar-SA"/>
        </w:rPr>
      </w:pPr>
      <w:r w:rsidRPr="008E67BE">
        <w:rPr>
          <w:rFonts w:ascii="Times New Roman" w:eastAsia="Arial Unicode MS" w:hAnsi="Times New Roman"/>
          <w:b/>
          <w:color w:val="000000"/>
          <w:kern w:val="1"/>
          <w:sz w:val="24"/>
          <w:szCs w:val="24"/>
          <w:lang w:eastAsia="ar-SA"/>
        </w:rPr>
        <w:t>ОБРАЗАЦ ИЗЈАВЕ О НЕЗАВИСНОЈ ПОНУДИ</w:t>
      </w:r>
    </w:p>
    <w:p w14:paraId="45FFFFB9"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p>
    <w:p w14:paraId="09023873" w14:textId="77777777" w:rsidR="008E67BE" w:rsidRPr="00352651" w:rsidRDefault="008E67BE" w:rsidP="00352651">
      <w:pPr>
        <w:suppressAutoHyphens/>
        <w:ind w:left="0"/>
        <w:rPr>
          <w:rFonts w:ascii="Times New Roman" w:eastAsia="Arial Unicode MS" w:hAnsi="Times New Roman"/>
          <w:color w:val="000000"/>
          <w:kern w:val="1"/>
          <w:sz w:val="24"/>
          <w:szCs w:val="24"/>
          <w:lang w:eastAsia="ar-SA"/>
        </w:rPr>
      </w:pPr>
    </w:p>
    <w:p w14:paraId="353C37E5" w14:textId="77777777" w:rsidR="008E67BE" w:rsidRPr="00352651" w:rsidRDefault="008E67BE" w:rsidP="00352651">
      <w:pPr>
        <w:suppressAutoHyphens/>
        <w:ind w:left="0"/>
        <w:rPr>
          <w:rFonts w:ascii="Times New Roman" w:eastAsia="Arial Unicode MS" w:hAnsi="Times New Roman"/>
          <w:color w:val="000000"/>
          <w:kern w:val="1"/>
          <w:sz w:val="24"/>
          <w:szCs w:val="24"/>
          <w:lang w:eastAsia="ar-SA"/>
        </w:rPr>
      </w:pPr>
      <w:r w:rsidRPr="00352651">
        <w:rPr>
          <w:rFonts w:ascii="Times New Roman" w:eastAsia="Arial Unicode MS" w:hAnsi="Times New Roman"/>
          <w:color w:val="000000"/>
          <w:kern w:val="1"/>
          <w:sz w:val="24"/>
          <w:szCs w:val="24"/>
          <w:lang w:eastAsia="ar-SA"/>
        </w:rPr>
        <w:t xml:space="preserve">У </w:t>
      </w:r>
      <w:proofErr w:type="spellStart"/>
      <w:r w:rsidRPr="00352651">
        <w:rPr>
          <w:rFonts w:ascii="Times New Roman" w:eastAsia="Arial Unicode MS" w:hAnsi="Times New Roman"/>
          <w:color w:val="000000"/>
          <w:kern w:val="1"/>
          <w:sz w:val="24"/>
          <w:szCs w:val="24"/>
          <w:lang w:eastAsia="ar-SA"/>
        </w:rPr>
        <w:t>складу</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са</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чл</w:t>
      </w:r>
      <w:proofErr w:type="spellEnd"/>
      <w:r w:rsidRPr="00352651">
        <w:rPr>
          <w:rFonts w:ascii="Times New Roman" w:eastAsia="Arial Unicode MS" w:hAnsi="Times New Roman"/>
          <w:color w:val="000000"/>
          <w:kern w:val="1"/>
          <w:sz w:val="24"/>
          <w:szCs w:val="24"/>
          <w:lang w:eastAsia="ar-SA"/>
        </w:rPr>
        <w:t xml:space="preserve">. 26. </w:t>
      </w:r>
      <w:proofErr w:type="spellStart"/>
      <w:r w:rsidRPr="00352651">
        <w:rPr>
          <w:rFonts w:ascii="Times New Roman" w:eastAsia="Arial Unicode MS" w:hAnsi="Times New Roman"/>
          <w:color w:val="000000"/>
          <w:kern w:val="1"/>
          <w:sz w:val="24"/>
          <w:szCs w:val="24"/>
          <w:lang w:eastAsia="ar-SA"/>
        </w:rPr>
        <w:t>Закона</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понуђач</w:t>
      </w:r>
      <w:proofErr w:type="spellEnd"/>
      <w:r w:rsidRPr="00352651">
        <w:rPr>
          <w:rFonts w:ascii="Times New Roman" w:eastAsia="Arial Unicode MS" w:hAnsi="Times New Roman"/>
          <w:color w:val="000000"/>
          <w:kern w:val="1"/>
          <w:sz w:val="24"/>
          <w:szCs w:val="24"/>
          <w:lang w:eastAsia="ar-SA"/>
        </w:rPr>
        <w:t xml:space="preserve"> _______________________________________, </w:t>
      </w:r>
      <w:proofErr w:type="spellStart"/>
      <w:r w:rsidRPr="00352651">
        <w:rPr>
          <w:rFonts w:ascii="Times New Roman" w:eastAsia="Arial Unicode MS" w:hAnsi="Times New Roman"/>
          <w:color w:val="000000"/>
          <w:kern w:val="1"/>
          <w:sz w:val="24"/>
          <w:szCs w:val="24"/>
          <w:lang w:eastAsia="ar-SA"/>
        </w:rPr>
        <w:t>даје</w:t>
      </w:r>
      <w:proofErr w:type="spellEnd"/>
      <w:r w:rsidRPr="00352651">
        <w:rPr>
          <w:rFonts w:ascii="Times New Roman" w:eastAsia="Arial Unicode MS" w:hAnsi="Times New Roman"/>
          <w:color w:val="000000"/>
          <w:kern w:val="1"/>
          <w:sz w:val="24"/>
          <w:szCs w:val="24"/>
          <w:lang w:eastAsia="ar-SA"/>
        </w:rPr>
        <w:t xml:space="preserve">: </w:t>
      </w:r>
    </w:p>
    <w:p w14:paraId="623914CC" w14:textId="77777777" w:rsidR="008E67BE" w:rsidRPr="00352651" w:rsidRDefault="008E67BE" w:rsidP="00352651">
      <w:pPr>
        <w:suppressAutoHyphens/>
        <w:ind w:left="0"/>
        <w:rPr>
          <w:rFonts w:ascii="Times New Roman" w:eastAsia="Arial Unicode MS" w:hAnsi="Times New Roman"/>
          <w:b/>
          <w:color w:val="000000"/>
          <w:kern w:val="1"/>
          <w:sz w:val="24"/>
          <w:szCs w:val="24"/>
          <w:lang w:eastAsia="ar-SA"/>
        </w:rPr>
      </w:pPr>
      <w:r w:rsidRPr="00352651">
        <w:rPr>
          <w:rFonts w:ascii="Times New Roman" w:eastAsia="Arial Unicode MS" w:hAnsi="Times New Roman"/>
          <w:i/>
          <w:iCs/>
          <w:color w:val="000000"/>
          <w:kern w:val="1"/>
          <w:sz w:val="24"/>
          <w:szCs w:val="24"/>
          <w:lang w:eastAsia="ar-SA"/>
        </w:rPr>
        <w:t>(</w:t>
      </w:r>
      <w:proofErr w:type="spellStart"/>
      <w:r w:rsidRPr="00352651">
        <w:rPr>
          <w:rFonts w:ascii="Times New Roman" w:eastAsia="Arial Unicode MS" w:hAnsi="Times New Roman"/>
          <w:i/>
          <w:color w:val="000000"/>
          <w:kern w:val="1"/>
          <w:sz w:val="24"/>
          <w:szCs w:val="24"/>
          <w:lang w:eastAsia="ar-SA"/>
        </w:rPr>
        <w:t>назив</w:t>
      </w:r>
      <w:proofErr w:type="spellEnd"/>
      <w:r w:rsidRPr="00352651">
        <w:rPr>
          <w:rFonts w:ascii="Times New Roman" w:eastAsia="Arial Unicode MS" w:hAnsi="Times New Roman"/>
          <w:i/>
          <w:color w:val="000000"/>
          <w:kern w:val="1"/>
          <w:sz w:val="24"/>
          <w:szCs w:val="24"/>
          <w:lang w:eastAsia="ar-SA"/>
        </w:rPr>
        <w:t xml:space="preserve"> </w:t>
      </w:r>
      <w:proofErr w:type="spellStart"/>
      <w:r w:rsidRPr="00352651">
        <w:rPr>
          <w:rFonts w:ascii="Times New Roman" w:eastAsia="Arial Unicode MS" w:hAnsi="Times New Roman"/>
          <w:i/>
          <w:color w:val="000000"/>
          <w:kern w:val="1"/>
          <w:sz w:val="24"/>
          <w:szCs w:val="24"/>
          <w:lang w:eastAsia="ar-SA"/>
        </w:rPr>
        <w:t>понуђача</w:t>
      </w:r>
      <w:proofErr w:type="spellEnd"/>
      <w:r w:rsidRPr="00352651">
        <w:rPr>
          <w:rFonts w:ascii="Times New Roman" w:eastAsia="Arial Unicode MS" w:hAnsi="Times New Roman"/>
          <w:i/>
          <w:iCs/>
          <w:color w:val="000000"/>
          <w:kern w:val="1"/>
          <w:sz w:val="24"/>
          <w:szCs w:val="24"/>
          <w:lang w:eastAsia="ar-SA"/>
        </w:rPr>
        <w:t>)</w:t>
      </w:r>
    </w:p>
    <w:p w14:paraId="42DFB053" w14:textId="77777777" w:rsidR="008E67BE" w:rsidRPr="00352651" w:rsidRDefault="008E67BE" w:rsidP="00352651">
      <w:pPr>
        <w:suppressAutoHyphens/>
        <w:ind w:left="0"/>
        <w:rPr>
          <w:rFonts w:ascii="Times New Roman" w:eastAsia="Arial Unicode MS" w:hAnsi="Times New Roman"/>
          <w:b/>
          <w:color w:val="000000"/>
          <w:kern w:val="1"/>
          <w:sz w:val="24"/>
          <w:szCs w:val="24"/>
          <w:lang w:eastAsia="ar-SA"/>
        </w:rPr>
      </w:pPr>
    </w:p>
    <w:p w14:paraId="1A7C2E4E" w14:textId="77777777" w:rsidR="008E67BE" w:rsidRPr="00352651" w:rsidRDefault="008E67BE" w:rsidP="00352651">
      <w:pPr>
        <w:suppressAutoHyphens/>
        <w:ind w:left="0"/>
        <w:rPr>
          <w:rFonts w:ascii="Times New Roman" w:eastAsia="Arial Unicode MS" w:hAnsi="Times New Roman"/>
          <w:b/>
          <w:color w:val="000000"/>
          <w:kern w:val="1"/>
          <w:sz w:val="24"/>
          <w:szCs w:val="24"/>
          <w:lang w:eastAsia="ar-SA"/>
        </w:rPr>
      </w:pPr>
    </w:p>
    <w:p w14:paraId="29092B1F" w14:textId="77777777" w:rsidR="008E67BE" w:rsidRPr="00352651" w:rsidRDefault="008E67BE" w:rsidP="00352651">
      <w:pPr>
        <w:suppressAutoHyphens/>
        <w:ind w:left="0"/>
        <w:jc w:val="center"/>
        <w:rPr>
          <w:rFonts w:ascii="Times New Roman" w:eastAsia="Arial Unicode MS" w:hAnsi="Times New Roman"/>
          <w:b/>
          <w:color w:val="000000"/>
          <w:kern w:val="1"/>
          <w:sz w:val="24"/>
          <w:szCs w:val="24"/>
          <w:lang w:eastAsia="ar-SA"/>
        </w:rPr>
      </w:pPr>
      <w:r w:rsidRPr="00352651">
        <w:rPr>
          <w:rFonts w:ascii="Times New Roman" w:eastAsia="Arial Unicode MS" w:hAnsi="Times New Roman"/>
          <w:b/>
          <w:color w:val="000000"/>
          <w:kern w:val="1"/>
          <w:sz w:val="24"/>
          <w:szCs w:val="24"/>
          <w:lang w:eastAsia="ar-SA"/>
        </w:rPr>
        <w:t>И З Ј А В У</w:t>
      </w:r>
    </w:p>
    <w:p w14:paraId="5FC8145C" w14:textId="77777777" w:rsidR="008E67BE" w:rsidRPr="00352651" w:rsidRDefault="008E67BE" w:rsidP="00352651">
      <w:pPr>
        <w:suppressAutoHyphens/>
        <w:ind w:left="0"/>
        <w:jc w:val="center"/>
        <w:rPr>
          <w:rFonts w:ascii="Times New Roman" w:eastAsia="Arial Unicode MS" w:hAnsi="Times New Roman"/>
          <w:color w:val="000000"/>
          <w:kern w:val="1"/>
          <w:sz w:val="24"/>
          <w:szCs w:val="24"/>
          <w:lang w:eastAsia="ar-SA"/>
        </w:rPr>
      </w:pPr>
      <w:r w:rsidRPr="00352651">
        <w:rPr>
          <w:rFonts w:ascii="Times New Roman" w:eastAsia="Arial Unicode MS" w:hAnsi="Times New Roman"/>
          <w:b/>
          <w:color w:val="000000"/>
          <w:kern w:val="1"/>
          <w:sz w:val="24"/>
          <w:szCs w:val="24"/>
          <w:lang w:eastAsia="ar-SA"/>
        </w:rPr>
        <w:t>О НЕЗАВИСНОЈ ПОНУДИ</w:t>
      </w:r>
    </w:p>
    <w:p w14:paraId="19C1EDEF" w14:textId="77777777" w:rsidR="008E67BE" w:rsidRPr="00352651" w:rsidRDefault="008E67BE" w:rsidP="00352651">
      <w:pPr>
        <w:suppressAutoHyphens/>
        <w:ind w:left="0"/>
        <w:rPr>
          <w:rFonts w:ascii="Times New Roman" w:eastAsia="Arial Unicode MS" w:hAnsi="Times New Roman"/>
          <w:bCs/>
          <w:color w:val="000000"/>
          <w:kern w:val="1"/>
          <w:sz w:val="24"/>
          <w:szCs w:val="24"/>
          <w:lang w:eastAsia="ar-SA"/>
        </w:rPr>
      </w:pPr>
      <w:r w:rsidRPr="00352651">
        <w:rPr>
          <w:rFonts w:ascii="Times New Roman" w:eastAsia="Arial Unicode MS" w:hAnsi="Times New Roman"/>
          <w:color w:val="000000"/>
          <w:kern w:val="1"/>
          <w:sz w:val="24"/>
          <w:szCs w:val="24"/>
          <w:lang w:eastAsia="ar-SA"/>
        </w:rPr>
        <w:tab/>
      </w:r>
      <w:r w:rsidRPr="00352651">
        <w:rPr>
          <w:rFonts w:ascii="Times New Roman" w:eastAsia="Arial Unicode MS" w:hAnsi="Times New Roman"/>
          <w:color w:val="000000"/>
          <w:kern w:val="1"/>
          <w:sz w:val="24"/>
          <w:szCs w:val="24"/>
          <w:lang w:eastAsia="ar-SA"/>
        </w:rPr>
        <w:tab/>
      </w:r>
      <w:r w:rsidRPr="00352651">
        <w:rPr>
          <w:rFonts w:ascii="Times New Roman" w:eastAsia="Arial Unicode MS" w:hAnsi="Times New Roman"/>
          <w:bCs/>
          <w:color w:val="000000"/>
          <w:kern w:val="1"/>
          <w:sz w:val="24"/>
          <w:szCs w:val="24"/>
          <w:lang w:eastAsia="ar-SA"/>
        </w:rPr>
        <w:t xml:space="preserve"> </w:t>
      </w:r>
    </w:p>
    <w:p w14:paraId="3FD19B81" w14:textId="77777777" w:rsidR="008E67BE" w:rsidRPr="00352651" w:rsidRDefault="008E67BE" w:rsidP="00352651">
      <w:pPr>
        <w:suppressAutoHyphens/>
        <w:ind w:left="0"/>
        <w:rPr>
          <w:rFonts w:ascii="Times New Roman" w:eastAsia="Arial Unicode MS" w:hAnsi="Times New Roman"/>
          <w:color w:val="000000"/>
          <w:kern w:val="1"/>
          <w:sz w:val="24"/>
          <w:szCs w:val="24"/>
          <w:lang w:eastAsia="ar-SA"/>
        </w:rPr>
      </w:pPr>
    </w:p>
    <w:p w14:paraId="674767BF" w14:textId="77777777" w:rsidR="008E67BE" w:rsidRPr="00352651" w:rsidRDefault="008E67BE" w:rsidP="00352651">
      <w:pPr>
        <w:ind w:left="0" w:right="120"/>
        <w:rPr>
          <w:rFonts w:ascii="Times New Roman" w:hAnsi="Times New Roman"/>
          <w:i/>
          <w:sz w:val="24"/>
          <w:szCs w:val="24"/>
          <w:lang w:val="sr-Cyrl-CS"/>
        </w:rPr>
      </w:pPr>
      <w:proofErr w:type="spellStart"/>
      <w:r w:rsidRPr="00352651">
        <w:rPr>
          <w:rFonts w:ascii="Times New Roman" w:eastAsia="Arial Unicode MS" w:hAnsi="Times New Roman"/>
          <w:color w:val="000000"/>
          <w:kern w:val="1"/>
          <w:sz w:val="24"/>
          <w:szCs w:val="24"/>
          <w:lang w:eastAsia="ar-SA"/>
        </w:rPr>
        <w:t>Под</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пуном</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материјалном</w:t>
      </w:r>
      <w:proofErr w:type="spellEnd"/>
      <w:r w:rsidRPr="00352651">
        <w:rPr>
          <w:rFonts w:ascii="Times New Roman" w:eastAsia="Arial Unicode MS" w:hAnsi="Times New Roman"/>
          <w:color w:val="000000"/>
          <w:kern w:val="1"/>
          <w:sz w:val="24"/>
          <w:szCs w:val="24"/>
          <w:lang w:eastAsia="ar-SA"/>
        </w:rPr>
        <w:t xml:space="preserve"> и </w:t>
      </w:r>
      <w:proofErr w:type="spellStart"/>
      <w:r w:rsidRPr="00352651">
        <w:rPr>
          <w:rFonts w:ascii="Times New Roman" w:eastAsia="Arial Unicode MS" w:hAnsi="Times New Roman"/>
          <w:color w:val="000000"/>
          <w:kern w:val="1"/>
          <w:sz w:val="24"/>
          <w:szCs w:val="24"/>
          <w:lang w:eastAsia="ar-SA"/>
        </w:rPr>
        <w:t>кривичном</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одговорношћу</w:t>
      </w:r>
      <w:proofErr w:type="spellEnd"/>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color w:val="000000"/>
          <w:kern w:val="1"/>
          <w:sz w:val="24"/>
          <w:szCs w:val="24"/>
          <w:lang w:eastAsia="ar-SA"/>
        </w:rPr>
        <w:t>п</w:t>
      </w:r>
      <w:r w:rsidRPr="00352651">
        <w:rPr>
          <w:rFonts w:ascii="Times New Roman" w:eastAsia="Arial Unicode MS" w:hAnsi="Times New Roman"/>
          <w:bCs/>
          <w:color w:val="000000"/>
          <w:kern w:val="1"/>
          <w:sz w:val="24"/>
          <w:szCs w:val="24"/>
          <w:lang w:eastAsia="ar-SA"/>
        </w:rPr>
        <w:t>отврђујем</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да</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сам</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понуду</w:t>
      </w:r>
      <w:proofErr w:type="spellEnd"/>
      <w:r w:rsidRPr="00352651">
        <w:rPr>
          <w:rFonts w:ascii="Times New Roman" w:eastAsia="Arial Unicode MS" w:hAnsi="Times New Roman"/>
          <w:bCs/>
          <w:color w:val="000000"/>
          <w:kern w:val="1"/>
          <w:sz w:val="24"/>
          <w:szCs w:val="24"/>
          <w:lang w:eastAsia="ar-SA"/>
        </w:rPr>
        <w:t xml:space="preserve"> у </w:t>
      </w:r>
      <w:proofErr w:type="spellStart"/>
      <w:r w:rsidRPr="00352651">
        <w:rPr>
          <w:rFonts w:ascii="Times New Roman" w:eastAsia="Arial Unicode MS" w:hAnsi="Times New Roman"/>
          <w:bCs/>
          <w:color w:val="000000"/>
          <w:kern w:val="1"/>
          <w:sz w:val="24"/>
          <w:szCs w:val="24"/>
          <w:lang w:eastAsia="ar-SA"/>
        </w:rPr>
        <w:t>поступку</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јавне</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kern w:val="1"/>
          <w:sz w:val="24"/>
          <w:szCs w:val="24"/>
          <w:lang w:eastAsia="ar-SA"/>
        </w:rPr>
        <w:t>набавке</w:t>
      </w:r>
      <w:proofErr w:type="spellEnd"/>
      <w:r w:rsidRPr="00352651">
        <w:rPr>
          <w:rFonts w:ascii="Times New Roman" w:eastAsia="Arial Unicode MS" w:hAnsi="Times New Roman"/>
          <w:bCs/>
          <w:kern w:val="1"/>
          <w:sz w:val="24"/>
          <w:szCs w:val="24"/>
          <w:lang w:eastAsia="ar-SA"/>
        </w:rPr>
        <w:t xml:space="preserve"> </w:t>
      </w:r>
      <w:r w:rsidRPr="00352651">
        <w:rPr>
          <w:rFonts w:ascii="Times New Roman" w:eastAsia="Arial Unicode MS" w:hAnsi="Times New Roman"/>
          <w:iCs/>
          <w:kern w:val="1"/>
          <w:sz w:val="24"/>
          <w:szCs w:val="24"/>
          <w:lang w:eastAsia="ar-SA"/>
        </w:rPr>
        <w:t xml:space="preserve">– </w:t>
      </w:r>
      <w:proofErr w:type="spellStart"/>
      <w:r w:rsidR="00352651" w:rsidRPr="00352651">
        <w:rPr>
          <w:rFonts w:ascii="Times New Roman" w:hAnsi="Times New Roman"/>
          <w:bCs/>
          <w:iCs/>
          <w:sz w:val="24"/>
          <w:szCs w:val="24"/>
        </w:rPr>
        <w:t>Одржавање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антенских</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стубова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антенских</w:t>
      </w:r>
      <w:proofErr w:type="spellEnd"/>
      <w:r w:rsidR="00352651" w:rsidRPr="00352651">
        <w:rPr>
          <w:rFonts w:ascii="Times New Roman" w:hAnsi="Times New Roman"/>
          <w:bCs/>
          <w:iCs/>
          <w:sz w:val="24"/>
          <w:szCs w:val="24"/>
        </w:rPr>
        <w:t xml:space="preserve"> </w:t>
      </w:r>
      <w:proofErr w:type="spellStart"/>
      <w:r w:rsidR="00352651">
        <w:rPr>
          <w:rFonts w:ascii="Times New Roman" w:hAnsi="Times New Roman"/>
          <w:bCs/>
          <w:iCs/>
          <w:sz w:val="24"/>
          <w:szCs w:val="24"/>
        </w:rPr>
        <w:t>система</w:t>
      </w:r>
      <w:proofErr w:type="spellEnd"/>
      <w:r w:rsidR="00352651">
        <w:rPr>
          <w:rFonts w:ascii="Times New Roman" w:hAnsi="Times New Roman"/>
          <w:bCs/>
          <w:iCs/>
          <w:sz w:val="24"/>
          <w:szCs w:val="24"/>
        </w:rPr>
        <w:t xml:space="preserve"> и </w:t>
      </w:r>
      <w:proofErr w:type="spellStart"/>
      <w:r w:rsidR="00352651">
        <w:rPr>
          <w:rFonts w:ascii="Times New Roman" w:hAnsi="Times New Roman"/>
          <w:bCs/>
          <w:iCs/>
          <w:sz w:val="24"/>
          <w:szCs w:val="24"/>
        </w:rPr>
        <w:t>остале</w:t>
      </w:r>
      <w:proofErr w:type="spellEnd"/>
      <w:r w:rsidR="00352651">
        <w:rPr>
          <w:rFonts w:ascii="Times New Roman" w:hAnsi="Times New Roman"/>
          <w:bCs/>
          <w:iCs/>
          <w:sz w:val="24"/>
          <w:szCs w:val="24"/>
        </w:rPr>
        <w:t xml:space="preserve"> </w:t>
      </w:r>
      <w:proofErr w:type="spellStart"/>
      <w:r w:rsidR="00352651">
        <w:rPr>
          <w:rFonts w:ascii="Times New Roman" w:hAnsi="Times New Roman"/>
          <w:bCs/>
          <w:iCs/>
          <w:sz w:val="24"/>
          <w:szCs w:val="24"/>
        </w:rPr>
        <w:t>инфрастуктурне</w:t>
      </w:r>
      <w:proofErr w:type="spellEnd"/>
      <w:r w:rsid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опреме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на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локацијама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на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три</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године</w:t>
      </w:r>
      <w:proofErr w:type="spellEnd"/>
      <w:r w:rsidR="00352651">
        <w:rPr>
          <w:rFonts w:ascii="Times New Roman" w:hAnsi="Times New Roman"/>
          <w:sz w:val="24"/>
          <w:szCs w:val="24"/>
          <w:lang w:val="sr-Cyrl-CS"/>
        </w:rPr>
        <w:t xml:space="preserve">, </w:t>
      </w:r>
      <w:proofErr w:type="spellStart"/>
      <w:r w:rsidRPr="00352651">
        <w:rPr>
          <w:rFonts w:ascii="Times New Roman" w:hAnsi="Times New Roman"/>
          <w:b/>
          <w:color w:val="000000"/>
          <w:kern w:val="1"/>
          <w:sz w:val="24"/>
          <w:szCs w:val="24"/>
          <w:lang w:eastAsia="ar-SA"/>
        </w:rPr>
        <w:t>бр</w:t>
      </w:r>
      <w:proofErr w:type="spellEnd"/>
      <w:r w:rsidRPr="00352651">
        <w:rPr>
          <w:rFonts w:ascii="Times New Roman" w:hAnsi="Times New Roman"/>
          <w:b/>
          <w:color w:val="000000"/>
          <w:kern w:val="1"/>
          <w:sz w:val="24"/>
          <w:szCs w:val="24"/>
          <w:lang w:eastAsia="ar-SA"/>
        </w:rPr>
        <w:t xml:space="preserve">. </w:t>
      </w:r>
      <w:r w:rsidRPr="00352651">
        <w:rPr>
          <w:rFonts w:ascii="Times New Roman" w:eastAsia="Arial Unicode MS" w:hAnsi="Times New Roman"/>
          <w:b/>
          <w:kern w:val="1"/>
          <w:sz w:val="24"/>
          <w:szCs w:val="24"/>
          <w:lang w:eastAsia="ar-SA"/>
        </w:rPr>
        <w:t>1-02-4042-</w:t>
      </w:r>
      <w:r w:rsidR="00352651" w:rsidRPr="00352651">
        <w:rPr>
          <w:rFonts w:ascii="Times New Roman" w:eastAsia="Arial Unicode MS" w:hAnsi="Times New Roman"/>
          <w:b/>
          <w:kern w:val="1"/>
          <w:sz w:val="24"/>
          <w:szCs w:val="24"/>
          <w:lang w:eastAsia="ar-SA"/>
        </w:rPr>
        <w:t>5</w:t>
      </w:r>
      <w:r w:rsidRPr="00352651">
        <w:rPr>
          <w:rFonts w:ascii="Times New Roman" w:eastAsia="Arial Unicode MS" w:hAnsi="Times New Roman"/>
          <w:b/>
          <w:kern w:val="1"/>
          <w:sz w:val="24"/>
          <w:szCs w:val="24"/>
          <w:lang w:eastAsia="ar-SA"/>
        </w:rPr>
        <w:t>/</w:t>
      </w:r>
      <w:r w:rsidR="00352651" w:rsidRPr="00352651">
        <w:rPr>
          <w:rFonts w:ascii="Times New Roman" w:eastAsia="Arial Unicode MS" w:hAnsi="Times New Roman"/>
          <w:b/>
          <w:kern w:val="1"/>
          <w:sz w:val="24"/>
          <w:szCs w:val="24"/>
          <w:lang w:eastAsia="ar-SA"/>
        </w:rPr>
        <w:t>20</w:t>
      </w:r>
      <w:r w:rsidRPr="00352651">
        <w:rPr>
          <w:rFonts w:ascii="Times New Roman" w:eastAsia="Arial Unicode MS" w:hAnsi="Times New Roman"/>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поднео</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независно</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без</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договора</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са</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другим</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понуђачима</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или</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заинтересованим</w:t>
      </w:r>
      <w:proofErr w:type="spellEnd"/>
      <w:r w:rsidRPr="00352651">
        <w:rPr>
          <w:rFonts w:ascii="Times New Roman" w:eastAsia="Arial Unicode MS" w:hAnsi="Times New Roman"/>
          <w:bCs/>
          <w:color w:val="000000"/>
          <w:kern w:val="1"/>
          <w:sz w:val="24"/>
          <w:szCs w:val="24"/>
          <w:lang w:eastAsia="ar-SA"/>
        </w:rPr>
        <w:t xml:space="preserve"> </w:t>
      </w:r>
      <w:proofErr w:type="spellStart"/>
      <w:r w:rsidRPr="00352651">
        <w:rPr>
          <w:rFonts w:ascii="Times New Roman" w:eastAsia="Arial Unicode MS" w:hAnsi="Times New Roman"/>
          <w:bCs/>
          <w:color w:val="000000"/>
          <w:kern w:val="1"/>
          <w:sz w:val="24"/>
          <w:szCs w:val="24"/>
          <w:lang w:eastAsia="ar-SA"/>
        </w:rPr>
        <w:t>лицима</w:t>
      </w:r>
      <w:proofErr w:type="spellEnd"/>
      <w:r w:rsidRPr="00352651">
        <w:rPr>
          <w:rFonts w:ascii="Times New Roman" w:eastAsia="Arial Unicode MS" w:hAnsi="Times New Roman"/>
          <w:bCs/>
          <w:color w:val="000000"/>
          <w:kern w:val="1"/>
          <w:sz w:val="24"/>
          <w:szCs w:val="24"/>
          <w:lang w:eastAsia="ar-SA"/>
        </w:rPr>
        <w:t>.</w:t>
      </w:r>
    </w:p>
    <w:p w14:paraId="3963F9F5" w14:textId="77777777" w:rsidR="008E67BE" w:rsidRPr="008E67BE" w:rsidRDefault="008E67BE" w:rsidP="008E67BE">
      <w:pPr>
        <w:suppressAutoHyphens/>
        <w:ind w:left="270" w:hanging="270"/>
        <w:rPr>
          <w:rFonts w:ascii="Times New Roman" w:eastAsia="Arial Unicode MS" w:hAnsi="Times New Roman"/>
          <w:bCs/>
          <w:color w:val="000000"/>
          <w:kern w:val="1"/>
          <w:sz w:val="24"/>
          <w:szCs w:val="24"/>
          <w:lang w:eastAsia="ar-SA"/>
        </w:rPr>
      </w:pPr>
    </w:p>
    <w:p w14:paraId="4B78F13D" w14:textId="77777777" w:rsidR="008E67BE" w:rsidRPr="008E67BE" w:rsidRDefault="008E67BE" w:rsidP="00352651">
      <w:pPr>
        <w:suppressAutoHyphens/>
        <w:ind w:left="6750" w:firstLine="450"/>
        <w:rPr>
          <w:rFonts w:ascii="Times New Roman" w:eastAsia="TimesNewRomanPSMT" w:hAnsi="Times New Roman"/>
          <w:bCs/>
          <w:color w:val="000000"/>
          <w:kern w:val="1"/>
          <w:sz w:val="24"/>
          <w:szCs w:val="24"/>
          <w:lang w:eastAsia="ar-SA"/>
        </w:rPr>
      </w:pPr>
      <w:r w:rsidRPr="008E67BE">
        <w:rPr>
          <w:rFonts w:ascii="Times New Roman" w:eastAsia="Arial Unicode MS" w:hAnsi="Times New Roman"/>
          <w:bCs/>
          <w:color w:val="000000"/>
          <w:kern w:val="1"/>
          <w:sz w:val="24"/>
          <w:szCs w:val="24"/>
          <w:lang w:eastAsia="ar-SA"/>
        </w:rPr>
        <w:t>ПОНУЂАЧ</w:t>
      </w:r>
    </w:p>
    <w:p w14:paraId="79CB84B4" w14:textId="77777777" w:rsidR="008E67BE" w:rsidRPr="008E67BE" w:rsidRDefault="008E67BE" w:rsidP="008E67BE">
      <w:pPr>
        <w:suppressAutoHyphens/>
        <w:ind w:left="270" w:hanging="270"/>
        <w:rPr>
          <w:rFonts w:ascii="Times New Roman" w:eastAsia="Arial Unicode MS" w:hAnsi="Times New Roman"/>
          <w:bCs/>
          <w:color w:val="000000"/>
          <w:kern w:val="1"/>
          <w:sz w:val="24"/>
          <w:szCs w:val="24"/>
          <w:lang w:eastAsia="ar-SA"/>
        </w:rPr>
      </w:pPr>
    </w:p>
    <w:p w14:paraId="0FAEDB8A"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______________________</w:t>
      </w:r>
    </w:p>
    <w:p w14:paraId="4228F135" w14:textId="77777777" w:rsidR="008E67BE" w:rsidRPr="008E67BE" w:rsidRDefault="008E67BE" w:rsidP="008E67BE">
      <w:pPr>
        <w:suppressAutoHyphens/>
        <w:ind w:left="270" w:hanging="270"/>
        <w:rPr>
          <w:rFonts w:ascii="Times New Roman" w:eastAsia="Arial Unicode MS" w:hAnsi="Times New Roman"/>
          <w:kern w:val="1"/>
          <w:sz w:val="24"/>
          <w:szCs w:val="24"/>
          <w:lang w:eastAsia="ar-SA"/>
        </w:rPr>
      </w:pP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00352651">
        <w:rPr>
          <w:rFonts w:ascii="Times New Roman" w:eastAsia="Arial Unicode MS" w:hAnsi="Times New Roman"/>
          <w:kern w:val="1"/>
          <w:sz w:val="24"/>
          <w:szCs w:val="24"/>
          <w:lang w:eastAsia="ar-SA"/>
        </w:rPr>
        <w:tab/>
      </w:r>
      <w:r w:rsidR="00352651">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kern w:val="1"/>
          <w:sz w:val="24"/>
          <w:szCs w:val="24"/>
          <w:lang w:eastAsia="ar-SA"/>
        </w:rPr>
        <w:tab/>
      </w:r>
      <w:r w:rsidRPr="008E67BE">
        <w:rPr>
          <w:rFonts w:ascii="Times New Roman" w:eastAsia="Arial Unicode MS" w:hAnsi="Times New Roman"/>
          <w:i/>
          <w:kern w:val="1"/>
          <w:sz w:val="24"/>
          <w:szCs w:val="24"/>
          <w:lang w:eastAsia="ar-SA"/>
        </w:rPr>
        <w:t>(</w:t>
      </w:r>
      <w:proofErr w:type="spellStart"/>
      <w:r w:rsidRPr="008E67BE">
        <w:rPr>
          <w:rFonts w:ascii="Times New Roman" w:eastAsia="Arial Unicode MS" w:hAnsi="Times New Roman"/>
          <w:i/>
          <w:kern w:val="1"/>
          <w:sz w:val="24"/>
          <w:szCs w:val="24"/>
          <w:lang w:eastAsia="ar-SA"/>
        </w:rPr>
        <w:t>потпис</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овлашћеног</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лица</w:t>
      </w:r>
      <w:proofErr w:type="spellEnd"/>
      <w:r w:rsidRPr="008E67BE">
        <w:rPr>
          <w:rFonts w:ascii="Times New Roman" w:eastAsia="Arial Unicode MS" w:hAnsi="Times New Roman"/>
          <w:i/>
          <w:kern w:val="1"/>
          <w:sz w:val="24"/>
          <w:szCs w:val="24"/>
          <w:lang w:eastAsia="ar-SA"/>
        </w:rPr>
        <w:t>)</w:t>
      </w:r>
    </w:p>
    <w:p w14:paraId="37BA614F" w14:textId="77777777" w:rsidR="008E67BE" w:rsidRPr="008E67BE" w:rsidRDefault="008E67BE" w:rsidP="008E67BE">
      <w:pPr>
        <w:tabs>
          <w:tab w:val="left" w:pos="6028"/>
        </w:tabs>
        <w:suppressAutoHyphens/>
        <w:autoSpaceDE w:val="0"/>
        <w:ind w:left="270" w:hanging="270"/>
        <w:rPr>
          <w:rFonts w:ascii="Times New Roman" w:eastAsia="Arial Unicode MS" w:hAnsi="Times New Roman"/>
          <w:color w:val="000000"/>
          <w:kern w:val="1"/>
          <w:sz w:val="24"/>
          <w:szCs w:val="24"/>
          <w:lang w:eastAsia="ar-SA"/>
        </w:rPr>
      </w:pPr>
    </w:p>
    <w:p w14:paraId="0433F27D" w14:textId="77777777" w:rsidR="008E67BE" w:rsidRPr="008E67BE" w:rsidRDefault="008E67BE" w:rsidP="008E67BE">
      <w:pPr>
        <w:suppressAutoHyphens/>
        <w:ind w:left="270" w:hanging="270"/>
        <w:rPr>
          <w:rFonts w:ascii="Times New Roman" w:eastAsia="Arial Unicode MS" w:hAnsi="Times New Roman"/>
          <w:bCs/>
          <w:i/>
          <w:kern w:val="1"/>
          <w:sz w:val="24"/>
          <w:szCs w:val="24"/>
          <w:u w:val="single"/>
          <w:lang w:eastAsia="ar-SA"/>
        </w:rPr>
      </w:pPr>
      <w:proofErr w:type="spellStart"/>
      <w:r w:rsidRPr="008E67BE">
        <w:rPr>
          <w:rFonts w:ascii="Times New Roman" w:eastAsia="Arial Unicode MS" w:hAnsi="Times New Roman"/>
          <w:b/>
          <w:bCs/>
          <w:i/>
          <w:kern w:val="1"/>
          <w:sz w:val="24"/>
          <w:szCs w:val="24"/>
          <w:u w:val="single"/>
          <w:lang w:eastAsia="ar-SA"/>
        </w:rPr>
        <w:t>Напомена</w:t>
      </w:r>
      <w:proofErr w:type="spellEnd"/>
      <w:r w:rsidRPr="008E67BE">
        <w:rPr>
          <w:rFonts w:ascii="Times New Roman" w:eastAsia="Arial Unicode MS" w:hAnsi="Times New Roman"/>
          <w:b/>
          <w:bCs/>
          <w:i/>
          <w:kern w:val="1"/>
          <w:sz w:val="24"/>
          <w:szCs w:val="24"/>
          <w:u w:val="single"/>
          <w:lang w:eastAsia="ar-SA"/>
        </w:rPr>
        <w:t>:</w:t>
      </w:r>
      <w:r w:rsidRPr="008E67BE">
        <w:rPr>
          <w:rFonts w:ascii="Times New Roman" w:eastAsia="Arial Unicode MS" w:hAnsi="Times New Roman"/>
          <w:bCs/>
          <w:i/>
          <w:kern w:val="1"/>
          <w:sz w:val="24"/>
          <w:szCs w:val="24"/>
          <w:u w:val="single"/>
          <w:lang w:eastAsia="ar-SA"/>
        </w:rPr>
        <w:t xml:space="preserve"> </w:t>
      </w:r>
    </w:p>
    <w:p w14:paraId="57EA5045" w14:textId="77777777" w:rsidR="008E67BE" w:rsidRPr="008E67BE" w:rsidRDefault="008E67BE" w:rsidP="008E67BE">
      <w:pPr>
        <w:tabs>
          <w:tab w:val="left" w:pos="6028"/>
        </w:tabs>
        <w:suppressAutoHyphens/>
        <w:autoSpaceDE w:val="0"/>
        <w:ind w:left="270" w:hanging="270"/>
        <w:rPr>
          <w:rFonts w:ascii="Times New Roman" w:eastAsia="Arial Unicode MS" w:hAnsi="Times New Roman"/>
          <w:b/>
          <w:bCs/>
          <w:i/>
          <w:iCs/>
          <w:kern w:val="1"/>
          <w:sz w:val="24"/>
          <w:szCs w:val="24"/>
          <w:u w:val="single"/>
          <w:lang w:eastAsia="ar-SA"/>
        </w:rPr>
      </w:pPr>
      <w:r w:rsidRPr="008E67BE">
        <w:rPr>
          <w:rFonts w:ascii="Times New Roman" w:eastAsia="Arial Unicode MS" w:hAnsi="Times New Roman"/>
          <w:bCs/>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Образац</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мора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бити</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попуње</w:t>
      </w:r>
      <w:proofErr w:type="spellEnd"/>
      <w:r w:rsidRPr="008E67BE">
        <w:rPr>
          <w:rFonts w:ascii="Times New Roman" w:eastAsia="Arial Unicode MS" w:hAnsi="Times New Roman"/>
          <w:bCs/>
          <w:i/>
          <w:iCs/>
          <w:kern w:val="1"/>
          <w:sz w:val="24"/>
          <w:szCs w:val="24"/>
          <w:lang w:eastAsia="ar-SA"/>
        </w:rPr>
        <w:t xml:space="preserve"> и </w:t>
      </w:r>
      <w:proofErr w:type="spellStart"/>
      <w:r w:rsidRPr="008E67BE">
        <w:rPr>
          <w:rFonts w:ascii="Times New Roman" w:eastAsia="Arial Unicode MS" w:hAnsi="Times New Roman"/>
          <w:bCs/>
          <w:i/>
          <w:iCs/>
          <w:kern w:val="1"/>
          <w:sz w:val="24"/>
          <w:szCs w:val="24"/>
          <w:lang w:eastAsia="ar-SA"/>
        </w:rPr>
        <w:t>потписан</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од</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стране</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овлашћеног</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лица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понуђача</w:t>
      </w:r>
      <w:proofErr w:type="spellEnd"/>
      <w:r w:rsidRPr="008E67BE">
        <w:rPr>
          <w:rFonts w:ascii="Times New Roman" w:eastAsia="Arial Unicode MS" w:hAnsi="Times New Roman"/>
          <w:bCs/>
          <w:i/>
          <w:iCs/>
          <w:kern w:val="1"/>
          <w:sz w:val="24"/>
          <w:szCs w:val="24"/>
          <w:lang w:eastAsia="ar-SA"/>
        </w:rPr>
        <w:t>.</w:t>
      </w:r>
    </w:p>
    <w:p w14:paraId="53163D02" w14:textId="77777777" w:rsidR="008E67BE" w:rsidRPr="008E67BE" w:rsidRDefault="008E67BE" w:rsidP="008E67BE">
      <w:pPr>
        <w:tabs>
          <w:tab w:val="left" w:pos="6028"/>
        </w:tabs>
        <w:suppressAutoHyphens/>
        <w:autoSpaceDE w:val="0"/>
        <w:ind w:left="270" w:hanging="270"/>
        <w:rPr>
          <w:rFonts w:ascii="Times New Roman" w:eastAsia="Arial Unicode MS" w:hAnsi="Times New Roman"/>
          <w:bCs/>
          <w:i/>
          <w:iCs/>
          <w:kern w:val="1"/>
          <w:sz w:val="24"/>
          <w:szCs w:val="24"/>
          <w:lang w:eastAsia="ar-SA"/>
        </w:rPr>
      </w:pPr>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u w:val="single"/>
          <w:lang w:eastAsia="ar-SA"/>
        </w:rPr>
        <w:t>Уколико</w:t>
      </w:r>
      <w:proofErr w:type="spellEnd"/>
      <w:r w:rsidRPr="008E67BE">
        <w:rPr>
          <w:rFonts w:ascii="Times New Roman" w:eastAsia="Arial Unicode MS" w:hAnsi="Times New Roman"/>
          <w:bCs/>
          <w:i/>
          <w:iCs/>
          <w:kern w:val="1"/>
          <w:sz w:val="24"/>
          <w:szCs w:val="24"/>
          <w:u w:val="single"/>
          <w:lang w:eastAsia="ar-SA"/>
        </w:rPr>
        <w:t xml:space="preserve"> </w:t>
      </w:r>
      <w:proofErr w:type="spellStart"/>
      <w:r w:rsidRPr="008E67BE">
        <w:rPr>
          <w:rFonts w:ascii="Times New Roman" w:eastAsia="Arial Unicode MS" w:hAnsi="Times New Roman"/>
          <w:bCs/>
          <w:i/>
          <w:iCs/>
          <w:kern w:val="1"/>
          <w:sz w:val="24"/>
          <w:szCs w:val="24"/>
          <w:u w:val="single"/>
          <w:lang w:eastAsia="ar-SA"/>
        </w:rPr>
        <w:t>понуду</w:t>
      </w:r>
      <w:proofErr w:type="spellEnd"/>
      <w:r w:rsidRPr="008E67BE">
        <w:rPr>
          <w:rFonts w:ascii="Times New Roman" w:eastAsia="Arial Unicode MS" w:hAnsi="Times New Roman"/>
          <w:bCs/>
          <w:i/>
          <w:iCs/>
          <w:kern w:val="1"/>
          <w:sz w:val="24"/>
          <w:szCs w:val="24"/>
          <w:u w:val="single"/>
          <w:lang w:eastAsia="ar-SA"/>
        </w:rPr>
        <w:t xml:space="preserve"> </w:t>
      </w:r>
      <w:proofErr w:type="spellStart"/>
      <w:r w:rsidRPr="008E67BE">
        <w:rPr>
          <w:rFonts w:ascii="Times New Roman" w:eastAsia="Arial Unicode MS" w:hAnsi="Times New Roman"/>
          <w:bCs/>
          <w:i/>
          <w:iCs/>
          <w:kern w:val="1"/>
          <w:sz w:val="24"/>
          <w:szCs w:val="24"/>
          <w:u w:val="single"/>
          <w:lang w:eastAsia="ar-SA"/>
        </w:rPr>
        <w:t>подноси</w:t>
      </w:r>
      <w:proofErr w:type="spellEnd"/>
      <w:r w:rsidRPr="008E67BE">
        <w:rPr>
          <w:rFonts w:ascii="Times New Roman" w:eastAsia="Arial Unicode MS" w:hAnsi="Times New Roman"/>
          <w:bCs/>
          <w:i/>
          <w:iCs/>
          <w:kern w:val="1"/>
          <w:sz w:val="24"/>
          <w:szCs w:val="24"/>
          <w:u w:val="single"/>
          <w:lang w:eastAsia="ar-SA"/>
        </w:rPr>
        <w:t xml:space="preserve"> </w:t>
      </w:r>
      <w:proofErr w:type="spellStart"/>
      <w:r w:rsidRPr="008E67BE">
        <w:rPr>
          <w:rFonts w:ascii="Times New Roman" w:eastAsia="Arial Unicode MS" w:hAnsi="Times New Roman"/>
          <w:bCs/>
          <w:i/>
          <w:iCs/>
          <w:kern w:val="1"/>
          <w:sz w:val="24"/>
          <w:szCs w:val="24"/>
          <w:u w:val="single"/>
          <w:lang w:eastAsia="ar-SA"/>
        </w:rPr>
        <w:t>група</w:t>
      </w:r>
      <w:proofErr w:type="spellEnd"/>
      <w:r w:rsidRPr="008E67BE">
        <w:rPr>
          <w:rFonts w:ascii="Times New Roman" w:eastAsia="Arial Unicode MS" w:hAnsi="Times New Roman"/>
          <w:bCs/>
          <w:i/>
          <w:iCs/>
          <w:kern w:val="1"/>
          <w:sz w:val="24"/>
          <w:szCs w:val="24"/>
          <w:u w:val="single"/>
          <w:lang w:eastAsia="ar-SA"/>
        </w:rPr>
        <w:t xml:space="preserve"> </w:t>
      </w:r>
      <w:proofErr w:type="spellStart"/>
      <w:r w:rsidRPr="008E67BE">
        <w:rPr>
          <w:rFonts w:ascii="Times New Roman" w:eastAsia="Arial Unicode MS" w:hAnsi="Times New Roman"/>
          <w:bCs/>
          <w:i/>
          <w:iCs/>
          <w:kern w:val="1"/>
          <w:sz w:val="24"/>
          <w:szCs w:val="24"/>
          <w:u w:val="single"/>
          <w:lang w:eastAsia="ar-SA"/>
        </w:rPr>
        <w:t>понуђача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образац</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мора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бити</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попуњен</w:t>
      </w:r>
      <w:proofErr w:type="spellEnd"/>
      <w:r w:rsidRPr="008E67BE">
        <w:rPr>
          <w:rFonts w:ascii="Times New Roman" w:eastAsia="Arial Unicode MS" w:hAnsi="Times New Roman"/>
          <w:bCs/>
          <w:i/>
          <w:iCs/>
          <w:kern w:val="1"/>
          <w:sz w:val="24"/>
          <w:szCs w:val="24"/>
          <w:lang w:eastAsia="ar-SA"/>
        </w:rPr>
        <w:t xml:space="preserve"> и </w:t>
      </w:r>
      <w:proofErr w:type="spellStart"/>
      <w:r w:rsidRPr="008E67BE">
        <w:rPr>
          <w:rFonts w:ascii="Times New Roman" w:eastAsia="Arial Unicode MS" w:hAnsi="Times New Roman"/>
          <w:bCs/>
          <w:i/>
          <w:iCs/>
          <w:kern w:val="1"/>
          <w:sz w:val="24"/>
          <w:szCs w:val="24"/>
          <w:lang w:eastAsia="ar-SA"/>
        </w:rPr>
        <w:t>потписан</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од</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стране</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овлашћеног</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лица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сваког</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понуђача</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из</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групе</w:t>
      </w:r>
      <w:proofErr w:type="spellEnd"/>
      <w:r w:rsidRPr="008E67BE">
        <w:rPr>
          <w:rFonts w:ascii="Times New Roman" w:eastAsia="Arial Unicode MS" w:hAnsi="Times New Roman"/>
          <w:bCs/>
          <w:i/>
          <w:iCs/>
          <w:kern w:val="1"/>
          <w:sz w:val="24"/>
          <w:szCs w:val="24"/>
          <w:lang w:eastAsia="ar-SA"/>
        </w:rPr>
        <w:t xml:space="preserve"> </w:t>
      </w:r>
      <w:proofErr w:type="spellStart"/>
      <w:r w:rsidRPr="008E67BE">
        <w:rPr>
          <w:rFonts w:ascii="Times New Roman" w:eastAsia="Arial Unicode MS" w:hAnsi="Times New Roman"/>
          <w:bCs/>
          <w:i/>
          <w:iCs/>
          <w:kern w:val="1"/>
          <w:sz w:val="24"/>
          <w:szCs w:val="24"/>
          <w:lang w:eastAsia="ar-SA"/>
        </w:rPr>
        <w:t>понуђача</w:t>
      </w:r>
      <w:proofErr w:type="spellEnd"/>
      <w:r w:rsidRPr="008E67BE">
        <w:rPr>
          <w:rFonts w:ascii="Times New Roman" w:eastAsia="Arial Unicode MS" w:hAnsi="Times New Roman"/>
          <w:bCs/>
          <w:i/>
          <w:iCs/>
          <w:kern w:val="1"/>
          <w:sz w:val="24"/>
          <w:szCs w:val="24"/>
          <w:lang w:eastAsia="ar-SA"/>
        </w:rPr>
        <w:t>.</w:t>
      </w:r>
    </w:p>
    <w:p w14:paraId="172F5CAE" w14:textId="77777777" w:rsidR="008E67BE" w:rsidRPr="008E67BE" w:rsidRDefault="008E67BE" w:rsidP="008E67BE">
      <w:pPr>
        <w:suppressAutoHyphens/>
        <w:ind w:left="270" w:hanging="270"/>
        <w:rPr>
          <w:rFonts w:ascii="Times New Roman" w:eastAsia="Arial Unicode MS" w:hAnsi="Times New Roman"/>
          <w:bCs/>
          <w:i/>
          <w:iCs/>
          <w:kern w:val="1"/>
          <w:sz w:val="24"/>
          <w:szCs w:val="24"/>
          <w:lang w:eastAsia="ar-SA"/>
        </w:rPr>
      </w:pPr>
      <w:r w:rsidRPr="008E67BE">
        <w:rPr>
          <w:rFonts w:ascii="Times New Roman" w:eastAsia="Arial Unicode MS" w:hAnsi="Times New Roman"/>
          <w:i/>
          <w:color w:val="000000"/>
          <w:kern w:val="1"/>
          <w:sz w:val="24"/>
          <w:szCs w:val="24"/>
          <w:lang w:eastAsia="ar-SA"/>
        </w:rPr>
        <w:t>- П</w:t>
      </w:r>
      <w:r w:rsidRPr="008E67BE">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8E67BE">
        <w:rPr>
          <w:rFonts w:ascii="Times New Roman" w:eastAsia="Arial Unicode MS" w:hAnsi="Times New Roman"/>
          <w:i/>
          <w:color w:val="000000"/>
          <w:kern w:val="1"/>
          <w:sz w:val="24"/>
          <w:szCs w:val="24"/>
          <w:lang w:eastAsia="ar-SA"/>
        </w:rPr>
        <w:t>.</w:t>
      </w:r>
      <w:r w:rsidRPr="008E67BE">
        <w:rPr>
          <w:rFonts w:ascii="Times New Roman" w:eastAsia="Arial Unicode MS" w:hAnsi="Times New Roman"/>
          <w:b/>
          <w:i/>
          <w:color w:val="000000"/>
          <w:kern w:val="1"/>
          <w:sz w:val="24"/>
          <w:szCs w:val="24"/>
          <w:lang w:eastAsia="ar-SA"/>
        </w:rPr>
        <w:t xml:space="preserve"> </w:t>
      </w:r>
    </w:p>
    <w:p w14:paraId="0F0348B8" w14:textId="77777777" w:rsidR="008E67BE" w:rsidRPr="008E67BE" w:rsidRDefault="008E67BE" w:rsidP="008E67BE">
      <w:pPr>
        <w:ind w:left="270" w:right="120" w:hanging="270"/>
        <w:rPr>
          <w:rFonts w:ascii="Times New Roman" w:hAnsi="Times New Roman"/>
          <w:sz w:val="24"/>
          <w:szCs w:val="24"/>
          <w:lang w:val="sr-Cyrl-CS"/>
        </w:rPr>
      </w:pPr>
    </w:p>
    <w:p w14:paraId="0C097597" w14:textId="77777777" w:rsidR="008E67BE" w:rsidRPr="008E67BE" w:rsidRDefault="008E67BE" w:rsidP="008E67BE">
      <w:pPr>
        <w:ind w:left="270" w:right="120" w:hanging="270"/>
        <w:rPr>
          <w:rFonts w:ascii="Times New Roman" w:hAnsi="Times New Roman"/>
          <w:sz w:val="24"/>
          <w:szCs w:val="24"/>
          <w:lang w:val="sr-Cyrl-CS"/>
        </w:rPr>
      </w:pPr>
    </w:p>
    <w:p w14:paraId="61F0E4EA" w14:textId="77777777" w:rsidR="008E67BE" w:rsidRPr="008E67BE" w:rsidRDefault="008E67BE" w:rsidP="008E67BE">
      <w:pPr>
        <w:ind w:left="270" w:right="120" w:hanging="270"/>
        <w:rPr>
          <w:rFonts w:ascii="Times New Roman" w:hAnsi="Times New Roman"/>
          <w:sz w:val="24"/>
          <w:szCs w:val="24"/>
          <w:lang w:val="sr-Cyrl-CS"/>
        </w:rPr>
      </w:pPr>
    </w:p>
    <w:p w14:paraId="718AD4A6" w14:textId="77777777" w:rsidR="008E67BE" w:rsidRPr="008E67BE" w:rsidRDefault="008E67BE" w:rsidP="008E67BE">
      <w:pPr>
        <w:ind w:left="270" w:right="120" w:hanging="270"/>
        <w:rPr>
          <w:rFonts w:ascii="Times New Roman" w:hAnsi="Times New Roman"/>
          <w:b/>
          <w:sz w:val="24"/>
          <w:szCs w:val="24"/>
          <w:lang w:val="sr-Cyrl-CS"/>
        </w:rPr>
      </w:pPr>
    </w:p>
    <w:p w14:paraId="760CD6DE" w14:textId="77777777" w:rsidR="008E67BE" w:rsidRPr="008E67BE" w:rsidRDefault="008E67BE" w:rsidP="008E67BE">
      <w:pPr>
        <w:ind w:left="270" w:right="120" w:hanging="270"/>
        <w:rPr>
          <w:rFonts w:ascii="Times New Roman" w:hAnsi="Times New Roman"/>
          <w:b/>
          <w:sz w:val="24"/>
          <w:szCs w:val="24"/>
          <w:lang w:val="sr-Cyrl-CS"/>
        </w:rPr>
      </w:pPr>
    </w:p>
    <w:p w14:paraId="659BF882" w14:textId="77777777" w:rsidR="008E67BE" w:rsidRPr="008E67BE" w:rsidRDefault="008E67BE" w:rsidP="008E67BE">
      <w:pPr>
        <w:ind w:left="270" w:right="120" w:hanging="270"/>
        <w:rPr>
          <w:rFonts w:ascii="Times New Roman" w:hAnsi="Times New Roman"/>
          <w:b/>
          <w:sz w:val="24"/>
          <w:szCs w:val="24"/>
          <w:lang w:val="sr-Cyrl-CS"/>
        </w:rPr>
      </w:pPr>
    </w:p>
    <w:p w14:paraId="2B9988CA" w14:textId="77777777" w:rsidR="008E67BE" w:rsidRPr="008E67BE" w:rsidRDefault="008E67BE" w:rsidP="008E67BE">
      <w:pPr>
        <w:ind w:left="270" w:right="120" w:hanging="270"/>
        <w:rPr>
          <w:rFonts w:ascii="Times New Roman" w:hAnsi="Times New Roman"/>
          <w:sz w:val="24"/>
          <w:szCs w:val="24"/>
          <w:lang w:val="sr-Cyrl-CS"/>
        </w:rPr>
      </w:pPr>
    </w:p>
    <w:p w14:paraId="3C2186FF" w14:textId="77777777" w:rsidR="008E67BE" w:rsidRPr="008E67BE" w:rsidRDefault="008E67BE" w:rsidP="008E67BE">
      <w:pPr>
        <w:ind w:left="270" w:right="120" w:hanging="270"/>
        <w:rPr>
          <w:rFonts w:ascii="Times New Roman" w:hAnsi="Times New Roman"/>
          <w:sz w:val="24"/>
          <w:szCs w:val="24"/>
          <w:lang w:val="sr-Cyrl-CS"/>
        </w:rPr>
      </w:pPr>
    </w:p>
    <w:p w14:paraId="6D44C7C4" w14:textId="77777777" w:rsidR="008E67BE" w:rsidRPr="008E67BE" w:rsidRDefault="008E67BE" w:rsidP="008E67BE">
      <w:pPr>
        <w:ind w:left="270" w:right="120" w:hanging="270"/>
        <w:rPr>
          <w:rFonts w:ascii="Times New Roman" w:hAnsi="Times New Roman"/>
          <w:sz w:val="24"/>
          <w:szCs w:val="24"/>
          <w:lang w:val="sr-Cyrl-CS"/>
        </w:rPr>
      </w:pPr>
    </w:p>
    <w:p w14:paraId="02B08FF6" w14:textId="77777777" w:rsidR="008E67BE" w:rsidRPr="008E67BE" w:rsidRDefault="008E67BE" w:rsidP="008E67BE">
      <w:pPr>
        <w:ind w:left="270" w:right="120" w:hanging="270"/>
        <w:rPr>
          <w:rFonts w:ascii="Times New Roman" w:hAnsi="Times New Roman"/>
          <w:sz w:val="24"/>
          <w:szCs w:val="24"/>
          <w:lang w:val="sr-Cyrl-CS"/>
        </w:rPr>
      </w:pPr>
    </w:p>
    <w:p w14:paraId="4A8F7741" w14:textId="77777777" w:rsidR="008E67BE" w:rsidRPr="008E67BE" w:rsidRDefault="008E67BE" w:rsidP="008E67BE">
      <w:pPr>
        <w:ind w:left="270" w:right="120" w:hanging="270"/>
        <w:rPr>
          <w:rFonts w:ascii="Times New Roman" w:hAnsi="Times New Roman"/>
          <w:sz w:val="24"/>
          <w:szCs w:val="24"/>
          <w:lang w:val="sr-Cyrl-CS"/>
        </w:rPr>
      </w:pPr>
    </w:p>
    <w:p w14:paraId="7CDEDCDE" w14:textId="77777777" w:rsidR="008E67BE" w:rsidRPr="008E67BE" w:rsidRDefault="008E67BE" w:rsidP="008E67BE">
      <w:pPr>
        <w:ind w:left="270" w:right="120" w:hanging="270"/>
        <w:rPr>
          <w:rFonts w:ascii="Times New Roman" w:hAnsi="Times New Roman"/>
          <w:sz w:val="24"/>
          <w:szCs w:val="24"/>
          <w:lang w:val="sr-Cyrl-CS"/>
        </w:rPr>
      </w:pPr>
    </w:p>
    <w:p w14:paraId="0CCC22D8" w14:textId="77777777" w:rsidR="008E67BE" w:rsidRPr="008E67BE" w:rsidRDefault="008E67BE" w:rsidP="008E67BE">
      <w:pPr>
        <w:ind w:left="270" w:right="120" w:hanging="270"/>
        <w:rPr>
          <w:rFonts w:ascii="Times New Roman" w:hAnsi="Times New Roman"/>
          <w:sz w:val="24"/>
          <w:szCs w:val="24"/>
          <w:lang w:val="sr-Cyrl-CS"/>
        </w:rPr>
      </w:pPr>
    </w:p>
    <w:p w14:paraId="0E61650E" w14:textId="77777777" w:rsidR="008E67BE" w:rsidRDefault="008E67BE" w:rsidP="008E67BE">
      <w:pPr>
        <w:ind w:left="270" w:right="120" w:hanging="270"/>
        <w:rPr>
          <w:rFonts w:ascii="Times New Roman" w:hAnsi="Times New Roman"/>
          <w:sz w:val="24"/>
          <w:szCs w:val="24"/>
          <w:lang w:val="sr-Cyrl-CS"/>
        </w:rPr>
      </w:pPr>
    </w:p>
    <w:p w14:paraId="496E807C" w14:textId="77777777" w:rsidR="00ED4B98" w:rsidRDefault="00ED4B98" w:rsidP="008E67BE">
      <w:pPr>
        <w:ind w:left="270" w:right="120" w:hanging="270"/>
        <w:rPr>
          <w:rFonts w:ascii="Times New Roman" w:hAnsi="Times New Roman"/>
          <w:sz w:val="24"/>
          <w:szCs w:val="24"/>
          <w:lang w:val="sr-Cyrl-CS"/>
        </w:rPr>
      </w:pPr>
    </w:p>
    <w:p w14:paraId="2F43E9F1" w14:textId="77777777" w:rsidR="00ED4B98" w:rsidRDefault="00ED4B98" w:rsidP="008E67BE">
      <w:pPr>
        <w:ind w:left="270" w:right="120" w:hanging="270"/>
        <w:rPr>
          <w:rFonts w:ascii="Times New Roman" w:hAnsi="Times New Roman"/>
          <w:sz w:val="24"/>
          <w:szCs w:val="24"/>
          <w:lang w:val="sr-Cyrl-CS"/>
        </w:rPr>
      </w:pPr>
    </w:p>
    <w:p w14:paraId="5B7294AC" w14:textId="77777777" w:rsidR="00ED4B98" w:rsidRDefault="00ED4B98" w:rsidP="008E67BE">
      <w:pPr>
        <w:ind w:left="270" w:right="120" w:hanging="270"/>
        <w:rPr>
          <w:rFonts w:ascii="Times New Roman" w:hAnsi="Times New Roman"/>
          <w:sz w:val="24"/>
          <w:szCs w:val="24"/>
          <w:lang w:val="sr-Cyrl-CS"/>
        </w:rPr>
      </w:pPr>
    </w:p>
    <w:p w14:paraId="55BE6752" w14:textId="77777777" w:rsidR="00ED4B98" w:rsidRDefault="00ED4B98" w:rsidP="008E67BE">
      <w:pPr>
        <w:ind w:left="270" w:right="120" w:hanging="270"/>
        <w:rPr>
          <w:rFonts w:ascii="Times New Roman" w:hAnsi="Times New Roman"/>
          <w:sz w:val="24"/>
          <w:szCs w:val="24"/>
          <w:lang w:val="sr-Cyrl-CS"/>
        </w:rPr>
      </w:pPr>
    </w:p>
    <w:p w14:paraId="048E90A8" w14:textId="77777777" w:rsidR="00352651" w:rsidRDefault="00352651" w:rsidP="008E67BE">
      <w:pPr>
        <w:ind w:left="270" w:right="120" w:hanging="270"/>
        <w:rPr>
          <w:rFonts w:ascii="Times New Roman" w:hAnsi="Times New Roman"/>
          <w:sz w:val="24"/>
          <w:szCs w:val="24"/>
          <w:lang w:val="sr-Cyrl-CS"/>
        </w:rPr>
      </w:pPr>
    </w:p>
    <w:p w14:paraId="6C5024AA" w14:textId="77777777" w:rsidR="00352651" w:rsidRDefault="00352651" w:rsidP="008E67BE">
      <w:pPr>
        <w:ind w:left="270" w:right="120" w:hanging="270"/>
        <w:rPr>
          <w:rFonts w:ascii="Times New Roman" w:hAnsi="Times New Roman"/>
          <w:sz w:val="24"/>
          <w:szCs w:val="24"/>
          <w:lang w:val="sr-Cyrl-CS"/>
        </w:rPr>
      </w:pPr>
    </w:p>
    <w:p w14:paraId="599B9155" w14:textId="77777777" w:rsidR="00352651" w:rsidRDefault="00352651" w:rsidP="008E67BE">
      <w:pPr>
        <w:ind w:left="270" w:right="120" w:hanging="270"/>
        <w:rPr>
          <w:rFonts w:ascii="Times New Roman" w:hAnsi="Times New Roman"/>
          <w:sz w:val="24"/>
          <w:szCs w:val="24"/>
          <w:lang w:val="sr-Cyrl-CS"/>
        </w:rPr>
      </w:pPr>
    </w:p>
    <w:p w14:paraId="40234238" w14:textId="77777777" w:rsidR="008E67BE" w:rsidRPr="00352651" w:rsidRDefault="008E67BE" w:rsidP="008E67BE">
      <w:pPr>
        <w:ind w:left="270" w:right="120" w:hanging="270"/>
        <w:jc w:val="right"/>
        <w:rPr>
          <w:rFonts w:ascii="Times New Roman" w:hAnsi="Times New Roman"/>
          <w:sz w:val="24"/>
          <w:szCs w:val="24"/>
          <w:lang w:val="sr-Cyrl-CS"/>
        </w:rPr>
      </w:pPr>
      <w:r w:rsidRPr="00352651">
        <w:rPr>
          <w:rFonts w:ascii="Times New Roman" w:hAnsi="Times New Roman"/>
          <w:sz w:val="24"/>
          <w:szCs w:val="24"/>
          <w:lang w:val="sr-Cyrl-CS"/>
        </w:rPr>
        <w:t>Образац 7</w:t>
      </w:r>
    </w:p>
    <w:p w14:paraId="23B03E1B" w14:textId="77777777" w:rsidR="008E67BE" w:rsidRPr="00352651" w:rsidRDefault="008E67BE" w:rsidP="008E67BE">
      <w:pPr>
        <w:ind w:left="270" w:right="120" w:hanging="270"/>
        <w:rPr>
          <w:rFonts w:ascii="Times New Roman" w:hAnsi="Times New Roman"/>
          <w:sz w:val="24"/>
          <w:szCs w:val="24"/>
          <w:lang w:val="sr-Cyrl-CS"/>
        </w:rPr>
      </w:pPr>
    </w:p>
    <w:p w14:paraId="3B4B4A88" w14:textId="77777777" w:rsidR="008E67BE" w:rsidRPr="00352651" w:rsidRDefault="008E67BE" w:rsidP="008E67BE">
      <w:pPr>
        <w:ind w:left="270" w:right="120" w:hanging="270"/>
        <w:rPr>
          <w:rFonts w:ascii="Times New Roman" w:hAnsi="Times New Roman"/>
          <w:sz w:val="24"/>
          <w:szCs w:val="24"/>
          <w:lang w:val="sr-Cyrl-CS"/>
        </w:rPr>
      </w:pPr>
    </w:p>
    <w:p w14:paraId="52770A23" w14:textId="77777777" w:rsidR="008E67BE" w:rsidRPr="008E67BE" w:rsidRDefault="008E67BE" w:rsidP="008E67BE">
      <w:pPr>
        <w:ind w:left="270" w:right="120" w:hanging="270"/>
        <w:rPr>
          <w:rFonts w:ascii="Times New Roman" w:hAnsi="Times New Roman"/>
          <w:sz w:val="24"/>
          <w:szCs w:val="24"/>
          <w:lang w:val="sr-Cyrl-CS"/>
        </w:rPr>
      </w:pPr>
    </w:p>
    <w:p w14:paraId="3BCCCC8A" w14:textId="77777777" w:rsidR="008E67BE" w:rsidRPr="008E67BE" w:rsidRDefault="008E67BE" w:rsidP="008E67BE">
      <w:pPr>
        <w:pStyle w:val="ListParagraph"/>
        <w:ind w:left="270" w:hanging="270"/>
        <w:jc w:val="center"/>
        <w:rPr>
          <w:rFonts w:ascii="Times New Roman" w:hAnsi="Times New Roman"/>
          <w:b/>
          <w:bCs/>
          <w:iCs/>
          <w:noProof/>
          <w:sz w:val="24"/>
          <w:szCs w:val="24"/>
        </w:rPr>
      </w:pPr>
      <w:r w:rsidRPr="008E67BE">
        <w:rPr>
          <w:rFonts w:ascii="Times New Roman" w:hAnsi="Times New Roman"/>
          <w:b/>
          <w:bCs/>
          <w:iCs/>
          <w:noProof/>
          <w:sz w:val="24"/>
          <w:szCs w:val="24"/>
        </w:rPr>
        <w:t xml:space="preserve">ОБРАЗАЦ ИЗЈАВЕ О ПОШТОВАЊУ ОБАВЕЗА ИЗ </w:t>
      </w:r>
    </w:p>
    <w:p w14:paraId="3ACF8C38" w14:textId="77777777" w:rsidR="008E67BE" w:rsidRPr="008E67BE" w:rsidRDefault="008E67BE" w:rsidP="008E67BE">
      <w:pPr>
        <w:pStyle w:val="ListParagraph"/>
        <w:ind w:left="270" w:hanging="270"/>
        <w:jc w:val="center"/>
        <w:rPr>
          <w:rFonts w:ascii="Times New Roman" w:hAnsi="Times New Roman"/>
          <w:b/>
          <w:bCs/>
          <w:iCs/>
          <w:noProof/>
          <w:sz w:val="24"/>
          <w:szCs w:val="24"/>
        </w:rPr>
      </w:pPr>
      <w:r w:rsidRPr="008E67BE">
        <w:rPr>
          <w:rFonts w:ascii="Times New Roman" w:hAnsi="Times New Roman"/>
          <w:b/>
          <w:bCs/>
          <w:iCs/>
          <w:noProof/>
          <w:sz w:val="24"/>
          <w:szCs w:val="24"/>
        </w:rPr>
        <w:t>ЧЛ. 75. СТ. 2. ЗАКОНА</w:t>
      </w:r>
    </w:p>
    <w:p w14:paraId="47432220" w14:textId="77777777" w:rsidR="008E67BE" w:rsidRPr="008E67BE" w:rsidRDefault="008E67BE" w:rsidP="008E67BE">
      <w:pPr>
        <w:tabs>
          <w:tab w:val="left" w:pos="6028"/>
        </w:tabs>
        <w:autoSpaceDE w:val="0"/>
        <w:ind w:left="270" w:hanging="270"/>
        <w:rPr>
          <w:rFonts w:ascii="Times New Roman" w:hAnsi="Times New Roman"/>
          <w:bCs/>
          <w:iCs/>
          <w:noProof/>
          <w:sz w:val="24"/>
          <w:szCs w:val="24"/>
        </w:rPr>
      </w:pPr>
    </w:p>
    <w:p w14:paraId="75810109" w14:textId="77777777" w:rsidR="008E67BE" w:rsidRPr="00352651" w:rsidRDefault="008E67BE" w:rsidP="00352651">
      <w:pPr>
        <w:tabs>
          <w:tab w:val="left" w:pos="6028"/>
        </w:tabs>
        <w:autoSpaceDE w:val="0"/>
        <w:ind w:left="0"/>
        <w:rPr>
          <w:rFonts w:ascii="Times New Roman" w:hAnsi="Times New Roman"/>
          <w:bCs/>
          <w:iCs/>
          <w:noProof/>
          <w:sz w:val="24"/>
          <w:szCs w:val="24"/>
        </w:rPr>
      </w:pPr>
      <w:r w:rsidRPr="00352651">
        <w:rPr>
          <w:rFonts w:ascii="Times New Roman" w:hAnsi="Times New Roman"/>
          <w:bCs/>
          <w:iCs/>
          <w:noProof/>
          <w:sz w:val="24"/>
          <w:szCs w:val="24"/>
        </w:rPr>
        <w:t xml:space="preserve">У вези члана 75. став 2. Закона о јавним набавкама, као заступник понуђача дајем следећу </w:t>
      </w:r>
    </w:p>
    <w:p w14:paraId="7111A72F" w14:textId="77777777" w:rsidR="008E67BE" w:rsidRPr="00352651" w:rsidRDefault="008E67BE" w:rsidP="00352651">
      <w:pPr>
        <w:tabs>
          <w:tab w:val="left" w:pos="6028"/>
        </w:tabs>
        <w:autoSpaceDE w:val="0"/>
        <w:ind w:left="0"/>
        <w:rPr>
          <w:rFonts w:ascii="Times New Roman" w:hAnsi="Times New Roman"/>
          <w:bCs/>
          <w:iCs/>
          <w:noProof/>
          <w:sz w:val="24"/>
          <w:szCs w:val="24"/>
        </w:rPr>
      </w:pPr>
    </w:p>
    <w:p w14:paraId="4D47AC16" w14:textId="77777777" w:rsidR="008E67BE" w:rsidRPr="00352651" w:rsidRDefault="008E67BE" w:rsidP="00352651">
      <w:pPr>
        <w:tabs>
          <w:tab w:val="left" w:pos="6028"/>
        </w:tabs>
        <w:autoSpaceDE w:val="0"/>
        <w:ind w:left="0"/>
        <w:rPr>
          <w:rFonts w:ascii="Times New Roman" w:hAnsi="Times New Roman"/>
          <w:bCs/>
          <w:iCs/>
          <w:noProof/>
          <w:sz w:val="24"/>
          <w:szCs w:val="24"/>
        </w:rPr>
      </w:pPr>
    </w:p>
    <w:p w14:paraId="51A1A521" w14:textId="77777777" w:rsidR="008E67BE" w:rsidRPr="00352651" w:rsidRDefault="008E67BE" w:rsidP="00352651">
      <w:pPr>
        <w:tabs>
          <w:tab w:val="left" w:pos="6028"/>
        </w:tabs>
        <w:autoSpaceDE w:val="0"/>
        <w:ind w:left="0"/>
        <w:jc w:val="center"/>
        <w:rPr>
          <w:rFonts w:ascii="Times New Roman" w:hAnsi="Times New Roman"/>
          <w:b/>
          <w:bCs/>
          <w:iCs/>
          <w:noProof/>
          <w:sz w:val="24"/>
          <w:szCs w:val="24"/>
        </w:rPr>
      </w:pPr>
      <w:r w:rsidRPr="00352651">
        <w:rPr>
          <w:rFonts w:ascii="Times New Roman" w:hAnsi="Times New Roman"/>
          <w:b/>
          <w:bCs/>
          <w:iCs/>
          <w:noProof/>
          <w:sz w:val="24"/>
          <w:szCs w:val="24"/>
        </w:rPr>
        <w:t>ИЗЈАВУ О ПОШТОВАЊУ ПРОПИСА</w:t>
      </w:r>
    </w:p>
    <w:p w14:paraId="4148B45C" w14:textId="77777777" w:rsidR="008E67BE" w:rsidRPr="00352651" w:rsidRDefault="008E67BE" w:rsidP="00352651">
      <w:pPr>
        <w:tabs>
          <w:tab w:val="left" w:pos="6028"/>
        </w:tabs>
        <w:autoSpaceDE w:val="0"/>
        <w:ind w:left="0"/>
        <w:rPr>
          <w:rFonts w:ascii="Times New Roman" w:hAnsi="Times New Roman"/>
          <w:b/>
          <w:bCs/>
          <w:iCs/>
          <w:noProof/>
          <w:sz w:val="24"/>
          <w:szCs w:val="24"/>
        </w:rPr>
      </w:pPr>
    </w:p>
    <w:p w14:paraId="1D3C114E" w14:textId="77777777" w:rsidR="008E67BE" w:rsidRPr="00352651" w:rsidRDefault="008E67BE" w:rsidP="00352651">
      <w:pPr>
        <w:tabs>
          <w:tab w:val="left" w:pos="6028"/>
        </w:tabs>
        <w:autoSpaceDE w:val="0"/>
        <w:ind w:left="0"/>
        <w:rPr>
          <w:rFonts w:ascii="Times New Roman" w:hAnsi="Times New Roman"/>
          <w:bCs/>
          <w:iCs/>
          <w:noProof/>
          <w:sz w:val="24"/>
          <w:szCs w:val="24"/>
        </w:rPr>
      </w:pPr>
    </w:p>
    <w:p w14:paraId="247095AF" w14:textId="77777777" w:rsidR="008E67BE" w:rsidRPr="00352651" w:rsidRDefault="008E67BE" w:rsidP="00F769E3">
      <w:pPr>
        <w:ind w:left="0" w:right="120"/>
        <w:rPr>
          <w:rFonts w:ascii="Times New Roman" w:hAnsi="Times New Roman"/>
          <w:i/>
          <w:sz w:val="24"/>
          <w:szCs w:val="24"/>
          <w:lang w:val="sr-Cyrl-CS"/>
        </w:rPr>
      </w:pPr>
      <w:r w:rsidRPr="00352651">
        <w:rPr>
          <w:rFonts w:ascii="Times New Roman" w:hAnsi="Times New Roman"/>
          <w:bCs/>
          <w:iCs/>
          <w:noProof/>
          <w:sz w:val="24"/>
          <w:szCs w:val="24"/>
        </w:rPr>
        <w:t>Понуђач</w:t>
      </w:r>
      <w:r w:rsidRPr="00352651">
        <w:rPr>
          <w:rFonts w:ascii="Times New Roman" w:hAnsi="Times New Roman"/>
          <w:noProof/>
          <w:sz w:val="24"/>
          <w:szCs w:val="24"/>
        </w:rPr>
        <w:t>......................................</w:t>
      </w:r>
      <w:r w:rsidRPr="00352651">
        <w:rPr>
          <w:rFonts w:ascii="Times New Roman" w:hAnsi="Times New Roman"/>
          <w:i/>
          <w:iCs/>
          <w:noProof/>
          <w:sz w:val="24"/>
          <w:szCs w:val="24"/>
        </w:rPr>
        <w:t>[</w:t>
      </w:r>
      <w:r w:rsidRPr="00352651">
        <w:rPr>
          <w:rFonts w:ascii="Times New Roman" w:hAnsi="Times New Roman"/>
          <w:i/>
          <w:noProof/>
          <w:sz w:val="24"/>
          <w:szCs w:val="24"/>
        </w:rPr>
        <w:t>навести назив понуђача</w:t>
      </w:r>
      <w:r w:rsidRPr="00352651">
        <w:rPr>
          <w:rFonts w:ascii="Times New Roman" w:hAnsi="Times New Roman"/>
          <w:i/>
          <w:iCs/>
          <w:noProof/>
          <w:sz w:val="24"/>
          <w:szCs w:val="24"/>
        </w:rPr>
        <w:t>]</w:t>
      </w:r>
      <w:r w:rsidRPr="00352651">
        <w:rPr>
          <w:rFonts w:ascii="Times New Roman" w:hAnsi="Times New Roman"/>
          <w:i/>
          <w:noProof/>
          <w:sz w:val="24"/>
          <w:szCs w:val="24"/>
        </w:rPr>
        <w:t xml:space="preserve"> </w:t>
      </w:r>
      <w:r w:rsidRPr="00352651">
        <w:rPr>
          <w:rFonts w:ascii="Times New Roman" w:hAnsi="Times New Roman"/>
          <w:noProof/>
          <w:sz w:val="24"/>
          <w:szCs w:val="24"/>
        </w:rPr>
        <w:t>у поступку јавне набавке услуга –</w:t>
      </w:r>
      <w:r w:rsidRPr="00352651">
        <w:rPr>
          <w:rFonts w:ascii="Times New Roman" w:hAnsi="Times New Roman"/>
          <w:b/>
          <w:noProof/>
          <w:sz w:val="24"/>
          <w:szCs w:val="24"/>
        </w:rPr>
        <w:t xml:space="preserve"> </w:t>
      </w:r>
      <w:proofErr w:type="spellStart"/>
      <w:r w:rsidR="00352651" w:rsidRPr="00352651">
        <w:rPr>
          <w:rFonts w:ascii="Times New Roman" w:hAnsi="Times New Roman"/>
          <w:bCs/>
          <w:iCs/>
          <w:sz w:val="24"/>
          <w:szCs w:val="24"/>
        </w:rPr>
        <w:t>Одржавање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антенских</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стубова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антенских</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система</w:t>
      </w:r>
      <w:proofErr w:type="spellEnd"/>
      <w:r w:rsidR="00352651" w:rsidRPr="00352651">
        <w:rPr>
          <w:rFonts w:ascii="Times New Roman" w:hAnsi="Times New Roman"/>
          <w:bCs/>
          <w:iCs/>
          <w:sz w:val="24"/>
          <w:szCs w:val="24"/>
        </w:rPr>
        <w:t xml:space="preserve"> и </w:t>
      </w:r>
      <w:proofErr w:type="spellStart"/>
      <w:r w:rsidR="00352651" w:rsidRPr="00352651">
        <w:rPr>
          <w:rFonts w:ascii="Times New Roman" w:hAnsi="Times New Roman"/>
          <w:bCs/>
          <w:iCs/>
          <w:sz w:val="24"/>
          <w:szCs w:val="24"/>
        </w:rPr>
        <w:t>остале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инфрастуктурне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опреме</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на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локацијама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на</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три</w:t>
      </w:r>
      <w:proofErr w:type="spellEnd"/>
      <w:r w:rsidR="00352651" w:rsidRPr="00352651">
        <w:rPr>
          <w:rFonts w:ascii="Times New Roman" w:hAnsi="Times New Roman"/>
          <w:bCs/>
          <w:iCs/>
          <w:sz w:val="24"/>
          <w:szCs w:val="24"/>
        </w:rPr>
        <w:t xml:space="preserve"> </w:t>
      </w:r>
      <w:proofErr w:type="spellStart"/>
      <w:r w:rsidR="00352651" w:rsidRPr="00352651">
        <w:rPr>
          <w:rFonts w:ascii="Times New Roman" w:hAnsi="Times New Roman"/>
          <w:bCs/>
          <w:iCs/>
          <w:sz w:val="24"/>
          <w:szCs w:val="24"/>
        </w:rPr>
        <w:t>године</w:t>
      </w:r>
      <w:proofErr w:type="spellEnd"/>
      <w:r w:rsidRPr="00352651">
        <w:rPr>
          <w:rFonts w:ascii="Times New Roman" w:hAnsi="Times New Roman"/>
          <w:b/>
          <w:noProof/>
          <w:sz w:val="24"/>
          <w:szCs w:val="24"/>
        </w:rPr>
        <w:t xml:space="preserve">, </w:t>
      </w:r>
      <w:r w:rsidRPr="00352651">
        <w:rPr>
          <w:rFonts w:ascii="Times New Roman" w:hAnsi="Times New Roman"/>
          <w:noProof/>
          <w:sz w:val="24"/>
          <w:szCs w:val="24"/>
        </w:rPr>
        <w:t>број 1-02-4042-</w:t>
      </w:r>
      <w:r w:rsidR="00352651" w:rsidRPr="00352651">
        <w:rPr>
          <w:rFonts w:ascii="Times New Roman" w:hAnsi="Times New Roman"/>
          <w:noProof/>
          <w:sz w:val="24"/>
          <w:szCs w:val="24"/>
        </w:rPr>
        <w:t>5/20</w:t>
      </w:r>
      <w:r w:rsidR="00352651">
        <w:rPr>
          <w:rFonts w:ascii="Times New Roman" w:hAnsi="Times New Roman"/>
          <w:noProof/>
          <w:sz w:val="24"/>
          <w:szCs w:val="24"/>
        </w:rPr>
        <w:t>,</w:t>
      </w:r>
      <w:r w:rsidRPr="00352651">
        <w:rPr>
          <w:rFonts w:ascii="Times New Roman" w:hAnsi="Times New Roman"/>
          <w:b/>
          <w:noProof/>
          <w:sz w:val="24"/>
          <w:szCs w:val="24"/>
        </w:rPr>
        <w:t xml:space="preserve"> </w:t>
      </w:r>
      <w:r w:rsidRPr="00352651">
        <w:rPr>
          <w:rFonts w:ascii="Times New Roman" w:hAnsi="Times New Roman"/>
          <w:bCs/>
          <w:iCs/>
          <w:noProof/>
          <w:sz w:val="24"/>
          <w:szCs w:val="24"/>
        </w:rPr>
        <w:t xml:space="preserve">поштовао је обавезе које произлазе из важећих прописа о заштити на раду, запошљавању и условима рада, заштити животне средине </w:t>
      </w:r>
      <w:r w:rsidRPr="00352651">
        <w:rPr>
          <w:rFonts w:ascii="Times New Roman" w:hAnsi="Times New Roman"/>
          <w:noProof/>
          <w:sz w:val="24"/>
          <w:szCs w:val="24"/>
        </w:rPr>
        <w:t>и нема забрану обављања делатности која је на снази у време подношења понуде за предметну јавну набавку</w:t>
      </w:r>
      <w:r w:rsidRPr="00352651">
        <w:rPr>
          <w:rFonts w:ascii="Times New Roman" w:hAnsi="Times New Roman"/>
          <w:i/>
          <w:noProof/>
          <w:sz w:val="24"/>
          <w:szCs w:val="24"/>
        </w:rPr>
        <w:t>.</w:t>
      </w:r>
    </w:p>
    <w:p w14:paraId="0E2B24D5" w14:textId="77777777" w:rsidR="008E67BE" w:rsidRPr="00352651" w:rsidRDefault="008E67BE" w:rsidP="00352651">
      <w:pPr>
        <w:tabs>
          <w:tab w:val="left" w:pos="6028"/>
        </w:tabs>
        <w:autoSpaceDE w:val="0"/>
        <w:ind w:left="0"/>
        <w:rPr>
          <w:rFonts w:ascii="Times New Roman" w:hAnsi="Times New Roman"/>
          <w:bCs/>
          <w:iCs/>
          <w:noProof/>
          <w:sz w:val="24"/>
          <w:szCs w:val="24"/>
        </w:rPr>
      </w:pPr>
    </w:p>
    <w:p w14:paraId="2830B315" w14:textId="77777777" w:rsidR="008E67BE" w:rsidRPr="00352651" w:rsidRDefault="008E67BE" w:rsidP="00352651">
      <w:pPr>
        <w:tabs>
          <w:tab w:val="left" w:pos="6028"/>
        </w:tabs>
        <w:autoSpaceDE w:val="0"/>
        <w:ind w:left="0"/>
        <w:rPr>
          <w:rFonts w:ascii="Times New Roman" w:hAnsi="Times New Roman"/>
          <w:bCs/>
          <w:iCs/>
          <w:noProof/>
          <w:sz w:val="24"/>
          <w:szCs w:val="24"/>
        </w:rPr>
      </w:pPr>
    </w:p>
    <w:p w14:paraId="6F52ECD7" w14:textId="77777777" w:rsidR="008E67BE" w:rsidRPr="008E67BE" w:rsidRDefault="008E67BE" w:rsidP="008E67BE">
      <w:pPr>
        <w:tabs>
          <w:tab w:val="left" w:pos="6028"/>
        </w:tabs>
        <w:autoSpaceDE w:val="0"/>
        <w:ind w:left="270" w:hanging="270"/>
        <w:rPr>
          <w:rFonts w:ascii="Times New Roman" w:hAnsi="Times New Roman"/>
          <w:bCs/>
          <w:iCs/>
          <w:noProof/>
          <w:color w:val="002060"/>
          <w:sz w:val="24"/>
          <w:szCs w:val="24"/>
        </w:rPr>
      </w:pPr>
    </w:p>
    <w:p w14:paraId="5B54E77E" w14:textId="77777777" w:rsidR="008E67BE" w:rsidRPr="008E67BE" w:rsidRDefault="008E67BE" w:rsidP="008E67BE">
      <w:pPr>
        <w:suppressAutoHyphens/>
        <w:ind w:left="270" w:hanging="270"/>
        <w:rPr>
          <w:rFonts w:ascii="Times New Roman" w:eastAsia="TimesNewRomanPSMT" w:hAnsi="Times New Roman"/>
          <w:bCs/>
          <w:color w:val="000000"/>
          <w:kern w:val="1"/>
          <w:sz w:val="24"/>
          <w:szCs w:val="24"/>
          <w:lang w:eastAsia="ar-SA"/>
        </w:rPr>
      </w:pPr>
      <w:r w:rsidRPr="008E67BE">
        <w:rPr>
          <w:rFonts w:ascii="Times New Roman" w:hAnsi="Times New Roman"/>
          <w:bCs/>
          <w:iCs/>
          <w:noProof/>
          <w:sz w:val="24"/>
          <w:szCs w:val="24"/>
        </w:rPr>
        <w:t xml:space="preserve">   </w:t>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00352651">
        <w:rPr>
          <w:rFonts w:ascii="Times New Roman" w:hAnsi="Times New Roman"/>
          <w:bCs/>
          <w:iCs/>
          <w:noProof/>
          <w:sz w:val="24"/>
          <w:szCs w:val="24"/>
        </w:rPr>
        <w:tab/>
      </w:r>
      <w:r w:rsidRPr="008E67BE">
        <w:rPr>
          <w:rFonts w:ascii="Times New Roman" w:hAnsi="Times New Roman"/>
          <w:bCs/>
          <w:iCs/>
          <w:noProof/>
          <w:sz w:val="24"/>
          <w:szCs w:val="24"/>
        </w:rPr>
        <w:t xml:space="preserve"> </w:t>
      </w:r>
      <w:r w:rsidRPr="008E67BE">
        <w:rPr>
          <w:rFonts w:ascii="Times New Roman" w:eastAsia="Arial Unicode MS" w:hAnsi="Times New Roman"/>
          <w:bCs/>
          <w:color w:val="000000"/>
          <w:kern w:val="1"/>
          <w:sz w:val="24"/>
          <w:szCs w:val="24"/>
          <w:lang w:eastAsia="ar-SA"/>
        </w:rPr>
        <w:t>ПОНУЂАЧ</w:t>
      </w:r>
    </w:p>
    <w:p w14:paraId="6341C27C" w14:textId="77777777" w:rsidR="008E67BE" w:rsidRPr="008E67BE" w:rsidRDefault="008E67BE" w:rsidP="008E67BE">
      <w:pPr>
        <w:suppressAutoHyphens/>
        <w:ind w:left="270" w:hanging="270"/>
        <w:rPr>
          <w:rFonts w:ascii="Times New Roman" w:eastAsia="Arial Unicode MS" w:hAnsi="Times New Roman"/>
          <w:bCs/>
          <w:color w:val="000000"/>
          <w:kern w:val="1"/>
          <w:sz w:val="24"/>
          <w:szCs w:val="24"/>
          <w:lang w:eastAsia="ar-SA"/>
        </w:rPr>
      </w:pPr>
    </w:p>
    <w:p w14:paraId="6CCEF698" w14:textId="77777777" w:rsidR="008E67BE" w:rsidRPr="008E67BE" w:rsidRDefault="008E67BE" w:rsidP="008E67BE">
      <w:pPr>
        <w:suppressAutoHyphens/>
        <w:ind w:left="270" w:hanging="270"/>
        <w:rPr>
          <w:rFonts w:ascii="Times New Roman" w:eastAsia="Arial Unicode MS" w:hAnsi="Times New Roman"/>
          <w:color w:val="000000"/>
          <w:kern w:val="1"/>
          <w:sz w:val="24"/>
          <w:szCs w:val="24"/>
          <w:lang w:eastAsia="ar-SA"/>
        </w:rPr>
      </w:pPr>
      <w:r w:rsidRPr="008E67BE">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00352651">
        <w:rPr>
          <w:rFonts w:ascii="Times New Roman" w:eastAsia="Arial Unicode MS" w:hAnsi="Times New Roman"/>
          <w:color w:val="000000"/>
          <w:kern w:val="1"/>
          <w:sz w:val="24"/>
          <w:szCs w:val="24"/>
          <w:lang w:eastAsia="ar-SA"/>
        </w:rPr>
        <w:tab/>
      </w:r>
      <w:r w:rsidRPr="008E67BE">
        <w:rPr>
          <w:rFonts w:ascii="Times New Roman" w:eastAsia="Arial Unicode MS" w:hAnsi="Times New Roman"/>
          <w:color w:val="000000"/>
          <w:kern w:val="1"/>
          <w:sz w:val="24"/>
          <w:szCs w:val="24"/>
          <w:lang w:eastAsia="ar-SA"/>
        </w:rPr>
        <w:t>______________________</w:t>
      </w:r>
    </w:p>
    <w:p w14:paraId="5AD72678" w14:textId="77777777" w:rsidR="008E67BE" w:rsidRPr="008E67BE" w:rsidRDefault="00352651" w:rsidP="008E67BE">
      <w:pPr>
        <w:tabs>
          <w:tab w:val="left" w:pos="6028"/>
        </w:tabs>
        <w:autoSpaceDE w:val="0"/>
        <w:ind w:left="270" w:hanging="270"/>
        <w:rPr>
          <w:rFonts w:ascii="Times New Roman" w:hAnsi="Times New Roman"/>
          <w:bCs/>
          <w:iCs/>
          <w:noProof/>
          <w:sz w:val="24"/>
          <w:szCs w:val="24"/>
        </w:rPr>
      </w:pPr>
      <w:r>
        <w:rPr>
          <w:rFonts w:ascii="Times New Roman" w:eastAsia="Arial Unicode MS" w:hAnsi="Times New Roman"/>
          <w:kern w:val="1"/>
          <w:sz w:val="24"/>
          <w:szCs w:val="24"/>
          <w:lang w:eastAsia="ar-SA"/>
        </w:rPr>
        <w:tab/>
      </w:r>
      <w:r w:rsidR="008E67BE" w:rsidRPr="008E67BE">
        <w:rPr>
          <w:rFonts w:ascii="Times New Roman" w:eastAsia="Arial Unicode MS" w:hAnsi="Times New Roman"/>
          <w:kern w:val="1"/>
          <w:sz w:val="24"/>
          <w:szCs w:val="24"/>
          <w:lang w:eastAsia="ar-SA"/>
        </w:rPr>
        <w:tab/>
      </w:r>
      <w:r w:rsidR="008E67BE" w:rsidRPr="008E67BE">
        <w:rPr>
          <w:rFonts w:ascii="Times New Roman" w:eastAsia="Arial Unicode MS" w:hAnsi="Times New Roman"/>
          <w:kern w:val="1"/>
          <w:sz w:val="24"/>
          <w:szCs w:val="24"/>
          <w:lang w:eastAsia="ar-SA"/>
        </w:rPr>
        <w:tab/>
      </w:r>
      <w:r w:rsidR="008E67BE" w:rsidRPr="008E67BE">
        <w:rPr>
          <w:rFonts w:ascii="Times New Roman" w:eastAsia="Arial Unicode MS" w:hAnsi="Times New Roman"/>
          <w:i/>
          <w:kern w:val="1"/>
          <w:sz w:val="24"/>
          <w:szCs w:val="24"/>
          <w:lang w:eastAsia="ar-SA"/>
        </w:rPr>
        <w:t>(</w:t>
      </w:r>
      <w:proofErr w:type="spellStart"/>
      <w:r w:rsidR="008E67BE" w:rsidRPr="008E67BE">
        <w:rPr>
          <w:rFonts w:ascii="Times New Roman" w:eastAsia="Arial Unicode MS" w:hAnsi="Times New Roman"/>
          <w:i/>
          <w:kern w:val="1"/>
          <w:sz w:val="24"/>
          <w:szCs w:val="24"/>
          <w:lang w:eastAsia="ar-SA"/>
        </w:rPr>
        <w:t>потпис</w:t>
      </w:r>
      <w:proofErr w:type="spellEnd"/>
      <w:r w:rsidR="008E67BE" w:rsidRPr="008E67BE">
        <w:rPr>
          <w:rFonts w:ascii="Times New Roman" w:eastAsia="Arial Unicode MS" w:hAnsi="Times New Roman"/>
          <w:i/>
          <w:kern w:val="1"/>
          <w:sz w:val="24"/>
          <w:szCs w:val="24"/>
          <w:lang w:eastAsia="ar-SA"/>
        </w:rPr>
        <w:t xml:space="preserve"> </w:t>
      </w:r>
      <w:proofErr w:type="spellStart"/>
      <w:r w:rsidR="008E67BE" w:rsidRPr="008E67BE">
        <w:rPr>
          <w:rFonts w:ascii="Times New Roman" w:eastAsia="Arial Unicode MS" w:hAnsi="Times New Roman"/>
          <w:i/>
          <w:kern w:val="1"/>
          <w:sz w:val="24"/>
          <w:szCs w:val="24"/>
          <w:lang w:eastAsia="ar-SA"/>
        </w:rPr>
        <w:t>овлашћеног</w:t>
      </w:r>
      <w:proofErr w:type="spellEnd"/>
      <w:r w:rsidR="008E67BE" w:rsidRPr="008E67BE">
        <w:rPr>
          <w:rFonts w:ascii="Times New Roman" w:eastAsia="Arial Unicode MS" w:hAnsi="Times New Roman"/>
          <w:i/>
          <w:kern w:val="1"/>
          <w:sz w:val="24"/>
          <w:szCs w:val="24"/>
          <w:lang w:eastAsia="ar-SA"/>
        </w:rPr>
        <w:t xml:space="preserve"> </w:t>
      </w:r>
      <w:proofErr w:type="spellStart"/>
      <w:r w:rsidR="008E67BE" w:rsidRPr="008E67BE">
        <w:rPr>
          <w:rFonts w:ascii="Times New Roman" w:eastAsia="Arial Unicode MS" w:hAnsi="Times New Roman"/>
          <w:i/>
          <w:kern w:val="1"/>
          <w:sz w:val="24"/>
          <w:szCs w:val="24"/>
          <w:lang w:eastAsia="ar-SA"/>
        </w:rPr>
        <w:t>лица</w:t>
      </w:r>
      <w:proofErr w:type="spellEnd"/>
      <w:r w:rsidR="008E67BE" w:rsidRPr="008E67BE">
        <w:rPr>
          <w:rFonts w:ascii="Times New Roman" w:eastAsia="Arial Unicode MS" w:hAnsi="Times New Roman"/>
          <w:i/>
          <w:kern w:val="1"/>
          <w:sz w:val="24"/>
          <w:szCs w:val="24"/>
          <w:lang w:eastAsia="ar-SA"/>
        </w:rPr>
        <w:t>)</w:t>
      </w:r>
    </w:p>
    <w:p w14:paraId="0AEBB02D" w14:textId="77777777" w:rsidR="008E67BE" w:rsidRPr="008E67BE" w:rsidRDefault="008E67BE" w:rsidP="008E67BE">
      <w:pPr>
        <w:tabs>
          <w:tab w:val="left" w:pos="6028"/>
        </w:tabs>
        <w:autoSpaceDE w:val="0"/>
        <w:ind w:left="270" w:hanging="270"/>
        <w:rPr>
          <w:rFonts w:ascii="Times New Roman" w:hAnsi="Times New Roman"/>
          <w:bCs/>
          <w:iCs/>
          <w:noProof/>
          <w:sz w:val="24"/>
          <w:szCs w:val="24"/>
        </w:rPr>
      </w:pPr>
    </w:p>
    <w:p w14:paraId="0ED25504" w14:textId="77777777" w:rsidR="008E67BE" w:rsidRPr="008E67BE" w:rsidRDefault="008E67BE" w:rsidP="008E67BE">
      <w:pPr>
        <w:tabs>
          <w:tab w:val="left" w:pos="6028"/>
        </w:tabs>
        <w:autoSpaceDE w:val="0"/>
        <w:ind w:left="270" w:hanging="270"/>
        <w:rPr>
          <w:rFonts w:ascii="Times New Roman" w:hAnsi="Times New Roman"/>
          <w:bCs/>
          <w:iCs/>
          <w:noProof/>
          <w:sz w:val="24"/>
          <w:szCs w:val="24"/>
        </w:rPr>
      </w:pPr>
    </w:p>
    <w:p w14:paraId="36142371" w14:textId="77777777" w:rsidR="008E67BE" w:rsidRPr="008E67BE" w:rsidRDefault="008E67BE" w:rsidP="008E67BE">
      <w:pPr>
        <w:ind w:left="270" w:right="120" w:hanging="270"/>
        <w:rPr>
          <w:rFonts w:ascii="Times New Roman" w:hAnsi="Times New Roman"/>
          <w:sz w:val="24"/>
          <w:szCs w:val="24"/>
          <w:lang w:val="sr-Cyrl-CS"/>
        </w:rPr>
      </w:pPr>
    </w:p>
    <w:p w14:paraId="3DA0673D" w14:textId="77777777" w:rsidR="008E67BE" w:rsidRPr="008E67BE" w:rsidRDefault="008E67BE" w:rsidP="008E67BE">
      <w:pPr>
        <w:pStyle w:val="BodyText"/>
        <w:spacing w:line="360" w:lineRule="auto"/>
        <w:ind w:left="270" w:right="120" w:hanging="270"/>
        <w:rPr>
          <w:lang w:val="sr-Cyrl-CS"/>
        </w:rPr>
      </w:pPr>
      <w:r w:rsidRPr="008E67BE">
        <w:rPr>
          <w:b/>
          <w:lang w:val="sr-Cyrl-CS"/>
        </w:rPr>
        <w:t>Напомена:</w:t>
      </w:r>
      <w:r w:rsidRPr="008E67BE">
        <w:rPr>
          <w:lang w:val="sr-Cyrl-CS"/>
        </w:rPr>
        <w:t xml:space="preserve"> </w:t>
      </w:r>
    </w:p>
    <w:p w14:paraId="4DA56A0C" w14:textId="77777777" w:rsidR="008E67BE" w:rsidRPr="008E67BE" w:rsidRDefault="008E67BE" w:rsidP="00666F39">
      <w:pPr>
        <w:pStyle w:val="BodyText"/>
        <w:spacing w:before="120"/>
        <w:rPr>
          <w:i/>
          <w:lang w:val="sr-Cyrl-CS"/>
        </w:rPr>
      </w:pPr>
      <w:r w:rsidRPr="008E67BE">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5DE234DC" w14:textId="77777777" w:rsidR="008E67BE" w:rsidRPr="008E67BE" w:rsidRDefault="008E67BE" w:rsidP="00F769E3">
      <w:pPr>
        <w:spacing w:before="120"/>
        <w:ind w:left="272" w:hanging="272"/>
        <w:rPr>
          <w:rFonts w:ascii="Times New Roman" w:hAnsi="Times New Roman"/>
          <w:sz w:val="24"/>
          <w:szCs w:val="24"/>
          <w:lang w:val="sr-Cyrl-CS"/>
        </w:rPr>
      </w:pPr>
    </w:p>
    <w:p w14:paraId="4A12C858" w14:textId="77777777" w:rsidR="008E67BE" w:rsidRPr="008E67BE" w:rsidRDefault="008E67BE" w:rsidP="008E67BE">
      <w:pPr>
        <w:ind w:left="270" w:right="120" w:hanging="270"/>
        <w:rPr>
          <w:rFonts w:ascii="Times New Roman" w:hAnsi="Times New Roman"/>
          <w:sz w:val="24"/>
          <w:szCs w:val="24"/>
          <w:lang w:val="sr-Cyrl-CS"/>
        </w:rPr>
      </w:pPr>
    </w:p>
    <w:p w14:paraId="4D9CAB70" w14:textId="77777777" w:rsidR="008E67BE" w:rsidRPr="008E67BE" w:rsidRDefault="008E67BE" w:rsidP="008E67BE">
      <w:pPr>
        <w:ind w:left="270" w:right="120" w:hanging="270"/>
        <w:rPr>
          <w:rFonts w:ascii="Times New Roman" w:hAnsi="Times New Roman"/>
          <w:sz w:val="24"/>
          <w:szCs w:val="24"/>
          <w:lang w:val="sr-Cyrl-CS"/>
        </w:rPr>
      </w:pPr>
    </w:p>
    <w:p w14:paraId="0E69CEDE" w14:textId="77777777" w:rsidR="008E67BE" w:rsidRPr="008E67BE" w:rsidRDefault="008E67BE" w:rsidP="008E67BE">
      <w:pPr>
        <w:ind w:left="270" w:right="120" w:hanging="270"/>
        <w:rPr>
          <w:rFonts w:ascii="Times New Roman" w:hAnsi="Times New Roman"/>
          <w:sz w:val="24"/>
          <w:szCs w:val="24"/>
          <w:lang w:val="sr-Cyrl-CS"/>
        </w:rPr>
      </w:pPr>
    </w:p>
    <w:p w14:paraId="0C31D2B3" w14:textId="77777777" w:rsidR="008E67BE" w:rsidRPr="008E67BE" w:rsidRDefault="008E67BE" w:rsidP="008E67BE">
      <w:pPr>
        <w:ind w:left="270" w:right="120" w:hanging="270"/>
        <w:rPr>
          <w:rFonts w:ascii="Times New Roman" w:hAnsi="Times New Roman"/>
          <w:sz w:val="24"/>
          <w:szCs w:val="24"/>
          <w:lang w:val="sr-Cyrl-CS"/>
        </w:rPr>
      </w:pPr>
    </w:p>
    <w:p w14:paraId="6E6CCB68" w14:textId="77777777" w:rsidR="008E67BE" w:rsidRPr="008E67BE" w:rsidRDefault="008E67BE" w:rsidP="008E67BE">
      <w:pPr>
        <w:ind w:left="270" w:right="120" w:hanging="270"/>
        <w:rPr>
          <w:rFonts w:ascii="Times New Roman" w:hAnsi="Times New Roman"/>
          <w:sz w:val="24"/>
          <w:szCs w:val="24"/>
          <w:lang w:val="sr-Cyrl-CS"/>
        </w:rPr>
      </w:pPr>
    </w:p>
    <w:p w14:paraId="5EC43F54" w14:textId="77777777" w:rsidR="008E67BE" w:rsidRPr="008E67BE" w:rsidRDefault="008E67BE" w:rsidP="008E67BE">
      <w:pPr>
        <w:ind w:left="270" w:right="120" w:hanging="270"/>
        <w:rPr>
          <w:rFonts w:ascii="Times New Roman" w:hAnsi="Times New Roman"/>
          <w:sz w:val="24"/>
          <w:szCs w:val="24"/>
          <w:lang w:val="sr-Cyrl-CS"/>
        </w:rPr>
      </w:pPr>
    </w:p>
    <w:p w14:paraId="29BE5EBF" w14:textId="77777777" w:rsidR="008E67BE" w:rsidRPr="008E67BE" w:rsidRDefault="008E67BE" w:rsidP="008E67BE">
      <w:pPr>
        <w:ind w:left="270" w:right="120" w:hanging="270"/>
        <w:rPr>
          <w:rFonts w:ascii="Times New Roman" w:hAnsi="Times New Roman"/>
          <w:sz w:val="24"/>
          <w:szCs w:val="24"/>
          <w:lang w:val="sr-Cyrl-CS"/>
        </w:rPr>
      </w:pPr>
    </w:p>
    <w:p w14:paraId="07458814" w14:textId="77777777" w:rsidR="008E67BE" w:rsidRDefault="008E67BE" w:rsidP="008E67BE">
      <w:pPr>
        <w:ind w:left="270" w:right="120" w:hanging="270"/>
        <w:rPr>
          <w:rFonts w:ascii="Times New Roman" w:hAnsi="Times New Roman"/>
          <w:sz w:val="24"/>
          <w:szCs w:val="24"/>
          <w:lang w:val="sr-Cyrl-CS"/>
        </w:rPr>
      </w:pPr>
    </w:p>
    <w:p w14:paraId="11820DB5" w14:textId="77777777" w:rsidR="00ED4B98" w:rsidRDefault="00ED4B98" w:rsidP="008E67BE">
      <w:pPr>
        <w:ind w:left="270" w:right="120" w:hanging="270"/>
        <w:rPr>
          <w:rFonts w:ascii="Times New Roman" w:hAnsi="Times New Roman"/>
          <w:sz w:val="24"/>
          <w:szCs w:val="24"/>
          <w:lang w:val="sr-Cyrl-CS"/>
        </w:rPr>
      </w:pPr>
    </w:p>
    <w:p w14:paraId="45549333" w14:textId="77777777" w:rsidR="00ED4B98" w:rsidRDefault="00ED4B98" w:rsidP="008E67BE">
      <w:pPr>
        <w:ind w:left="270" w:right="120" w:hanging="270"/>
        <w:rPr>
          <w:rFonts w:ascii="Times New Roman" w:hAnsi="Times New Roman"/>
          <w:sz w:val="24"/>
          <w:szCs w:val="24"/>
          <w:lang w:val="sr-Cyrl-CS"/>
        </w:rPr>
      </w:pPr>
    </w:p>
    <w:p w14:paraId="589FD914" w14:textId="77777777" w:rsidR="00ED4B98" w:rsidRDefault="00ED4B98" w:rsidP="008E67BE">
      <w:pPr>
        <w:ind w:left="270" w:right="120" w:hanging="270"/>
        <w:rPr>
          <w:rFonts w:ascii="Times New Roman" w:hAnsi="Times New Roman"/>
          <w:sz w:val="24"/>
          <w:szCs w:val="24"/>
          <w:lang w:val="sr-Cyrl-CS"/>
        </w:rPr>
      </w:pPr>
    </w:p>
    <w:p w14:paraId="0757AE09" w14:textId="77777777" w:rsidR="00ED4B98" w:rsidRPr="008E67BE" w:rsidRDefault="00ED4B98" w:rsidP="008E67BE">
      <w:pPr>
        <w:ind w:left="270" w:right="120" w:hanging="270"/>
        <w:rPr>
          <w:rFonts w:ascii="Times New Roman" w:hAnsi="Times New Roman"/>
          <w:sz w:val="24"/>
          <w:szCs w:val="24"/>
          <w:lang w:val="sr-Cyrl-CS"/>
        </w:rPr>
      </w:pPr>
    </w:p>
    <w:p w14:paraId="49BC339C" w14:textId="77777777" w:rsidR="008E67BE" w:rsidRPr="008E67BE" w:rsidRDefault="008E67BE" w:rsidP="008E67BE">
      <w:pPr>
        <w:ind w:left="270" w:right="120" w:hanging="270"/>
        <w:rPr>
          <w:rFonts w:ascii="Times New Roman" w:hAnsi="Times New Roman"/>
          <w:sz w:val="24"/>
          <w:szCs w:val="24"/>
          <w:lang w:val="sr-Cyrl-CS"/>
        </w:rPr>
      </w:pPr>
    </w:p>
    <w:p w14:paraId="5414C52E" w14:textId="77777777" w:rsidR="008E67BE" w:rsidRDefault="008E67BE" w:rsidP="008E67BE">
      <w:pPr>
        <w:ind w:left="270" w:right="120" w:hanging="270"/>
        <w:rPr>
          <w:rFonts w:ascii="Times New Roman" w:hAnsi="Times New Roman"/>
          <w:sz w:val="24"/>
          <w:szCs w:val="24"/>
          <w:lang w:val="sr-Cyrl-CS"/>
        </w:rPr>
      </w:pPr>
    </w:p>
    <w:p w14:paraId="3BDD69ED" w14:textId="77777777" w:rsidR="0085333E" w:rsidRPr="008E67BE" w:rsidRDefault="0085333E" w:rsidP="008E67BE">
      <w:pPr>
        <w:ind w:left="270" w:right="120" w:hanging="270"/>
        <w:rPr>
          <w:rFonts w:ascii="Times New Roman" w:hAnsi="Times New Roman"/>
          <w:sz w:val="24"/>
          <w:szCs w:val="24"/>
          <w:lang w:val="sr-Cyrl-CS"/>
        </w:rPr>
      </w:pPr>
    </w:p>
    <w:p w14:paraId="3835785F" w14:textId="77777777" w:rsidR="008E67BE" w:rsidRPr="008E67BE" w:rsidRDefault="008E67BE" w:rsidP="008E67BE">
      <w:pPr>
        <w:ind w:left="270" w:right="120" w:hanging="270"/>
        <w:rPr>
          <w:rFonts w:ascii="Times New Roman" w:hAnsi="Times New Roman"/>
          <w:sz w:val="24"/>
          <w:szCs w:val="24"/>
          <w:lang w:val="sr-Cyrl-CS"/>
        </w:rPr>
      </w:pPr>
    </w:p>
    <w:p w14:paraId="7657B517" w14:textId="77777777" w:rsidR="008E67BE" w:rsidRPr="008E67BE" w:rsidRDefault="008E67BE" w:rsidP="008E67BE">
      <w:pPr>
        <w:ind w:left="270" w:right="120" w:hanging="270"/>
        <w:rPr>
          <w:rFonts w:ascii="Times New Roman" w:hAnsi="Times New Roman"/>
          <w:sz w:val="24"/>
          <w:szCs w:val="24"/>
          <w:lang w:val="sr-Cyrl-CS"/>
        </w:rPr>
      </w:pPr>
    </w:p>
    <w:p w14:paraId="1DCB38BB" w14:textId="77777777" w:rsidR="008E67BE" w:rsidRPr="008E67BE" w:rsidRDefault="008E67BE" w:rsidP="008E67BE">
      <w:pPr>
        <w:ind w:left="270" w:right="120" w:hanging="270"/>
        <w:jc w:val="right"/>
        <w:rPr>
          <w:rFonts w:ascii="Times New Roman" w:hAnsi="Times New Roman"/>
          <w:b/>
          <w:sz w:val="24"/>
          <w:szCs w:val="24"/>
          <w:lang w:val="sr-Cyrl-CS"/>
        </w:rPr>
      </w:pPr>
      <w:r w:rsidRPr="008E67BE">
        <w:rPr>
          <w:rFonts w:ascii="Times New Roman" w:hAnsi="Times New Roman"/>
          <w:b/>
          <w:sz w:val="24"/>
          <w:szCs w:val="24"/>
          <w:lang w:val="sr-Cyrl-CS"/>
        </w:rPr>
        <w:t>Образац 8</w:t>
      </w:r>
    </w:p>
    <w:p w14:paraId="184C1DB3" w14:textId="77777777" w:rsidR="008E67BE" w:rsidRPr="008E67BE" w:rsidRDefault="008E67BE" w:rsidP="008E67BE">
      <w:pPr>
        <w:ind w:left="270" w:right="120" w:hanging="270"/>
        <w:rPr>
          <w:rFonts w:ascii="Times New Roman" w:hAnsi="Times New Roman"/>
          <w:sz w:val="24"/>
          <w:szCs w:val="24"/>
          <w:lang w:val="sr-Cyrl-CS"/>
        </w:rPr>
      </w:pPr>
    </w:p>
    <w:p w14:paraId="3B1C259C" w14:textId="77777777" w:rsidR="008E67BE" w:rsidRPr="008E67BE" w:rsidRDefault="008E67BE" w:rsidP="008E67BE">
      <w:pPr>
        <w:pStyle w:val="Annexetitle"/>
        <w:ind w:left="270" w:hanging="270"/>
        <w:jc w:val="left"/>
      </w:pPr>
    </w:p>
    <w:p w14:paraId="41DB9362" w14:textId="77777777" w:rsidR="008E67BE" w:rsidRPr="008E67BE" w:rsidRDefault="008E67BE" w:rsidP="008E67BE">
      <w:pPr>
        <w:pStyle w:val="Heading1"/>
        <w:keepLines/>
        <w:ind w:left="270" w:hanging="270"/>
        <w:jc w:val="center"/>
        <w:rPr>
          <w:sz w:val="24"/>
          <w:lang w:val="sr-Cyrl-CS"/>
        </w:rPr>
      </w:pPr>
      <w:r w:rsidRPr="008E67BE">
        <w:rPr>
          <w:sz w:val="24"/>
          <w:lang w:val="sr-Cyrl-CS"/>
        </w:rPr>
        <w:t xml:space="preserve">ОБРАЗАЦ – РЕФЕРЕНТНА ЛИСТА </w:t>
      </w:r>
    </w:p>
    <w:p w14:paraId="1FB1FBE8" w14:textId="77777777" w:rsidR="008E67BE" w:rsidRPr="008E67BE" w:rsidRDefault="008E67BE" w:rsidP="008E67BE">
      <w:pPr>
        <w:ind w:left="270" w:right="168" w:hanging="270"/>
        <w:rPr>
          <w:rFonts w:ascii="Times New Roman" w:hAnsi="Times New Roman"/>
          <w:b/>
          <w:color w:val="000000"/>
          <w:sz w:val="24"/>
          <w:szCs w:val="24"/>
          <w:lang w:val="sr-Cyrl-CS"/>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399"/>
        <w:gridCol w:w="1279"/>
        <w:gridCol w:w="1411"/>
        <w:gridCol w:w="2680"/>
      </w:tblGrid>
      <w:tr w:rsidR="008E67BE" w:rsidRPr="008E67BE" w14:paraId="5DAB2AFC" w14:textId="77777777" w:rsidTr="00B82CF0">
        <w:tc>
          <w:tcPr>
            <w:tcW w:w="531" w:type="dxa"/>
            <w:shd w:val="clear" w:color="auto" w:fill="EEECE1"/>
            <w:vAlign w:val="center"/>
          </w:tcPr>
          <w:p w14:paraId="0A19BCF0" w14:textId="77777777" w:rsidR="008E67BE" w:rsidRPr="008E67BE" w:rsidRDefault="008E67BE" w:rsidP="008E67BE">
            <w:pPr>
              <w:ind w:left="270" w:hanging="270"/>
              <w:jc w:val="center"/>
              <w:rPr>
                <w:rFonts w:ascii="Times New Roman" w:hAnsi="Times New Roman"/>
                <w:b/>
                <w:sz w:val="24"/>
                <w:szCs w:val="24"/>
                <w:lang w:val="sr-Cyrl-CS"/>
              </w:rPr>
            </w:pPr>
            <w:r w:rsidRPr="008E67BE">
              <w:rPr>
                <w:rFonts w:ascii="Times New Roman" w:hAnsi="Times New Roman"/>
                <w:b/>
                <w:sz w:val="24"/>
                <w:szCs w:val="24"/>
                <w:lang w:val="sr-Cyrl-CS"/>
              </w:rPr>
              <w:t>Рб.</w:t>
            </w:r>
          </w:p>
        </w:tc>
        <w:tc>
          <w:tcPr>
            <w:tcW w:w="3405" w:type="dxa"/>
            <w:shd w:val="clear" w:color="auto" w:fill="EEECE1"/>
            <w:vAlign w:val="center"/>
          </w:tcPr>
          <w:p w14:paraId="18720BDF" w14:textId="77777777" w:rsidR="008E67BE" w:rsidRPr="008E67BE" w:rsidRDefault="008E67BE" w:rsidP="008E67BE">
            <w:pPr>
              <w:ind w:left="270" w:hanging="270"/>
              <w:jc w:val="center"/>
              <w:rPr>
                <w:rFonts w:ascii="Times New Roman" w:hAnsi="Times New Roman"/>
                <w:b/>
                <w:sz w:val="24"/>
                <w:szCs w:val="24"/>
                <w:lang w:val="sr-Cyrl-CS"/>
              </w:rPr>
            </w:pPr>
            <w:r w:rsidRPr="008E67BE">
              <w:rPr>
                <w:rFonts w:ascii="Times New Roman" w:hAnsi="Times New Roman"/>
                <w:b/>
                <w:sz w:val="24"/>
                <w:szCs w:val="24"/>
                <w:lang w:val="sr-Cyrl-CS"/>
              </w:rPr>
              <w:t>Врста услуге</w:t>
            </w:r>
          </w:p>
        </w:tc>
        <w:tc>
          <w:tcPr>
            <w:tcW w:w="2693" w:type="dxa"/>
            <w:gridSpan w:val="2"/>
            <w:shd w:val="clear" w:color="auto" w:fill="EEECE1"/>
            <w:vAlign w:val="center"/>
          </w:tcPr>
          <w:p w14:paraId="6A3E24D4" w14:textId="77777777" w:rsidR="008E67BE" w:rsidRPr="008E67BE" w:rsidRDefault="008E67BE" w:rsidP="008E67BE">
            <w:pPr>
              <w:ind w:left="270" w:hanging="270"/>
              <w:jc w:val="center"/>
              <w:rPr>
                <w:rFonts w:ascii="Times New Roman" w:hAnsi="Times New Roman"/>
                <w:b/>
                <w:sz w:val="24"/>
                <w:szCs w:val="24"/>
                <w:lang w:val="sr-Cyrl-CS"/>
              </w:rPr>
            </w:pPr>
            <w:r w:rsidRPr="008E67BE">
              <w:rPr>
                <w:rFonts w:ascii="Times New Roman" w:hAnsi="Times New Roman"/>
                <w:b/>
                <w:sz w:val="24"/>
                <w:szCs w:val="24"/>
                <w:lang w:val="sr-Cyrl-CS"/>
              </w:rPr>
              <w:t>Период реализације</w:t>
            </w:r>
          </w:p>
        </w:tc>
        <w:tc>
          <w:tcPr>
            <w:tcW w:w="2683" w:type="dxa"/>
            <w:shd w:val="clear" w:color="auto" w:fill="EEECE1"/>
            <w:vAlign w:val="center"/>
          </w:tcPr>
          <w:p w14:paraId="6D17C968" w14:textId="77777777" w:rsidR="008E67BE" w:rsidRPr="008E67BE" w:rsidRDefault="008E67BE" w:rsidP="008E67BE">
            <w:pPr>
              <w:ind w:left="270" w:hanging="270"/>
              <w:jc w:val="center"/>
              <w:rPr>
                <w:rFonts w:ascii="Times New Roman" w:hAnsi="Times New Roman"/>
                <w:b/>
                <w:sz w:val="24"/>
                <w:szCs w:val="24"/>
                <w:lang w:val="sr-Cyrl-CS"/>
              </w:rPr>
            </w:pPr>
            <w:r w:rsidRPr="008E67BE">
              <w:rPr>
                <w:rFonts w:ascii="Times New Roman" w:hAnsi="Times New Roman"/>
                <w:b/>
                <w:sz w:val="24"/>
                <w:szCs w:val="24"/>
                <w:lang w:val="sr-Cyrl-CS"/>
              </w:rPr>
              <w:t xml:space="preserve">Наручилац </w:t>
            </w:r>
          </w:p>
          <w:p w14:paraId="4496864E" w14:textId="77777777" w:rsidR="008E67BE" w:rsidRPr="008E67BE" w:rsidRDefault="008E67BE" w:rsidP="008E67BE">
            <w:pPr>
              <w:ind w:left="270" w:hanging="270"/>
              <w:jc w:val="center"/>
              <w:rPr>
                <w:rFonts w:ascii="Times New Roman" w:hAnsi="Times New Roman"/>
                <w:b/>
                <w:sz w:val="24"/>
                <w:szCs w:val="24"/>
                <w:lang w:val="sr-Cyrl-CS"/>
              </w:rPr>
            </w:pPr>
            <w:r w:rsidRPr="008E67BE">
              <w:rPr>
                <w:rFonts w:ascii="Times New Roman" w:hAnsi="Times New Roman"/>
                <w:b/>
                <w:sz w:val="24"/>
                <w:szCs w:val="24"/>
                <w:lang w:val="sr-Cyrl-CS"/>
              </w:rPr>
              <w:t>и контакт особа</w:t>
            </w:r>
          </w:p>
        </w:tc>
      </w:tr>
      <w:tr w:rsidR="008E67BE" w:rsidRPr="008E67BE" w14:paraId="27680322" w14:textId="77777777" w:rsidTr="00B82CF0">
        <w:tc>
          <w:tcPr>
            <w:tcW w:w="531" w:type="dxa"/>
          </w:tcPr>
          <w:p w14:paraId="0A9CFEC9"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sz w:val="24"/>
                <w:szCs w:val="24"/>
                <w:lang w:val="sr-Cyrl-CS"/>
              </w:rPr>
              <w:t>1.</w:t>
            </w:r>
            <w:r w:rsidRPr="008E67BE">
              <w:rPr>
                <w:rFonts w:ascii="Times New Roman" w:hAnsi="Times New Roman"/>
                <w:sz w:val="24"/>
                <w:szCs w:val="24"/>
                <w:lang w:val="sr-Cyrl-CS"/>
              </w:rPr>
              <w:br/>
            </w:r>
            <w:r w:rsidRPr="008E67BE">
              <w:rPr>
                <w:rFonts w:ascii="Times New Roman" w:hAnsi="Times New Roman"/>
                <w:sz w:val="24"/>
                <w:szCs w:val="24"/>
                <w:lang w:val="sr-Cyrl-CS"/>
              </w:rPr>
              <w:br/>
            </w:r>
          </w:p>
        </w:tc>
        <w:tc>
          <w:tcPr>
            <w:tcW w:w="3405" w:type="dxa"/>
          </w:tcPr>
          <w:p w14:paraId="43E71473" w14:textId="77777777" w:rsidR="008E67BE" w:rsidRPr="008E67BE" w:rsidRDefault="008E67BE" w:rsidP="008E67BE">
            <w:pPr>
              <w:ind w:left="270" w:hanging="270"/>
              <w:rPr>
                <w:rFonts w:ascii="Times New Roman" w:hAnsi="Times New Roman"/>
                <w:sz w:val="24"/>
                <w:szCs w:val="24"/>
                <w:lang w:val="sr-Cyrl-CS"/>
              </w:rPr>
            </w:pPr>
          </w:p>
        </w:tc>
        <w:tc>
          <w:tcPr>
            <w:tcW w:w="2693" w:type="dxa"/>
            <w:gridSpan w:val="2"/>
          </w:tcPr>
          <w:p w14:paraId="130858CC" w14:textId="77777777" w:rsidR="008E67BE" w:rsidRPr="008E67BE" w:rsidRDefault="008E67BE" w:rsidP="008E67BE">
            <w:pPr>
              <w:ind w:left="270" w:hanging="270"/>
              <w:rPr>
                <w:rFonts w:ascii="Times New Roman" w:hAnsi="Times New Roman"/>
                <w:sz w:val="24"/>
                <w:szCs w:val="24"/>
                <w:lang w:val="sr-Cyrl-CS"/>
              </w:rPr>
            </w:pPr>
          </w:p>
        </w:tc>
        <w:tc>
          <w:tcPr>
            <w:tcW w:w="2683" w:type="dxa"/>
          </w:tcPr>
          <w:p w14:paraId="4243357E" w14:textId="77777777" w:rsidR="008E67BE" w:rsidRPr="008E67BE" w:rsidRDefault="008E67BE" w:rsidP="008E67BE">
            <w:pPr>
              <w:ind w:left="270" w:hanging="270"/>
              <w:rPr>
                <w:rFonts w:ascii="Times New Roman" w:hAnsi="Times New Roman"/>
                <w:sz w:val="24"/>
                <w:szCs w:val="24"/>
                <w:lang w:val="sr-Cyrl-CS"/>
              </w:rPr>
            </w:pPr>
          </w:p>
        </w:tc>
      </w:tr>
      <w:tr w:rsidR="008E67BE" w:rsidRPr="008E67BE" w14:paraId="609ADB36" w14:textId="77777777" w:rsidTr="00B82CF0">
        <w:tc>
          <w:tcPr>
            <w:tcW w:w="531" w:type="dxa"/>
          </w:tcPr>
          <w:p w14:paraId="5C4CF974"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sz w:val="24"/>
                <w:szCs w:val="24"/>
                <w:lang w:val="sr-Cyrl-CS"/>
              </w:rPr>
              <w:t>2.</w:t>
            </w:r>
            <w:r w:rsidRPr="008E67BE">
              <w:rPr>
                <w:rFonts w:ascii="Times New Roman" w:hAnsi="Times New Roman"/>
                <w:sz w:val="24"/>
                <w:szCs w:val="24"/>
                <w:lang w:val="sr-Cyrl-CS"/>
              </w:rPr>
              <w:br/>
            </w:r>
            <w:r w:rsidRPr="008E67BE">
              <w:rPr>
                <w:rFonts w:ascii="Times New Roman" w:hAnsi="Times New Roman"/>
                <w:sz w:val="24"/>
                <w:szCs w:val="24"/>
                <w:lang w:val="sr-Cyrl-CS"/>
              </w:rPr>
              <w:br/>
            </w:r>
          </w:p>
        </w:tc>
        <w:tc>
          <w:tcPr>
            <w:tcW w:w="3405" w:type="dxa"/>
          </w:tcPr>
          <w:p w14:paraId="100AC9A2" w14:textId="77777777" w:rsidR="008E67BE" w:rsidRPr="008E67BE" w:rsidRDefault="008E67BE" w:rsidP="008E67BE">
            <w:pPr>
              <w:ind w:left="270" w:hanging="270"/>
              <w:rPr>
                <w:rFonts w:ascii="Times New Roman" w:hAnsi="Times New Roman"/>
                <w:sz w:val="24"/>
                <w:szCs w:val="24"/>
                <w:lang w:val="sr-Cyrl-CS"/>
              </w:rPr>
            </w:pPr>
          </w:p>
        </w:tc>
        <w:tc>
          <w:tcPr>
            <w:tcW w:w="2693" w:type="dxa"/>
            <w:gridSpan w:val="2"/>
          </w:tcPr>
          <w:p w14:paraId="08E61450" w14:textId="77777777" w:rsidR="008E67BE" w:rsidRPr="008E67BE" w:rsidRDefault="008E67BE" w:rsidP="008E67BE">
            <w:pPr>
              <w:ind w:left="270" w:hanging="270"/>
              <w:rPr>
                <w:rFonts w:ascii="Times New Roman" w:hAnsi="Times New Roman"/>
                <w:sz w:val="24"/>
                <w:szCs w:val="24"/>
                <w:lang w:val="sr-Cyrl-CS"/>
              </w:rPr>
            </w:pPr>
          </w:p>
        </w:tc>
        <w:tc>
          <w:tcPr>
            <w:tcW w:w="2683" w:type="dxa"/>
          </w:tcPr>
          <w:p w14:paraId="7DA5E6F9" w14:textId="77777777" w:rsidR="008E67BE" w:rsidRPr="008E67BE" w:rsidRDefault="008E67BE" w:rsidP="008E67BE">
            <w:pPr>
              <w:ind w:left="270" w:hanging="270"/>
              <w:rPr>
                <w:rFonts w:ascii="Times New Roman" w:hAnsi="Times New Roman"/>
                <w:sz w:val="24"/>
                <w:szCs w:val="24"/>
                <w:lang w:val="sr-Cyrl-CS"/>
              </w:rPr>
            </w:pPr>
          </w:p>
        </w:tc>
      </w:tr>
      <w:tr w:rsidR="008E67BE" w:rsidRPr="008E67BE" w14:paraId="4C5F0549" w14:textId="77777777" w:rsidTr="00B82CF0">
        <w:tc>
          <w:tcPr>
            <w:tcW w:w="531" w:type="dxa"/>
          </w:tcPr>
          <w:p w14:paraId="2FD89117"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sz w:val="24"/>
                <w:szCs w:val="24"/>
                <w:lang w:val="sr-Cyrl-CS"/>
              </w:rPr>
              <w:t>3.</w:t>
            </w:r>
            <w:r w:rsidRPr="008E67BE">
              <w:rPr>
                <w:rFonts w:ascii="Times New Roman" w:hAnsi="Times New Roman"/>
                <w:sz w:val="24"/>
                <w:szCs w:val="24"/>
                <w:lang w:val="sr-Cyrl-CS"/>
              </w:rPr>
              <w:br/>
            </w:r>
            <w:r w:rsidRPr="008E67BE">
              <w:rPr>
                <w:rFonts w:ascii="Times New Roman" w:hAnsi="Times New Roman"/>
                <w:sz w:val="24"/>
                <w:szCs w:val="24"/>
                <w:lang w:val="sr-Cyrl-CS"/>
              </w:rPr>
              <w:br/>
            </w:r>
          </w:p>
        </w:tc>
        <w:tc>
          <w:tcPr>
            <w:tcW w:w="3405" w:type="dxa"/>
          </w:tcPr>
          <w:p w14:paraId="2242FD78" w14:textId="77777777" w:rsidR="008E67BE" w:rsidRPr="008E67BE" w:rsidRDefault="008E67BE" w:rsidP="008E67BE">
            <w:pPr>
              <w:ind w:left="270" w:hanging="270"/>
              <w:rPr>
                <w:rFonts w:ascii="Times New Roman" w:hAnsi="Times New Roman"/>
                <w:sz w:val="24"/>
                <w:szCs w:val="24"/>
                <w:lang w:val="sr-Cyrl-CS"/>
              </w:rPr>
            </w:pPr>
          </w:p>
        </w:tc>
        <w:tc>
          <w:tcPr>
            <w:tcW w:w="2693" w:type="dxa"/>
            <w:gridSpan w:val="2"/>
          </w:tcPr>
          <w:p w14:paraId="7F029D76" w14:textId="77777777" w:rsidR="008E67BE" w:rsidRPr="008E67BE" w:rsidRDefault="008E67BE" w:rsidP="008E67BE">
            <w:pPr>
              <w:ind w:left="270" w:hanging="270"/>
              <w:rPr>
                <w:rFonts w:ascii="Times New Roman" w:hAnsi="Times New Roman"/>
                <w:sz w:val="24"/>
                <w:szCs w:val="24"/>
                <w:lang w:val="sr-Cyrl-CS"/>
              </w:rPr>
            </w:pPr>
          </w:p>
        </w:tc>
        <w:tc>
          <w:tcPr>
            <w:tcW w:w="2683" w:type="dxa"/>
          </w:tcPr>
          <w:p w14:paraId="225FB2E7" w14:textId="77777777" w:rsidR="008E67BE" w:rsidRPr="008E67BE" w:rsidRDefault="008E67BE" w:rsidP="008E67BE">
            <w:pPr>
              <w:ind w:left="270" w:hanging="270"/>
              <w:rPr>
                <w:rFonts w:ascii="Times New Roman" w:hAnsi="Times New Roman"/>
                <w:sz w:val="24"/>
                <w:szCs w:val="24"/>
                <w:lang w:val="sr-Cyrl-CS"/>
              </w:rPr>
            </w:pPr>
          </w:p>
        </w:tc>
      </w:tr>
      <w:tr w:rsidR="008E67BE" w:rsidRPr="008E67BE" w14:paraId="188FC70D" w14:textId="77777777" w:rsidTr="00B82CF0">
        <w:tc>
          <w:tcPr>
            <w:tcW w:w="531" w:type="dxa"/>
          </w:tcPr>
          <w:p w14:paraId="745A924A" w14:textId="77777777" w:rsidR="008E67BE" w:rsidRPr="008E67BE" w:rsidRDefault="008E67BE" w:rsidP="008E67BE">
            <w:pPr>
              <w:ind w:left="270" w:hanging="270"/>
              <w:rPr>
                <w:rFonts w:ascii="Times New Roman" w:hAnsi="Times New Roman"/>
                <w:sz w:val="24"/>
                <w:szCs w:val="24"/>
                <w:lang w:val="sr-Cyrl-CS"/>
              </w:rPr>
            </w:pPr>
            <w:r w:rsidRPr="008E67BE">
              <w:rPr>
                <w:rFonts w:ascii="Times New Roman" w:hAnsi="Times New Roman"/>
                <w:sz w:val="24"/>
                <w:szCs w:val="24"/>
                <w:lang w:val="sr-Cyrl-CS"/>
              </w:rPr>
              <w:t>4.</w:t>
            </w:r>
            <w:r w:rsidRPr="008E67BE">
              <w:rPr>
                <w:rFonts w:ascii="Times New Roman" w:hAnsi="Times New Roman"/>
                <w:sz w:val="24"/>
                <w:szCs w:val="24"/>
                <w:lang w:val="sr-Cyrl-CS"/>
              </w:rPr>
              <w:br/>
            </w:r>
            <w:r w:rsidRPr="008E67BE">
              <w:rPr>
                <w:rFonts w:ascii="Times New Roman" w:hAnsi="Times New Roman"/>
                <w:sz w:val="24"/>
                <w:szCs w:val="24"/>
                <w:lang w:val="sr-Cyrl-CS"/>
              </w:rPr>
              <w:br/>
            </w:r>
          </w:p>
        </w:tc>
        <w:tc>
          <w:tcPr>
            <w:tcW w:w="3405" w:type="dxa"/>
          </w:tcPr>
          <w:p w14:paraId="51AB19BE" w14:textId="77777777" w:rsidR="008E67BE" w:rsidRPr="008E67BE" w:rsidRDefault="008E67BE" w:rsidP="008E67BE">
            <w:pPr>
              <w:ind w:left="270" w:hanging="270"/>
              <w:rPr>
                <w:rFonts w:ascii="Times New Roman" w:hAnsi="Times New Roman"/>
                <w:sz w:val="24"/>
                <w:szCs w:val="24"/>
                <w:lang w:val="sr-Cyrl-CS"/>
              </w:rPr>
            </w:pPr>
          </w:p>
        </w:tc>
        <w:tc>
          <w:tcPr>
            <w:tcW w:w="2693" w:type="dxa"/>
            <w:gridSpan w:val="2"/>
          </w:tcPr>
          <w:p w14:paraId="2C07676A" w14:textId="77777777" w:rsidR="008E67BE" w:rsidRPr="008E67BE" w:rsidRDefault="008E67BE" w:rsidP="008E67BE">
            <w:pPr>
              <w:ind w:left="270" w:hanging="270"/>
              <w:rPr>
                <w:rFonts w:ascii="Times New Roman" w:hAnsi="Times New Roman"/>
                <w:sz w:val="24"/>
                <w:szCs w:val="24"/>
                <w:lang w:val="sr-Cyrl-CS"/>
              </w:rPr>
            </w:pPr>
          </w:p>
        </w:tc>
        <w:tc>
          <w:tcPr>
            <w:tcW w:w="2683" w:type="dxa"/>
          </w:tcPr>
          <w:p w14:paraId="33171BBC" w14:textId="77777777" w:rsidR="008E67BE" w:rsidRPr="008E67BE" w:rsidRDefault="008E67BE" w:rsidP="008E67BE">
            <w:pPr>
              <w:ind w:left="270" w:hanging="270"/>
              <w:rPr>
                <w:rFonts w:ascii="Times New Roman" w:hAnsi="Times New Roman"/>
                <w:sz w:val="24"/>
                <w:szCs w:val="24"/>
                <w:lang w:val="sr-Cyrl-CS"/>
              </w:rPr>
            </w:pPr>
          </w:p>
        </w:tc>
      </w:tr>
      <w:tr w:rsidR="008E67BE" w:rsidRPr="008E67BE" w14:paraId="3F04920A" w14:textId="77777777" w:rsidTr="00B8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6" w:type="dxa"/>
            <w:gridSpan w:val="3"/>
            <w:tcBorders>
              <w:bottom w:val="double" w:sz="4" w:space="0" w:color="auto"/>
            </w:tcBorders>
            <w:shd w:val="clear" w:color="auto" w:fill="auto"/>
          </w:tcPr>
          <w:p w14:paraId="5ED409B3" w14:textId="77777777" w:rsidR="008E67BE" w:rsidRPr="008E67BE" w:rsidRDefault="008E67BE" w:rsidP="008E67BE">
            <w:pPr>
              <w:ind w:left="270" w:hanging="270"/>
              <w:rPr>
                <w:rFonts w:ascii="Times New Roman" w:hAnsi="Times New Roman"/>
                <w:b/>
                <w:bCs/>
                <w:sz w:val="24"/>
                <w:szCs w:val="24"/>
                <w:lang w:val="sr-Cyrl-CS"/>
              </w:rPr>
            </w:pPr>
          </w:p>
          <w:p w14:paraId="0784F8EA" w14:textId="77777777" w:rsidR="008E67BE" w:rsidRPr="008E67BE" w:rsidRDefault="008E67BE" w:rsidP="008E67BE">
            <w:pPr>
              <w:ind w:left="270" w:hanging="270"/>
              <w:rPr>
                <w:rFonts w:ascii="Times New Roman" w:hAnsi="Times New Roman"/>
                <w:b/>
                <w:bCs/>
                <w:sz w:val="24"/>
                <w:szCs w:val="24"/>
                <w:lang w:val="sr-Cyrl-CS"/>
              </w:rPr>
            </w:pPr>
          </w:p>
          <w:p w14:paraId="134DD72B" w14:textId="77777777" w:rsidR="008E67BE" w:rsidRPr="008E67BE" w:rsidRDefault="008E67BE" w:rsidP="008E67BE">
            <w:pPr>
              <w:ind w:left="270" w:hanging="270"/>
              <w:rPr>
                <w:rFonts w:ascii="Times New Roman" w:hAnsi="Times New Roman"/>
                <w:b/>
                <w:bCs/>
                <w:sz w:val="24"/>
                <w:szCs w:val="24"/>
                <w:lang w:val="sr-Cyrl-CS"/>
              </w:rPr>
            </w:pPr>
          </w:p>
          <w:p w14:paraId="2C443BE7" w14:textId="77777777" w:rsidR="008E67BE" w:rsidRPr="008E67BE" w:rsidRDefault="008E67BE" w:rsidP="008E67BE">
            <w:pPr>
              <w:ind w:left="270" w:hanging="270"/>
              <w:rPr>
                <w:rFonts w:ascii="Times New Roman" w:hAnsi="Times New Roman"/>
                <w:b/>
                <w:bCs/>
                <w:sz w:val="24"/>
                <w:szCs w:val="24"/>
                <w:lang w:val="sr-Cyrl-CS"/>
              </w:rPr>
            </w:pPr>
          </w:p>
          <w:p w14:paraId="50BAD7FF" w14:textId="77777777" w:rsidR="008E67BE" w:rsidRPr="008E67BE" w:rsidRDefault="008E67BE" w:rsidP="008E67BE">
            <w:pPr>
              <w:ind w:left="270" w:hanging="270"/>
              <w:rPr>
                <w:rFonts w:ascii="Times New Roman" w:hAnsi="Times New Roman"/>
                <w:b/>
                <w:bCs/>
                <w:sz w:val="24"/>
                <w:szCs w:val="24"/>
                <w:lang w:val="sr-Cyrl-CS"/>
              </w:rPr>
            </w:pPr>
          </w:p>
        </w:tc>
        <w:tc>
          <w:tcPr>
            <w:tcW w:w="4096" w:type="dxa"/>
            <w:gridSpan w:val="2"/>
            <w:shd w:val="clear" w:color="auto" w:fill="auto"/>
          </w:tcPr>
          <w:p w14:paraId="2AFD2BA1" w14:textId="77777777" w:rsidR="008E67BE" w:rsidRPr="008E67BE" w:rsidRDefault="008E67BE" w:rsidP="008E67BE">
            <w:pPr>
              <w:ind w:left="270" w:hanging="270"/>
              <w:jc w:val="center"/>
              <w:rPr>
                <w:rFonts w:ascii="Times New Roman" w:hAnsi="Times New Roman"/>
                <w:b/>
                <w:bCs/>
                <w:sz w:val="24"/>
                <w:szCs w:val="24"/>
                <w:lang w:val="sr-Cyrl-CS"/>
              </w:rPr>
            </w:pPr>
          </w:p>
          <w:p w14:paraId="4D7F78BC" w14:textId="77777777" w:rsidR="008E67BE" w:rsidRPr="008E67BE" w:rsidRDefault="008E67BE" w:rsidP="008E67BE">
            <w:pPr>
              <w:ind w:left="270" w:hanging="270"/>
              <w:jc w:val="center"/>
              <w:rPr>
                <w:rFonts w:ascii="Times New Roman" w:hAnsi="Times New Roman"/>
                <w:b/>
                <w:bCs/>
                <w:sz w:val="24"/>
                <w:szCs w:val="24"/>
                <w:lang w:val="sr-Cyrl-CS"/>
              </w:rPr>
            </w:pPr>
          </w:p>
          <w:p w14:paraId="2E479572" w14:textId="77777777" w:rsidR="008E67BE" w:rsidRPr="008E67BE" w:rsidRDefault="008E67BE" w:rsidP="008E67BE">
            <w:pPr>
              <w:ind w:left="270" w:hanging="270"/>
              <w:jc w:val="center"/>
              <w:rPr>
                <w:rFonts w:ascii="Times New Roman" w:hAnsi="Times New Roman"/>
                <w:b/>
                <w:bCs/>
                <w:sz w:val="24"/>
                <w:szCs w:val="24"/>
                <w:lang w:val="sr-Cyrl-CS"/>
              </w:rPr>
            </w:pPr>
          </w:p>
          <w:p w14:paraId="0B3D0564" w14:textId="77777777" w:rsidR="008E67BE" w:rsidRPr="008E67BE" w:rsidRDefault="008E67BE" w:rsidP="008E67BE">
            <w:pPr>
              <w:ind w:left="270" w:hanging="270"/>
              <w:jc w:val="center"/>
              <w:rPr>
                <w:rFonts w:ascii="Times New Roman" w:hAnsi="Times New Roman"/>
                <w:b/>
                <w:bCs/>
                <w:sz w:val="24"/>
                <w:szCs w:val="24"/>
                <w:lang w:val="sr-Cyrl-CS"/>
              </w:rPr>
            </w:pPr>
            <w:r w:rsidRPr="008E67BE">
              <w:rPr>
                <w:rFonts w:ascii="Times New Roman" w:hAnsi="Times New Roman"/>
                <w:b/>
                <w:bCs/>
                <w:sz w:val="24"/>
                <w:szCs w:val="24"/>
                <w:lang w:val="sr-Cyrl-CS"/>
              </w:rPr>
              <w:t>ПОНУЂАЧ</w:t>
            </w:r>
          </w:p>
        </w:tc>
      </w:tr>
      <w:tr w:rsidR="008E67BE" w:rsidRPr="008E67BE" w14:paraId="5E3EBE42" w14:textId="77777777" w:rsidTr="00B8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6" w:type="dxa"/>
            <w:gridSpan w:val="3"/>
            <w:tcBorders>
              <w:top w:val="double" w:sz="4" w:space="0" w:color="auto"/>
            </w:tcBorders>
          </w:tcPr>
          <w:p w14:paraId="2D6352C4" w14:textId="77777777" w:rsidR="008E67BE" w:rsidRPr="008E67BE" w:rsidRDefault="008E67BE" w:rsidP="008E67BE">
            <w:pPr>
              <w:ind w:left="270" w:hanging="270"/>
              <w:jc w:val="center"/>
              <w:rPr>
                <w:rFonts w:ascii="Times New Roman" w:hAnsi="Times New Roman"/>
                <w:bCs/>
                <w:sz w:val="24"/>
                <w:szCs w:val="24"/>
                <w:lang w:val="sr-Cyrl-CS"/>
              </w:rPr>
            </w:pPr>
            <w:r w:rsidRPr="008E67BE">
              <w:rPr>
                <w:rFonts w:ascii="Times New Roman" w:hAnsi="Times New Roman"/>
                <w:bCs/>
                <w:sz w:val="24"/>
                <w:szCs w:val="24"/>
                <w:lang w:val="sr-Cyrl-CS"/>
              </w:rPr>
              <w:t>(Место и датум)</w:t>
            </w:r>
          </w:p>
        </w:tc>
        <w:tc>
          <w:tcPr>
            <w:tcW w:w="4096" w:type="dxa"/>
            <w:gridSpan w:val="2"/>
          </w:tcPr>
          <w:p w14:paraId="566AE778" w14:textId="77777777" w:rsidR="008E67BE" w:rsidRPr="008E67BE" w:rsidRDefault="008E67BE" w:rsidP="008E67BE">
            <w:pPr>
              <w:ind w:left="270" w:hanging="270"/>
              <w:rPr>
                <w:rFonts w:ascii="Times New Roman" w:hAnsi="Times New Roman"/>
                <w:b/>
                <w:bCs/>
                <w:sz w:val="24"/>
                <w:szCs w:val="24"/>
                <w:lang w:val="sr-Cyrl-CS"/>
              </w:rPr>
            </w:pPr>
          </w:p>
        </w:tc>
      </w:tr>
      <w:tr w:rsidR="008E67BE" w:rsidRPr="008E67BE" w14:paraId="3E23AC9E" w14:textId="77777777" w:rsidTr="00B8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6" w:type="dxa"/>
            <w:gridSpan w:val="3"/>
          </w:tcPr>
          <w:p w14:paraId="2815D7C0" w14:textId="77777777" w:rsidR="008E67BE" w:rsidRPr="008E67BE" w:rsidRDefault="008E67BE" w:rsidP="008E67BE">
            <w:pPr>
              <w:ind w:left="270" w:hanging="270"/>
              <w:rPr>
                <w:rFonts w:ascii="Times New Roman" w:hAnsi="Times New Roman"/>
                <w:b/>
                <w:bCs/>
                <w:sz w:val="24"/>
                <w:szCs w:val="24"/>
                <w:lang w:val="sr-Cyrl-CS"/>
              </w:rPr>
            </w:pPr>
          </w:p>
        </w:tc>
        <w:tc>
          <w:tcPr>
            <w:tcW w:w="4096" w:type="dxa"/>
            <w:gridSpan w:val="2"/>
            <w:tcBorders>
              <w:bottom w:val="double" w:sz="4" w:space="0" w:color="auto"/>
            </w:tcBorders>
            <w:shd w:val="clear" w:color="auto" w:fill="auto"/>
          </w:tcPr>
          <w:p w14:paraId="69029832" w14:textId="77777777" w:rsidR="008E67BE" w:rsidRPr="008E67BE" w:rsidRDefault="008E67BE" w:rsidP="008E67BE">
            <w:pPr>
              <w:ind w:left="270" w:hanging="270"/>
              <w:rPr>
                <w:rFonts w:ascii="Times New Roman" w:hAnsi="Times New Roman"/>
                <w:b/>
                <w:bCs/>
                <w:sz w:val="24"/>
                <w:szCs w:val="24"/>
                <w:lang w:val="sr-Cyrl-CS"/>
              </w:rPr>
            </w:pPr>
          </w:p>
          <w:p w14:paraId="23959FE4" w14:textId="77777777" w:rsidR="008E67BE" w:rsidRPr="008E67BE" w:rsidRDefault="008E67BE" w:rsidP="008E67BE">
            <w:pPr>
              <w:ind w:left="270" w:hanging="270"/>
              <w:rPr>
                <w:rFonts w:ascii="Times New Roman" w:hAnsi="Times New Roman"/>
                <w:b/>
                <w:bCs/>
                <w:sz w:val="24"/>
                <w:szCs w:val="24"/>
                <w:lang w:val="sr-Cyrl-CS"/>
              </w:rPr>
            </w:pPr>
          </w:p>
        </w:tc>
      </w:tr>
    </w:tbl>
    <w:p w14:paraId="79A20B7A" w14:textId="77777777" w:rsidR="008E67BE" w:rsidRPr="008E67BE" w:rsidRDefault="008E67BE" w:rsidP="008E67BE">
      <w:pPr>
        <w:ind w:left="270" w:hanging="270"/>
        <w:rPr>
          <w:rFonts w:ascii="Times New Roman" w:hAnsi="Times New Roman"/>
          <w:sz w:val="24"/>
          <w:szCs w:val="24"/>
        </w:rPr>
      </w:pPr>
      <w:r w:rsidRPr="008E67BE">
        <w:rPr>
          <w:rFonts w:ascii="Times New Roman" w:hAnsi="Times New Roman"/>
          <w:bCs/>
          <w:sz w:val="24"/>
          <w:szCs w:val="24"/>
          <w:lang w:val="sr-Cyrl-CS"/>
        </w:rPr>
        <w:t xml:space="preserve">         </w:t>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hAnsi="Times New Roman"/>
          <w:bCs/>
          <w:sz w:val="24"/>
          <w:szCs w:val="24"/>
          <w:lang w:val="sr-Cyrl-CS"/>
        </w:rPr>
        <w:tab/>
      </w:r>
      <w:r w:rsidRPr="008E67BE">
        <w:rPr>
          <w:rFonts w:ascii="Times New Roman" w:eastAsia="Arial Unicode MS" w:hAnsi="Times New Roman"/>
          <w:i/>
          <w:kern w:val="1"/>
          <w:sz w:val="24"/>
          <w:szCs w:val="24"/>
          <w:lang w:eastAsia="ar-SA"/>
        </w:rPr>
        <w:t>(</w:t>
      </w:r>
      <w:proofErr w:type="spellStart"/>
      <w:r w:rsidRPr="008E67BE">
        <w:rPr>
          <w:rFonts w:ascii="Times New Roman" w:eastAsia="Arial Unicode MS" w:hAnsi="Times New Roman"/>
          <w:i/>
          <w:kern w:val="1"/>
          <w:sz w:val="24"/>
          <w:szCs w:val="24"/>
          <w:lang w:eastAsia="ar-SA"/>
        </w:rPr>
        <w:t>потпис</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овлашћеног</w:t>
      </w:r>
      <w:proofErr w:type="spellEnd"/>
      <w:r w:rsidRPr="008E67BE">
        <w:rPr>
          <w:rFonts w:ascii="Times New Roman" w:eastAsia="Arial Unicode MS" w:hAnsi="Times New Roman"/>
          <w:i/>
          <w:kern w:val="1"/>
          <w:sz w:val="24"/>
          <w:szCs w:val="24"/>
          <w:lang w:eastAsia="ar-SA"/>
        </w:rPr>
        <w:t xml:space="preserve"> </w:t>
      </w:r>
      <w:proofErr w:type="spellStart"/>
      <w:r w:rsidRPr="008E67BE">
        <w:rPr>
          <w:rFonts w:ascii="Times New Roman" w:eastAsia="Arial Unicode MS" w:hAnsi="Times New Roman"/>
          <w:i/>
          <w:kern w:val="1"/>
          <w:sz w:val="24"/>
          <w:szCs w:val="24"/>
          <w:lang w:eastAsia="ar-SA"/>
        </w:rPr>
        <w:t>лица</w:t>
      </w:r>
      <w:proofErr w:type="spellEnd"/>
      <w:r w:rsidRPr="008E67BE">
        <w:rPr>
          <w:rFonts w:ascii="Times New Roman" w:eastAsia="Arial Unicode MS" w:hAnsi="Times New Roman"/>
          <w:i/>
          <w:kern w:val="1"/>
          <w:sz w:val="24"/>
          <w:szCs w:val="24"/>
          <w:lang w:eastAsia="ar-SA"/>
        </w:rPr>
        <w:t>)</w:t>
      </w:r>
    </w:p>
    <w:p w14:paraId="589F3E9B" w14:textId="77777777" w:rsidR="008E67BE" w:rsidRPr="008E67BE" w:rsidRDefault="008E67BE" w:rsidP="008E67BE">
      <w:pPr>
        <w:ind w:left="270" w:hanging="270"/>
        <w:rPr>
          <w:rFonts w:ascii="Times New Roman" w:hAnsi="Times New Roman"/>
          <w:b/>
          <w:sz w:val="24"/>
          <w:szCs w:val="24"/>
          <w:lang w:val="sr-Cyrl-CS"/>
        </w:rPr>
      </w:pPr>
      <w:r w:rsidRPr="008E67BE">
        <w:rPr>
          <w:rFonts w:ascii="Times New Roman" w:hAnsi="Times New Roman"/>
          <w:b/>
          <w:sz w:val="24"/>
          <w:szCs w:val="24"/>
          <w:lang w:val="sr-Cyrl-CS"/>
        </w:rPr>
        <w:t>НАПОМЕНА</w:t>
      </w:r>
    </w:p>
    <w:p w14:paraId="7031A0BD" w14:textId="77777777" w:rsidR="008E67BE" w:rsidRPr="008E67BE" w:rsidRDefault="008E67BE" w:rsidP="008E67BE">
      <w:pPr>
        <w:ind w:left="270" w:hanging="270"/>
        <w:rPr>
          <w:rFonts w:ascii="Times New Roman" w:hAnsi="Times New Roman"/>
          <w:i/>
          <w:sz w:val="24"/>
          <w:szCs w:val="24"/>
          <w:lang w:val="sr-Cyrl-CS"/>
        </w:rPr>
      </w:pPr>
      <w:r w:rsidRPr="008E67BE">
        <w:rPr>
          <w:rFonts w:ascii="Times New Roman" w:hAnsi="Times New Roman"/>
          <w:i/>
          <w:sz w:val="24"/>
          <w:szCs w:val="24"/>
          <w:lang w:val="sr-Cyrl-CS"/>
        </w:rPr>
        <w:t xml:space="preserve">Понуђач је у обавези да попуни, и потпише Референтну листу. </w:t>
      </w:r>
    </w:p>
    <w:p w14:paraId="3AF06A19" w14:textId="77777777" w:rsidR="008E67BE" w:rsidRPr="008E67BE" w:rsidRDefault="008E67BE" w:rsidP="008E67BE">
      <w:pPr>
        <w:ind w:left="270" w:hanging="270"/>
        <w:rPr>
          <w:rFonts w:ascii="Times New Roman" w:hAnsi="Times New Roman"/>
          <w:b/>
          <w:i/>
          <w:sz w:val="24"/>
          <w:szCs w:val="24"/>
          <w:lang w:val="sr-Cyrl-CS"/>
        </w:rPr>
      </w:pPr>
      <w:r w:rsidRPr="008E67BE">
        <w:rPr>
          <w:rFonts w:ascii="Times New Roman" w:hAnsi="Times New Roman"/>
          <w:i/>
          <w:sz w:val="24"/>
          <w:szCs w:val="24"/>
          <w:lang w:val="sr-Cyrl-CS"/>
        </w:rPr>
        <w:t xml:space="preserve"> </w:t>
      </w:r>
    </w:p>
    <w:p w14:paraId="3423093D" w14:textId="77777777" w:rsidR="008E67BE" w:rsidRPr="008E67BE" w:rsidRDefault="008E67BE" w:rsidP="008E67BE">
      <w:pPr>
        <w:ind w:left="270" w:hanging="270"/>
        <w:rPr>
          <w:rFonts w:ascii="Times New Roman" w:hAnsi="Times New Roman"/>
          <w:bCs/>
          <w:sz w:val="24"/>
          <w:szCs w:val="24"/>
        </w:rPr>
      </w:pPr>
    </w:p>
    <w:p w14:paraId="3F263FED" w14:textId="77777777" w:rsidR="008E67BE" w:rsidRPr="008E67BE" w:rsidRDefault="008E67BE" w:rsidP="008E67BE">
      <w:pPr>
        <w:ind w:left="270" w:hanging="270"/>
        <w:rPr>
          <w:rFonts w:ascii="Times New Roman" w:hAnsi="Times New Roman"/>
          <w:bCs/>
          <w:sz w:val="24"/>
          <w:szCs w:val="24"/>
        </w:rPr>
      </w:pPr>
    </w:p>
    <w:p w14:paraId="396F4DFA" w14:textId="77777777" w:rsidR="008E67BE" w:rsidRPr="008E67BE" w:rsidRDefault="008E67BE" w:rsidP="008E67BE">
      <w:pPr>
        <w:ind w:left="270" w:hanging="270"/>
        <w:rPr>
          <w:rFonts w:ascii="Times New Roman" w:hAnsi="Times New Roman"/>
          <w:bCs/>
          <w:sz w:val="24"/>
          <w:szCs w:val="24"/>
        </w:rPr>
      </w:pPr>
    </w:p>
    <w:p w14:paraId="7E0F325A" w14:textId="77777777" w:rsidR="008E67BE" w:rsidRPr="008E67BE" w:rsidRDefault="008E67BE" w:rsidP="008E67BE">
      <w:pPr>
        <w:ind w:left="270" w:hanging="270"/>
        <w:rPr>
          <w:rFonts w:ascii="Times New Roman" w:hAnsi="Times New Roman"/>
          <w:bCs/>
          <w:sz w:val="24"/>
          <w:szCs w:val="24"/>
        </w:rPr>
      </w:pPr>
    </w:p>
    <w:p w14:paraId="280BB24A" w14:textId="77777777" w:rsidR="008E67BE" w:rsidRPr="008E67BE" w:rsidRDefault="008E67BE" w:rsidP="008E67BE">
      <w:pPr>
        <w:ind w:left="270" w:hanging="270"/>
        <w:rPr>
          <w:rFonts w:ascii="Times New Roman" w:hAnsi="Times New Roman"/>
          <w:bCs/>
          <w:sz w:val="24"/>
          <w:szCs w:val="24"/>
        </w:rPr>
      </w:pPr>
    </w:p>
    <w:p w14:paraId="63C383A4" w14:textId="77777777" w:rsidR="008E67BE" w:rsidRPr="008E67BE" w:rsidRDefault="008E67BE" w:rsidP="008E67BE">
      <w:pPr>
        <w:ind w:left="270" w:hanging="270"/>
        <w:rPr>
          <w:rFonts w:ascii="Times New Roman" w:hAnsi="Times New Roman"/>
          <w:bCs/>
          <w:sz w:val="24"/>
          <w:szCs w:val="24"/>
        </w:rPr>
      </w:pPr>
    </w:p>
    <w:p w14:paraId="5E9E24B6" w14:textId="77777777" w:rsidR="008E67BE" w:rsidRPr="008E67BE" w:rsidRDefault="008E67BE" w:rsidP="008E67BE">
      <w:pPr>
        <w:ind w:left="270" w:hanging="270"/>
        <w:rPr>
          <w:rFonts w:ascii="Times New Roman" w:hAnsi="Times New Roman"/>
          <w:bCs/>
          <w:sz w:val="24"/>
          <w:szCs w:val="24"/>
        </w:rPr>
      </w:pPr>
    </w:p>
    <w:p w14:paraId="73F336CD" w14:textId="77777777" w:rsidR="008E67BE" w:rsidRPr="008E67BE" w:rsidRDefault="008E67BE" w:rsidP="008E67BE">
      <w:pPr>
        <w:ind w:left="270" w:hanging="270"/>
        <w:rPr>
          <w:rFonts w:ascii="Times New Roman" w:hAnsi="Times New Roman"/>
          <w:b/>
          <w:i/>
          <w:sz w:val="24"/>
          <w:szCs w:val="24"/>
          <w:lang w:val="sr-Cyrl-CS"/>
        </w:rPr>
      </w:pPr>
    </w:p>
    <w:p w14:paraId="548A4AC3" w14:textId="77777777" w:rsidR="008E67BE" w:rsidRDefault="008E67BE" w:rsidP="008E67BE">
      <w:pPr>
        <w:ind w:left="270" w:hanging="270"/>
        <w:rPr>
          <w:rFonts w:ascii="Times New Roman" w:hAnsi="Times New Roman"/>
          <w:b/>
          <w:i/>
          <w:sz w:val="24"/>
          <w:szCs w:val="24"/>
          <w:lang w:val="sr-Cyrl-CS"/>
        </w:rPr>
      </w:pPr>
    </w:p>
    <w:p w14:paraId="5862F115" w14:textId="77777777" w:rsidR="00ED4B98" w:rsidRDefault="00ED4B98" w:rsidP="008E67BE">
      <w:pPr>
        <w:ind w:left="270" w:hanging="270"/>
        <w:rPr>
          <w:rFonts w:ascii="Times New Roman" w:hAnsi="Times New Roman"/>
          <w:b/>
          <w:i/>
          <w:sz w:val="24"/>
          <w:szCs w:val="24"/>
          <w:lang w:val="sr-Cyrl-CS"/>
        </w:rPr>
      </w:pPr>
    </w:p>
    <w:p w14:paraId="66C78F17" w14:textId="77777777" w:rsidR="00ED4B98" w:rsidRDefault="00ED4B98" w:rsidP="008E67BE">
      <w:pPr>
        <w:ind w:left="270" w:hanging="270"/>
        <w:rPr>
          <w:rFonts w:ascii="Times New Roman" w:hAnsi="Times New Roman"/>
          <w:b/>
          <w:i/>
          <w:sz w:val="24"/>
          <w:szCs w:val="24"/>
          <w:lang w:val="sr-Cyrl-CS"/>
        </w:rPr>
      </w:pPr>
    </w:p>
    <w:p w14:paraId="10C944BE" w14:textId="77777777" w:rsidR="00ED4B98" w:rsidRDefault="00ED4B98" w:rsidP="008E67BE">
      <w:pPr>
        <w:ind w:left="270" w:hanging="270"/>
        <w:rPr>
          <w:rFonts w:ascii="Times New Roman" w:hAnsi="Times New Roman"/>
          <w:b/>
          <w:i/>
          <w:sz w:val="24"/>
          <w:szCs w:val="24"/>
          <w:lang w:val="sr-Cyrl-CS"/>
        </w:rPr>
      </w:pPr>
    </w:p>
    <w:p w14:paraId="145EE945" w14:textId="77777777" w:rsidR="00ED4B98" w:rsidRDefault="00ED4B98" w:rsidP="008E67BE">
      <w:pPr>
        <w:ind w:left="270" w:hanging="270"/>
        <w:rPr>
          <w:rFonts w:ascii="Times New Roman" w:hAnsi="Times New Roman"/>
          <w:b/>
          <w:i/>
          <w:sz w:val="24"/>
          <w:szCs w:val="24"/>
          <w:lang w:val="sr-Cyrl-CS"/>
        </w:rPr>
      </w:pPr>
    </w:p>
    <w:p w14:paraId="1827B10B" w14:textId="77777777" w:rsidR="00ED4B98" w:rsidRPr="008E67BE" w:rsidRDefault="00ED4B98" w:rsidP="008E67BE">
      <w:pPr>
        <w:ind w:left="270" w:hanging="270"/>
        <w:rPr>
          <w:rFonts w:ascii="Times New Roman" w:hAnsi="Times New Roman"/>
          <w:b/>
          <w:i/>
          <w:sz w:val="24"/>
          <w:szCs w:val="24"/>
          <w:lang w:val="sr-Cyrl-CS"/>
        </w:rPr>
      </w:pPr>
    </w:p>
    <w:p w14:paraId="45BFB695" w14:textId="77777777" w:rsidR="008E67BE" w:rsidRPr="008E67BE" w:rsidRDefault="008E67BE" w:rsidP="008E67BE">
      <w:pPr>
        <w:ind w:left="270" w:hanging="270"/>
        <w:rPr>
          <w:rFonts w:ascii="Times New Roman" w:hAnsi="Times New Roman"/>
          <w:b/>
          <w:i/>
          <w:sz w:val="24"/>
          <w:szCs w:val="24"/>
          <w:lang w:val="sr-Cyrl-CS"/>
        </w:rPr>
      </w:pPr>
    </w:p>
    <w:p w14:paraId="66CC45D2" w14:textId="77777777" w:rsidR="008E67BE" w:rsidRPr="008E67BE" w:rsidRDefault="008E67BE" w:rsidP="008E67BE">
      <w:pPr>
        <w:ind w:left="270" w:hanging="270"/>
        <w:rPr>
          <w:rFonts w:ascii="Times New Roman" w:hAnsi="Times New Roman"/>
          <w:i/>
          <w:sz w:val="24"/>
          <w:szCs w:val="24"/>
        </w:rPr>
      </w:pPr>
    </w:p>
    <w:p w14:paraId="459F855F" w14:textId="77777777" w:rsidR="008E67BE" w:rsidRPr="008E67BE" w:rsidRDefault="008E67BE" w:rsidP="008E67BE">
      <w:pPr>
        <w:ind w:left="270" w:hanging="270"/>
        <w:rPr>
          <w:rFonts w:ascii="Times New Roman" w:hAnsi="Times New Roman"/>
          <w:i/>
          <w:sz w:val="24"/>
          <w:szCs w:val="24"/>
        </w:rPr>
      </w:pPr>
    </w:p>
    <w:p w14:paraId="13CC5F90" w14:textId="77777777" w:rsidR="008E67BE" w:rsidRPr="008E67BE" w:rsidRDefault="008E67BE" w:rsidP="008E67BE">
      <w:pPr>
        <w:ind w:left="270" w:hanging="270"/>
        <w:rPr>
          <w:rFonts w:ascii="Times New Roman" w:hAnsi="Times New Roman"/>
          <w:i/>
          <w:sz w:val="24"/>
          <w:szCs w:val="24"/>
        </w:rPr>
      </w:pPr>
    </w:p>
    <w:p w14:paraId="227AC6D2" w14:textId="77777777" w:rsidR="008E67BE" w:rsidRPr="008E67BE" w:rsidRDefault="008E67BE" w:rsidP="008E67BE">
      <w:pPr>
        <w:ind w:left="270" w:hanging="270"/>
        <w:rPr>
          <w:rFonts w:ascii="Times New Roman" w:hAnsi="Times New Roman"/>
          <w:i/>
          <w:sz w:val="24"/>
          <w:szCs w:val="24"/>
        </w:rPr>
      </w:pPr>
    </w:p>
    <w:p w14:paraId="5B2A1FE8" w14:textId="77777777" w:rsidR="008E67BE" w:rsidRPr="008E67BE" w:rsidRDefault="008E67BE" w:rsidP="008E67BE">
      <w:pPr>
        <w:ind w:left="270" w:hanging="270"/>
        <w:rPr>
          <w:rFonts w:ascii="Times New Roman" w:hAnsi="Times New Roman"/>
          <w:i/>
          <w:sz w:val="24"/>
          <w:szCs w:val="24"/>
        </w:rPr>
      </w:pPr>
    </w:p>
    <w:p w14:paraId="7A16FB44" w14:textId="77777777" w:rsidR="008E67BE" w:rsidRPr="008E67BE" w:rsidRDefault="008E67BE" w:rsidP="008E67BE">
      <w:pPr>
        <w:ind w:left="270" w:hanging="270"/>
        <w:rPr>
          <w:rFonts w:ascii="Times New Roman" w:hAnsi="Times New Roman"/>
          <w:i/>
          <w:sz w:val="24"/>
          <w:szCs w:val="24"/>
        </w:rPr>
      </w:pPr>
    </w:p>
    <w:p w14:paraId="5EB266CC" w14:textId="77777777" w:rsidR="008E67BE" w:rsidRPr="008E67BE" w:rsidRDefault="008E67BE" w:rsidP="008E67BE">
      <w:pPr>
        <w:ind w:left="270" w:hanging="270"/>
        <w:jc w:val="right"/>
        <w:rPr>
          <w:rFonts w:ascii="Times New Roman" w:hAnsi="Times New Roman"/>
          <w:b/>
          <w:sz w:val="24"/>
          <w:szCs w:val="24"/>
        </w:rPr>
      </w:pPr>
      <w:proofErr w:type="spellStart"/>
      <w:r w:rsidRPr="008E67BE">
        <w:rPr>
          <w:rFonts w:ascii="Times New Roman" w:hAnsi="Times New Roman"/>
          <w:b/>
          <w:sz w:val="24"/>
          <w:szCs w:val="24"/>
        </w:rPr>
        <w:t>Образац</w:t>
      </w:r>
      <w:proofErr w:type="spellEnd"/>
      <w:r w:rsidRPr="008E67BE">
        <w:rPr>
          <w:rFonts w:ascii="Times New Roman" w:hAnsi="Times New Roman"/>
          <w:b/>
          <w:sz w:val="24"/>
          <w:szCs w:val="24"/>
        </w:rPr>
        <w:t xml:space="preserve"> 9</w:t>
      </w:r>
    </w:p>
    <w:p w14:paraId="7D1E8D20" w14:textId="77777777" w:rsidR="008E67BE" w:rsidRPr="008E67BE" w:rsidRDefault="008E67BE" w:rsidP="008E67BE">
      <w:pPr>
        <w:ind w:left="270" w:hanging="270"/>
        <w:jc w:val="right"/>
        <w:rPr>
          <w:rFonts w:ascii="Times New Roman" w:hAnsi="Times New Roman"/>
          <w:b/>
          <w:sz w:val="24"/>
          <w:szCs w:val="24"/>
        </w:rPr>
      </w:pPr>
    </w:p>
    <w:p w14:paraId="18190FD8" w14:textId="77777777" w:rsidR="00BE0153" w:rsidRDefault="00BE0153" w:rsidP="00BE0153">
      <w:pPr>
        <w:ind w:left="142"/>
        <w:jc w:val="center"/>
        <w:rPr>
          <w:rFonts w:ascii="Times New Roman" w:hAnsi="Times New Roman"/>
          <w:b/>
          <w:sz w:val="24"/>
          <w:szCs w:val="24"/>
          <w:lang w:val="sr-Cyrl-CS"/>
        </w:rPr>
      </w:pPr>
      <w:r>
        <w:rPr>
          <w:rFonts w:ascii="Times New Roman" w:hAnsi="Times New Roman"/>
          <w:b/>
          <w:sz w:val="24"/>
          <w:szCs w:val="24"/>
          <w:lang w:val="sr-Cyrl-CS"/>
        </w:rPr>
        <w:t>ПОТВРДА ЗА РЕФЕРЕНЦЕ</w:t>
      </w:r>
    </w:p>
    <w:p w14:paraId="148197D4" w14:textId="77777777" w:rsidR="00BE0153" w:rsidRDefault="00BE0153" w:rsidP="00BE0153">
      <w:pPr>
        <w:ind w:left="142"/>
        <w:jc w:val="center"/>
        <w:rPr>
          <w:rFonts w:ascii="Times New Roman" w:hAnsi="Times New Roman"/>
          <w:sz w:val="24"/>
          <w:szCs w:val="24"/>
          <w:lang w:val="sr-Cyrl-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068"/>
      </w:tblGrid>
      <w:tr w:rsidR="00BE0153" w14:paraId="1726D76D" w14:textId="77777777" w:rsidTr="00C0249B">
        <w:tc>
          <w:tcPr>
            <w:tcW w:w="1728" w:type="dxa"/>
            <w:tcBorders>
              <w:top w:val="nil"/>
              <w:left w:val="nil"/>
              <w:bottom w:val="nil"/>
              <w:right w:val="nil"/>
            </w:tcBorders>
            <w:hideMark/>
          </w:tcPr>
          <w:p w14:paraId="4AAA68FF" w14:textId="77777777" w:rsidR="00BE0153" w:rsidRDefault="00BE0153" w:rsidP="00666F39">
            <w:pPr>
              <w:ind w:left="175"/>
              <w:rPr>
                <w:rFonts w:ascii="Times New Roman" w:hAnsi="Times New Roman"/>
                <w:b/>
                <w:sz w:val="24"/>
                <w:szCs w:val="24"/>
              </w:rPr>
            </w:pPr>
            <w:r>
              <w:rPr>
                <w:rFonts w:ascii="Times New Roman" w:hAnsi="Times New Roman"/>
                <w:b/>
                <w:sz w:val="24"/>
                <w:szCs w:val="24"/>
                <w:lang w:val="sr-Cyrl-CS"/>
              </w:rPr>
              <w:t xml:space="preserve">Назив     </w:t>
            </w:r>
            <w:r w:rsidR="00666F39">
              <w:rPr>
                <w:rFonts w:ascii="Times New Roman" w:hAnsi="Times New Roman"/>
                <w:b/>
                <w:sz w:val="24"/>
                <w:szCs w:val="24"/>
                <w:lang w:val="sr-Cyrl-CS"/>
              </w:rPr>
              <w:t xml:space="preserve"> </w:t>
            </w:r>
            <w:r>
              <w:rPr>
                <w:rFonts w:ascii="Times New Roman" w:hAnsi="Times New Roman"/>
                <w:b/>
                <w:sz w:val="24"/>
                <w:szCs w:val="24"/>
                <w:lang w:val="sr-Cyrl-CS"/>
              </w:rPr>
              <w:t>наручиоца</w:t>
            </w:r>
            <w:r>
              <w:rPr>
                <w:rFonts w:ascii="Times New Roman" w:hAnsi="Times New Roman"/>
                <w:b/>
                <w:sz w:val="24"/>
                <w:szCs w:val="24"/>
              </w:rPr>
              <w:t>:</w:t>
            </w:r>
          </w:p>
        </w:tc>
        <w:tc>
          <w:tcPr>
            <w:tcW w:w="6068" w:type="dxa"/>
            <w:tcBorders>
              <w:top w:val="nil"/>
              <w:left w:val="nil"/>
              <w:bottom w:val="single" w:sz="4" w:space="0" w:color="auto"/>
              <w:right w:val="nil"/>
            </w:tcBorders>
          </w:tcPr>
          <w:p w14:paraId="068AD555" w14:textId="77777777" w:rsidR="00BE0153" w:rsidRDefault="00BE0153" w:rsidP="00C0249B">
            <w:pPr>
              <w:ind w:left="142"/>
              <w:rPr>
                <w:rFonts w:ascii="Times New Roman" w:hAnsi="Times New Roman"/>
                <w:sz w:val="24"/>
                <w:szCs w:val="24"/>
              </w:rPr>
            </w:pPr>
          </w:p>
        </w:tc>
      </w:tr>
      <w:tr w:rsidR="00BE0153" w14:paraId="1F04FBE2" w14:textId="77777777" w:rsidTr="00C0249B">
        <w:tc>
          <w:tcPr>
            <w:tcW w:w="1728" w:type="dxa"/>
            <w:tcBorders>
              <w:top w:val="nil"/>
              <w:left w:val="nil"/>
              <w:bottom w:val="nil"/>
              <w:right w:val="nil"/>
            </w:tcBorders>
          </w:tcPr>
          <w:p w14:paraId="48233741" w14:textId="77777777" w:rsidR="00BE0153" w:rsidRDefault="00BE0153" w:rsidP="00C0249B">
            <w:pPr>
              <w:ind w:left="142"/>
              <w:rPr>
                <w:rFonts w:ascii="Times New Roman" w:hAnsi="Times New Roman"/>
                <w:b/>
                <w:sz w:val="24"/>
                <w:szCs w:val="24"/>
                <w:lang w:val="sr-Cyrl-CS"/>
              </w:rPr>
            </w:pPr>
          </w:p>
          <w:p w14:paraId="0A0B9D78" w14:textId="77777777" w:rsidR="00BE0153" w:rsidRDefault="00BE0153" w:rsidP="00C0249B">
            <w:pPr>
              <w:ind w:left="142"/>
              <w:rPr>
                <w:rFonts w:ascii="Times New Roman" w:hAnsi="Times New Roman"/>
                <w:b/>
                <w:sz w:val="24"/>
                <w:szCs w:val="24"/>
              </w:rPr>
            </w:pPr>
            <w:r>
              <w:rPr>
                <w:rFonts w:ascii="Times New Roman" w:hAnsi="Times New Roman"/>
                <w:b/>
                <w:sz w:val="24"/>
                <w:szCs w:val="24"/>
                <w:lang w:val="sr-Cyrl-CS"/>
              </w:rPr>
              <w:t>Седиште</w:t>
            </w:r>
            <w:r>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7AA4CACC" w14:textId="77777777" w:rsidR="00BE0153" w:rsidRDefault="00BE0153" w:rsidP="00C0249B">
            <w:pPr>
              <w:ind w:left="142"/>
              <w:rPr>
                <w:rFonts w:ascii="Times New Roman" w:hAnsi="Times New Roman"/>
                <w:sz w:val="24"/>
                <w:szCs w:val="24"/>
              </w:rPr>
            </w:pPr>
          </w:p>
        </w:tc>
      </w:tr>
      <w:tr w:rsidR="00BE0153" w14:paraId="4120EC47" w14:textId="77777777" w:rsidTr="00C0249B">
        <w:tc>
          <w:tcPr>
            <w:tcW w:w="1728" w:type="dxa"/>
            <w:tcBorders>
              <w:top w:val="nil"/>
              <w:left w:val="nil"/>
              <w:bottom w:val="nil"/>
              <w:right w:val="nil"/>
            </w:tcBorders>
          </w:tcPr>
          <w:p w14:paraId="1D3FC5AD" w14:textId="77777777" w:rsidR="00BE0153" w:rsidRDefault="00BE0153" w:rsidP="00666F39">
            <w:pPr>
              <w:ind w:left="142"/>
              <w:jc w:val="left"/>
              <w:rPr>
                <w:rFonts w:ascii="Times New Roman" w:hAnsi="Times New Roman"/>
                <w:b/>
                <w:sz w:val="24"/>
                <w:szCs w:val="24"/>
                <w:lang w:val="sr-Cyrl-CS"/>
              </w:rPr>
            </w:pPr>
          </w:p>
          <w:p w14:paraId="328F36A5" w14:textId="77777777" w:rsidR="00BE0153" w:rsidRDefault="00BE0153" w:rsidP="00666F39">
            <w:pPr>
              <w:ind w:left="142"/>
              <w:jc w:val="left"/>
              <w:rPr>
                <w:rFonts w:ascii="Times New Roman" w:hAnsi="Times New Roman"/>
                <w:b/>
                <w:sz w:val="24"/>
                <w:szCs w:val="24"/>
              </w:rPr>
            </w:pPr>
            <w:r>
              <w:rPr>
                <w:rFonts w:ascii="Times New Roman" w:hAnsi="Times New Roman"/>
                <w:b/>
                <w:sz w:val="24"/>
                <w:szCs w:val="24"/>
                <w:lang w:val="sr-Cyrl-CS"/>
              </w:rPr>
              <w:t>Улица и број</w:t>
            </w:r>
            <w:r>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3B3025A5" w14:textId="77777777" w:rsidR="00BE0153" w:rsidRDefault="00BE0153" w:rsidP="00666F39">
            <w:pPr>
              <w:ind w:left="142"/>
              <w:jc w:val="left"/>
              <w:rPr>
                <w:rFonts w:ascii="Times New Roman" w:hAnsi="Times New Roman"/>
                <w:sz w:val="24"/>
                <w:szCs w:val="24"/>
              </w:rPr>
            </w:pPr>
          </w:p>
        </w:tc>
      </w:tr>
      <w:tr w:rsidR="00BE0153" w14:paraId="5AC29464" w14:textId="77777777" w:rsidTr="00C0249B">
        <w:tc>
          <w:tcPr>
            <w:tcW w:w="1728" w:type="dxa"/>
            <w:tcBorders>
              <w:top w:val="nil"/>
              <w:left w:val="nil"/>
              <w:bottom w:val="nil"/>
              <w:right w:val="nil"/>
            </w:tcBorders>
          </w:tcPr>
          <w:p w14:paraId="2715489F" w14:textId="77777777" w:rsidR="00BE0153" w:rsidRDefault="00BE0153" w:rsidP="00C0249B">
            <w:pPr>
              <w:ind w:left="142"/>
              <w:rPr>
                <w:rFonts w:ascii="Times New Roman" w:hAnsi="Times New Roman"/>
                <w:b/>
                <w:sz w:val="24"/>
                <w:szCs w:val="24"/>
                <w:lang w:val="sr-Cyrl-CS"/>
              </w:rPr>
            </w:pPr>
          </w:p>
          <w:p w14:paraId="768FB3A8" w14:textId="77777777" w:rsidR="00BE0153" w:rsidRDefault="00BE0153" w:rsidP="00C0249B">
            <w:pPr>
              <w:ind w:left="142"/>
              <w:rPr>
                <w:rFonts w:ascii="Times New Roman" w:hAnsi="Times New Roman"/>
                <w:b/>
                <w:sz w:val="24"/>
                <w:szCs w:val="24"/>
              </w:rPr>
            </w:pPr>
            <w:r>
              <w:rPr>
                <w:rFonts w:ascii="Times New Roman" w:hAnsi="Times New Roman"/>
                <w:b/>
                <w:sz w:val="24"/>
                <w:szCs w:val="24"/>
                <w:lang w:val="sr-Cyrl-CS"/>
              </w:rPr>
              <w:t>Телефон</w:t>
            </w:r>
            <w:r>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01EC2135" w14:textId="77777777" w:rsidR="00BE0153" w:rsidRDefault="00BE0153" w:rsidP="00C0249B">
            <w:pPr>
              <w:ind w:left="142"/>
              <w:rPr>
                <w:rFonts w:ascii="Times New Roman" w:hAnsi="Times New Roman"/>
                <w:sz w:val="24"/>
                <w:szCs w:val="24"/>
              </w:rPr>
            </w:pPr>
          </w:p>
        </w:tc>
      </w:tr>
      <w:tr w:rsidR="00BE0153" w14:paraId="47CD91EF" w14:textId="77777777" w:rsidTr="00C0249B">
        <w:tc>
          <w:tcPr>
            <w:tcW w:w="1728" w:type="dxa"/>
            <w:tcBorders>
              <w:top w:val="nil"/>
              <w:left w:val="nil"/>
              <w:bottom w:val="nil"/>
              <w:right w:val="nil"/>
            </w:tcBorders>
          </w:tcPr>
          <w:p w14:paraId="75C3ABA0" w14:textId="77777777" w:rsidR="00BE0153" w:rsidRDefault="00BE0153" w:rsidP="00C0249B">
            <w:pPr>
              <w:ind w:left="142"/>
              <w:rPr>
                <w:rFonts w:ascii="Times New Roman" w:hAnsi="Times New Roman"/>
                <w:b/>
                <w:sz w:val="24"/>
                <w:szCs w:val="24"/>
                <w:lang w:val="sr-Cyrl-CS"/>
              </w:rPr>
            </w:pPr>
          </w:p>
          <w:p w14:paraId="6E9C0E29" w14:textId="77777777" w:rsidR="00BE0153" w:rsidRDefault="00BE0153" w:rsidP="00C0249B">
            <w:pPr>
              <w:ind w:left="142"/>
              <w:rPr>
                <w:rFonts w:ascii="Times New Roman" w:hAnsi="Times New Roman"/>
                <w:b/>
                <w:sz w:val="24"/>
                <w:szCs w:val="24"/>
              </w:rPr>
            </w:pPr>
            <w:r>
              <w:rPr>
                <w:rFonts w:ascii="Times New Roman" w:hAnsi="Times New Roman"/>
                <w:b/>
                <w:sz w:val="24"/>
                <w:szCs w:val="24"/>
                <w:lang w:val="sr-Cyrl-CS"/>
              </w:rPr>
              <w:t>Матични број:</w:t>
            </w:r>
          </w:p>
        </w:tc>
        <w:tc>
          <w:tcPr>
            <w:tcW w:w="6068" w:type="dxa"/>
            <w:tcBorders>
              <w:top w:val="single" w:sz="4" w:space="0" w:color="auto"/>
              <w:left w:val="nil"/>
              <w:bottom w:val="single" w:sz="4" w:space="0" w:color="auto"/>
              <w:right w:val="nil"/>
            </w:tcBorders>
          </w:tcPr>
          <w:p w14:paraId="73D8309B" w14:textId="77777777" w:rsidR="00BE0153" w:rsidRDefault="00BE0153" w:rsidP="00C0249B">
            <w:pPr>
              <w:ind w:left="142"/>
              <w:rPr>
                <w:rFonts w:ascii="Times New Roman" w:hAnsi="Times New Roman"/>
                <w:sz w:val="24"/>
                <w:szCs w:val="24"/>
              </w:rPr>
            </w:pPr>
          </w:p>
        </w:tc>
      </w:tr>
      <w:tr w:rsidR="00BE0153" w14:paraId="5DEF97D1" w14:textId="77777777" w:rsidTr="00C0249B">
        <w:tc>
          <w:tcPr>
            <w:tcW w:w="1728" w:type="dxa"/>
            <w:tcBorders>
              <w:top w:val="nil"/>
              <w:left w:val="nil"/>
              <w:bottom w:val="nil"/>
              <w:right w:val="nil"/>
            </w:tcBorders>
          </w:tcPr>
          <w:p w14:paraId="34645FC2" w14:textId="77777777" w:rsidR="00BE0153" w:rsidRDefault="00BE0153" w:rsidP="00C0249B">
            <w:pPr>
              <w:ind w:left="142"/>
              <w:rPr>
                <w:rFonts w:ascii="Times New Roman" w:hAnsi="Times New Roman"/>
                <w:b/>
                <w:sz w:val="24"/>
                <w:szCs w:val="24"/>
                <w:lang w:val="sr-Cyrl-CS"/>
              </w:rPr>
            </w:pPr>
          </w:p>
          <w:p w14:paraId="09BA5877" w14:textId="77777777" w:rsidR="00BE0153" w:rsidRDefault="00BE0153" w:rsidP="00C0249B">
            <w:pPr>
              <w:ind w:left="142"/>
              <w:rPr>
                <w:rFonts w:ascii="Times New Roman" w:hAnsi="Times New Roman"/>
                <w:b/>
                <w:sz w:val="24"/>
                <w:szCs w:val="24"/>
              </w:rPr>
            </w:pPr>
            <w:r>
              <w:rPr>
                <w:rFonts w:ascii="Times New Roman" w:hAnsi="Times New Roman"/>
                <w:b/>
                <w:sz w:val="24"/>
                <w:szCs w:val="24"/>
                <w:lang w:val="sr-Cyrl-CS"/>
              </w:rPr>
              <w:t>ПИБ</w:t>
            </w:r>
            <w:r>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4CE08F8B" w14:textId="77777777" w:rsidR="00BE0153" w:rsidRDefault="00BE0153" w:rsidP="00C0249B">
            <w:pPr>
              <w:ind w:left="142"/>
              <w:rPr>
                <w:rFonts w:ascii="Times New Roman" w:hAnsi="Times New Roman"/>
                <w:sz w:val="24"/>
                <w:szCs w:val="24"/>
              </w:rPr>
            </w:pPr>
          </w:p>
        </w:tc>
      </w:tr>
    </w:tbl>
    <w:p w14:paraId="4BA02257" w14:textId="77777777" w:rsidR="00BE0153" w:rsidRDefault="00BE0153" w:rsidP="00BE0153">
      <w:pPr>
        <w:rPr>
          <w:rFonts w:ascii="Times New Roman" w:hAnsi="Times New Roman"/>
          <w:sz w:val="24"/>
          <w:szCs w:val="24"/>
          <w:lang w:val="sr-Cyrl-CS"/>
        </w:rPr>
      </w:pPr>
    </w:p>
    <w:p w14:paraId="59522F48" w14:textId="77777777" w:rsidR="00BE0153" w:rsidRDefault="00BE0153" w:rsidP="00BE0153">
      <w:pPr>
        <w:tabs>
          <w:tab w:val="left" w:pos="0"/>
        </w:tabs>
        <w:ind w:left="142"/>
        <w:jc w:val="center"/>
        <w:rPr>
          <w:rFonts w:ascii="Times New Roman" w:hAnsi="Times New Roman"/>
          <w:b/>
          <w:bCs/>
          <w:sz w:val="24"/>
          <w:szCs w:val="24"/>
          <w:lang w:val="sr-Cyrl-CS"/>
        </w:rPr>
      </w:pPr>
      <w:r>
        <w:rPr>
          <w:rFonts w:ascii="Times New Roman" w:hAnsi="Times New Roman"/>
          <w:b/>
          <w:bCs/>
          <w:sz w:val="24"/>
          <w:szCs w:val="24"/>
          <w:lang w:val="sr-Cyrl-CS"/>
        </w:rPr>
        <w:t>П О Т В Р Д А</w:t>
      </w:r>
    </w:p>
    <w:p w14:paraId="40ECC887" w14:textId="77777777" w:rsidR="00BE0153" w:rsidRDefault="00BE0153" w:rsidP="00BE0153">
      <w:pPr>
        <w:tabs>
          <w:tab w:val="left" w:pos="0"/>
        </w:tabs>
        <w:ind w:left="142"/>
        <w:rPr>
          <w:rFonts w:ascii="Times New Roman" w:hAnsi="Times New Roman"/>
          <w:sz w:val="24"/>
          <w:szCs w:val="24"/>
          <w:lang w:val="sr-Cyrl-CS"/>
        </w:rPr>
      </w:pPr>
    </w:p>
    <w:p w14:paraId="56D5C80C" w14:textId="77777777" w:rsidR="00666F39" w:rsidRDefault="00BE0153" w:rsidP="00666F39">
      <w:pPr>
        <w:tabs>
          <w:tab w:val="left" w:pos="0"/>
        </w:tabs>
        <w:ind w:left="142"/>
        <w:jc w:val="left"/>
        <w:rPr>
          <w:rFonts w:ascii="Times New Roman" w:hAnsi="Times New Roman"/>
          <w:sz w:val="24"/>
          <w:szCs w:val="24"/>
        </w:rPr>
      </w:pPr>
      <w:r>
        <w:rPr>
          <w:rFonts w:ascii="Times New Roman" w:hAnsi="Times New Roman"/>
          <w:sz w:val="24"/>
          <w:szCs w:val="24"/>
          <w:lang w:val="ru-RU"/>
        </w:rPr>
        <w:t xml:space="preserve">Којом потврђујемо да је: </w:t>
      </w:r>
      <w:r>
        <w:rPr>
          <w:rFonts w:ascii="Times New Roman" w:hAnsi="Times New Roman"/>
          <w:sz w:val="24"/>
          <w:szCs w:val="24"/>
          <w:lang w:val="sr-Latn-CS"/>
        </w:rPr>
        <w:t>___</w:t>
      </w:r>
      <w:r>
        <w:rPr>
          <w:rFonts w:ascii="Times New Roman" w:hAnsi="Times New Roman"/>
          <w:sz w:val="24"/>
          <w:szCs w:val="24"/>
          <w:lang w:val="sr-Cyrl-CS"/>
        </w:rPr>
        <w:t>_____</w:t>
      </w:r>
      <w:r>
        <w:rPr>
          <w:rFonts w:ascii="Times New Roman" w:hAnsi="Times New Roman"/>
          <w:sz w:val="24"/>
          <w:szCs w:val="24"/>
          <w:lang w:val="sr-Latn-CS"/>
        </w:rPr>
        <w:t xml:space="preserve">_________________________________________________ </w:t>
      </w:r>
    </w:p>
    <w:p w14:paraId="62684881" w14:textId="77777777" w:rsidR="00BE0153" w:rsidRDefault="00BE0153" w:rsidP="00666F39">
      <w:pPr>
        <w:tabs>
          <w:tab w:val="left" w:pos="0"/>
        </w:tabs>
        <w:ind w:left="142"/>
        <w:jc w:val="center"/>
        <w:rPr>
          <w:rFonts w:ascii="Times New Roman" w:hAnsi="Times New Roman"/>
          <w:sz w:val="24"/>
          <w:szCs w:val="24"/>
        </w:rPr>
      </w:pPr>
      <w:r>
        <w:rPr>
          <w:rFonts w:ascii="Times New Roman" w:hAnsi="Times New Roman"/>
          <w:i/>
          <w:sz w:val="24"/>
          <w:szCs w:val="24"/>
        </w:rPr>
        <w:t>(</w:t>
      </w:r>
      <w:proofErr w:type="spellStart"/>
      <w:r>
        <w:rPr>
          <w:rFonts w:ascii="Times New Roman" w:hAnsi="Times New Roman"/>
          <w:i/>
          <w:sz w:val="24"/>
          <w:szCs w:val="24"/>
        </w:rPr>
        <w:t>назив</w:t>
      </w:r>
      <w:proofErr w:type="spellEnd"/>
      <w:r>
        <w:rPr>
          <w:rFonts w:ascii="Times New Roman" w:hAnsi="Times New Roman"/>
          <w:i/>
          <w:sz w:val="24"/>
          <w:szCs w:val="24"/>
        </w:rPr>
        <w:t xml:space="preserve"> </w:t>
      </w:r>
      <w:proofErr w:type="spellStart"/>
      <w:r>
        <w:rPr>
          <w:rFonts w:ascii="Times New Roman" w:hAnsi="Times New Roman"/>
          <w:i/>
          <w:sz w:val="24"/>
          <w:szCs w:val="24"/>
        </w:rPr>
        <w:t>понуђача</w:t>
      </w:r>
      <w:proofErr w:type="spellEnd"/>
      <w:r>
        <w:rPr>
          <w:rFonts w:ascii="Times New Roman" w:hAnsi="Times New Roman"/>
          <w:i/>
          <w:sz w:val="24"/>
          <w:szCs w:val="24"/>
        </w:rPr>
        <w:t>)</w:t>
      </w:r>
    </w:p>
    <w:p w14:paraId="55B25607" w14:textId="77777777" w:rsidR="00666F39" w:rsidRDefault="00BE0153" w:rsidP="00666F39">
      <w:pPr>
        <w:tabs>
          <w:tab w:val="left" w:pos="0"/>
        </w:tabs>
        <w:ind w:left="142"/>
        <w:jc w:val="left"/>
        <w:rPr>
          <w:rFonts w:ascii="Times New Roman" w:hAnsi="Times New Roman"/>
          <w:sz w:val="24"/>
          <w:szCs w:val="24"/>
          <w:lang w:val="sr-Cyrl-CS"/>
        </w:rPr>
      </w:pPr>
      <w:r>
        <w:rPr>
          <w:rFonts w:ascii="Times New Roman" w:hAnsi="Times New Roman"/>
          <w:sz w:val="24"/>
          <w:szCs w:val="24"/>
          <w:lang w:val="sr-Cyrl-CS"/>
        </w:rPr>
        <w:t xml:space="preserve">у периоду _______________. године реализовао услуге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59B2A3A" w14:textId="77777777" w:rsidR="00BE0153" w:rsidRDefault="00BE0153" w:rsidP="00666F39">
      <w:pPr>
        <w:tabs>
          <w:tab w:val="left" w:pos="0"/>
        </w:tabs>
        <w:ind w:left="142"/>
        <w:jc w:val="center"/>
        <w:rPr>
          <w:rFonts w:ascii="Times New Roman" w:hAnsi="Times New Roman"/>
          <w:sz w:val="24"/>
          <w:szCs w:val="24"/>
          <w:lang w:val="sr-Cyrl-CS"/>
        </w:rPr>
      </w:pPr>
      <w:r>
        <w:rPr>
          <w:rFonts w:ascii="Times New Roman" w:hAnsi="Times New Roman"/>
          <w:sz w:val="24"/>
          <w:szCs w:val="24"/>
          <w:lang w:val="sr-Cyrl-CS"/>
        </w:rPr>
        <w:t>(опис реализоване услуге)</w:t>
      </w:r>
    </w:p>
    <w:p w14:paraId="1CAFCB30" w14:textId="77777777" w:rsidR="00BE0153" w:rsidRDefault="00BE0153" w:rsidP="00BE0153">
      <w:pPr>
        <w:tabs>
          <w:tab w:val="left" w:pos="0"/>
        </w:tabs>
        <w:ind w:left="142"/>
        <w:rPr>
          <w:rFonts w:ascii="Times New Roman" w:hAnsi="Times New Roman"/>
          <w:sz w:val="24"/>
          <w:szCs w:val="24"/>
          <w:lang w:val="sr-Cyrl-CS"/>
        </w:rPr>
      </w:pPr>
    </w:p>
    <w:p w14:paraId="1F12BB4B" w14:textId="77777777" w:rsidR="00BE0153" w:rsidRDefault="00BE0153" w:rsidP="00BE0153">
      <w:pPr>
        <w:ind w:left="142"/>
        <w:rPr>
          <w:rFonts w:ascii="Times New Roman" w:hAnsi="Times New Roman"/>
          <w:sz w:val="24"/>
          <w:szCs w:val="24"/>
          <w:lang w:val="sr-Cyrl-CS"/>
        </w:rPr>
      </w:pPr>
      <w:r>
        <w:rPr>
          <w:rFonts w:ascii="Times New Roman" w:hAnsi="Times New Roman"/>
          <w:bCs/>
          <w:sz w:val="24"/>
          <w:szCs w:val="24"/>
          <w:lang w:val="sr-Cyrl-CS"/>
        </w:rPr>
        <w:t xml:space="preserve">Потврда се издаје на захтев ___________________________________ </w:t>
      </w:r>
      <w:r>
        <w:rPr>
          <w:rFonts w:ascii="Times New Roman" w:hAnsi="Times New Roman"/>
          <w:bCs/>
          <w:i/>
          <w:sz w:val="24"/>
          <w:szCs w:val="24"/>
          <w:lang w:val="sr-Cyrl-CS"/>
        </w:rPr>
        <w:t>(назив понуђача)</w:t>
      </w:r>
      <w:r>
        <w:rPr>
          <w:rFonts w:ascii="Times New Roman" w:hAnsi="Times New Roman"/>
          <w:bCs/>
          <w:sz w:val="24"/>
          <w:szCs w:val="24"/>
          <w:lang w:val="sr-Cyrl-CS"/>
        </w:rPr>
        <w:t xml:space="preserve"> ради</w:t>
      </w:r>
      <w:r w:rsidRPr="00666F39">
        <w:rPr>
          <w:rFonts w:ascii="Times New Roman" w:hAnsi="Times New Roman"/>
          <w:b/>
          <w:bCs/>
          <w:sz w:val="24"/>
          <w:szCs w:val="24"/>
          <w:lang w:val="sr-Cyrl-CS"/>
        </w:rPr>
        <w:t xml:space="preserve"> </w:t>
      </w:r>
      <w:r>
        <w:rPr>
          <w:rFonts w:ascii="Times New Roman" w:hAnsi="Times New Roman"/>
          <w:bCs/>
          <w:sz w:val="24"/>
          <w:szCs w:val="24"/>
          <w:lang w:val="sr-Cyrl-CS"/>
        </w:rPr>
        <w:t>учешћа у јавној набавци</w:t>
      </w:r>
      <w:r>
        <w:rPr>
          <w:rFonts w:ascii="Times New Roman" w:hAnsi="Times New Roman"/>
          <w:sz w:val="24"/>
          <w:szCs w:val="24"/>
          <w:lang w:val="sr-Cyrl-CS"/>
        </w:rPr>
        <w:t xml:space="preserve"> </w:t>
      </w:r>
      <w:r>
        <w:rPr>
          <w:rFonts w:ascii="Times New Roman" w:hAnsi="Times New Roman"/>
          <w:bCs/>
          <w:sz w:val="24"/>
          <w:szCs w:val="24"/>
          <w:lang w:val="sr-Cyrl-CS"/>
        </w:rPr>
        <w:t xml:space="preserve">услуга – </w:t>
      </w:r>
      <w:proofErr w:type="spellStart"/>
      <w:r w:rsidR="007C7E19" w:rsidRPr="00352651">
        <w:rPr>
          <w:rFonts w:ascii="Times New Roman" w:hAnsi="Times New Roman"/>
          <w:bCs/>
          <w:iCs/>
          <w:sz w:val="24"/>
          <w:szCs w:val="24"/>
        </w:rPr>
        <w:t>Одржавање</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антенских</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стубова</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антенских</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система</w:t>
      </w:r>
      <w:proofErr w:type="spellEnd"/>
      <w:r w:rsidR="007C7E19" w:rsidRPr="00352651">
        <w:rPr>
          <w:rFonts w:ascii="Times New Roman" w:hAnsi="Times New Roman"/>
          <w:bCs/>
          <w:iCs/>
          <w:sz w:val="24"/>
          <w:szCs w:val="24"/>
        </w:rPr>
        <w:t xml:space="preserve"> и </w:t>
      </w:r>
      <w:proofErr w:type="spellStart"/>
      <w:r w:rsidR="007C7E19" w:rsidRPr="00352651">
        <w:rPr>
          <w:rFonts w:ascii="Times New Roman" w:hAnsi="Times New Roman"/>
          <w:bCs/>
          <w:iCs/>
          <w:sz w:val="24"/>
          <w:szCs w:val="24"/>
        </w:rPr>
        <w:t>остале</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инфрастуктурне</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опреме</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на</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локацијама</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на</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три</w:t>
      </w:r>
      <w:proofErr w:type="spellEnd"/>
      <w:r w:rsidR="007C7E19" w:rsidRPr="00352651">
        <w:rPr>
          <w:rFonts w:ascii="Times New Roman" w:hAnsi="Times New Roman"/>
          <w:bCs/>
          <w:iCs/>
          <w:sz w:val="24"/>
          <w:szCs w:val="24"/>
        </w:rPr>
        <w:t xml:space="preserve"> </w:t>
      </w:r>
      <w:proofErr w:type="spellStart"/>
      <w:r w:rsidR="007C7E19" w:rsidRPr="00352651">
        <w:rPr>
          <w:rFonts w:ascii="Times New Roman" w:hAnsi="Times New Roman"/>
          <w:bCs/>
          <w:iCs/>
          <w:sz w:val="24"/>
          <w:szCs w:val="24"/>
        </w:rPr>
        <w:t>године</w:t>
      </w:r>
      <w:proofErr w:type="spellEnd"/>
      <w:r w:rsidR="007C7E19" w:rsidDel="007C7E19">
        <w:rPr>
          <w:rFonts w:ascii="Times New Roman" w:hAnsi="Times New Roman"/>
          <w:sz w:val="24"/>
          <w:szCs w:val="24"/>
        </w:rPr>
        <w:t xml:space="preserve"> </w:t>
      </w:r>
      <w:r>
        <w:rPr>
          <w:rFonts w:ascii="Times New Roman" w:hAnsi="Times New Roman"/>
          <w:sz w:val="24"/>
          <w:szCs w:val="24"/>
          <w:lang w:val="sr-Cyrl-CS"/>
        </w:rPr>
        <w:t>, у отвореном поступку, број 1-02-4042-5/20, наручиоца Регулаторне агенције за телекомуникације и поштанске услуге.</w:t>
      </w:r>
    </w:p>
    <w:p w14:paraId="2CA7F155" w14:textId="77777777" w:rsidR="00BE0153" w:rsidRDefault="00BE0153" w:rsidP="00BE0153">
      <w:pPr>
        <w:rPr>
          <w:rFonts w:ascii="Times New Roman" w:hAnsi="Times New Roman"/>
          <w:bCs/>
          <w:sz w:val="24"/>
          <w:szCs w:val="24"/>
          <w:lang w:val="sr-Cyrl-CS"/>
        </w:rPr>
      </w:pPr>
    </w:p>
    <w:p w14:paraId="41E20F7D" w14:textId="77777777" w:rsidR="00BE0153" w:rsidRDefault="00BE0153" w:rsidP="00BE0153">
      <w:pPr>
        <w:tabs>
          <w:tab w:val="left" w:pos="0"/>
        </w:tabs>
        <w:ind w:left="142"/>
        <w:rPr>
          <w:rFonts w:ascii="Times New Roman" w:hAnsi="Times New Roman"/>
          <w:sz w:val="24"/>
          <w:szCs w:val="24"/>
          <w:lang w:val="sr-Cyrl-CS"/>
        </w:rPr>
      </w:pPr>
      <w:r>
        <w:rPr>
          <w:rFonts w:ascii="Times New Roman" w:hAnsi="Times New Roman"/>
          <w:sz w:val="24"/>
          <w:szCs w:val="24"/>
          <w:lang w:val="sr-Cyrl-CS"/>
        </w:rPr>
        <w:t xml:space="preserve">Место:___________________ </w:t>
      </w:r>
    </w:p>
    <w:p w14:paraId="1878FE70" w14:textId="77777777" w:rsidR="00BE0153" w:rsidRDefault="00BE0153" w:rsidP="00BE0153">
      <w:pPr>
        <w:tabs>
          <w:tab w:val="left" w:pos="0"/>
        </w:tabs>
        <w:ind w:left="142"/>
        <w:rPr>
          <w:rFonts w:ascii="Times New Roman" w:hAnsi="Times New Roman"/>
          <w:sz w:val="24"/>
          <w:szCs w:val="24"/>
          <w:lang w:val="sr-Cyrl-CS"/>
        </w:rPr>
      </w:pPr>
    </w:p>
    <w:p w14:paraId="74C5C1DC" w14:textId="77777777" w:rsidR="00BE0153" w:rsidRDefault="00BE0153" w:rsidP="00BE0153">
      <w:pPr>
        <w:tabs>
          <w:tab w:val="left" w:pos="0"/>
        </w:tabs>
        <w:ind w:left="142"/>
        <w:rPr>
          <w:rFonts w:ascii="Times New Roman" w:hAnsi="Times New Roman"/>
          <w:sz w:val="24"/>
          <w:szCs w:val="24"/>
          <w:lang w:val="sr-Cyrl-CS"/>
        </w:rPr>
      </w:pPr>
      <w:r>
        <w:rPr>
          <w:rFonts w:ascii="Times New Roman" w:hAnsi="Times New Roman"/>
          <w:sz w:val="24"/>
          <w:szCs w:val="24"/>
          <w:lang w:val="sr-Cyrl-CS"/>
        </w:rPr>
        <w:t>Датум :__________________</w:t>
      </w:r>
    </w:p>
    <w:p w14:paraId="61AB1772" w14:textId="77777777" w:rsidR="00BE0153" w:rsidRDefault="00BE0153" w:rsidP="00BE0153">
      <w:pPr>
        <w:tabs>
          <w:tab w:val="left" w:pos="0"/>
        </w:tabs>
        <w:ind w:left="142"/>
        <w:rPr>
          <w:rFonts w:ascii="Times New Roman" w:hAnsi="Times New Roman"/>
          <w:sz w:val="24"/>
          <w:szCs w:val="24"/>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rPr>
        <w:tab/>
      </w:r>
      <w:r>
        <w:rPr>
          <w:rFonts w:ascii="Times New Roman" w:hAnsi="Times New Roman"/>
          <w:sz w:val="24"/>
          <w:szCs w:val="24"/>
          <w:lang w:val="sr-Cyrl-CS"/>
        </w:rPr>
        <w:t>_________________________________</w:t>
      </w:r>
    </w:p>
    <w:p w14:paraId="7BAF5A6F" w14:textId="77777777" w:rsidR="00BE0153" w:rsidRDefault="00BE0153" w:rsidP="00BE0153">
      <w:pPr>
        <w:tabs>
          <w:tab w:val="left" w:pos="0"/>
        </w:tabs>
        <w:ind w:left="142"/>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rPr>
        <w:tab/>
        <w:t xml:space="preserve">         </w:t>
      </w:r>
      <w:r>
        <w:rPr>
          <w:rFonts w:ascii="Times New Roman" w:hAnsi="Times New Roman"/>
          <w:sz w:val="24"/>
          <w:szCs w:val="24"/>
          <w:lang w:val="sr-Cyrl-CS"/>
        </w:rPr>
        <w:t>(Одговорно лице наручиоца)</w:t>
      </w:r>
    </w:p>
    <w:p w14:paraId="112D555B" w14:textId="77777777" w:rsidR="00BE0153" w:rsidRDefault="00BE0153" w:rsidP="00BE0153">
      <w:pPr>
        <w:ind w:left="142"/>
        <w:rPr>
          <w:rFonts w:ascii="Times New Roman" w:hAnsi="Times New Roman"/>
          <w:bCs/>
          <w:sz w:val="24"/>
          <w:szCs w:val="24"/>
          <w:lang w:val="sr-Cyrl-CS"/>
        </w:rPr>
      </w:pPr>
      <w:r>
        <w:rPr>
          <w:rFonts w:ascii="Times New Roman" w:hAnsi="Times New Roman"/>
          <w:b/>
          <w:bCs/>
          <w:sz w:val="24"/>
          <w:szCs w:val="24"/>
          <w:lang w:val="sr-Cyrl-CS"/>
        </w:rPr>
        <w:t>Напомена:</w:t>
      </w:r>
      <w:r>
        <w:rPr>
          <w:rFonts w:ascii="Times New Roman" w:hAnsi="Times New Roman"/>
          <w:bCs/>
          <w:sz w:val="24"/>
          <w:szCs w:val="24"/>
          <w:lang w:val="sr-Cyrl-CS"/>
        </w:rPr>
        <w:t xml:space="preserve"> </w:t>
      </w:r>
    </w:p>
    <w:p w14:paraId="13302F72" w14:textId="77777777" w:rsidR="00BE0153" w:rsidRDefault="00BE0153" w:rsidP="00BE0153">
      <w:pPr>
        <w:ind w:left="142"/>
        <w:rPr>
          <w:rFonts w:ascii="Times New Roman" w:hAnsi="Times New Roman"/>
          <w:bCs/>
          <w:sz w:val="24"/>
          <w:szCs w:val="24"/>
          <w:lang w:val="sr-Cyrl-CS"/>
        </w:rPr>
      </w:pPr>
      <w:r>
        <w:rPr>
          <w:rFonts w:ascii="Times New Roman" w:hAnsi="Times New Roman"/>
          <w:bCs/>
          <w:i/>
          <w:sz w:val="24"/>
          <w:szCs w:val="24"/>
          <w:lang w:val="sr-Cyrl-CS"/>
        </w:rPr>
        <w:t xml:space="preserve">Образац потврде копирати и доставити за све наручиоце из референтне </w:t>
      </w:r>
      <w:r>
        <w:rPr>
          <w:rFonts w:ascii="Times New Roman" w:hAnsi="Times New Roman"/>
          <w:bCs/>
          <w:sz w:val="24"/>
          <w:szCs w:val="24"/>
          <w:lang w:val="sr-Cyrl-CS"/>
        </w:rPr>
        <w:t>листе.</w:t>
      </w:r>
    </w:p>
    <w:p w14:paraId="3A98E269" w14:textId="77777777" w:rsidR="00BE0153" w:rsidRPr="009B3200" w:rsidRDefault="00BE0153" w:rsidP="00666F39">
      <w:pPr>
        <w:ind w:left="142"/>
        <w:rPr>
          <w:rFonts w:ascii="Times New Roman" w:hAnsi="Times New Roman"/>
          <w:i/>
          <w:sz w:val="24"/>
          <w:szCs w:val="24"/>
        </w:rPr>
      </w:pPr>
      <w:proofErr w:type="spellStart"/>
      <w:r>
        <w:rPr>
          <w:rFonts w:ascii="Times New Roman" w:hAnsi="Times New Roman"/>
          <w:i/>
          <w:sz w:val="24"/>
          <w:szCs w:val="24"/>
        </w:rPr>
        <w:t>Понуђач</w:t>
      </w:r>
      <w:proofErr w:type="spellEnd"/>
      <w:r>
        <w:rPr>
          <w:rFonts w:ascii="Times New Roman" w:hAnsi="Times New Roman"/>
          <w:i/>
          <w:sz w:val="24"/>
          <w:szCs w:val="24"/>
        </w:rPr>
        <w:t xml:space="preserve"> </w:t>
      </w:r>
      <w:proofErr w:type="spellStart"/>
      <w:r>
        <w:rPr>
          <w:rFonts w:ascii="Times New Roman" w:hAnsi="Times New Roman"/>
          <w:i/>
          <w:sz w:val="24"/>
          <w:szCs w:val="24"/>
        </w:rPr>
        <w:t>може</w:t>
      </w:r>
      <w:proofErr w:type="spellEnd"/>
      <w:r>
        <w:rPr>
          <w:rFonts w:ascii="Times New Roman" w:hAnsi="Times New Roman"/>
          <w:i/>
          <w:sz w:val="24"/>
          <w:szCs w:val="24"/>
        </w:rPr>
        <w:t xml:space="preserve"> </w:t>
      </w:r>
      <w:proofErr w:type="spellStart"/>
      <w:r>
        <w:rPr>
          <w:rFonts w:ascii="Times New Roman" w:hAnsi="Times New Roman"/>
          <w:i/>
          <w:sz w:val="24"/>
          <w:szCs w:val="24"/>
        </w:rPr>
        <w:t>доставити</w:t>
      </w:r>
      <w:proofErr w:type="spellEnd"/>
      <w:r>
        <w:rPr>
          <w:rFonts w:ascii="Times New Roman" w:hAnsi="Times New Roman"/>
          <w:i/>
          <w:sz w:val="24"/>
          <w:szCs w:val="24"/>
        </w:rPr>
        <w:t xml:space="preserve"> </w:t>
      </w:r>
      <w:proofErr w:type="spellStart"/>
      <w:r>
        <w:rPr>
          <w:rFonts w:ascii="Times New Roman" w:hAnsi="Times New Roman"/>
          <w:i/>
          <w:sz w:val="24"/>
          <w:szCs w:val="24"/>
        </w:rPr>
        <w:t>Потврду</w:t>
      </w:r>
      <w:proofErr w:type="spellEnd"/>
      <w:r>
        <w:rPr>
          <w:rFonts w:ascii="Times New Roman" w:hAnsi="Times New Roman"/>
          <w:i/>
          <w:sz w:val="24"/>
          <w:szCs w:val="24"/>
        </w:rPr>
        <w:t xml:space="preserve"> </w:t>
      </w:r>
      <w:proofErr w:type="spellStart"/>
      <w:r>
        <w:rPr>
          <w:rFonts w:ascii="Times New Roman" w:hAnsi="Times New Roman"/>
          <w:i/>
          <w:sz w:val="24"/>
          <w:szCs w:val="24"/>
        </w:rPr>
        <w:t>наручиоца</w:t>
      </w:r>
      <w:proofErr w:type="spellEnd"/>
      <w:r>
        <w:rPr>
          <w:rFonts w:ascii="Times New Roman" w:hAnsi="Times New Roman"/>
          <w:i/>
          <w:sz w:val="24"/>
          <w:szCs w:val="24"/>
        </w:rPr>
        <w:t xml:space="preserve"> </w:t>
      </w:r>
      <w:proofErr w:type="spellStart"/>
      <w:r>
        <w:rPr>
          <w:rFonts w:ascii="Times New Roman" w:hAnsi="Times New Roman"/>
          <w:i/>
          <w:sz w:val="24"/>
          <w:szCs w:val="24"/>
        </w:rPr>
        <w:t>на</w:t>
      </w:r>
      <w:proofErr w:type="spellEnd"/>
      <w:r>
        <w:rPr>
          <w:rFonts w:ascii="Times New Roman" w:hAnsi="Times New Roman"/>
          <w:i/>
          <w:sz w:val="24"/>
          <w:szCs w:val="24"/>
        </w:rPr>
        <w:t xml:space="preserve"> </w:t>
      </w:r>
      <w:proofErr w:type="spellStart"/>
      <w:r>
        <w:rPr>
          <w:rFonts w:ascii="Times New Roman" w:hAnsi="Times New Roman"/>
          <w:i/>
          <w:sz w:val="24"/>
          <w:szCs w:val="24"/>
        </w:rPr>
        <w:t>овом</w:t>
      </w:r>
      <w:proofErr w:type="spellEnd"/>
      <w:r>
        <w:rPr>
          <w:rFonts w:ascii="Times New Roman" w:hAnsi="Times New Roman"/>
          <w:i/>
          <w:sz w:val="24"/>
          <w:szCs w:val="24"/>
        </w:rPr>
        <w:t xml:space="preserve"> </w:t>
      </w:r>
      <w:proofErr w:type="spellStart"/>
      <w:r>
        <w:rPr>
          <w:rFonts w:ascii="Times New Roman" w:hAnsi="Times New Roman"/>
          <w:i/>
          <w:sz w:val="24"/>
          <w:szCs w:val="24"/>
        </w:rPr>
        <w:t>обрасцу</w:t>
      </w:r>
      <w:proofErr w:type="spellEnd"/>
      <w:r>
        <w:rPr>
          <w:rFonts w:ascii="Times New Roman" w:hAnsi="Times New Roman"/>
          <w:i/>
          <w:sz w:val="24"/>
          <w:szCs w:val="24"/>
        </w:rPr>
        <w:t xml:space="preserve">, </w:t>
      </w:r>
      <w:proofErr w:type="spellStart"/>
      <w:r>
        <w:rPr>
          <w:rFonts w:ascii="Times New Roman" w:hAnsi="Times New Roman"/>
          <w:i/>
          <w:sz w:val="24"/>
          <w:szCs w:val="24"/>
        </w:rPr>
        <w:t>или</w:t>
      </w:r>
      <w:proofErr w:type="spellEnd"/>
      <w:r>
        <w:rPr>
          <w:rFonts w:ascii="Times New Roman" w:hAnsi="Times New Roman"/>
          <w:i/>
          <w:sz w:val="24"/>
          <w:szCs w:val="24"/>
        </w:rPr>
        <w:t xml:space="preserve"> </w:t>
      </w:r>
      <w:proofErr w:type="spellStart"/>
      <w:r>
        <w:rPr>
          <w:rFonts w:ascii="Times New Roman" w:hAnsi="Times New Roman"/>
          <w:i/>
          <w:sz w:val="24"/>
          <w:szCs w:val="24"/>
        </w:rPr>
        <w:t>на</w:t>
      </w:r>
      <w:proofErr w:type="spellEnd"/>
      <w:r>
        <w:rPr>
          <w:rFonts w:ascii="Times New Roman" w:hAnsi="Times New Roman"/>
          <w:i/>
          <w:sz w:val="24"/>
          <w:szCs w:val="24"/>
        </w:rPr>
        <w:t xml:space="preserve"> </w:t>
      </w:r>
      <w:proofErr w:type="spellStart"/>
      <w:r>
        <w:rPr>
          <w:rFonts w:ascii="Times New Roman" w:hAnsi="Times New Roman"/>
          <w:i/>
          <w:sz w:val="24"/>
          <w:szCs w:val="24"/>
        </w:rPr>
        <w:t>другом</w:t>
      </w:r>
      <w:proofErr w:type="spellEnd"/>
      <w:r>
        <w:rPr>
          <w:rFonts w:ascii="Times New Roman" w:hAnsi="Times New Roman"/>
          <w:i/>
          <w:sz w:val="24"/>
          <w:szCs w:val="24"/>
        </w:rPr>
        <w:t xml:space="preserve"> </w:t>
      </w:r>
      <w:proofErr w:type="spellStart"/>
      <w:r>
        <w:rPr>
          <w:rFonts w:ascii="Times New Roman" w:hAnsi="Times New Roman"/>
          <w:i/>
          <w:sz w:val="24"/>
          <w:szCs w:val="24"/>
        </w:rPr>
        <w:t>документу</w:t>
      </w:r>
      <w:proofErr w:type="spellEnd"/>
      <w:r>
        <w:rPr>
          <w:rFonts w:ascii="Times New Roman" w:hAnsi="Times New Roman"/>
          <w:i/>
          <w:sz w:val="24"/>
          <w:szCs w:val="24"/>
        </w:rPr>
        <w:t xml:space="preserve"> </w:t>
      </w:r>
      <w:proofErr w:type="spellStart"/>
      <w:r>
        <w:rPr>
          <w:rFonts w:ascii="Times New Roman" w:hAnsi="Times New Roman"/>
          <w:i/>
          <w:sz w:val="24"/>
          <w:szCs w:val="24"/>
        </w:rPr>
        <w:t>који</w:t>
      </w:r>
      <w:proofErr w:type="spellEnd"/>
      <w:r>
        <w:rPr>
          <w:rFonts w:ascii="Times New Roman" w:hAnsi="Times New Roman"/>
          <w:i/>
          <w:sz w:val="24"/>
          <w:szCs w:val="24"/>
        </w:rPr>
        <w:t xml:space="preserve"> </w:t>
      </w:r>
      <w:proofErr w:type="spellStart"/>
      <w:r>
        <w:rPr>
          <w:rFonts w:ascii="Times New Roman" w:hAnsi="Times New Roman"/>
          <w:i/>
          <w:sz w:val="24"/>
          <w:szCs w:val="24"/>
        </w:rPr>
        <w:t>мора</w:t>
      </w:r>
      <w:proofErr w:type="spellEnd"/>
      <w:r>
        <w:rPr>
          <w:rFonts w:ascii="Times New Roman" w:hAnsi="Times New Roman"/>
          <w:i/>
          <w:sz w:val="24"/>
          <w:szCs w:val="24"/>
        </w:rPr>
        <w:t xml:space="preserve"> </w:t>
      </w:r>
      <w:proofErr w:type="spellStart"/>
      <w:r>
        <w:rPr>
          <w:rFonts w:ascii="Times New Roman" w:hAnsi="Times New Roman"/>
          <w:i/>
          <w:sz w:val="24"/>
          <w:szCs w:val="24"/>
        </w:rPr>
        <w:t>да</w:t>
      </w:r>
      <w:proofErr w:type="spellEnd"/>
      <w:r>
        <w:rPr>
          <w:rFonts w:ascii="Times New Roman" w:hAnsi="Times New Roman"/>
          <w:i/>
          <w:sz w:val="24"/>
          <w:szCs w:val="24"/>
        </w:rPr>
        <w:t xml:space="preserve"> </w:t>
      </w:r>
      <w:proofErr w:type="spellStart"/>
      <w:r>
        <w:rPr>
          <w:rFonts w:ascii="Times New Roman" w:hAnsi="Times New Roman"/>
          <w:i/>
          <w:sz w:val="24"/>
          <w:szCs w:val="24"/>
        </w:rPr>
        <w:t>садржи</w:t>
      </w:r>
      <w:proofErr w:type="spellEnd"/>
      <w:r>
        <w:rPr>
          <w:rFonts w:ascii="Times New Roman" w:hAnsi="Times New Roman"/>
          <w:i/>
          <w:sz w:val="24"/>
          <w:szCs w:val="24"/>
        </w:rPr>
        <w:t xml:space="preserve"> </w:t>
      </w:r>
      <w:proofErr w:type="spellStart"/>
      <w:r>
        <w:rPr>
          <w:rFonts w:ascii="Times New Roman" w:hAnsi="Times New Roman"/>
          <w:i/>
          <w:sz w:val="24"/>
          <w:szCs w:val="24"/>
        </w:rPr>
        <w:t>све</w:t>
      </w:r>
      <w:proofErr w:type="spellEnd"/>
      <w:r>
        <w:rPr>
          <w:rFonts w:ascii="Times New Roman" w:hAnsi="Times New Roman"/>
          <w:i/>
          <w:sz w:val="24"/>
          <w:szCs w:val="24"/>
        </w:rPr>
        <w:t xml:space="preserve"> </w:t>
      </w:r>
      <w:proofErr w:type="spellStart"/>
      <w:r>
        <w:rPr>
          <w:rFonts w:ascii="Times New Roman" w:hAnsi="Times New Roman"/>
          <w:i/>
          <w:sz w:val="24"/>
          <w:szCs w:val="24"/>
        </w:rPr>
        <w:t>елементе</w:t>
      </w:r>
      <w:proofErr w:type="spellEnd"/>
      <w:r>
        <w:rPr>
          <w:rFonts w:ascii="Times New Roman" w:hAnsi="Times New Roman"/>
          <w:i/>
          <w:sz w:val="24"/>
          <w:szCs w:val="24"/>
        </w:rPr>
        <w:t xml:space="preserve"> </w:t>
      </w:r>
      <w:proofErr w:type="spellStart"/>
      <w:r>
        <w:rPr>
          <w:rFonts w:ascii="Times New Roman" w:hAnsi="Times New Roman"/>
          <w:i/>
          <w:sz w:val="24"/>
          <w:szCs w:val="24"/>
        </w:rPr>
        <w:t>овог</w:t>
      </w:r>
      <w:proofErr w:type="spellEnd"/>
      <w:r>
        <w:rPr>
          <w:rFonts w:ascii="Times New Roman" w:hAnsi="Times New Roman"/>
          <w:i/>
          <w:sz w:val="24"/>
          <w:szCs w:val="24"/>
        </w:rPr>
        <w:t xml:space="preserve"> </w:t>
      </w:r>
      <w:proofErr w:type="spellStart"/>
      <w:r>
        <w:rPr>
          <w:rFonts w:ascii="Times New Roman" w:hAnsi="Times New Roman"/>
          <w:i/>
          <w:sz w:val="24"/>
          <w:szCs w:val="24"/>
        </w:rPr>
        <w:t>обрасца</w:t>
      </w:r>
      <w:proofErr w:type="spellEnd"/>
      <w:r w:rsidR="009B3200">
        <w:rPr>
          <w:rFonts w:ascii="Times New Roman" w:hAnsi="Times New Roman"/>
          <w:i/>
          <w:sz w:val="24"/>
          <w:szCs w:val="24"/>
        </w:rPr>
        <w:t>.</w:t>
      </w:r>
    </w:p>
    <w:p w14:paraId="1632A040" w14:textId="77777777" w:rsidR="008E67BE" w:rsidRPr="008E67BE" w:rsidRDefault="008E67BE" w:rsidP="008E67BE">
      <w:pPr>
        <w:ind w:left="270" w:hanging="270"/>
        <w:rPr>
          <w:rFonts w:ascii="Times New Roman" w:hAnsi="Times New Roman"/>
          <w:i/>
          <w:sz w:val="24"/>
          <w:szCs w:val="24"/>
        </w:rPr>
      </w:pPr>
    </w:p>
    <w:p w14:paraId="2F3A8361" w14:textId="77777777" w:rsidR="00D87B29" w:rsidRDefault="00D87B29" w:rsidP="008E67BE">
      <w:pPr>
        <w:ind w:left="270" w:hanging="270"/>
        <w:rPr>
          <w:rFonts w:ascii="Times New Roman" w:hAnsi="Times New Roman"/>
          <w:i/>
          <w:sz w:val="24"/>
          <w:szCs w:val="24"/>
        </w:rPr>
      </w:pPr>
    </w:p>
    <w:p w14:paraId="72CEE8B1" w14:textId="5130AC90" w:rsidR="00D87B29" w:rsidRPr="00666F39" w:rsidRDefault="005D2B53" w:rsidP="00666F39">
      <w:pPr>
        <w:tabs>
          <w:tab w:val="left" w:pos="3544"/>
        </w:tabs>
        <w:autoSpaceDE w:val="0"/>
        <w:autoSpaceDN w:val="0"/>
        <w:adjustRightInd w:val="0"/>
        <w:spacing w:line="480" w:lineRule="auto"/>
        <w:ind w:left="3544" w:firstLine="720"/>
        <w:jc w:val="left"/>
        <w:rPr>
          <w:rFonts w:ascii="Times New Roman" w:hAnsi="Times New Roman"/>
          <w:color w:val="000000"/>
          <w:sz w:val="24"/>
          <w:szCs w:val="24"/>
          <w:lang w:val="sr-Cyrl-CS"/>
        </w:rPr>
      </w:pPr>
      <w:r>
        <w:rPr>
          <w:rFonts w:ascii="Times New Roman" w:hAnsi="Times New Roman"/>
          <w:color w:val="000000"/>
          <w:sz w:val="24"/>
          <w:szCs w:val="24"/>
          <w:lang w:val="sr-Cyrl-RS"/>
        </w:rPr>
        <w:t>Председник и ч</w:t>
      </w:r>
      <w:r w:rsidR="00D87B29" w:rsidRPr="00666F39">
        <w:rPr>
          <w:rFonts w:ascii="Times New Roman" w:hAnsi="Times New Roman"/>
          <w:color w:val="000000"/>
          <w:sz w:val="24"/>
          <w:szCs w:val="24"/>
          <w:lang w:val="sr-Cyrl-CS"/>
        </w:rPr>
        <w:t>ланова комисије:</w:t>
      </w:r>
    </w:p>
    <w:p w14:paraId="06C1C0F2" w14:textId="77777777" w:rsidR="00D87B29" w:rsidRPr="008E67BE" w:rsidRDefault="00D87B29" w:rsidP="008E67BE">
      <w:pPr>
        <w:ind w:left="270" w:hanging="270"/>
        <w:rPr>
          <w:rFonts w:ascii="Times New Roman" w:hAnsi="Times New Roman"/>
          <w:i/>
          <w:sz w:val="24"/>
          <w:szCs w:val="24"/>
        </w:rPr>
      </w:pPr>
    </w:p>
    <w:p w14:paraId="5213B418" w14:textId="77777777" w:rsidR="008E67BE" w:rsidRPr="008E67BE" w:rsidRDefault="008E67BE" w:rsidP="008E67BE">
      <w:pPr>
        <w:ind w:left="270" w:hanging="270"/>
        <w:rPr>
          <w:rFonts w:ascii="Times New Roman" w:hAnsi="Times New Roman"/>
          <w:i/>
          <w:sz w:val="24"/>
          <w:szCs w:val="24"/>
        </w:rPr>
      </w:pPr>
    </w:p>
    <w:p w14:paraId="58F0CEB0" w14:textId="77777777" w:rsidR="008E67BE" w:rsidRPr="008E67BE" w:rsidRDefault="008E67BE" w:rsidP="00666F39">
      <w:pPr>
        <w:tabs>
          <w:tab w:val="left" w:pos="3544"/>
        </w:tabs>
        <w:spacing w:line="480" w:lineRule="auto"/>
        <w:ind w:left="3814" w:hanging="270"/>
        <w:jc w:val="left"/>
        <w:rPr>
          <w:rFonts w:ascii="Times New Roman" w:hAnsi="Times New Roman"/>
          <w:i/>
          <w:sz w:val="24"/>
          <w:szCs w:val="24"/>
        </w:rPr>
      </w:pPr>
    </w:p>
    <w:p w14:paraId="29362B34" w14:textId="77777777" w:rsidR="0020573F" w:rsidRDefault="00583949" w:rsidP="00666F39">
      <w:pPr>
        <w:tabs>
          <w:tab w:val="left" w:pos="3544"/>
        </w:tabs>
        <w:autoSpaceDE w:val="0"/>
        <w:autoSpaceDN w:val="0"/>
        <w:adjustRightInd w:val="0"/>
        <w:spacing w:line="600" w:lineRule="auto"/>
        <w:ind w:left="3544" w:firstLine="720"/>
        <w:jc w:val="left"/>
        <w:rPr>
          <w:rFonts w:ascii="Times New Roman" w:hAnsi="Times New Roman"/>
          <w:color w:val="000000"/>
          <w:sz w:val="24"/>
          <w:szCs w:val="24"/>
        </w:rPr>
      </w:pPr>
      <w:r w:rsidRPr="00583949">
        <w:rPr>
          <w:rFonts w:ascii="Times New Roman" w:hAnsi="Times New Roman"/>
          <w:color w:val="000000"/>
          <w:sz w:val="24"/>
          <w:szCs w:val="24"/>
          <w:lang w:val="sr-Cyrl-CS"/>
        </w:rPr>
        <w:t>1) Предраг Костић</w:t>
      </w:r>
      <w:r w:rsidRPr="00583949">
        <w:rPr>
          <w:rFonts w:ascii="Times New Roman" w:hAnsi="Times New Roman"/>
          <w:color w:val="000000"/>
          <w:sz w:val="24"/>
          <w:szCs w:val="24"/>
        </w:rPr>
        <w:t xml:space="preserve"> </w:t>
      </w:r>
      <w:r w:rsidRPr="00583949">
        <w:rPr>
          <w:rFonts w:ascii="Times New Roman" w:hAnsi="Times New Roman"/>
          <w:color w:val="000000"/>
          <w:sz w:val="24"/>
          <w:szCs w:val="24"/>
          <w:lang w:val="sr-Cyrl-CS"/>
        </w:rPr>
        <w:t xml:space="preserve">– председник комисије; </w:t>
      </w:r>
    </w:p>
    <w:p w14:paraId="1E2427A2" w14:textId="77777777" w:rsidR="0020573F" w:rsidRDefault="00583949" w:rsidP="00666F39">
      <w:pPr>
        <w:tabs>
          <w:tab w:val="left" w:pos="3544"/>
        </w:tabs>
        <w:autoSpaceDE w:val="0"/>
        <w:autoSpaceDN w:val="0"/>
        <w:adjustRightInd w:val="0"/>
        <w:spacing w:line="600" w:lineRule="auto"/>
        <w:ind w:left="3544" w:firstLine="720"/>
        <w:jc w:val="left"/>
        <w:rPr>
          <w:rFonts w:ascii="Times New Roman" w:hAnsi="Times New Roman"/>
          <w:color w:val="000000"/>
          <w:sz w:val="24"/>
          <w:szCs w:val="24"/>
        </w:rPr>
      </w:pPr>
      <w:r>
        <w:rPr>
          <w:rFonts w:ascii="Times New Roman" w:hAnsi="Times New Roman"/>
          <w:color w:val="000000"/>
          <w:sz w:val="24"/>
          <w:szCs w:val="24"/>
          <w:lang w:val="sr-Cyrl-CS"/>
        </w:rPr>
        <w:t>2</w:t>
      </w:r>
      <w:r w:rsidRPr="00583949">
        <w:rPr>
          <w:rFonts w:ascii="Times New Roman" w:hAnsi="Times New Roman"/>
          <w:color w:val="000000"/>
          <w:sz w:val="24"/>
          <w:szCs w:val="24"/>
          <w:lang w:val="sr-Cyrl-CS"/>
        </w:rPr>
        <w:t xml:space="preserve">) Бобан Панајотовић– члан комисије;  </w:t>
      </w:r>
    </w:p>
    <w:p w14:paraId="6C113F1A" w14:textId="77777777" w:rsidR="0020573F" w:rsidRDefault="00583949" w:rsidP="00666F39">
      <w:pPr>
        <w:tabs>
          <w:tab w:val="left" w:pos="3544"/>
        </w:tabs>
        <w:autoSpaceDE w:val="0"/>
        <w:autoSpaceDN w:val="0"/>
        <w:adjustRightInd w:val="0"/>
        <w:spacing w:line="600" w:lineRule="auto"/>
        <w:ind w:left="3544" w:firstLine="720"/>
        <w:jc w:val="left"/>
        <w:rPr>
          <w:rFonts w:ascii="Times New Roman" w:hAnsi="Times New Roman"/>
          <w:color w:val="000000"/>
          <w:sz w:val="24"/>
          <w:szCs w:val="24"/>
          <w:lang w:val="sr-Cyrl-CS"/>
        </w:rPr>
      </w:pPr>
      <w:r>
        <w:rPr>
          <w:rFonts w:ascii="Times New Roman" w:hAnsi="Times New Roman"/>
          <w:color w:val="000000"/>
          <w:sz w:val="24"/>
          <w:szCs w:val="24"/>
          <w:lang w:val="sr-Cyrl-CS"/>
        </w:rPr>
        <w:t>3</w:t>
      </w:r>
      <w:r w:rsidRPr="00583949">
        <w:rPr>
          <w:rFonts w:ascii="Times New Roman" w:hAnsi="Times New Roman"/>
          <w:color w:val="000000"/>
          <w:sz w:val="24"/>
          <w:szCs w:val="24"/>
          <w:lang w:val="sr-Cyrl-CS"/>
        </w:rPr>
        <w:t>) Драгослав Михајловић – члан;</w:t>
      </w:r>
    </w:p>
    <w:p w14:paraId="6CAEACB2" w14:textId="77777777" w:rsidR="0020573F" w:rsidRDefault="00583949" w:rsidP="00666F39">
      <w:pPr>
        <w:tabs>
          <w:tab w:val="left" w:pos="3544"/>
        </w:tabs>
        <w:autoSpaceDE w:val="0"/>
        <w:autoSpaceDN w:val="0"/>
        <w:adjustRightInd w:val="0"/>
        <w:spacing w:line="600" w:lineRule="auto"/>
        <w:ind w:left="3544" w:firstLine="720"/>
        <w:jc w:val="left"/>
        <w:rPr>
          <w:rFonts w:ascii="Times New Roman" w:hAnsi="Times New Roman"/>
          <w:sz w:val="24"/>
          <w:szCs w:val="24"/>
          <w:lang w:val="sr-Cyrl-CS"/>
        </w:rPr>
      </w:pPr>
      <w:r>
        <w:rPr>
          <w:rFonts w:ascii="Times New Roman" w:hAnsi="Times New Roman"/>
          <w:sz w:val="24"/>
          <w:szCs w:val="24"/>
          <w:lang w:val="sr-Cyrl-CS"/>
        </w:rPr>
        <w:t>4</w:t>
      </w:r>
      <w:r w:rsidRPr="00583949">
        <w:rPr>
          <w:rFonts w:ascii="Times New Roman" w:hAnsi="Times New Roman"/>
          <w:sz w:val="24"/>
          <w:szCs w:val="24"/>
          <w:lang w:val="sr-Cyrl-CS"/>
        </w:rPr>
        <w:t>) Јасмина Пејаковић, члан комисије;</w:t>
      </w:r>
    </w:p>
    <w:p w14:paraId="04242A5E" w14:textId="77777777" w:rsidR="0020573F" w:rsidRDefault="00583949" w:rsidP="00666F39">
      <w:pPr>
        <w:tabs>
          <w:tab w:val="left" w:pos="3544"/>
        </w:tabs>
        <w:autoSpaceDE w:val="0"/>
        <w:autoSpaceDN w:val="0"/>
        <w:adjustRightInd w:val="0"/>
        <w:spacing w:line="600" w:lineRule="auto"/>
        <w:ind w:left="3544" w:firstLine="720"/>
        <w:jc w:val="left"/>
        <w:rPr>
          <w:rFonts w:ascii="Times New Roman" w:hAnsi="Times New Roman"/>
          <w:sz w:val="24"/>
          <w:szCs w:val="24"/>
          <w:lang w:val="sr-Cyrl-CS"/>
        </w:rPr>
      </w:pPr>
      <w:r>
        <w:rPr>
          <w:rFonts w:ascii="Times New Roman" w:hAnsi="Times New Roman"/>
          <w:sz w:val="24"/>
          <w:szCs w:val="24"/>
          <w:lang w:val="sr-Cyrl-CS"/>
        </w:rPr>
        <w:t>5</w:t>
      </w:r>
      <w:r w:rsidRPr="00583949">
        <w:rPr>
          <w:rFonts w:ascii="Times New Roman" w:hAnsi="Times New Roman"/>
          <w:sz w:val="24"/>
          <w:szCs w:val="24"/>
          <w:lang w:val="sr-Cyrl-CS"/>
        </w:rPr>
        <w:t>) Слободан Матовић – заменик члана комисије.</w:t>
      </w:r>
    </w:p>
    <w:p w14:paraId="7A7A1BCE" w14:textId="77777777" w:rsidR="008E67BE" w:rsidRPr="008E67BE" w:rsidRDefault="008E67BE" w:rsidP="008E67BE">
      <w:pPr>
        <w:ind w:left="270" w:hanging="270"/>
        <w:rPr>
          <w:rFonts w:ascii="Times New Roman" w:hAnsi="Times New Roman"/>
          <w:i/>
          <w:sz w:val="24"/>
          <w:szCs w:val="24"/>
        </w:rPr>
      </w:pPr>
    </w:p>
    <w:sectPr w:rsidR="008E67BE" w:rsidRPr="008E67BE" w:rsidSect="00ED4B98">
      <w:pgSz w:w="11907" w:h="16839" w:code="9"/>
      <w:pgMar w:top="1135" w:right="1134" w:bottom="1418"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2FA55" w14:textId="77777777" w:rsidR="00814A6B" w:rsidRDefault="00814A6B" w:rsidP="00973B9E">
      <w:r>
        <w:separator/>
      </w:r>
    </w:p>
  </w:endnote>
  <w:endnote w:type="continuationSeparator" w:id="0">
    <w:p w14:paraId="4D8BF277" w14:textId="77777777" w:rsidR="00814A6B" w:rsidRDefault="00814A6B"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CC"/>
    <w:family w:val="swiss"/>
    <w:pitch w:val="variable"/>
    <w:sig w:usb0="E0002EFF" w:usb1="C000785B" w:usb2="00000009" w:usb3="00000000" w:csb0="000001FF" w:csb1="00000000"/>
  </w:font>
  <w:font w:name="Optima">
    <w:altName w:val="Segoe UI"/>
    <w:charset w:val="00"/>
    <w:family w:val="swiss"/>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F3DC" w14:textId="77777777" w:rsidR="007A4A21" w:rsidRPr="00DE0EF1" w:rsidRDefault="007A4A21"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2F2941F9" w14:textId="77777777" w:rsidR="007A4A21" w:rsidRPr="00DE0EF1" w:rsidRDefault="007A4A21"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19</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88</w:t>
    </w:r>
    <w:r w:rsidRPr="008E439E">
      <w:rPr>
        <w:rFonts w:ascii="Times New Roman" w:hAnsi="Times New Roman" w:cs="Tahoma"/>
        <w:sz w:val="20"/>
        <w:szCs w:val="20"/>
      </w:rPr>
      <w:fldChar w:fldCharType="end"/>
    </w:r>
  </w:p>
  <w:p w14:paraId="5CD4BB75" w14:textId="77777777" w:rsidR="007A4A21" w:rsidRPr="00C22937" w:rsidRDefault="007A4A21"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14:paraId="682854B6" w14:textId="77777777" w:rsidR="007A4A21" w:rsidRPr="00EE5E2F" w:rsidRDefault="007A4A21"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000D" w14:textId="77777777" w:rsidR="007A4A21" w:rsidRPr="004336C5" w:rsidRDefault="007A4A21"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1E75AB98" w14:textId="77777777" w:rsidR="007A4A21" w:rsidRPr="006E2A75" w:rsidRDefault="007A4A21"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14:paraId="2344BAE4" w14:textId="77777777" w:rsidR="007A4A21" w:rsidRDefault="007A4A21"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xml:space="preserve">, </w:t>
    </w:r>
    <w:proofErr w:type="spellStart"/>
    <w:r>
      <w:rPr>
        <w:rFonts w:ascii="Times New Roman" w:hAnsi="Times New Roman"/>
        <w:color w:val="17365D"/>
        <w:sz w:val="20"/>
        <w:szCs w:val="20"/>
      </w:rPr>
      <w:t>факс</w:t>
    </w:r>
    <w:proofErr w:type="spellEnd"/>
    <w:r>
      <w:rPr>
        <w:rFonts w:ascii="Times New Roman" w:hAnsi="Times New Roman"/>
        <w:color w:val="17365D"/>
        <w:sz w:val="20"/>
        <w:szCs w:val="20"/>
      </w:rPr>
      <w:t>: 011 3232 537</w:t>
    </w:r>
  </w:p>
  <w:p w14:paraId="1EC27A0C" w14:textId="77777777" w:rsidR="007A4A21" w:rsidRPr="006E2A75" w:rsidRDefault="007A4A21"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9828D" w14:textId="77777777" w:rsidR="00814A6B" w:rsidRDefault="00814A6B" w:rsidP="00973B9E">
      <w:r>
        <w:separator/>
      </w:r>
    </w:p>
  </w:footnote>
  <w:footnote w:type="continuationSeparator" w:id="0">
    <w:p w14:paraId="188ED3A5" w14:textId="77777777" w:rsidR="00814A6B" w:rsidRDefault="00814A6B" w:rsidP="0097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A8FB9" w14:textId="77777777" w:rsidR="007A4A21" w:rsidRPr="00B075B3" w:rsidRDefault="007A4A21" w:rsidP="00B075B3">
    <w:pPr>
      <w:pStyle w:val="Header"/>
      <w:ind w:left="0"/>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7B223BF0"/>
    <w:lvl w:ilvl="0">
      <w:start w:val="1"/>
      <w:numFmt w:val="upperRoman"/>
      <w:lvlText w:val="%1."/>
      <w:lvlJc w:val="right"/>
      <w:pPr>
        <w:tabs>
          <w:tab w:val="num" w:pos="720"/>
        </w:tabs>
        <w:ind w:left="720" w:hanging="360"/>
      </w:pPr>
      <w:rPr>
        <w:rFonts w:hint="default"/>
        <w:b/>
      </w:rPr>
    </w:lvl>
    <w:lvl w:ilvl="1">
      <w:start w:val="1"/>
      <w:numFmt w:val="decimal"/>
      <w:lvlText w:val="%2."/>
      <w:lvlJc w:val="left"/>
      <w:pPr>
        <w:tabs>
          <w:tab w:val="num" w:pos="1080"/>
        </w:tabs>
        <w:ind w:left="1080" w:hanging="360"/>
      </w:pPr>
      <w:rPr>
        <w:b/>
        <w:sz w:val="28"/>
        <w:szCs w:val="28"/>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15:restartNumberingAfterBreak="0">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7C0BB0"/>
    <w:multiLevelType w:val="hybridMultilevel"/>
    <w:tmpl w:val="2DEE5B24"/>
    <w:lvl w:ilvl="0" w:tplc="B4965D48">
      <w:start w:val="1"/>
      <w:numFmt w:val="bullet"/>
      <w:lvlText w:val="-"/>
      <w:lvlJc w:val="left"/>
      <w:pPr>
        <w:ind w:left="720" w:hanging="360"/>
      </w:pPr>
      <w:rPr>
        <w:rFonts w:ascii="Calibri" w:eastAsia="Calibri" w:hAnsi="Calibri" w:cs="Times New Roman" w:hint="default"/>
      </w:rPr>
    </w:lvl>
    <w:lvl w:ilvl="1" w:tplc="1C1A0003">
      <w:start w:val="1"/>
      <w:numFmt w:val="decimal"/>
      <w:lvlText w:val="%2."/>
      <w:lvlJc w:val="left"/>
      <w:pPr>
        <w:tabs>
          <w:tab w:val="num" w:pos="1440"/>
        </w:tabs>
        <w:ind w:left="1440" w:hanging="360"/>
      </w:pPr>
    </w:lvl>
    <w:lvl w:ilvl="2" w:tplc="1C1A0005">
      <w:start w:val="1"/>
      <w:numFmt w:val="decimal"/>
      <w:lvlText w:val="%3."/>
      <w:lvlJc w:val="left"/>
      <w:pPr>
        <w:tabs>
          <w:tab w:val="num" w:pos="2160"/>
        </w:tabs>
        <w:ind w:left="2160" w:hanging="360"/>
      </w:pPr>
    </w:lvl>
    <w:lvl w:ilvl="3" w:tplc="1C1A0001">
      <w:start w:val="1"/>
      <w:numFmt w:val="decimal"/>
      <w:lvlText w:val="%4."/>
      <w:lvlJc w:val="left"/>
      <w:pPr>
        <w:tabs>
          <w:tab w:val="num" w:pos="2880"/>
        </w:tabs>
        <w:ind w:left="2880" w:hanging="360"/>
      </w:pPr>
    </w:lvl>
    <w:lvl w:ilvl="4" w:tplc="1C1A0003">
      <w:start w:val="1"/>
      <w:numFmt w:val="decimal"/>
      <w:lvlText w:val="%5."/>
      <w:lvlJc w:val="left"/>
      <w:pPr>
        <w:tabs>
          <w:tab w:val="num" w:pos="3600"/>
        </w:tabs>
        <w:ind w:left="3600" w:hanging="360"/>
      </w:pPr>
    </w:lvl>
    <w:lvl w:ilvl="5" w:tplc="1C1A0005">
      <w:start w:val="1"/>
      <w:numFmt w:val="decimal"/>
      <w:lvlText w:val="%6."/>
      <w:lvlJc w:val="left"/>
      <w:pPr>
        <w:tabs>
          <w:tab w:val="num" w:pos="4320"/>
        </w:tabs>
        <w:ind w:left="4320" w:hanging="360"/>
      </w:pPr>
    </w:lvl>
    <w:lvl w:ilvl="6" w:tplc="1C1A0001">
      <w:start w:val="1"/>
      <w:numFmt w:val="decimal"/>
      <w:lvlText w:val="%7."/>
      <w:lvlJc w:val="left"/>
      <w:pPr>
        <w:tabs>
          <w:tab w:val="num" w:pos="5040"/>
        </w:tabs>
        <w:ind w:left="5040" w:hanging="360"/>
      </w:pPr>
    </w:lvl>
    <w:lvl w:ilvl="7" w:tplc="1C1A0003">
      <w:start w:val="1"/>
      <w:numFmt w:val="decimal"/>
      <w:lvlText w:val="%8."/>
      <w:lvlJc w:val="left"/>
      <w:pPr>
        <w:tabs>
          <w:tab w:val="num" w:pos="5760"/>
        </w:tabs>
        <w:ind w:left="5760" w:hanging="360"/>
      </w:pPr>
    </w:lvl>
    <w:lvl w:ilvl="8" w:tplc="1C1A0005">
      <w:start w:val="1"/>
      <w:numFmt w:val="decimal"/>
      <w:lvlText w:val="%9."/>
      <w:lvlJc w:val="left"/>
      <w:pPr>
        <w:tabs>
          <w:tab w:val="num" w:pos="6480"/>
        </w:tabs>
        <w:ind w:left="6480" w:hanging="360"/>
      </w:pPr>
    </w:lvl>
  </w:abstractNum>
  <w:abstractNum w:abstractNumId="4" w15:restartNumberingAfterBreak="0">
    <w:nsid w:val="109A0969"/>
    <w:multiLevelType w:val="hybridMultilevel"/>
    <w:tmpl w:val="48A087B8"/>
    <w:lvl w:ilvl="0" w:tplc="DF66FF5E">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6879BF"/>
    <w:multiLevelType w:val="hybridMultilevel"/>
    <w:tmpl w:val="C2ACCEA0"/>
    <w:lvl w:ilvl="0" w:tplc="80BC4EDA">
      <w:start w:val="12"/>
      <w:numFmt w:val="bullet"/>
      <w:lvlText w:val="-"/>
      <w:lvlJc w:val="left"/>
      <w:pPr>
        <w:ind w:left="720" w:hanging="360"/>
      </w:pPr>
      <w:rPr>
        <w:rFonts w:ascii="Arial" w:eastAsia="TimesNewRomanPSMT"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93778E3"/>
    <w:multiLevelType w:val="hybridMultilevel"/>
    <w:tmpl w:val="6432546E"/>
    <w:lvl w:ilvl="0" w:tplc="C39812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1CE52322"/>
    <w:multiLevelType w:val="hybridMultilevel"/>
    <w:tmpl w:val="65585DB8"/>
    <w:lvl w:ilvl="0" w:tplc="0409000B">
      <w:start w:val="1"/>
      <w:numFmt w:val="bullet"/>
      <w:lvlText w:val=""/>
      <w:lvlJc w:val="left"/>
      <w:pPr>
        <w:ind w:left="720" w:hanging="360"/>
      </w:pPr>
      <w:rPr>
        <w:rFonts w:ascii="Wingdings" w:hAnsi="Wingdings"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FB21828"/>
    <w:multiLevelType w:val="hybridMultilevel"/>
    <w:tmpl w:val="11962400"/>
    <w:lvl w:ilvl="0" w:tplc="648E25E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FDD0ED8"/>
    <w:multiLevelType w:val="hybridMultilevel"/>
    <w:tmpl w:val="549405FE"/>
    <w:lvl w:ilvl="0" w:tplc="B9AA51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0C79"/>
    <w:multiLevelType w:val="hybridMultilevel"/>
    <w:tmpl w:val="7F729EEA"/>
    <w:lvl w:ilvl="0" w:tplc="48CC1D7C">
      <w:start w:val="1"/>
      <w:numFmt w:val="bullet"/>
      <w:lvlText w:val="-"/>
      <w:lvlJc w:val="left"/>
      <w:pPr>
        <w:ind w:left="720" w:hanging="360"/>
      </w:pPr>
      <w:rPr>
        <w:rFonts w:ascii="Times New Roman" w:eastAsia="Arial Unicode MS" w:hAnsi="Times New Roman" w:cs="Times New Roman"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7D3D70"/>
    <w:multiLevelType w:val="hybridMultilevel"/>
    <w:tmpl w:val="3F0E57A4"/>
    <w:lvl w:ilvl="0" w:tplc="235A79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235B3"/>
    <w:multiLevelType w:val="hybridMultilevel"/>
    <w:tmpl w:val="B83414F8"/>
    <w:lvl w:ilvl="0" w:tplc="B9AA51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5632D"/>
    <w:multiLevelType w:val="hybridMultilevel"/>
    <w:tmpl w:val="EB9AFEA6"/>
    <w:lvl w:ilvl="0" w:tplc="B9AA514A">
      <w:start w:val="3"/>
      <w:numFmt w:val="bullet"/>
      <w:lvlText w:val="-"/>
      <w:lvlJc w:val="left"/>
      <w:pPr>
        <w:ind w:left="720" w:hanging="360"/>
      </w:pPr>
      <w:rPr>
        <w:rFonts w:ascii="Times New Roman" w:eastAsia="Times New Roman" w:hAnsi="Times New Roman" w:cs="Times New Roman"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5B075FB8"/>
    <w:multiLevelType w:val="hybridMultilevel"/>
    <w:tmpl w:val="025AA84E"/>
    <w:lvl w:ilvl="0" w:tplc="9BA2FB5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01265"/>
    <w:multiLevelType w:val="hybridMultilevel"/>
    <w:tmpl w:val="9C8E5F40"/>
    <w:lvl w:ilvl="0" w:tplc="DF66FF5E">
      <w:numFmt w:val="bullet"/>
      <w:lvlText w:val="-"/>
      <w:lvlJc w:val="left"/>
      <w:pPr>
        <w:ind w:left="1440" w:hanging="360"/>
      </w:pPr>
      <w:rPr>
        <w:rFonts w:ascii="Times New Roman" w:eastAsia="Times New Roman" w:hAnsi="Times New Roman" w:cs="Times New Roman"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22" w15:restartNumberingAfterBreak="0">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15:restartNumberingAfterBreak="0">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85459"/>
    <w:multiLevelType w:val="hybridMultilevel"/>
    <w:tmpl w:val="AB56ACAC"/>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15:restartNumberingAfterBreak="0">
    <w:nsid w:val="699431BD"/>
    <w:multiLevelType w:val="hybridMultilevel"/>
    <w:tmpl w:val="AD32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177F9"/>
    <w:multiLevelType w:val="hybridMultilevel"/>
    <w:tmpl w:val="9B4C407E"/>
    <w:lvl w:ilvl="0" w:tplc="B9AA514A">
      <w:start w:val="3"/>
      <w:numFmt w:val="bullet"/>
      <w:lvlText w:val="-"/>
      <w:lvlJc w:val="left"/>
      <w:pPr>
        <w:ind w:left="720" w:hanging="360"/>
      </w:pPr>
      <w:rPr>
        <w:rFonts w:ascii="Times New Roman" w:eastAsia="Times New Roman" w:hAnsi="Times New Roman" w:cs="Times New Roman"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0" w15:restartNumberingAfterBreak="0">
    <w:nsid w:val="780F30CF"/>
    <w:multiLevelType w:val="hybridMultilevel"/>
    <w:tmpl w:val="64AA3222"/>
    <w:lvl w:ilvl="0" w:tplc="B9AA514A">
      <w:start w:val="3"/>
      <w:numFmt w:val="bullet"/>
      <w:lvlText w:val="-"/>
      <w:lvlJc w:val="left"/>
      <w:pPr>
        <w:ind w:left="720" w:hanging="360"/>
      </w:pPr>
      <w:rPr>
        <w:rFonts w:ascii="Times New Roman" w:eastAsia="Times New Roman" w:hAnsi="Times New Roman" w:cs="Times New Roman"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1" w15:restartNumberingAfterBreak="0">
    <w:nsid w:val="7DA161F4"/>
    <w:multiLevelType w:val="hybridMultilevel"/>
    <w:tmpl w:val="3014DF9C"/>
    <w:lvl w:ilvl="0" w:tplc="281A0001">
      <w:start w:val="1"/>
      <w:numFmt w:val="bullet"/>
      <w:lvlText w:val=""/>
      <w:lvlJc w:val="left"/>
      <w:pPr>
        <w:ind w:left="1440" w:hanging="360"/>
      </w:pPr>
      <w:rPr>
        <w:rFonts w:ascii="Symbol" w:hAnsi="Symbol" w:cs="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2" w15:restartNumberingAfterBreak="0">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29"/>
  </w:num>
  <w:num w:numId="3">
    <w:abstractNumId w:val="23"/>
  </w:num>
  <w:num w:numId="4">
    <w:abstractNumId w:val="8"/>
  </w:num>
  <w:num w:numId="5">
    <w:abstractNumId w:val="15"/>
  </w:num>
  <w:num w:numId="6">
    <w:abstractNumId w:val="7"/>
  </w:num>
  <w:num w:numId="7">
    <w:abstractNumId w:val="0"/>
  </w:num>
  <w:num w:numId="8">
    <w:abstractNumId w:val="9"/>
  </w:num>
  <w:num w:numId="9">
    <w:abstractNumId w:val="10"/>
  </w:num>
  <w:num w:numId="10">
    <w:abstractNumId w:val="6"/>
  </w:num>
  <w:num w:numId="11">
    <w:abstractNumId w:val="27"/>
  </w:num>
  <w:num w:numId="12">
    <w:abstractNumId w:val="2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0"/>
  </w:num>
  <w:num w:numId="16">
    <w:abstractNumId w:val="19"/>
  </w:num>
  <w:num w:numId="17">
    <w:abstractNumId w:val="11"/>
  </w:num>
  <w:num w:numId="18">
    <w:abstractNumId w:val="28"/>
  </w:num>
  <w:num w:numId="19">
    <w:abstractNumId w:val="2"/>
  </w:num>
  <w:num w:numId="20">
    <w:abstractNumId w:val="1"/>
  </w:num>
  <w:num w:numId="21">
    <w:abstractNumId w:val="32"/>
  </w:num>
  <w:num w:numId="22">
    <w:abstractNumId w:val="24"/>
  </w:num>
  <w:num w:numId="23">
    <w:abstractNumId w:val="31"/>
  </w:num>
  <w:num w:numId="24">
    <w:abstractNumId w:val="22"/>
  </w:num>
  <w:num w:numId="25">
    <w:abstractNumId w:val="13"/>
  </w:num>
  <w:num w:numId="26">
    <w:abstractNumId w:val="21"/>
  </w:num>
  <w:num w:numId="27">
    <w:abstractNumId w:val="4"/>
  </w:num>
  <w:num w:numId="28">
    <w:abstractNumId w:val="20"/>
  </w:num>
  <w:num w:numId="29">
    <w:abstractNumId w:val="16"/>
  </w:num>
  <w:num w:numId="30">
    <w:abstractNumId w:val="18"/>
  </w:num>
  <w:num w:numId="31">
    <w:abstractNumId w:val="14"/>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16"/>
    <w:rsid w:val="000256A9"/>
    <w:rsid w:val="00042BF0"/>
    <w:rsid w:val="000829A1"/>
    <w:rsid w:val="00084811"/>
    <w:rsid w:val="000855D9"/>
    <w:rsid w:val="00086746"/>
    <w:rsid w:val="000B30C2"/>
    <w:rsid w:val="000D0129"/>
    <w:rsid w:val="000D54E6"/>
    <w:rsid w:val="000D5A2E"/>
    <w:rsid w:val="000E6B55"/>
    <w:rsid w:val="000E7181"/>
    <w:rsid w:val="001006D7"/>
    <w:rsid w:val="0010130D"/>
    <w:rsid w:val="001028D1"/>
    <w:rsid w:val="00112D3B"/>
    <w:rsid w:val="00132E3D"/>
    <w:rsid w:val="001346E4"/>
    <w:rsid w:val="00144E46"/>
    <w:rsid w:val="00144E67"/>
    <w:rsid w:val="00164493"/>
    <w:rsid w:val="001879A8"/>
    <w:rsid w:val="0019194E"/>
    <w:rsid w:val="001928AA"/>
    <w:rsid w:val="001A29A0"/>
    <w:rsid w:val="001B63BF"/>
    <w:rsid w:val="001C456E"/>
    <w:rsid w:val="001D0CD4"/>
    <w:rsid w:val="001D4966"/>
    <w:rsid w:val="001F3C44"/>
    <w:rsid w:val="001F5E83"/>
    <w:rsid w:val="001F72D9"/>
    <w:rsid w:val="00201591"/>
    <w:rsid w:val="00203250"/>
    <w:rsid w:val="0020573F"/>
    <w:rsid w:val="002247E0"/>
    <w:rsid w:val="00227610"/>
    <w:rsid w:val="00264CE3"/>
    <w:rsid w:val="00284C62"/>
    <w:rsid w:val="0028766C"/>
    <w:rsid w:val="00287BFF"/>
    <w:rsid w:val="002A08ED"/>
    <w:rsid w:val="002B5660"/>
    <w:rsid w:val="00313C8C"/>
    <w:rsid w:val="00321692"/>
    <w:rsid w:val="00321AB0"/>
    <w:rsid w:val="00352651"/>
    <w:rsid w:val="00356A68"/>
    <w:rsid w:val="00360805"/>
    <w:rsid w:val="00367120"/>
    <w:rsid w:val="00371049"/>
    <w:rsid w:val="00373713"/>
    <w:rsid w:val="003742D9"/>
    <w:rsid w:val="00382D37"/>
    <w:rsid w:val="003A3B0F"/>
    <w:rsid w:val="003E362A"/>
    <w:rsid w:val="003F445B"/>
    <w:rsid w:val="004223BB"/>
    <w:rsid w:val="004336C5"/>
    <w:rsid w:val="004375A0"/>
    <w:rsid w:val="00453007"/>
    <w:rsid w:val="00455588"/>
    <w:rsid w:val="00457BC4"/>
    <w:rsid w:val="0046105B"/>
    <w:rsid w:val="00462D6D"/>
    <w:rsid w:val="00464EEC"/>
    <w:rsid w:val="00483D4C"/>
    <w:rsid w:val="00490D75"/>
    <w:rsid w:val="004A3BE7"/>
    <w:rsid w:val="004C6DAE"/>
    <w:rsid w:val="004D29A6"/>
    <w:rsid w:val="004E136D"/>
    <w:rsid w:val="004E5104"/>
    <w:rsid w:val="00504676"/>
    <w:rsid w:val="005176EB"/>
    <w:rsid w:val="00527DF7"/>
    <w:rsid w:val="005310BB"/>
    <w:rsid w:val="0053254B"/>
    <w:rsid w:val="00547162"/>
    <w:rsid w:val="005679C2"/>
    <w:rsid w:val="00571606"/>
    <w:rsid w:val="00572DF8"/>
    <w:rsid w:val="00573E1A"/>
    <w:rsid w:val="00582D9C"/>
    <w:rsid w:val="00583949"/>
    <w:rsid w:val="0059021E"/>
    <w:rsid w:val="0059113C"/>
    <w:rsid w:val="005A3B18"/>
    <w:rsid w:val="005A45A5"/>
    <w:rsid w:val="005A7DCE"/>
    <w:rsid w:val="005B67BB"/>
    <w:rsid w:val="005C50AA"/>
    <w:rsid w:val="005D2B53"/>
    <w:rsid w:val="005D6708"/>
    <w:rsid w:val="005E08D9"/>
    <w:rsid w:val="005E2882"/>
    <w:rsid w:val="00604DA8"/>
    <w:rsid w:val="0061351E"/>
    <w:rsid w:val="00620C61"/>
    <w:rsid w:val="00625862"/>
    <w:rsid w:val="00630E13"/>
    <w:rsid w:val="00644F51"/>
    <w:rsid w:val="00666F39"/>
    <w:rsid w:val="00672447"/>
    <w:rsid w:val="00684BA8"/>
    <w:rsid w:val="006962BB"/>
    <w:rsid w:val="00696D8F"/>
    <w:rsid w:val="006A1AC0"/>
    <w:rsid w:val="006A4AAE"/>
    <w:rsid w:val="006A77F0"/>
    <w:rsid w:val="006C61F7"/>
    <w:rsid w:val="006C7A2F"/>
    <w:rsid w:val="006D5B5C"/>
    <w:rsid w:val="006E2A75"/>
    <w:rsid w:val="0070082D"/>
    <w:rsid w:val="00720A92"/>
    <w:rsid w:val="00746B56"/>
    <w:rsid w:val="00754B64"/>
    <w:rsid w:val="00757353"/>
    <w:rsid w:val="00782D7A"/>
    <w:rsid w:val="00790612"/>
    <w:rsid w:val="007A156D"/>
    <w:rsid w:val="007A4A21"/>
    <w:rsid w:val="007C04AC"/>
    <w:rsid w:val="007C697F"/>
    <w:rsid w:val="007C7E19"/>
    <w:rsid w:val="007E02C3"/>
    <w:rsid w:val="007E15D5"/>
    <w:rsid w:val="007E1E98"/>
    <w:rsid w:val="007E1F63"/>
    <w:rsid w:val="007F2EF8"/>
    <w:rsid w:val="007F7D47"/>
    <w:rsid w:val="00811981"/>
    <w:rsid w:val="00814A6B"/>
    <w:rsid w:val="0081588F"/>
    <w:rsid w:val="00826B58"/>
    <w:rsid w:val="008515B5"/>
    <w:rsid w:val="0085333E"/>
    <w:rsid w:val="008538FA"/>
    <w:rsid w:val="00875FD2"/>
    <w:rsid w:val="00895C3A"/>
    <w:rsid w:val="008A1EA9"/>
    <w:rsid w:val="008B7789"/>
    <w:rsid w:val="008E439E"/>
    <w:rsid w:val="008E67BE"/>
    <w:rsid w:val="009007BE"/>
    <w:rsid w:val="00904C5D"/>
    <w:rsid w:val="009178B0"/>
    <w:rsid w:val="0092350B"/>
    <w:rsid w:val="00930F5E"/>
    <w:rsid w:val="009457BD"/>
    <w:rsid w:val="009566D2"/>
    <w:rsid w:val="009658BF"/>
    <w:rsid w:val="00973B9E"/>
    <w:rsid w:val="00981509"/>
    <w:rsid w:val="00995E6C"/>
    <w:rsid w:val="00997905"/>
    <w:rsid w:val="009B3200"/>
    <w:rsid w:val="009B65E5"/>
    <w:rsid w:val="009B7228"/>
    <w:rsid w:val="009C3327"/>
    <w:rsid w:val="009C78E2"/>
    <w:rsid w:val="009D66BC"/>
    <w:rsid w:val="009E0A3E"/>
    <w:rsid w:val="009E3008"/>
    <w:rsid w:val="009E3E1F"/>
    <w:rsid w:val="00A11BE4"/>
    <w:rsid w:val="00A12EB7"/>
    <w:rsid w:val="00A1421C"/>
    <w:rsid w:val="00A24E44"/>
    <w:rsid w:val="00A60DE7"/>
    <w:rsid w:val="00A72A38"/>
    <w:rsid w:val="00A7505D"/>
    <w:rsid w:val="00A7598A"/>
    <w:rsid w:val="00AA22F9"/>
    <w:rsid w:val="00AA3D79"/>
    <w:rsid w:val="00AA732D"/>
    <w:rsid w:val="00AB1BFF"/>
    <w:rsid w:val="00AC24E5"/>
    <w:rsid w:val="00AD4B54"/>
    <w:rsid w:val="00AD508D"/>
    <w:rsid w:val="00AF2931"/>
    <w:rsid w:val="00B05A7B"/>
    <w:rsid w:val="00B06316"/>
    <w:rsid w:val="00B075B3"/>
    <w:rsid w:val="00B213ED"/>
    <w:rsid w:val="00B216D0"/>
    <w:rsid w:val="00B2646A"/>
    <w:rsid w:val="00B3648E"/>
    <w:rsid w:val="00B47E29"/>
    <w:rsid w:val="00B64A35"/>
    <w:rsid w:val="00B7016B"/>
    <w:rsid w:val="00B82CF0"/>
    <w:rsid w:val="00B876AB"/>
    <w:rsid w:val="00BA1082"/>
    <w:rsid w:val="00BA477A"/>
    <w:rsid w:val="00BA5271"/>
    <w:rsid w:val="00BB21C5"/>
    <w:rsid w:val="00BC6B28"/>
    <w:rsid w:val="00BD3CDD"/>
    <w:rsid w:val="00BD415C"/>
    <w:rsid w:val="00BE0153"/>
    <w:rsid w:val="00BE5FEF"/>
    <w:rsid w:val="00BE73B5"/>
    <w:rsid w:val="00BF572C"/>
    <w:rsid w:val="00C0249B"/>
    <w:rsid w:val="00C06CEA"/>
    <w:rsid w:val="00C07F22"/>
    <w:rsid w:val="00C132A1"/>
    <w:rsid w:val="00C15F39"/>
    <w:rsid w:val="00C22937"/>
    <w:rsid w:val="00C24E52"/>
    <w:rsid w:val="00C2709B"/>
    <w:rsid w:val="00C347C2"/>
    <w:rsid w:val="00C3651C"/>
    <w:rsid w:val="00C548C8"/>
    <w:rsid w:val="00C77A02"/>
    <w:rsid w:val="00C8069B"/>
    <w:rsid w:val="00CA44AF"/>
    <w:rsid w:val="00CD0CB6"/>
    <w:rsid w:val="00CD54AD"/>
    <w:rsid w:val="00D00D9D"/>
    <w:rsid w:val="00D06F57"/>
    <w:rsid w:val="00D13039"/>
    <w:rsid w:val="00D15372"/>
    <w:rsid w:val="00D20C22"/>
    <w:rsid w:val="00D26713"/>
    <w:rsid w:val="00D43701"/>
    <w:rsid w:val="00D539CC"/>
    <w:rsid w:val="00D5783D"/>
    <w:rsid w:val="00D66ED2"/>
    <w:rsid w:val="00D725BF"/>
    <w:rsid w:val="00D745A3"/>
    <w:rsid w:val="00D87B29"/>
    <w:rsid w:val="00D91C2F"/>
    <w:rsid w:val="00DA4E43"/>
    <w:rsid w:val="00DA7D25"/>
    <w:rsid w:val="00DB0A60"/>
    <w:rsid w:val="00DB4479"/>
    <w:rsid w:val="00DC3F6F"/>
    <w:rsid w:val="00DE0EF1"/>
    <w:rsid w:val="00DE620F"/>
    <w:rsid w:val="00DF0FB0"/>
    <w:rsid w:val="00DF5102"/>
    <w:rsid w:val="00DF5AC6"/>
    <w:rsid w:val="00E0137F"/>
    <w:rsid w:val="00E124ED"/>
    <w:rsid w:val="00E3670D"/>
    <w:rsid w:val="00E710CB"/>
    <w:rsid w:val="00E763FB"/>
    <w:rsid w:val="00E84E0B"/>
    <w:rsid w:val="00E85953"/>
    <w:rsid w:val="00E90CF2"/>
    <w:rsid w:val="00EA0684"/>
    <w:rsid w:val="00EA3B1C"/>
    <w:rsid w:val="00ED4B98"/>
    <w:rsid w:val="00ED760B"/>
    <w:rsid w:val="00EE5E2F"/>
    <w:rsid w:val="00EF15DB"/>
    <w:rsid w:val="00F01EA1"/>
    <w:rsid w:val="00F20696"/>
    <w:rsid w:val="00F2519D"/>
    <w:rsid w:val="00F331D1"/>
    <w:rsid w:val="00F35D37"/>
    <w:rsid w:val="00F528FD"/>
    <w:rsid w:val="00F570A9"/>
    <w:rsid w:val="00F57F75"/>
    <w:rsid w:val="00F65EBF"/>
    <w:rsid w:val="00F71E59"/>
    <w:rsid w:val="00F7411E"/>
    <w:rsid w:val="00F74C8E"/>
    <w:rsid w:val="00F75016"/>
    <w:rsid w:val="00F769E3"/>
    <w:rsid w:val="00F76F58"/>
    <w:rsid w:val="00F80EE0"/>
    <w:rsid w:val="00F9316A"/>
    <w:rsid w:val="00F934C5"/>
    <w:rsid w:val="00FC3DBD"/>
    <w:rsid w:val="00FD1B93"/>
    <w:rsid w:val="00FD466D"/>
    <w:rsid w:val="00FE3B56"/>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BE59"/>
  <w15:docId w15:val="{B2A8C3D2-4052-4704-8683-4A4C7281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8E67B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8E67B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E67B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8E67B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8E67B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8E67BE"/>
    <w:pPr>
      <w:outlineLvl w:val="5"/>
    </w:pPr>
  </w:style>
  <w:style w:type="paragraph" w:styleId="Heading7">
    <w:name w:val="heading 7"/>
    <w:basedOn w:val="Normal"/>
    <w:next w:val="Normal"/>
    <w:link w:val="Heading7Char"/>
    <w:uiPriority w:val="9"/>
    <w:qFormat/>
    <w:rsid w:val="008E67B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8E67B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8E67B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8E67B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8E67BE"/>
    <w:rPr>
      <w:rFonts w:ascii="Arial" w:eastAsia="Times New Roman" w:hAnsi="Arial" w:cs="Arial"/>
      <w:b/>
      <w:bCs/>
      <w:i/>
      <w:iCs/>
      <w:sz w:val="28"/>
      <w:szCs w:val="28"/>
    </w:rPr>
  </w:style>
  <w:style w:type="character" w:customStyle="1" w:styleId="Heading3Char">
    <w:name w:val="Heading 3 Char"/>
    <w:basedOn w:val="DefaultParagraphFont"/>
    <w:link w:val="Heading3"/>
    <w:rsid w:val="008E67B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8E67BE"/>
    <w:rPr>
      <w:rFonts w:ascii="Times New Roman" w:eastAsia="Times New Roman" w:hAnsi="Times New Roman"/>
      <w:b/>
      <w:bCs/>
      <w:sz w:val="28"/>
      <w:szCs w:val="28"/>
    </w:rPr>
  </w:style>
  <w:style w:type="character" w:customStyle="1" w:styleId="Heading5Char">
    <w:name w:val="Heading 5 Char"/>
    <w:basedOn w:val="DefaultParagraphFont"/>
    <w:link w:val="Heading5"/>
    <w:rsid w:val="008E67BE"/>
    <w:rPr>
      <w:rFonts w:ascii="Arial" w:eastAsia="Times New Roman" w:hAnsi="Arial"/>
      <w:sz w:val="22"/>
    </w:rPr>
  </w:style>
  <w:style w:type="character" w:customStyle="1" w:styleId="Heading6Char">
    <w:name w:val="Heading 6 Char"/>
    <w:basedOn w:val="DefaultParagraphFont"/>
    <w:link w:val="Heading6"/>
    <w:rsid w:val="008E67BE"/>
    <w:rPr>
      <w:rFonts w:ascii="Arial" w:eastAsia="Times New Roman" w:hAnsi="Arial"/>
      <w:sz w:val="22"/>
    </w:rPr>
  </w:style>
  <w:style w:type="character" w:customStyle="1" w:styleId="Heading7Char">
    <w:name w:val="Heading 7 Char"/>
    <w:basedOn w:val="DefaultParagraphFont"/>
    <w:link w:val="Heading7"/>
    <w:uiPriority w:val="9"/>
    <w:rsid w:val="008E67BE"/>
    <w:rPr>
      <w:rFonts w:ascii="Times New Roman" w:eastAsia="Times New Roman" w:hAnsi="Times New Roman"/>
      <w:sz w:val="24"/>
      <w:szCs w:val="24"/>
    </w:rPr>
  </w:style>
  <w:style w:type="character" w:customStyle="1" w:styleId="Heading8Char">
    <w:name w:val="Heading 8 Char"/>
    <w:basedOn w:val="DefaultParagraphFont"/>
    <w:link w:val="Heading8"/>
    <w:rsid w:val="008E67BE"/>
    <w:rPr>
      <w:rFonts w:ascii="Arial" w:eastAsia="Times New Roman" w:hAnsi="Arial"/>
      <w:i/>
    </w:rPr>
  </w:style>
  <w:style w:type="character" w:customStyle="1" w:styleId="Heading9Char">
    <w:name w:val="Heading 9 Char"/>
    <w:basedOn w:val="DefaultParagraphFont"/>
    <w:link w:val="Heading9"/>
    <w:rsid w:val="008E67BE"/>
    <w:rPr>
      <w:rFonts w:ascii="Arial" w:eastAsia="Times New Roman" w:hAnsi="Arial"/>
      <w:b/>
      <w:i/>
      <w:sz w:val="18"/>
    </w:rPr>
  </w:style>
  <w:style w:type="paragraph" w:customStyle="1" w:styleId="pn11">
    <w:name w:val="pn11"/>
    <w:basedOn w:val="Normal"/>
    <w:rsid w:val="008E67B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8E67B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8E67BE"/>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8E67BE"/>
    <w:rPr>
      <w:rFonts w:ascii="Times New Roman" w:eastAsia="Times New Roman" w:hAnsi="Times New Roman"/>
      <w:sz w:val="24"/>
      <w:szCs w:val="24"/>
      <w:lang w:val="hr-HR"/>
    </w:rPr>
  </w:style>
  <w:style w:type="paragraph" w:styleId="BodyTextIndent">
    <w:name w:val="Body Text Indent"/>
    <w:basedOn w:val="Normal"/>
    <w:link w:val="BodyTextIndentChar"/>
    <w:rsid w:val="008E67B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8E67BE"/>
    <w:rPr>
      <w:rFonts w:ascii="Times New Roman" w:eastAsia="Times New Roman" w:hAnsi="Times New Roman"/>
      <w:sz w:val="24"/>
      <w:szCs w:val="24"/>
      <w:lang w:val="hr-HR"/>
    </w:rPr>
  </w:style>
  <w:style w:type="character" w:styleId="Hyperlink">
    <w:name w:val="Hyperlink"/>
    <w:basedOn w:val="DefaultParagraphFont"/>
    <w:uiPriority w:val="99"/>
    <w:rsid w:val="008E67BE"/>
    <w:rPr>
      <w:color w:val="0000FF"/>
      <w:u w:val="single"/>
    </w:rPr>
  </w:style>
  <w:style w:type="character" w:styleId="PageNumber">
    <w:name w:val="page number"/>
    <w:basedOn w:val="DefaultParagraphFont"/>
    <w:rsid w:val="008E67BE"/>
  </w:style>
  <w:style w:type="paragraph" w:styleId="PlainText">
    <w:name w:val="Plain Text"/>
    <w:basedOn w:val="Normal"/>
    <w:link w:val="PlainTextChar"/>
    <w:rsid w:val="008E67B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8E67BE"/>
    <w:rPr>
      <w:rFonts w:ascii="Courier New" w:eastAsia="Times New Roman" w:hAnsi="Courier New"/>
    </w:rPr>
  </w:style>
  <w:style w:type="paragraph" w:styleId="BlockText">
    <w:name w:val="Block Text"/>
    <w:basedOn w:val="Normal"/>
    <w:rsid w:val="008E67BE"/>
    <w:pPr>
      <w:ind w:left="-360" w:right="-331"/>
    </w:pPr>
    <w:rPr>
      <w:rFonts w:ascii="Times New Roman" w:eastAsia="Times New Roman" w:hAnsi="Times New Roman"/>
      <w:sz w:val="28"/>
      <w:szCs w:val="24"/>
    </w:rPr>
  </w:style>
  <w:style w:type="paragraph" w:customStyle="1" w:styleId="Protocol">
    <w:name w:val="Protocol"/>
    <w:basedOn w:val="Normal"/>
    <w:rsid w:val="008E67BE"/>
    <w:pPr>
      <w:keepLines/>
      <w:spacing w:before="960" w:line="288" w:lineRule="atLeast"/>
      <w:ind w:left="0"/>
    </w:pPr>
    <w:rPr>
      <w:rFonts w:ascii="Arial" w:eastAsia="Times New Roman" w:hAnsi="Arial"/>
      <w:szCs w:val="20"/>
    </w:rPr>
  </w:style>
  <w:style w:type="paragraph" w:styleId="NormalWeb">
    <w:name w:val="Normal (Web)"/>
    <w:aliases w:val=" Char Char Char Char Char Char Char, Char Char2, Char Char1, Char Char Char Char Char Char, Char Char1 Char Char, Char Char1 Char, Char Char1 Char Char Char Char Char Char Char Char Char Char,Normal (Web) Char Cha"/>
    <w:basedOn w:val="Normal"/>
    <w:qFormat/>
    <w:rsid w:val="008E67B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8E67B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8E67B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8E67BE"/>
    <w:rPr>
      <w:rFonts w:ascii="Tahoma" w:eastAsia="Times New Roman" w:hAnsi="Tahoma"/>
    </w:rPr>
  </w:style>
  <w:style w:type="character" w:styleId="CommentReference">
    <w:name w:val="annotation reference"/>
    <w:basedOn w:val="DefaultParagraphFont"/>
    <w:uiPriority w:val="99"/>
    <w:rsid w:val="008E67BE"/>
    <w:rPr>
      <w:sz w:val="16"/>
      <w:szCs w:val="16"/>
    </w:rPr>
  </w:style>
  <w:style w:type="paragraph" w:styleId="BodyText3">
    <w:name w:val="Body Text 3"/>
    <w:basedOn w:val="Normal"/>
    <w:link w:val="BodyText3Char"/>
    <w:rsid w:val="008E67B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8E67BE"/>
    <w:rPr>
      <w:rFonts w:ascii="Times New Roman" w:eastAsia="Times New Roman" w:hAnsi="Times New Roman"/>
      <w:sz w:val="16"/>
      <w:szCs w:val="16"/>
    </w:rPr>
  </w:style>
  <w:style w:type="paragraph" w:styleId="BodyTextIndent2">
    <w:name w:val="Body Text Indent 2"/>
    <w:basedOn w:val="Normal"/>
    <w:link w:val="BodyTextIndent2Char"/>
    <w:rsid w:val="008E67B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8E67BE"/>
    <w:rPr>
      <w:rFonts w:ascii="Times New Roman" w:eastAsia="Times New Roman" w:hAnsi="Times New Roman"/>
      <w:sz w:val="24"/>
      <w:szCs w:val="24"/>
    </w:rPr>
  </w:style>
  <w:style w:type="paragraph" w:customStyle="1" w:styleId="Head1">
    <w:name w:val="Head 1"/>
    <w:basedOn w:val="Normal"/>
    <w:rsid w:val="008E67BE"/>
    <w:pPr>
      <w:spacing w:before="120"/>
      <w:ind w:left="567"/>
    </w:pPr>
    <w:rPr>
      <w:rFonts w:ascii="Tahoma" w:eastAsia="Times New Roman" w:hAnsi="Tahoma"/>
      <w:szCs w:val="20"/>
      <w:lang w:val="el-GR"/>
    </w:rPr>
  </w:style>
  <w:style w:type="paragraph" w:customStyle="1" w:styleId="InWitness">
    <w:name w:val="In_Witness"/>
    <w:basedOn w:val="Normal"/>
    <w:rsid w:val="008E67BE"/>
    <w:pPr>
      <w:keepNext/>
      <w:keepLines/>
      <w:spacing w:before="120"/>
      <w:ind w:left="1259"/>
    </w:pPr>
    <w:rPr>
      <w:rFonts w:ascii="Tahoma" w:eastAsia="Times New Roman" w:hAnsi="Tahoma"/>
      <w:szCs w:val="20"/>
    </w:rPr>
  </w:style>
  <w:style w:type="paragraph" w:customStyle="1" w:styleId="head4">
    <w:name w:val="head 4"/>
    <w:basedOn w:val="Heading4"/>
    <w:rsid w:val="008E67B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8E67B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8E67BE"/>
    <w:rPr>
      <w:rFonts w:ascii="Times New Roman" w:eastAsia="Arial Unicode MS" w:hAnsi="Times New Roman"/>
      <w:sz w:val="24"/>
      <w:szCs w:val="24"/>
      <w:lang w:val="sr-Cyrl-CS"/>
    </w:rPr>
  </w:style>
  <w:style w:type="paragraph" w:customStyle="1" w:styleId="Numbering">
    <w:name w:val="Numbering"/>
    <w:basedOn w:val="BodyText"/>
    <w:rsid w:val="008E67B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8E67BE"/>
    <w:rPr>
      <w:rFonts w:ascii="Times New Roman" w:eastAsia="Times New Roman" w:hAnsi="Times New Roman"/>
      <w:b/>
      <w:bCs/>
      <w:lang w:val="en-GB"/>
    </w:rPr>
  </w:style>
  <w:style w:type="paragraph" w:styleId="CommentSubject">
    <w:name w:val="annotation subject"/>
    <w:basedOn w:val="CommentText"/>
    <w:next w:val="CommentText"/>
    <w:link w:val="CommentSubjectChar"/>
    <w:uiPriority w:val="99"/>
    <w:semiHidden/>
    <w:rsid w:val="008E67B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uiPriority w:val="99"/>
    <w:semiHidden/>
    <w:rsid w:val="008E67BE"/>
    <w:rPr>
      <w:rFonts w:ascii="Tahoma" w:eastAsia="Times New Roman" w:hAnsi="Tahoma"/>
      <w:b/>
      <w:bCs/>
    </w:rPr>
  </w:style>
  <w:style w:type="paragraph" w:styleId="TOC1">
    <w:name w:val="toc 1"/>
    <w:basedOn w:val="Normal"/>
    <w:next w:val="Normal"/>
    <w:autoRedefine/>
    <w:semiHidden/>
    <w:rsid w:val="008E67B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8E67B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8E67BE"/>
    <w:rPr>
      <w:rFonts w:eastAsia="Times New Roman"/>
      <w:sz w:val="22"/>
      <w:szCs w:val="22"/>
    </w:rPr>
  </w:style>
  <w:style w:type="paragraph" w:styleId="Revision">
    <w:name w:val="Revision"/>
    <w:hidden/>
    <w:uiPriority w:val="99"/>
    <w:semiHidden/>
    <w:rsid w:val="008E67BE"/>
    <w:rPr>
      <w:rFonts w:eastAsia="Times New Roman"/>
      <w:sz w:val="22"/>
      <w:szCs w:val="22"/>
    </w:rPr>
  </w:style>
  <w:style w:type="character" w:customStyle="1" w:styleId="lat">
    <w:name w:val="lat"/>
    <w:basedOn w:val="DefaultParagraphFont"/>
    <w:rsid w:val="008E67BE"/>
    <w:rPr>
      <w:sz w:val="24"/>
      <w:szCs w:val="24"/>
    </w:rPr>
  </w:style>
  <w:style w:type="character" w:styleId="PlaceholderText">
    <w:name w:val="Placeholder Text"/>
    <w:basedOn w:val="DefaultParagraphFont"/>
    <w:uiPriority w:val="99"/>
    <w:semiHidden/>
    <w:rsid w:val="008E67BE"/>
    <w:rPr>
      <w:color w:val="808080"/>
    </w:rPr>
  </w:style>
  <w:style w:type="paragraph" w:customStyle="1" w:styleId="1tekst">
    <w:name w:val="1tekst"/>
    <w:basedOn w:val="Normal"/>
    <w:rsid w:val="008E67BE"/>
    <w:pPr>
      <w:ind w:left="313" w:right="313" w:firstLine="240"/>
    </w:pPr>
    <w:rPr>
      <w:rFonts w:ascii="Arial" w:eastAsia="Times New Roman" w:hAnsi="Arial" w:cs="Arial"/>
      <w:sz w:val="20"/>
      <w:szCs w:val="20"/>
    </w:rPr>
  </w:style>
  <w:style w:type="paragraph" w:customStyle="1" w:styleId="LL">
    <w:name w:val="LL"/>
    <w:basedOn w:val="Normal"/>
    <w:rsid w:val="008E67B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1">
    <w:name w:val="Normal1"/>
    <w:basedOn w:val="Normal"/>
    <w:rsid w:val="008E67B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8E67B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8E67B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8E67BE"/>
    <w:rPr>
      <w:i/>
      <w:iCs/>
    </w:rPr>
  </w:style>
  <w:style w:type="character" w:customStyle="1" w:styleId="st">
    <w:name w:val="st"/>
    <w:basedOn w:val="DefaultParagraphFont"/>
    <w:rsid w:val="008E67BE"/>
  </w:style>
  <w:style w:type="paragraph" w:customStyle="1" w:styleId="normaluvuceni">
    <w:name w:val="normal_uvuceni"/>
    <w:basedOn w:val="Normal"/>
    <w:rsid w:val="008E67B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8E67B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8E67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8E67B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8E67B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8E67B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8E67B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8E67B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8E67BE"/>
    <w:pPr>
      <w:ind w:left="1080"/>
      <w:jc w:val="center"/>
    </w:pPr>
    <w:rPr>
      <w:rFonts w:ascii="Helvetica" w:eastAsia="Times New Roman" w:hAnsi="Helvetica"/>
      <w:szCs w:val="20"/>
    </w:rPr>
  </w:style>
  <w:style w:type="paragraph" w:customStyle="1" w:styleId="normaltableau">
    <w:name w:val="normal_tableau"/>
    <w:basedOn w:val="Normal"/>
    <w:rsid w:val="008E67BE"/>
    <w:pPr>
      <w:tabs>
        <w:tab w:val="left" w:pos="567"/>
      </w:tabs>
      <w:spacing w:before="120" w:after="120"/>
      <w:ind w:left="0"/>
    </w:pPr>
    <w:rPr>
      <w:rFonts w:ascii="Optima" w:eastAsia="Times New Roman" w:hAnsi="Optima"/>
      <w:szCs w:val="20"/>
      <w:lang w:val="en-GB"/>
    </w:rPr>
  </w:style>
  <w:style w:type="character" w:customStyle="1" w:styleId="FootnoteReference1">
    <w:name w:val="Footnote Reference1"/>
    <w:rsid w:val="008E67BE"/>
    <w:rPr>
      <w:vertAlign w:val="superscript"/>
    </w:rPr>
  </w:style>
  <w:style w:type="character" w:customStyle="1" w:styleId="FootnoteCharacters">
    <w:name w:val="Footnote Characters"/>
    <w:rsid w:val="008E67BE"/>
  </w:style>
  <w:style w:type="character" w:styleId="FootnoteReference">
    <w:name w:val="footnote reference"/>
    <w:rsid w:val="008E67BE"/>
    <w:rPr>
      <w:vertAlign w:val="superscript"/>
    </w:rPr>
  </w:style>
  <w:style w:type="paragraph" w:customStyle="1" w:styleId="ColorfulList-Accent11">
    <w:name w:val="Colorful List - Accent 11"/>
    <w:basedOn w:val="Normal"/>
    <w:qFormat/>
    <w:rsid w:val="008E67BE"/>
    <w:pPr>
      <w:suppressAutoHyphens/>
      <w:spacing w:line="256" w:lineRule="auto"/>
      <w:ind w:left="720"/>
    </w:pPr>
    <w:rPr>
      <w:rFonts w:eastAsia="Arial Unicode MS" w:cs="Calibri"/>
      <w:lang w:val="sl-SI" w:eastAsia="ar-SA"/>
    </w:rPr>
  </w:style>
  <w:style w:type="paragraph" w:customStyle="1" w:styleId="FootnoteText1">
    <w:name w:val="Footnote Text1"/>
    <w:basedOn w:val="Normal"/>
    <w:rsid w:val="008E67BE"/>
    <w:pPr>
      <w:suppressAutoHyphens/>
      <w:spacing w:line="100" w:lineRule="atLeast"/>
      <w:ind w:left="0"/>
    </w:pPr>
    <w:rPr>
      <w:rFonts w:eastAsia="Arial Unicode MS" w:cs="Calibri"/>
      <w:sz w:val="20"/>
      <w:szCs w:val="20"/>
      <w:lang w:val="sl-SI" w:eastAsia="ar-SA"/>
    </w:rPr>
  </w:style>
  <w:style w:type="paragraph" w:styleId="FootnoteText">
    <w:name w:val="footnote text"/>
    <w:basedOn w:val="Normal"/>
    <w:link w:val="FootnoteTextChar"/>
    <w:rsid w:val="008E67BE"/>
    <w:pPr>
      <w:suppressLineNumbers/>
      <w:suppressAutoHyphens/>
      <w:spacing w:line="256" w:lineRule="auto"/>
      <w:ind w:left="283" w:hanging="283"/>
    </w:pPr>
    <w:rPr>
      <w:rFonts w:eastAsia="Arial Unicode MS" w:cs="Calibri"/>
      <w:sz w:val="20"/>
      <w:szCs w:val="20"/>
      <w:lang w:val="sl-SI" w:eastAsia="ar-SA"/>
    </w:rPr>
  </w:style>
  <w:style w:type="character" w:customStyle="1" w:styleId="FootnoteTextChar">
    <w:name w:val="Footnote Text Char"/>
    <w:basedOn w:val="DefaultParagraphFont"/>
    <w:link w:val="FootnoteText"/>
    <w:rsid w:val="008E67BE"/>
    <w:rPr>
      <w:rFonts w:eastAsia="Arial Unicode MS" w:cs="Calibri"/>
      <w:lang w:val="sl-SI" w:eastAsia="ar-SA"/>
    </w:rPr>
  </w:style>
  <w:style w:type="character" w:customStyle="1" w:styleId="apple-converted-space">
    <w:name w:val="apple-converted-space"/>
    <w:basedOn w:val="DefaultParagraphFont"/>
    <w:rsid w:val="008E67BE"/>
  </w:style>
  <w:style w:type="paragraph" w:styleId="NoSpacing">
    <w:name w:val="No Spacing"/>
    <w:basedOn w:val="Normal"/>
    <w:link w:val="NoSpacingChar"/>
    <w:uiPriority w:val="1"/>
    <w:qFormat/>
    <w:rsid w:val="008E67B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8E67BE"/>
    <w:rPr>
      <w:rFonts w:eastAsia="Times New Roman"/>
      <w:sz w:val="24"/>
      <w:szCs w:val="32"/>
      <w:lang w:bidi="en-US"/>
    </w:rPr>
  </w:style>
  <w:style w:type="table" w:styleId="ColorfulList-Accent1">
    <w:name w:val="Colorful List Accent 1"/>
    <w:basedOn w:val="TableNormal"/>
    <w:uiPriority w:val="72"/>
    <w:rsid w:val="008E67BE"/>
    <w:pPr>
      <w:ind w:left="360" w:hanging="360"/>
      <w:jc w:val="both"/>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basedOn w:val="DefaultParagraphFont"/>
    <w:uiPriority w:val="99"/>
    <w:semiHidden/>
    <w:unhideWhenUsed/>
    <w:rsid w:val="008E67BE"/>
    <w:rPr>
      <w:color w:val="800080"/>
      <w:u w:val="single"/>
    </w:rPr>
  </w:style>
  <w:style w:type="character" w:customStyle="1" w:styleId="FootnoteReference2">
    <w:name w:val="Footnote Reference2"/>
    <w:rsid w:val="008E67BE"/>
    <w:rPr>
      <w:vertAlign w:val="superscript"/>
    </w:rPr>
  </w:style>
  <w:style w:type="paragraph" w:customStyle="1" w:styleId="FootnoteText2">
    <w:name w:val="Footnote Text2"/>
    <w:basedOn w:val="Normal"/>
    <w:rsid w:val="008E67BE"/>
    <w:pPr>
      <w:suppressAutoHyphens/>
      <w:spacing w:line="100" w:lineRule="atLeast"/>
      <w:ind w:left="0"/>
    </w:pPr>
    <w:rPr>
      <w:rFonts w:eastAsia="Arial Unicode MS" w:cs="Calibri"/>
      <w:sz w:val="20"/>
      <w:szCs w:val="20"/>
      <w:lang w:val="sl-SI" w:eastAsia="ar-SA"/>
    </w:rPr>
  </w:style>
  <w:style w:type="paragraph" w:customStyle="1" w:styleId="Pa10">
    <w:name w:val="Pa10"/>
    <w:basedOn w:val="Normal"/>
    <w:next w:val="Normal"/>
    <w:uiPriority w:val="99"/>
    <w:rsid w:val="008E67BE"/>
    <w:pPr>
      <w:autoSpaceDE w:val="0"/>
      <w:autoSpaceDN w:val="0"/>
      <w:adjustRightInd w:val="0"/>
      <w:spacing w:line="241" w:lineRule="atLeast"/>
      <w:ind w:left="0"/>
      <w:jc w:val="left"/>
    </w:pPr>
    <w:rPr>
      <w:rFonts w:ascii="HelveticaNeueLT Std Cn" w:hAnsi="HelveticaNeueLT Std Cn"/>
      <w:sz w:val="24"/>
      <w:szCs w:val="24"/>
    </w:rPr>
  </w:style>
  <w:style w:type="character" w:customStyle="1" w:styleId="A7">
    <w:name w:val="A7"/>
    <w:uiPriority w:val="99"/>
    <w:rsid w:val="008E67BE"/>
    <w:rPr>
      <w:rFonts w:cs="HelveticaNeueLT Std Cn"/>
      <w:color w:val="000000"/>
      <w:sz w:val="16"/>
      <w:szCs w:val="16"/>
    </w:rPr>
  </w:style>
  <w:style w:type="paragraph" w:styleId="Caption">
    <w:name w:val="caption"/>
    <w:basedOn w:val="Normal"/>
    <w:next w:val="Normal"/>
    <w:qFormat/>
    <w:rsid w:val="008E67BE"/>
    <w:pPr>
      <w:ind w:left="0"/>
      <w:jc w:val="left"/>
    </w:pPr>
    <w:rPr>
      <w:rFonts w:ascii="Times New Roman" w:eastAsia="Times New Roman" w:hAnsi="Times New Roman"/>
      <w:b/>
      <w:bCs/>
      <w:sz w:val="20"/>
      <w:szCs w:val="20"/>
      <w:lang w:val="en-GB"/>
    </w:rPr>
  </w:style>
  <w:style w:type="paragraph" w:customStyle="1" w:styleId="Annexetitle">
    <w:name w:val="Annexe_title"/>
    <w:basedOn w:val="Heading1"/>
    <w:next w:val="Normal"/>
    <w:autoRedefine/>
    <w:rsid w:val="008E67BE"/>
    <w:pPr>
      <w:keepNext w:val="0"/>
      <w:widowControl w:val="0"/>
      <w:tabs>
        <w:tab w:val="left" w:pos="567"/>
      </w:tabs>
      <w:jc w:val="center"/>
      <w:outlineLvl w:val="9"/>
    </w:pPr>
    <w:rPr>
      <w:bCs w:val="0"/>
      <w:caps/>
      <w:sz w:val="24"/>
      <w:lang w:val="sr-Cyrl-CS" w:eastAsia="en-GB"/>
    </w:rPr>
  </w:style>
  <w:style w:type="character" w:customStyle="1" w:styleId="WW8Num14z0">
    <w:name w:val="WW8Num14z0"/>
    <w:rsid w:val="008E67BE"/>
    <w:rPr>
      <w:rFonts w:ascii="Wingdings" w:hAnsi="Wingdings" w:cs="Wingdings"/>
    </w:rPr>
  </w:style>
  <w:style w:type="paragraph" w:customStyle="1" w:styleId="msonormal0">
    <w:name w:val="msonormal"/>
    <w:basedOn w:val="Normal"/>
    <w:rsid w:val="00B82CF0"/>
    <w:pPr>
      <w:spacing w:before="100" w:beforeAutospacing="1" w:after="100" w:afterAutospacing="1"/>
      <w:ind w:left="0"/>
      <w:jc w:val="left"/>
    </w:pPr>
    <w:rPr>
      <w:rFonts w:ascii="Times New Roman" w:eastAsia="Times New Roman" w:hAnsi="Times New Roman"/>
      <w:sz w:val="24"/>
      <w:szCs w:val="24"/>
    </w:rPr>
  </w:style>
  <w:style w:type="paragraph" w:customStyle="1" w:styleId="xl63">
    <w:name w:val="xl63"/>
    <w:basedOn w:val="Normal"/>
    <w:rsid w:val="00B82CF0"/>
    <w:pPr>
      <w:spacing w:before="100" w:beforeAutospacing="1" w:after="100" w:afterAutospacing="1"/>
      <w:ind w:left="0"/>
      <w:jc w:val="center"/>
    </w:pPr>
    <w:rPr>
      <w:rFonts w:ascii="Times New Roman" w:eastAsia="Times New Roman" w:hAnsi="Times New Roman"/>
      <w:sz w:val="20"/>
      <w:szCs w:val="20"/>
    </w:rPr>
  </w:style>
  <w:style w:type="paragraph" w:customStyle="1" w:styleId="xl64">
    <w:name w:val="xl64"/>
    <w:basedOn w:val="Normal"/>
    <w:rsid w:val="00B82CF0"/>
    <w:pPr>
      <w:spacing w:before="100" w:beforeAutospacing="1" w:after="100" w:afterAutospacing="1"/>
      <w:ind w:left="0"/>
      <w:jc w:val="left"/>
    </w:pPr>
    <w:rPr>
      <w:rFonts w:ascii="Times New Roman" w:eastAsia="Times New Roman" w:hAnsi="Times New Roman"/>
      <w:sz w:val="20"/>
      <w:szCs w:val="20"/>
    </w:rPr>
  </w:style>
  <w:style w:type="paragraph" w:customStyle="1" w:styleId="xl65">
    <w:name w:val="xl65"/>
    <w:basedOn w:val="Normal"/>
    <w:rsid w:val="00B82CF0"/>
    <w:pP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66">
    <w:name w:val="xl66"/>
    <w:basedOn w:val="Normal"/>
    <w:rsid w:val="00B82CF0"/>
    <w:pP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67">
    <w:name w:val="xl67"/>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xl68">
    <w:name w:val="xl68"/>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69">
    <w:name w:val="xl69"/>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70">
    <w:name w:val="xl70"/>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71">
    <w:name w:val="xl71"/>
    <w:basedOn w:val="Normal"/>
    <w:rsid w:val="00B82CF0"/>
    <w:pPr>
      <w:pBdr>
        <w:top w:val="single" w:sz="4" w:space="0" w:color="auto"/>
        <w:left w:val="single" w:sz="4" w:space="7" w:color="auto"/>
        <w:bottom w:val="single" w:sz="4" w:space="0" w:color="auto"/>
        <w:right w:val="single" w:sz="4" w:space="0" w:color="auto"/>
      </w:pBdr>
      <w:spacing w:before="100" w:beforeAutospacing="1" w:after="100" w:afterAutospacing="1"/>
      <w:ind w:left="0" w:firstLineChars="100" w:firstLine="100"/>
      <w:jc w:val="left"/>
      <w:textAlignment w:val="center"/>
    </w:pPr>
    <w:rPr>
      <w:rFonts w:ascii="Times New Roman" w:eastAsia="Times New Roman" w:hAnsi="Times New Roman"/>
      <w:sz w:val="20"/>
      <w:szCs w:val="20"/>
    </w:rPr>
  </w:style>
  <w:style w:type="paragraph" w:customStyle="1" w:styleId="xl72">
    <w:name w:val="xl72"/>
    <w:basedOn w:val="Normal"/>
    <w:rsid w:val="00B82CF0"/>
    <w:pPr>
      <w:pBdr>
        <w:bottom w:val="single" w:sz="4" w:space="0" w:color="auto"/>
      </w:pBdr>
      <w:spacing w:before="100" w:beforeAutospacing="1" w:after="100" w:afterAutospacing="1"/>
      <w:ind w:left="0" w:firstLineChars="100" w:firstLine="100"/>
      <w:jc w:val="left"/>
      <w:textAlignment w:val="center"/>
    </w:pPr>
    <w:rPr>
      <w:rFonts w:ascii="Times New Roman" w:eastAsia="Times New Roman" w:hAnsi="Times New Roman"/>
      <w:sz w:val="20"/>
      <w:szCs w:val="20"/>
    </w:rPr>
  </w:style>
  <w:style w:type="paragraph" w:customStyle="1" w:styleId="xl73">
    <w:name w:val="xl73"/>
    <w:basedOn w:val="Normal"/>
    <w:rsid w:val="00B82C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74">
    <w:name w:val="xl74"/>
    <w:basedOn w:val="Normal"/>
    <w:rsid w:val="00B82CF0"/>
    <w:pP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xl75">
    <w:name w:val="xl75"/>
    <w:basedOn w:val="Normal"/>
    <w:rsid w:val="00B82CF0"/>
    <w:pPr>
      <w:spacing w:before="100" w:beforeAutospacing="1" w:after="100" w:afterAutospacing="1"/>
      <w:ind w:left="0" w:firstLineChars="100" w:firstLine="100"/>
      <w:jc w:val="left"/>
      <w:textAlignment w:val="center"/>
    </w:pPr>
    <w:rPr>
      <w:rFonts w:ascii="Times New Roman" w:eastAsia="Times New Roman" w:hAnsi="Times New Roman"/>
      <w:sz w:val="20"/>
      <w:szCs w:val="20"/>
    </w:rPr>
  </w:style>
  <w:style w:type="paragraph" w:customStyle="1" w:styleId="xl76">
    <w:name w:val="xl76"/>
    <w:basedOn w:val="Normal"/>
    <w:rsid w:val="00B82CF0"/>
    <w:pP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77">
    <w:name w:val="xl77"/>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78">
    <w:name w:val="xl78"/>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79">
    <w:name w:val="xl79"/>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i/>
      <w:iCs/>
      <w:sz w:val="20"/>
      <w:szCs w:val="20"/>
    </w:rPr>
  </w:style>
  <w:style w:type="paragraph" w:customStyle="1" w:styleId="xl80">
    <w:name w:val="xl80"/>
    <w:basedOn w:val="Normal"/>
    <w:rsid w:val="00B82C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4"/>
      <w:szCs w:val="24"/>
    </w:rPr>
  </w:style>
  <w:style w:type="paragraph" w:customStyle="1" w:styleId="xl81">
    <w:name w:val="xl81"/>
    <w:basedOn w:val="Normal"/>
    <w:rsid w:val="00B82C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8"/>
      <w:szCs w:val="28"/>
    </w:rPr>
  </w:style>
  <w:style w:type="paragraph" w:customStyle="1" w:styleId="xl82">
    <w:name w:val="xl82"/>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xl83">
    <w:name w:val="xl83"/>
    <w:basedOn w:val="Normal"/>
    <w:rsid w:val="00B82CF0"/>
    <w:pPr>
      <w:pBdr>
        <w:top w:val="single" w:sz="4" w:space="0" w:color="auto"/>
        <w:left w:val="single" w:sz="4" w:space="7" w:color="auto"/>
        <w:bottom w:val="single" w:sz="4" w:space="0" w:color="auto"/>
        <w:right w:val="single" w:sz="4" w:space="0" w:color="auto"/>
      </w:pBdr>
      <w:spacing w:before="100" w:beforeAutospacing="1" w:after="100" w:afterAutospacing="1"/>
      <w:ind w:left="0" w:firstLineChars="100" w:firstLine="100"/>
      <w:jc w:val="left"/>
      <w:textAlignment w:val="center"/>
    </w:pPr>
    <w:rPr>
      <w:rFonts w:ascii="Times New Roman" w:eastAsia="Times New Roman" w:hAnsi="Times New Roman"/>
      <w:b/>
      <w:bCs/>
      <w:sz w:val="20"/>
      <w:szCs w:val="20"/>
    </w:rPr>
  </w:style>
  <w:style w:type="paragraph" w:customStyle="1" w:styleId="xl84">
    <w:name w:val="xl84"/>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85">
    <w:name w:val="xl85"/>
    <w:basedOn w:val="Normal"/>
    <w:rsid w:val="00B82CF0"/>
    <w:pPr>
      <w:pBdr>
        <w:top w:val="single" w:sz="4" w:space="0" w:color="auto"/>
        <w:left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86">
    <w:name w:val="xl86"/>
    <w:basedOn w:val="Normal"/>
    <w:rsid w:val="00B82CF0"/>
    <w:pPr>
      <w:pBdr>
        <w:left w:val="single" w:sz="4" w:space="0" w:color="auto"/>
        <w:bottom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87">
    <w:name w:val="xl87"/>
    <w:basedOn w:val="Normal"/>
    <w:rsid w:val="00B82CF0"/>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font5">
    <w:name w:val="font5"/>
    <w:basedOn w:val="Normal"/>
    <w:rsid w:val="00B82CF0"/>
    <w:pPr>
      <w:spacing w:before="100" w:beforeAutospacing="1" w:after="100" w:afterAutospacing="1"/>
      <w:ind w:left="0"/>
      <w:jc w:val="left"/>
    </w:pPr>
    <w:rPr>
      <w:rFonts w:ascii="Times New Roman" w:eastAsia="Times New Roman" w:hAnsi="Times New Roman"/>
      <w:color w:val="000000"/>
      <w:sz w:val="20"/>
      <w:szCs w:val="20"/>
    </w:rPr>
  </w:style>
  <w:style w:type="paragraph" w:customStyle="1" w:styleId="font6">
    <w:name w:val="font6"/>
    <w:basedOn w:val="Normal"/>
    <w:rsid w:val="00B82CF0"/>
    <w:pPr>
      <w:spacing w:before="100" w:beforeAutospacing="1" w:after="100" w:afterAutospacing="1"/>
      <w:ind w:left="0"/>
      <w:jc w:val="left"/>
    </w:pPr>
    <w:rPr>
      <w:rFonts w:ascii="Times New Roman" w:eastAsia="Times New Roman" w:hAnsi="Times New Roman"/>
      <w:sz w:val="20"/>
      <w:szCs w:val="20"/>
    </w:rPr>
  </w:style>
  <w:style w:type="paragraph" w:customStyle="1" w:styleId="font7">
    <w:name w:val="font7"/>
    <w:basedOn w:val="Normal"/>
    <w:rsid w:val="00B82CF0"/>
    <w:pPr>
      <w:spacing w:before="100" w:beforeAutospacing="1" w:after="100" w:afterAutospacing="1"/>
      <w:ind w:left="0"/>
      <w:jc w:val="left"/>
    </w:pPr>
    <w:rPr>
      <w:rFonts w:ascii="Times New Roman" w:eastAsia="Times New Roman" w:hAnsi="Times New Roman"/>
      <w:sz w:val="20"/>
      <w:szCs w:val="20"/>
    </w:rPr>
  </w:style>
  <w:style w:type="paragraph" w:customStyle="1" w:styleId="xl88">
    <w:name w:val="xl88"/>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24"/>
      <w:szCs w:val="24"/>
    </w:rPr>
  </w:style>
  <w:style w:type="paragraph" w:customStyle="1" w:styleId="xl89">
    <w:name w:val="xl89"/>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90">
    <w:name w:val="xl90"/>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0"/>
      <w:szCs w:val="20"/>
    </w:rPr>
  </w:style>
  <w:style w:type="paragraph" w:customStyle="1" w:styleId="xl91">
    <w:name w:val="xl91"/>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92">
    <w:name w:val="xl92"/>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20"/>
      <w:szCs w:val="20"/>
    </w:rPr>
  </w:style>
  <w:style w:type="paragraph" w:customStyle="1" w:styleId="xl93">
    <w:name w:val="xl93"/>
    <w:basedOn w:val="Normal"/>
    <w:rsid w:val="00B82CF0"/>
    <w:pPr>
      <w:pBdr>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0"/>
      <w:szCs w:val="20"/>
    </w:rPr>
  </w:style>
  <w:style w:type="paragraph" w:customStyle="1" w:styleId="xl94">
    <w:name w:val="xl94"/>
    <w:basedOn w:val="Normal"/>
    <w:rsid w:val="00B82CF0"/>
    <w:pPr>
      <w:pBdr>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0"/>
      <w:szCs w:val="20"/>
    </w:rPr>
  </w:style>
  <w:style w:type="paragraph" w:customStyle="1" w:styleId="xl95">
    <w:name w:val="xl95"/>
    <w:basedOn w:val="Normal"/>
    <w:rsid w:val="00B82CF0"/>
    <w:pPr>
      <w:pBdr>
        <w:left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96">
    <w:name w:val="xl96"/>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b/>
      <w:bCs/>
      <w:sz w:val="20"/>
      <w:szCs w:val="20"/>
    </w:rPr>
  </w:style>
  <w:style w:type="paragraph" w:customStyle="1" w:styleId="xl97">
    <w:name w:val="xl97"/>
    <w:basedOn w:val="Normal"/>
    <w:rsid w:val="00B82C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Times New Roman" w:eastAsia="Times New Roman" w:hAnsi="Times New Roman"/>
      <w:b/>
      <w:bCs/>
      <w:sz w:val="24"/>
      <w:szCs w:val="24"/>
    </w:rPr>
  </w:style>
  <w:style w:type="paragraph" w:customStyle="1" w:styleId="xl98">
    <w:name w:val="xl98"/>
    <w:basedOn w:val="Normal"/>
    <w:rsid w:val="00B82C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Times New Roman" w:eastAsia="Times New Roman" w:hAnsi="Times New Roman"/>
      <w:sz w:val="24"/>
      <w:szCs w:val="24"/>
    </w:rPr>
  </w:style>
  <w:style w:type="paragraph" w:customStyle="1" w:styleId="xl99">
    <w:name w:val="xl99"/>
    <w:basedOn w:val="Normal"/>
    <w:rsid w:val="00B82C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right"/>
      <w:textAlignment w:val="center"/>
    </w:pPr>
    <w:rPr>
      <w:rFonts w:ascii="Times New Roman" w:eastAsia="Times New Roman" w:hAnsi="Times New Roman"/>
      <w:sz w:val="24"/>
      <w:szCs w:val="24"/>
    </w:rPr>
  </w:style>
  <w:style w:type="paragraph" w:customStyle="1" w:styleId="xl100">
    <w:name w:val="xl100"/>
    <w:basedOn w:val="Normal"/>
    <w:rsid w:val="00B82CF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right"/>
      <w:textAlignment w:val="center"/>
    </w:pPr>
    <w:rPr>
      <w:rFonts w:ascii="Times New Roman" w:eastAsia="Times New Roman" w:hAnsi="Times New Roman"/>
      <w:sz w:val="24"/>
      <w:szCs w:val="24"/>
    </w:rPr>
  </w:style>
  <w:style w:type="paragraph" w:customStyle="1" w:styleId="xl101">
    <w:name w:val="xl101"/>
    <w:basedOn w:val="Normal"/>
    <w:rsid w:val="00B82CF0"/>
    <w:pPr>
      <w:spacing w:before="100" w:beforeAutospacing="1" w:after="100" w:afterAutospacing="1"/>
      <w:ind w:left="0"/>
      <w:jc w:val="left"/>
    </w:pPr>
    <w:rPr>
      <w:rFonts w:ascii="Times New Roman" w:eastAsia="Times New Roman" w:hAnsi="Times New Roman"/>
      <w:sz w:val="24"/>
      <w:szCs w:val="24"/>
    </w:rPr>
  </w:style>
  <w:style w:type="paragraph" w:customStyle="1" w:styleId="xl102">
    <w:name w:val="xl102"/>
    <w:basedOn w:val="Normal"/>
    <w:rsid w:val="00B82CF0"/>
    <w:pPr>
      <w:pBdr>
        <w:bottom w:val="single" w:sz="4" w:space="0" w:color="auto"/>
      </w:pBd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103">
    <w:name w:val="xl103"/>
    <w:basedOn w:val="Normal"/>
    <w:rsid w:val="00B82CF0"/>
    <w:pP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104">
    <w:name w:val="xl104"/>
    <w:basedOn w:val="Normal"/>
    <w:rsid w:val="00B82CF0"/>
    <w:pPr>
      <w:spacing w:before="100" w:beforeAutospacing="1" w:after="100" w:afterAutospacing="1"/>
      <w:ind w:left="0"/>
      <w:jc w:val="left"/>
      <w:textAlignment w:val="center"/>
    </w:pPr>
    <w:rPr>
      <w:rFonts w:ascii="Times New Roman" w:eastAsia="Times New Roman" w:hAnsi="Times New Roman"/>
      <w:sz w:val="20"/>
      <w:szCs w:val="20"/>
    </w:rPr>
  </w:style>
  <w:style w:type="paragraph" w:customStyle="1" w:styleId="xl105">
    <w:name w:val="xl105"/>
    <w:basedOn w:val="Normal"/>
    <w:rsid w:val="00B82CF0"/>
    <w:pPr>
      <w:spacing w:before="100" w:beforeAutospacing="1" w:after="100" w:afterAutospacing="1"/>
      <w:ind w:left="0"/>
      <w:jc w:val="center"/>
    </w:pPr>
    <w:rPr>
      <w:rFonts w:ascii="Times New Roman" w:eastAsia="Times New Roman" w:hAnsi="Times New Roman"/>
      <w:sz w:val="20"/>
      <w:szCs w:val="20"/>
    </w:rPr>
  </w:style>
  <w:style w:type="paragraph" w:customStyle="1" w:styleId="xl106">
    <w:name w:val="xl106"/>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20"/>
      <w:szCs w:val="20"/>
    </w:rPr>
  </w:style>
  <w:style w:type="paragraph" w:customStyle="1" w:styleId="xl107">
    <w:name w:val="xl107"/>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xl108">
    <w:name w:val="xl108"/>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Times New Roman" w:eastAsia="Times New Roman" w:hAnsi="Times New Roman"/>
      <w:sz w:val="20"/>
      <w:szCs w:val="20"/>
    </w:rPr>
  </w:style>
  <w:style w:type="paragraph" w:customStyle="1" w:styleId="xl109">
    <w:name w:val="xl109"/>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Times New Roman" w:eastAsia="Times New Roman" w:hAnsi="Times New Roman"/>
      <w:sz w:val="20"/>
      <w:szCs w:val="20"/>
    </w:rPr>
  </w:style>
  <w:style w:type="paragraph" w:customStyle="1" w:styleId="xl110">
    <w:name w:val="xl110"/>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20"/>
      <w:szCs w:val="20"/>
    </w:rPr>
  </w:style>
  <w:style w:type="paragraph" w:customStyle="1" w:styleId="xl111">
    <w:name w:val="xl111"/>
    <w:basedOn w:val="Normal"/>
    <w:rsid w:val="00B82CF0"/>
    <w:pPr>
      <w:spacing w:before="100" w:beforeAutospacing="1" w:after="100" w:afterAutospacing="1"/>
      <w:ind w:left="0"/>
      <w:jc w:val="center"/>
    </w:pPr>
    <w:rPr>
      <w:rFonts w:ascii="Times New Roman" w:eastAsia="Times New Roman" w:hAnsi="Times New Roman"/>
      <w:sz w:val="20"/>
      <w:szCs w:val="20"/>
    </w:rPr>
  </w:style>
  <w:style w:type="paragraph" w:customStyle="1" w:styleId="xl112">
    <w:name w:val="xl112"/>
    <w:basedOn w:val="Normal"/>
    <w:rsid w:val="00B82CF0"/>
    <w:pPr>
      <w:spacing w:before="100" w:beforeAutospacing="1" w:after="100" w:afterAutospacing="1"/>
      <w:ind w:left="0"/>
      <w:jc w:val="left"/>
    </w:pPr>
    <w:rPr>
      <w:rFonts w:ascii="Times New Roman" w:eastAsia="Times New Roman" w:hAnsi="Times New Roman"/>
      <w:sz w:val="20"/>
      <w:szCs w:val="20"/>
    </w:rPr>
  </w:style>
  <w:style w:type="paragraph" w:customStyle="1" w:styleId="xl113">
    <w:name w:val="xl113"/>
    <w:basedOn w:val="Normal"/>
    <w:rsid w:val="00B82CF0"/>
    <w:pPr>
      <w:spacing w:before="100" w:beforeAutospacing="1" w:after="100" w:afterAutospacing="1"/>
      <w:ind w:left="0"/>
      <w:jc w:val="left"/>
    </w:pPr>
    <w:rPr>
      <w:rFonts w:ascii="Times New Roman" w:eastAsia="Times New Roman" w:hAnsi="Times New Roman"/>
      <w:b/>
      <w:bCs/>
      <w:sz w:val="20"/>
      <w:szCs w:val="20"/>
    </w:rPr>
  </w:style>
  <w:style w:type="paragraph" w:customStyle="1" w:styleId="xl114">
    <w:name w:val="xl114"/>
    <w:basedOn w:val="Normal"/>
    <w:rsid w:val="00B82CF0"/>
    <w:pPr>
      <w:spacing w:before="100" w:beforeAutospacing="1" w:after="100" w:afterAutospacing="1"/>
      <w:ind w:left="0"/>
      <w:jc w:val="left"/>
      <w:textAlignment w:val="top"/>
    </w:pPr>
    <w:rPr>
      <w:rFonts w:ascii="Times New Roman" w:eastAsia="Times New Roman" w:hAnsi="Times New Roman"/>
      <w:sz w:val="20"/>
      <w:szCs w:val="20"/>
    </w:rPr>
  </w:style>
  <w:style w:type="paragraph" w:customStyle="1" w:styleId="xl115">
    <w:name w:val="xl115"/>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0"/>
      <w:szCs w:val="20"/>
    </w:rPr>
  </w:style>
  <w:style w:type="paragraph" w:customStyle="1" w:styleId="xl116">
    <w:name w:val="xl116"/>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color w:val="FF0000"/>
      <w:sz w:val="20"/>
      <w:szCs w:val="20"/>
    </w:rPr>
  </w:style>
  <w:style w:type="paragraph" w:customStyle="1" w:styleId="xl117">
    <w:name w:val="xl117"/>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118">
    <w:name w:val="xl118"/>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0"/>
      <w:szCs w:val="20"/>
    </w:rPr>
  </w:style>
  <w:style w:type="paragraph" w:customStyle="1" w:styleId="xl119">
    <w:name w:val="xl119"/>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120">
    <w:name w:val="xl120"/>
    <w:basedOn w:val="Normal"/>
    <w:rsid w:val="00B82CF0"/>
    <w:pP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121">
    <w:name w:val="xl121"/>
    <w:basedOn w:val="Normal"/>
    <w:rsid w:val="00B82CF0"/>
    <w:pPr>
      <w:pBdr>
        <w:left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122">
    <w:name w:val="xl122"/>
    <w:basedOn w:val="Normal"/>
    <w:rsid w:val="00B82CF0"/>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sz w:val="20"/>
      <w:szCs w:val="20"/>
    </w:rPr>
  </w:style>
  <w:style w:type="paragraph" w:customStyle="1" w:styleId="xl123">
    <w:name w:val="xl123"/>
    <w:basedOn w:val="Normal"/>
    <w:rsid w:val="00B82C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124">
    <w:name w:val="xl124"/>
    <w:basedOn w:val="Normal"/>
    <w:rsid w:val="00B82CF0"/>
    <w:pPr>
      <w:pBdr>
        <w:top w:val="single" w:sz="4" w:space="0" w:color="auto"/>
        <w:left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125">
    <w:name w:val="xl125"/>
    <w:basedOn w:val="Normal"/>
    <w:rsid w:val="00B82CF0"/>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customStyle="1" w:styleId="xl126">
    <w:name w:val="xl126"/>
    <w:basedOn w:val="Normal"/>
    <w:rsid w:val="00B82CF0"/>
    <w:pPr>
      <w:pBdr>
        <w:top w:val="single" w:sz="4" w:space="0" w:color="auto"/>
        <w:left w:val="single" w:sz="4" w:space="0" w:color="auto"/>
        <w:right w:val="single" w:sz="4" w:space="0" w:color="auto"/>
      </w:pBdr>
      <w:shd w:val="clear" w:color="000000" w:fill="EEECE1"/>
      <w:spacing w:before="100" w:beforeAutospacing="1" w:after="100" w:afterAutospacing="1"/>
      <w:ind w:left="0"/>
      <w:jc w:val="center"/>
      <w:textAlignment w:val="center"/>
    </w:pPr>
    <w:rPr>
      <w:rFonts w:ascii="Times New Roman" w:eastAsia="Times New Roman" w:hAnsi="Times New Roman"/>
      <w:b/>
      <w:bCs/>
      <w:sz w:val="20"/>
      <w:szCs w:val="20"/>
    </w:rPr>
  </w:style>
  <w:style w:type="paragraph" w:customStyle="1" w:styleId="xl127">
    <w:name w:val="xl127"/>
    <w:basedOn w:val="Normal"/>
    <w:rsid w:val="00B82CF0"/>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20"/>
      <w:szCs w:val="20"/>
    </w:rPr>
  </w:style>
  <w:style w:type="paragraph" w:styleId="DocumentMap">
    <w:name w:val="Document Map"/>
    <w:basedOn w:val="Normal"/>
    <w:link w:val="DocumentMapChar"/>
    <w:uiPriority w:val="99"/>
    <w:semiHidden/>
    <w:unhideWhenUsed/>
    <w:rsid w:val="0020573F"/>
    <w:rPr>
      <w:rFonts w:ascii="Tahoma" w:hAnsi="Tahoma" w:cs="Tahoma"/>
      <w:sz w:val="16"/>
      <w:szCs w:val="16"/>
    </w:rPr>
  </w:style>
  <w:style w:type="character" w:customStyle="1" w:styleId="DocumentMapChar">
    <w:name w:val="Document Map Char"/>
    <w:basedOn w:val="DefaultParagraphFont"/>
    <w:link w:val="DocumentMap"/>
    <w:uiPriority w:val="99"/>
    <w:semiHidden/>
    <w:rsid w:val="002057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ratel.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3B36-42DD-4248-872F-50FCC0E9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80</Pages>
  <Words>25010</Words>
  <Characters>142557</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167233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Jasmina Pejakovic</cp:lastModifiedBy>
  <cp:revision>45</cp:revision>
  <cp:lastPrinted>2020-08-05T09:47:00Z</cp:lastPrinted>
  <dcterms:created xsi:type="dcterms:W3CDTF">2020-08-12T13:00:00Z</dcterms:created>
  <dcterms:modified xsi:type="dcterms:W3CDTF">2020-08-13T13:21:00Z</dcterms:modified>
</cp:coreProperties>
</file>