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CC" w:rsidRPr="0092296C" w:rsidRDefault="004F52CC" w:rsidP="004F52CC">
      <w:pPr>
        <w:pStyle w:val="BodyText"/>
        <w:jc w:val="both"/>
      </w:pPr>
    </w:p>
    <w:tbl>
      <w:tblPr>
        <w:tblW w:w="10883" w:type="dxa"/>
        <w:tblInd w:w="-143" w:type="dxa"/>
        <w:tblLayout w:type="fixed"/>
        <w:tblLook w:val="04A0"/>
      </w:tblPr>
      <w:tblGrid>
        <w:gridCol w:w="4787"/>
        <w:gridCol w:w="2377"/>
        <w:gridCol w:w="3719"/>
      </w:tblGrid>
      <w:tr w:rsidR="004F52CC" w:rsidRPr="00691F7C" w:rsidTr="00A02733">
        <w:trPr>
          <w:trHeight w:val="1975"/>
        </w:trPr>
        <w:tc>
          <w:tcPr>
            <w:tcW w:w="4787" w:type="dxa"/>
          </w:tcPr>
          <w:p w:rsidR="004F52CC" w:rsidRPr="00691F7C" w:rsidRDefault="004F52CC" w:rsidP="00A02733">
            <w:pPr>
              <w:tabs>
                <w:tab w:val="center" w:pos="4703"/>
                <w:tab w:val="right" w:pos="9406"/>
              </w:tabs>
              <w:ind w:left="-198" w:firstLine="108"/>
              <w:jc w:val="both"/>
              <w:rPr>
                <w:noProof/>
                <w:lang w:eastAsia="en-GB"/>
              </w:rPr>
            </w:pPr>
            <w:r w:rsidRPr="00691F7C">
              <w:rPr>
                <w:noProof/>
                <w:lang w:eastAsia="en-GB"/>
              </w:rPr>
              <w:drawing>
                <wp:inline distT="0" distB="0" distL="0" distR="0">
                  <wp:extent cx="2251710" cy="9353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1710" cy="935355"/>
                          </a:xfrm>
                          <a:prstGeom prst="rect">
                            <a:avLst/>
                          </a:prstGeom>
                          <a:noFill/>
                          <a:ln w="9525">
                            <a:noFill/>
                            <a:miter lim="800000"/>
                            <a:headEnd/>
                            <a:tailEnd/>
                          </a:ln>
                        </pic:spPr>
                      </pic:pic>
                    </a:graphicData>
                  </a:graphic>
                </wp:inline>
              </w:drawing>
            </w:r>
          </w:p>
          <w:p w:rsidR="004F52CC" w:rsidRPr="00691F7C" w:rsidRDefault="004F52CC" w:rsidP="00A02733">
            <w:pPr>
              <w:tabs>
                <w:tab w:val="center" w:pos="4703"/>
                <w:tab w:val="right" w:pos="9406"/>
              </w:tabs>
              <w:ind w:left="-198" w:firstLine="108"/>
              <w:jc w:val="both"/>
              <w:rPr>
                <w:noProof/>
                <w:lang w:eastAsia="en-GB"/>
              </w:rPr>
            </w:pPr>
          </w:p>
          <w:p w:rsidR="004F52CC" w:rsidRPr="00DF46AB" w:rsidRDefault="004F52CC" w:rsidP="00A02733">
            <w:pPr>
              <w:pStyle w:val="NoSpacing"/>
              <w:jc w:val="both"/>
              <w:rPr>
                <w:rFonts w:ascii="Times New Roman" w:hAnsi="Times New Roman" w:cs="Times New Roman"/>
                <w:sz w:val="24"/>
                <w:szCs w:val="24"/>
              </w:rPr>
            </w:pPr>
            <w:r w:rsidRPr="00691F7C">
              <w:rPr>
                <w:rFonts w:ascii="Times New Roman" w:hAnsi="Times New Roman" w:cs="Times New Roman"/>
                <w:sz w:val="24"/>
                <w:szCs w:val="24"/>
              </w:rPr>
              <w:t>Број: 1-02-4047-5/20</w:t>
            </w:r>
            <w:r w:rsidR="00DF46AB">
              <w:rPr>
                <w:rFonts w:ascii="Times New Roman" w:hAnsi="Times New Roman" w:cs="Times New Roman"/>
                <w:sz w:val="24"/>
                <w:szCs w:val="24"/>
              </w:rPr>
              <w:t>-3</w:t>
            </w:r>
          </w:p>
          <w:p w:rsidR="004F52CC" w:rsidRPr="00691F7C" w:rsidRDefault="005B3C63" w:rsidP="00A027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lang/>
              </w:rPr>
              <w:t>19</w:t>
            </w:r>
            <w:r w:rsidR="004F52CC" w:rsidRPr="00691F7C">
              <w:rPr>
                <w:rFonts w:ascii="Times New Roman" w:hAnsi="Times New Roman" w:cs="Times New Roman"/>
                <w:sz w:val="24"/>
                <w:szCs w:val="24"/>
              </w:rPr>
              <w:t>.5.2020.</w:t>
            </w:r>
          </w:p>
          <w:p w:rsidR="004F52CC" w:rsidRPr="00691F7C" w:rsidRDefault="004F52CC" w:rsidP="00A02733">
            <w:pPr>
              <w:pStyle w:val="NoSpacing"/>
              <w:jc w:val="both"/>
              <w:rPr>
                <w:rFonts w:ascii="Times New Roman" w:hAnsi="Times New Roman" w:cs="Times New Roman"/>
                <w:sz w:val="24"/>
                <w:szCs w:val="24"/>
              </w:rPr>
            </w:pPr>
            <w:r w:rsidRPr="00691F7C">
              <w:rPr>
                <w:rFonts w:ascii="Times New Roman" w:hAnsi="Times New Roman" w:cs="Times New Roman"/>
                <w:sz w:val="24"/>
                <w:szCs w:val="24"/>
              </w:rPr>
              <w:t>Београд</w:t>
            </w:r>
          </w:p>
          <w:p w:rsidR="004F52CC" w:rsidRPr="00691F7C" w:rsidRDefault="004F52CC" w:rsidP="00A02733">
            <w:pPr>
              <w:tabs>
                <w:tab w:val="center" w:pos="4703"/>
                <w:tab w:val="right" w:pos="9406"/>
              </w:tabs>
              <w:ind w:left="-198" w:firstLine="108"/>
              <w:jc w:val="both"/>
            </w:pPr>
          </w:p>
        </w:tc>
        <w:tc>
          <w:tcPr>
            <w:tcW w:w="6096" w:type="dxa"/>
            <w:gridSpan w:val="2"/>
          </w:tcPr>
          <w:p w:rsidR="004F52CC" w:rsidRPr="00691F7C" w:rsidRDefault="004F52CC" w:rsidP="00A02733">
            <w:pPr>
              <w:tabs>
                <w:tab w:val="center" w:pos="4703"/>
                <w:tab w:val="right" w:pos="9406"/>
              </w:tabs>
              <w:jc w:val="both"/>
            </w:pPr>
          </w:p>
          <w:p w:rsidR="004F52CC" w:rsidRPr="00691F7C" w:rsidRDefault="004F52CC" w:rsidP="00A02733">
            <w:pPr>
              <w:tabs>
                <w:tab w:val="center" w:pos="4703"/>
                <w:tab w:val="right" w:pos="9406"/>
              </w:tabs>
              <w:jc w:val="both"/>
            </w:pPr>
          </w:p>
          <w:p w:rsidR="004F52CC" w:rsidRPr="00691F7C" w:rsidRDefault="004F52CC" w:rsidP="00A02733">
            <w:pPr>
              <w:tabs>
                <w:tab w:val="center" w:pos="4703"/>
                <w:tab w:val="right" w:pos="9406"/>
              </w:tabs>
              <w:jc w:val="both"/>
              <w:rPr>
                <w:lang w:val="ru-RU"/>
              </w:rPr>
            </w:pPr>
          </w:p>
          <w:p w:rsidR="004F52CC" w:rsidRPr="00691F7C" w:rsidRDefault="004F52CC" w:rsidP="00A02733">
            <w:pPr>
              <w:tabs>
                <w:tab w:val="center" w:pos="4703"/>
                <w:tab w:val="right" w:pos="9406"/>
              </w:tabs>
              <w:jc w:val="both"/>
              <w:rPr>
                <w:lang w:val="ru-RU"/>
              </w:rPr>
            </w:pPr>
          </w:p>
          <w:p w:rsidR="004F52CC" w:rsidRPr="00691F7C" w:rsidRDefault="004F52CC" w:rsidP="00A02733">
            <w:pPr>
              <w:tabs>
                <w:tab w:val="center" w:pos="4703"/>
                <w:tab w:val="right" w:pos="9406"/>
              </w:tabs>
              <w:jc w:val="both"/>
              <w:rPr>
                <w:lang w:val="ru-RU"/>
              </w:rPr>
            </w:pPr>
          </w:p>
          <w:p w:rsidR="004F52CC" w:rsidRPr="00691F7C" w:rsidRDefault="004F52CC" w:rsidP="00A02733">
            <w:pPr>
              <w:tabs>
                <w:tab w:val="center" w:pos="4703"/>
                <w:tab w:val="right" w:pos="9406"/>
              </w:tabs>
              <w:jc w:val="both"/>
              <w:rPr>
                <w:lang w:val="ru-RU"/>
              </w:rPr>
            </w:pPr>
          </w:p>
          <w:p w:rsidR="004F52CC" w:rsidRPr="00691F7C" w:rsidRDefault="004F52CC" w:rsidP="00A02733">
            <w:pPr>
              <w:tabs>
                <w:tab w:val="center" w:pos="4703"/>
                <w:tab w:val="right" w:pos="9406"/>
              </w:tabs>
              <w:jc w:val="both"/>
              <w:rPr>
                <w:lang w:val="ru-RU"/>
              </w:rPr>
            </w:pPr>
          </w:p>
          <w:p w:rsidR="004F52CC" w:rsidRPr="00691F7C" w:rsidRDefault="004F52CC" w:rsidP="00A02733">
            <w:pPr>
              <w:tabs>
                <w:tab w:val="center" w:pos="4703"/>
                <w:tab w:val="right" w:pos="9406"/>
              </w:tabs>
              <w:jc w:val="both"/>
              <w:rPr>
                <w:lang w:val="ru-RU"/>
              </w:rPr>
            </w:pPr>
          </w:p>
          <w:p w:rsidR="004F52CC" w:rsidRPr="00691F7C" w:rsidRDefault="004F52CC" w:rsidP="00A02733">
            <w:pPr>
              <w:tabs>
                <w:tab w:val="center" w:pos="4703"/>
                <w:tab w:val="right" w:pos="9406"/>
              </w:tabs>
              <w:jc w:val="both"/>
              <w:rPr>
                <w:lang w:val="ru-RU"/>
              </w:rPr>
            </w:pPr>
          </w:p>
        </w:tc>
      </w:tr>
      <w:tr w:rsidR="004F52CC" w:rsidRPr="00691F7C" w:rsidTr="00A02733">
        <w:trPr>
          <w:trHeight w:val="305"/>
        </w:trPr>
        <w:tc>
          <w:tcPr>
            <w:tcW w:w="4787" w:type="dxa"/>
          </w:tcPr>
          <w:p w:rsidR="004F52CC" w:rsidRPr="00691F7C" w:rsidRDefault="004F52CC" w:rsidP="00A02733">
            <w:pPr>
              <w:tabs>
                <w:tab w:val="center" w:pos="4703"/>
                <w:tab w:val="right" w:pos="9406"/>
              </w:tabs>
              <w:ind w:left="-198" w:firstLine="108"/>
              <w:jc w:val="both"/>
              <w:rPr>
                <w:noProof/>
                <w:lang w:val="ru-RU"/>
              </w:rPr>
            </w:pPr>
          </w:p>
        </w:tc>
        <w:tc>
          <w:tcPr>
            <w:tcW w:w="2377" w:type="dxa"/>
          </w:tcPr>
          <w:p w:rsidR="004F52CC" w:rsidRPr="00691F7C" w:rsidRDefault="004F52CC" w:rsidP="00A02733">
            <w:pPr>
              <w:tabs>
                <w:tab w:val="center" w:pos="4703"/>
                <w:tab w:val="right" w:pos="9406"/>
              </w:tabs>
              <w:jc w:val="both"/>
            </w:pPr>
          </w:p>
        </w:tc>
        <w:tc>
          <w:tcPr>
            <w:tcW w:w="3719" w:type="dxa"/>
          </w:tcPr>
          <w:p w:rsidR="004F52CC" w:rsidRPr="00691F7C" w:rsidRDefault="004F52CC" w:rsidP="00A02733">
            <w:pPr>
              <w:tabs>
                <w:tab w:val="center" w:pos="4703"/>
                <w:tab w:val="right" w:pos="9406"/>
              </w:tabs>
              <w:jc w:val="both"/>
            </w:pPr>
          </w:p>
        </w:tc>
      </w:tr>
    </w:tbl>
    <w:p w:rsidR="004F52CC" w:rsidRPr="00691F7C" w:rsidRDefault="004F52CC" w:rsidP="004F52CC">
      <w:pPr>
        <w:jc w:val="both"/>
        <w:rPr>
          <w:b/>
        </w:rPr>
      </w:pPr>
    </w:p>
    <w:p w:rsidR="004F52CC" w:rsidRPr="00691F7C" w:rsidRDefault="004F52CC" w:rsidP="004F52CC">
      <w:pPr>
        <w:jc w:val="both"/>
        <w:rPr>
          <w:b/>
          <w:lang w:val="sr-Cyrl-CS"/>
        </w:rPr>
      </w:pPr>
    </w:p>
    <w:tbl>
      <w:tblPr>
        <w:tblW w:w="0" w:type="auto"/>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189"/>
      </w:tblGrid>
      <w:tr w:rsidR="004F52CC" w:rsidRPr="00691F7C" w:rsidTr="00A02733">
        <w:trPr>
          <w:trHeight w:val="1706"/>
          <w:tblCellSpacing w:w="20" w:type="dxa"/>
        </w:trPr>
        <w:tc>
          <w:tcPr>
            <w:tcW w:w="9843" w:type="dxa"/>
            <w:shd w:val="clear" w:color="auto" w:fill="E6E6E6"/>
          </w:tcPr>
          <w:p w:rsidR="004F52CC" w:rsidRPr="00691F7C" w:rsidRDefault="004F52CC" w:rsidP="00A02733">
            <w:pPr>
              <w:jc w:val="both"/>
              <w:rPr>
                <w:b/>
              </w:rPr>
            </w:pPr>
          </w:p>
          <w:p w:rsidR="004F52CC" w:rsidRPr="00691F7C" w:rsidRDefault="004F52CC" w:rsidP="00A02733">
            <w:pPr>
              <w:jc w:val="center"/>
              <w:rPr>
                <w:b/>
                <w:lang w:val="sr-Cyrl-CS"/>
              </w:rPr>
            </w:pPr>
            <w:r w:rsidRPr="00691F7C">
              <w:rPr>
                <w:b/>
                <w:lang w:val="sr-Cyrl-CS"/>
              </w:rPr>
              <w:t>КОНКУРСНА ДОКУМЕНТАЦИЈА</w:t>
            </w:r>
          </w:p>
          <w:p w:rsidR="004F52CC" w:rsidRPr="00691F7C" w:rsidRDefault="004F52CC" w:rsidP="00A02733">
            <w:pPr>
              <w:tabs>
                <w:tab w:val="left" w:pos="0"/>
              </w:tabs>
              <w:jc w:val="center"/>
            </w:pPr>
            <w:r w:rsidRPr="00691F7C">
              <w:rPr>
                <w:lang w:val="sr-Cyrl-CS"/>
              </w:rPr>
              <w:t xml:space="preserve">ЗА ЈАВНУ НАБАВКУ МАЛЕ ВРЕДНОСТИ </w:t>
            </w:r>
            <w:r w:rsidR="00E5558F">
              <w:t>НАБАВКЕ УСЛУГА КОШЕЊА ЗЕЛЕНИХ ПОВРШИНА, РЕЗАЊА И УКЛАЊАЊА</w:t>
            </w:r>
            <w:r w:rsidRPr="00691F7C">
              <w:t xml:space="preserve"> ГРАНА,</w:t>
            </w:r>
          </w:p>
          <w:p w:rsidR="00E5558F" w:rsidRDefault="00E5558F" w:rsidP="00A02733">
            <w:pPr>
              <w:tabs>
                <w:tab w:val="left" w:pos="0"/>
              </w:tabs>
              <w:jc w:val="center"/>
            </w:pPr>
            <w:r>
              <w:t>ОБЛИКОВАНЕ</w:t>
            </w:r>
            <w:r w:rsidR="004F52CC" w:rsidRPr="00691F7C">
              <w:t xml:space="preserve"> ПО ПАРТИЈАМА  </w:t>
            </w:r>
          </w:p>
          <w:p w:rsidR="004F52CC" w:rsidRPr="00DF46AB" w:rsidRDefault="00DF46AB" w:rsidP="00A02733">
            <w:pPr>
              <w:tabs>
                <w:tab w:val="left" w:pos="0"/>
              </w:tabs>
              <w:jc w:val="center"/>
            </w:pPr>
            <w:r>
              <w:t xml:space="preserve">ЈН </w:t>
            </w:r>
            <w:r w:rsidR="004F52CC" w:rsidRPr="00691F7C">
              <w:t>1-02-4047-5/20</w:t>
            </w:r>
          </w:p>
        </w:tc>
      </w:tr>
    </w:tbl>
    <w:p w:rsidR="004F52CC" w:rsidRPr="00691F7C" w:rsidRDefault="004F52CC" w:rsidP="004F52C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8"/>
        <w:gridCol w:w="4826"/>
      </w:tblGrid>
      <w:tr w:rsidR="004F52CC" w:rsidRPr="00691F7C" w:rsidTr="00A02733">
        <w:tc>
          <w:tcPr>
            <w:tcW w:w="4680" w:type="dxa"/>
            <w:shd w:val="clear" w:color="auto" w:fill="auto"/>
            <w:vAlign w:val="center"/>
          </w:tcPr>
          <w:p w:rsidR="004F52CC" w:rsidRPr="00691F7C" w:rsidRDefault="004F52CC" w:rsidP="00A02733">
            <w:pPr>
              <w:jc w:val="both"/>
              <w:rPr>
                <w:lang w:val="sr-Cyrl-CS"/>
              </w:rPr>
            </w:pPr>
            <w:r w:rsidRPr="00691F7C">
              <w:rPr>
                <w:lang w:val="sr-Cyrl-CS"/>
              </w:rPr>
              <w:t xml:space="preserve">Позив и Конкурсна документација  објављени на </w:t>
            </w:r>
            <w:r w:rsidRPr="00691F7C">
              <w:t>Портал</w:t>
            </w:r>
            <w:r w:rsidR="00E5558F">
              <w:t>у</w:t>
            </w:r>
            <w:r w:rsidRPr="00691F7C">
              <w:t xml:space="preserve"> јавних набавки </w:t>
            </w:r>
            <w:r w:rsidRPr="00691F7C">
              <w:rPr>
                <w:lang w:val="sr-Cyrl-CS"/>
              </w:rPr>
              <w:t>и интернет страници  Наручиоца:</w:t>
            </w:r>
          </w:p>
        </w:tc>
        <w:tc>
          <w:tcPr>
            <w:tcW w:w="5243" w:type="dxa"/>
            <w:shd w:val="clear" w:color="auto" w:fill="auto"/>
            <w:vAlign w:val="center"/>
          </w:tcPr>
          <w:p w:rsidR="004F52CC" w:rsidRPr="00691F7C" w:rsidRDefault="00754AA6" w:rsidP="00A02733">
            <w:pPr>
              <w:jc w:val="both"/>
            </w:pPr>
            <w:r>
              <w:rPr>
                <w:lang w:val="sr-Cyrl-CS"/>
              </w:rPr>
              <w:t>19</w:t>
            </w:r>
            <w:r w:rsidR="004F52CC" w:rsidRPr="00691F7C">
              <w:rPr>
                <w:lang w:val="sr-Cyrl-CS"/>
              </w:rPr>
              <w:t>.5.2020.године</w:t>
            </w:r>
          </w:p>
          <w:p w:rsidR="004F52CC" w:rsidRPr="00691F7C" w:rsidRDefault="004F52CC" w:rsidP="00A02733">
            <w:pPr>
              <w:jc w:val="both"/>
              <w:rPr>
                <w:lang w:val="sr-Cyrl-CS"/>
              </w:rPr>
            </w:pPr>
          </w:p>
        </w:tc>
      </w:tr>
      <w:tr w:rsidR="004F52CC" w:rsidRPr="00691F7C" w:rsidTr="00A02733">
        <w:tc>
          <w:tcPr>
            <w:tcW w:w="4680" w:type="dxa"/>
            <w:shd w:val="clear" w:color="auto" w:fill="auto"/>
            <w:vAlign w:val="center"/>
          </w:tcPr>
          <w:p w:rsidR="004F52CC" w:rsidRPr="00691F7C" w:rsidRDefault="004F52CC" w:rsidP="00A02733">
            <w:pPr>
              <w:jc w:val="both"/>
              <w:rPr>
                <w:lang w:val="sr-Cyrl-CS"/>
              </w:rPr>
            </w:pPr>
            <w:r w:rsidRPr="00691F7C">
              <w:rPr>
                <w:lang w:val="sr-Cyrl-CS"/>
              </w:rPr>
              <w:t>Рок за подношење понуда:</w:t>
            </w:r>
          </w:p>
        </w:tc>
        <w:tc>
          <w:tcPr>
            <w:tcW w:w="5243" w:type="dxa"/>
            <w:shd w:val="clear" w:color="auto" w:fill="auto"/>
            <w:vAlign w:val="center"/>
          </w:tcPr>
          <w:p w:rsidR="004F52CC" w:rsidRPr="00691F7C" w:rsidRDefault="00754AA6" w:rsidP="00A02733">
            <w:pPr>
              <w:jc w:val="both"/>
              <w:rPr>
                <w:lang w:val="sr-Cyrl-CS"/>
              </w:rPr>
            </w:pPr>
            <w:r>
              <w:t>1.6</w:t>
            </w:r>
            <w:r w:rsidR="004F52CC" w:rsidRPr="00691F7C">
              <w:t>.</w:t>
            </w:r>
            <w:r w:rsidR="004F52CC" w:rsidRPr="00691F7C">
              <w:rPr>
                <w:lang w:val="sr-Cyrl-CS"/>
              </w:rPr>
              <w:t>2020. године до 12,00 часова</w:t>
            </w:r>
          </w:p>
        </w:tc>
      </w:tr>
      <w:tr w:rsidR="004F52CC" w:rsidRPr="00691F7C" w:rsidTr="00A02733">
        <w:tc>
          <w:tcPr>
            <w:tcW w:w="4680" w:type="dxa"/>
            <w:shd w:val="clear" w:color="auto" w:fill="auto"/>
            <w:vAlign w:val="center"/>
          </w:tcPr>
          <w:p w:rsidR="004F52CC" w:rsidRPr="00691F7C" w:rsidRDefault="004F52CC" w:rsidP="00A02733">
            <w:pPr>
              <w:jc w:val="both"/>
              <w:rPr>
                <w:lang w:val="sr-Cyrl-CS"/>
              </w:rPr>
            </w:pPr>
            <w:r w:rsidRPr="00691F7C">
              <w:rPr>
                <w:lang w:val="sr-Cyrl-CS"/>
              </w:rPr>
              <w:t>Јавно отварање понуда:</w:t>
            </w:r>
          </w:p>
        </w:tc>
        <w:tc>
          <w:tcPr>
            <w:tcW w:w="5243" w:type="dxa"/>
            <w:shd w:val="clear" w:color="auto" w:fill="auto"/>
            <w:vAlign w:val="center"/>
          </w:tcPr>
          <w:p w:rsidR="004F52CC" w:rsidRPr="00691F7C" w:rsidRDefault="00754AA6" w:rsidP="00A02733">
            <w:pPr>
              <w:jc w:val="both"/>
              <w:rPr>
                <w:lang w:val="sr-Cyrl-CS"/>
              </w:rPr>
            </w:pPr>
            <w:r>
              <w:t>1.6</w:t>
            </w:r>
            <w:r w:rsidR="004F52CC" w:rsidRPr="00691F7C">
              <w:t>.</w:t>
            </w:r>
            <w:r w:rsidR="004F52CC" w:rsidRPr="00691F7C">
              <w:rPr>
                <w:lang w:val="sr-Cyrl-CS"/>
              </w:rPr>
              <w:t>2020. године у   12:30 часова</w:t>
            </w:r>
          </w:p>
        </w:tc>
      </w:tr>
    </w:tbl>
    <w:p w:rsidR="004F52CC" w:rsidRPr="00691F7C" w:rsidRDefault="004F52CC" w:rsidP="004F52CC">
      <w:pPr>
        <w:jc w:val="both"/>
        <w:rPr>
          <w:lang w:val="sr-Cyrl-CS"/>
        </w:rPr>
      </w:pPr>
    </w:p>
    <w:p w:rsidR="004F52CC" w:rsidRPr="00691F7C" w:rsidRDefault="004F52CC" w:rsidP="004F52CC">
      <w:pPr>
        <w:jc w:val="both"/>
      </w:pPr>
    </w:p>
    <w:p w:rsidR="004F52CC" w:rsidRPr="00691F7C" w:rsidRDefault="004F52CC" w:rsidP="004F52CC">
      <w:pPr>
        <w:jc w:val="both"/>
        <w:rPr>
          <w:lang w:val="sr-Cyrl-CS"/>
        </w:rPr>
      </w:pPr>
    </w:p>
    <w:p w:rsidR="004F52CC" w:rsidRPr="00691F7C" w:rsidRDefault="004F52CC" w:rsidP="004F52CC">
      <w:pPr>
        <w:jc w:val="both"/>
      </w:pPr>
    </w:p>
    <w:p w:rsidR="004F52CC" w:rsidRPr="00691F7C" w:rsidRDefault="004F52CC" w:rsidP="004F52CC">
      <w:pPr>
        <w:jc w:val="both"/>
      </w:pPr>
    </w:p>
    <w:p w:rsidR="004F52CC" w:rsidRPr="00691F7C" w:rsidRDefault="004F52CC" w:rsidP="004F52CC">
      <w:pPr>
        <w:jc w:val="center"/>
        <w:rPr>
          <w:b/>
          <w:lang w:val="sr-Latn-CS"/>
        </w:rPr>
      </w:pPr>
      <w:r w:rsidRPr="00691F7C">
        <w:rPr>
          <w:b/>
        </w:rPr>
        <w:t xml:space="preserve">Мај </w:t>
      </w:r>
      <w:r w:rsidRPr="00691F7C">
        <w:rPr>
          <w:b/>
          <w:lang w:val="sr-Cyrl-CS"/>
        </w:rPr>
        <w:t xml:space="preserve"> 2020. године</w:t>
      </w:r>
    </w:p>
    <w:p w:rsidR="00221C6F" w:rsidRPr="00691F7C" w:rsidRDefault="00221C6F" w:rsidP="00450703">
      <w:pPr>
        <w:rPr>
          <w:i/>
          <w:iCs/>
        </w:rPr>
      </w:pPr>
    </w:p>
    <w:p w:rsidR="00221C6F" w:rsidRPr="00691F7C" w:rsidRDefault="00221C6F">
      <w:pPr>
        <w:jc w:val="center"/>
        <w:rPr>
          <w:i/>
          <w:iCs/>
        </w:rPr>
      </w:pPr>
    </w:p>
    <w:p w:rsidR="00221C6F" w:rsidRDefault="00221C6F">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Default="0092296C">
      <w:pPr>
        <w:jc w:val="both"/>
      </w:pPr>
    </w:p>
    <w:p w:rsidR="0092296C" w:rsidRPr="0092296C" w:rsidRDefault="0092296C">
      <w:pPr>
        <w:jc w:val="both"/>
      </w:pPr>
    </w:p>
    <w:p w:rsidR="00221C6F" w:rsidRPr="00691F7C" w:rsidRDefault="00221C6F" w:rsidP="00084C33">
      <w:pPr>
        <w:jc w:val="both"/>
        <w:rPr>
          <w:rFonts w:eastAsia="TimesNewRomanPSMT"/>
        </w:rPr>
      </w:pPr>
      <w:r w:rsidRPr="00691F7C">
        <w:rPr>
          <w:rFonts w:eastAsia="TimesNewRomanPSMT"/>
        </w:rPr>
        <w:lastRenderedPageBreak/>
        <w:t xml:space="preserve">На основу чл. 39. и 61. </w:t>
      </w:r>
      <w:r w:rsidR="009B76F3" w:rsidRPr="00691F7C">
        <w:rPr>
          <w:rFonts w:eastAsia="TimesNewRomanPSMT"/>
        </w:rPr>
        <w:t>Закона</w:t>
      </w:r>
      <w:r w:rsidRPr="00691F7C">
        <w:rPr>
          <w:rFonts w:eastAsia="TimesNewRomanPSMT"/>
        </w:rPr>
        <w:t xml:space="preserve"> о јавним набавкама („Сл. гласник РС” бр. 124/12,</w:t>
      </w:r>
      <w:r w:rsidR="0068724D" w:rsidRPr="00691F7C">
        <w:rPr>
          <w:rFonts w:eastAsia="TimesNewRomanPSMT"/>
        </w:rPr>
        <w:t xml:space="preserve"> 14/15 и 68/15</w:t>
      </w:r>
      <w:r w:rsidRPr="00691F7C">
        <w:rPr>
          <w:rFonts w:eastAsia="TimesNewRomanPSMT"/>
        </w:rPr>
        <w:t xml:space="preserve"> у даљем тексту: </w:t>
      </w:r>
      <w:r w:rsidR="009B76F3" w:rsidRPr="00691F7C">
        <w:rPr>
          <w:rFonts w:eastAsia="TimesNewRomanPSMT"/>
        </w:rPr>
        <w:t>ЗЈН</w:t>
      </w:r>
      <w:r w:rsidRPr="00691F7C">
        <w:rPr>
          <w:rFonts w:eastAsia="TimesNewRomanPSMT"/>
        </w:rPr>
        <w:t xml:space="preserve">),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68724D" w:rsidRPr="00691F7C">
        <w:rPr>
          <w:rFonts w:eastAsia="TimesNewRomanPSMT"/>
        </w:rPr>
        <w:t>86/2015</w:t>
      </w:r>
      <w:r w:rsidR="00E5558F">
        <w:rPr>
          <w:rFonts w:eastAsia="TimesNewRomanPSMT"/>
        </w:rPr>
        <w:t xml:space="preserve"> и 41/19</w:t>
      </w:r>
      <w:r w:rsidRPr="00691F7C">
        <w:rPr>
          <w:rFonts w:eastAsia="TimesNewRomanPSMT"/>
        </w:rPr>
        <w:t xml:space="preserve">), </w:t>
      </w:r>
      <w:r w:rsidRPr="00691F7C">
        <w:t xml:space="preserve">Одлуке о покретању поступка јавне набавке број </w:t>
      </w:r>
      <w:r w:rsidR="00450703" w:rsidRPr="00691F7C">
        <w:t xml:space="preserve"> 1-02-4047-5/20 од 27.4.2020 године, </w:t>
      </w:r>
      <w:r w:rsidR="00084C33" w:rsidRPr="00691F7C">
        <w:rPr>
          <w:i/>
          <w:color w:val="auto"/>
        </w:rPr>
        <w:t xml:space="preserve">Решења о </w:t>
      </w:r>
      <w:r w:rsidR="00084C33" w:rsidRPr="00691F7C">
        <w:rPr>
          <w:color w:val="auto"/>
        </w:rPr>
        <w:t>образовању комисије за јавну набавку</w:t>
      </w:r>
      <w:r w:rsidR="00450703" w:rsidRPr="00691F7C">
        <w:rPr>
          <w:color w:val="auto"/>
        </w:rPr>
        <w:t xml:space="preserve"> б</w:t>
      </w:r>
      <w:r w:rsidR="00E5558F">
        <w:rPr>
          <w:color w:val="auto"/>
        </w:rPr>
        <w:t>рој 1-02-4047-5/20 од 27.4.2020</w:t>
      </w:r>
      <w:r w:rsidR="00450703" w:rsidRPr="00691F7C">
        <w:rPr>
          <w:color w:val="auto"/>
        </w:rPr>
        <w:t>.године,</w:t>
      </w:r>
      <w:r w:rsidR="00084C33" w:rsidRPr="00691F7C">
        <w:t xml:space="preserve"> припремљена је:</w:t>
      </w:r>
    </w:p>
    <w:p w:rsidR="00221C6F" w:rsidRPr="00691F7C" w:rsidRDefault="00221C6F">
      <w:pPr>
        <w:ind w:firstLine="720"/>
        <w:jc w:val="both"/>
        <w:rPr>
          <w:rFonts w:eastAsia="TimesNewRomanPSMT"/>
        </w:rPr>
      </w:pPr>
    </w:p>
    <w:p w:rsidR="00221C6F" w:rsidRPr="00691F7C" w:rsidRDefault="00221C6F">
      <w:pPr>
        <w:shd w:val="clear" w:color="auto" w:fill="C6D9F1"/>
        <w:jc w:val="center"/>
        <w:rPr>
          <w:rFonts w:eastAsia="TimesNewRomanPS-BoldMT"/>
          <w:b/>
          <w:bCs/>
          <w:lang w:val="ru-RU"/>
        </w:rPr>
      </w:pPr>
      <w:r w:rsidRPr="00691F7C">
        <w:rPr>
          <w:rFonts w:eastAsia="TimesNewRomanPS-BoldMT"/>
          <w:b/>
          <w:bCs/>
        </w:rPr>
        <w:t>КОНКУРСНА ДОКУМЕНТАЦИЈА</w:t>
      </w:r>
    </w:p>
    <w:p w:rsidR="00221C6F" w:rsidRPr="00691F7C" w:rsidRDefault="00221C6F">
      <w:pPr>
        <w:shd w:val="clear" w:color="auto" w:fill="C6D9F1"/>
        <w:jc w:val="center"/>
        <w:rPr>
          <w:rFonts w:eastAsia="TimesNewRomanPS-BoldMT"/>
          <w:b/>
          <w:bCs/>
          <w:lang w:val="ru-RU"/>
        </w:rPr>
      </w:pPr>
    </w:p>
    <w:p w:rsidR="00450703" w:rsidRPr="00691F7C" w:rsidRDefault="00221C6F" w:rsidP="00450703">
      <w:pPr>
        <w:shd w:val="clear" w:color="auto" w:fill="C6D9F1"/>
        <w:jc w:val="center"/>
        <w:rPr>
          <w:rFonts w:eastAsia="TimesNewRomanPS-BoldMT"/>
          <w:bCs/>
        </w:rPr>
      </w:pPr>
      <w:r w:rsidRPr="00691F7C">
        <w:rPr>
          <w:rFonts w:eastAsia="TimesNewRomanPS-BoldMT"/>
          <w:bCs/>
        </w:rPr>
        <w:t xml:space="preserve">за јавну набавку мале вредности </w:t>
      </w:r>
      <w:r w:rsidR="00450703" w:rsidRPr="00691F7C">
        <w:rPr>
          <w:rFonts w:eastAsia="TimesNewRomanPS-BoldMT"/>
          <w:bCs/>
        </w:rPr>
        <w:t>–набавка услуга кошења зелених површина,резања и уклањања грана</w:t>
      </w:r>
      <w:r w:rsidR="001661B2" w:rsidRPr="00691F7C">
        <w:rPr>
          <w:rFonts w:eastAsia="TimesNewRomanPS-BoldMT"/>
          <w:bCs/>
        </w:rPr>
        <w:t>, обликоване по партијама:</w:t>
      </w:r>
    </w:p>
    <w:p w:rsidR="00221C6F" w:rsidRPr="00691F7C" w:rsidRDefault="00450703" w:rsidP="001661B2">
      <w:pPr>
        <w:shd w:val="clear" w:color="auto" w:fill="C6D9F1"/>
        <w:rPr>
          <w:color w:val="auto"/>
        </w:rPr>
      </w:pPr>
      <w:r w:rsidRPr="00691F7C">
        <w:rPr>
          <w:rFonts w:eastAsia="TimesNewRomanPS-BoldMT"/>
          <w:bCs/>
        </w:rPr>
        <w:t xml:space="preserve">Партија 1- </w:t>
      </w:r>
      <w:r w:rsidRPr="00691F7C">
        <w:rPr>
          <w:color w:val="auto"/>
        </w:rPr>
        <w:t>Кошење зелених површина, резање и уклањање грана у КМЦ Београд</w:t>
      </w:r>
    </w:p>
    <w:p w:rsidR="0092296C" w:rsidRPr="0092296C" w:rsidRDefault="00450703" w:rsidP="0092296C">
      <w:pPr>
        <w:shd w:val="clear" w:color="auto" w:fill="C6D9F1"/>
        <w:rPr>
          <w:color w:val="auto"/>
        </w:rPr>
      </w:pPr>
      <w:r w:rsidRPr="00691F7C">
        <w:rPr>
          <w:rFonts w:eastAsia="TimesNewRomanPS-BoldMT"/>
          <w:bCs/>
        </w:rPr>
        <w:t xml:space="preserve">Партија 2- </w:t>
      </w:r>
      <w:r w:rsidRPr="00691F7C">
        <w:rPr>
          <w:color w:val="auto"/>
        </w:rPr>
        <w:t>Кошење зелених површина, резање и уклањање грана у КМЦ Ниш</w:t>
      </w:r>
    </w:p>
    <w:p w:rsidR="00221C6F" w:rsidRPr="00691F7C" w:rsidRDefault="00221C6F">
      <w:pPr>
        <w:shd w:val="clear" w:color="auto" w:fill="C6D9F1"/>
        <w:jc w:val="center"/>
        <w:rPr>
          <w:rFonts w:eastAsia="TimesNewRomanPS-BoldMT"/>
          <w:b/>
          <w:bCs/>
        </w:rPr>
      </w:pPr>
      <w:r w:rsidRPr="00691F7C">
        <w:rPr>
          <w:rFonts w:eastAsia="TimesNewRomanPS-BoldMT"/>
          <w:b/>
          <w:bCs/>
        </w:rPr>
        <w:t xml:space="preserve">ЈН бр. </w:t>
      </w:r>
      <w:r w:rsidR="00450703" w:rsidRPr="00691F7C">
        <w:rPr>
          <w:rFonts w:eastAsia="TimesNewRomanPS-BoldMT"/>
          <w:b/>
          <w:bCs/>
        </w:rPr>
        <w:t>1-02-4047-5/20</w:t>
      </w:r>
    </w:p>
    <w:p w:rsidR="00221C6F" w:rsidRPr="00691F7C" w:rsidRDefault="00221C6F">
      <w:pPr>
        <w:shd w:val="clear" w:color="auto" w:fill="C6D9F1"/>
        <w:jc w:val="center"/>
        <w:rPr>
          <w:rFonts w:eastAsia="TimesNewRomanPS-BoldMT"/>
          <w:b/>
          <w:bCs/>
        </w:rPr>
      </w:pPr>
    </w:p>
    <w:p w:rsidR="00221C6F" w:rsidRPr="00691F7C" w:rsidRDefault="00221C6F">
      <w:pPr>
        <w:jc w:val="both"/>
        <w:rPr>
          <w:rFonts w:eastAsia="TimesNewRomanPS-BoldMT"/>
          <w:b/>
          <w:bCs/>
          <w:color w:val="FF0000"/>
        </w:rPr>
      </w:pPr>
    </w:p>
    <w:p w:rsidR="00221C6F" w:rsidRPr="00691F7C" w:rsidRDefault="00221C6F">
      <w:pPr>
        <w:jc w:val="both"/>
        <w:rPr>
          <w:rFonts w:eastAsia="TimesNewRomanPSMT"/>
        </w:rPr>
      </w:pPr>
      <w:r w:rsidRPr="00691F7C">
        <w:rPr>
          <w:rFonts w:eastAsia="TimesNewRomanPSMT"/>
        </w:rPr>
        <w:t>Конкурсна документација садржи:</w:t>
      </w:r>
    </w:p>
    <w:p w:rsidR="00221C6F" w:rsidRPr="00691F7C" w:rsidRDefault="00221C6F">
      <w:pPr>
        <w:jc w:val="both"/>
        <w:rPr>
          <w:rFonts w:eastAsia="TimesNewRomanPSMT"/>
        </w:rPr>
      </w:pPr>
    </w:p>
    <w:tbl>
      <w:tblPr>
        <w:tblW w:w="9302" w:type="dxa"/>
        <w:tblInd w:w="-30" w:type="dxa"/>
        <w:tblLayout w:type="fixed"/>
        <w:tblLook w:val="0000"/>
      </w:tblPr>
      <w:tblGrid>
        <w:gridCol w:w="1563"/>
        <w:gridCol w:w="6119"/>
        <w:gridCol w:w="1620"/>
      </w:tblGrid>
      <w:tr w:rsidR="00382F03" w:rsidRPr="00691F7C" w:rsidTr="00271C78">
        <w:tc>
          <w:tcPr>
            <w:tcW w:w="1563"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jc w:val="both"/>
              <w:rPr>
                <w:rFonts w:eastAsia="TimesNewRomanPSMT"/>
                <w:b/>
                <w:i/>
              </w:rPr>
            </w:pPr>
          </w:p>
          <w:p w:rsidR="00382F03" w:rsidRPr="00691F7C" w:rsidRDefault="00382F03" w:rsidP="00271C78">
            <w:pPr>
              <w:jc w:val="both"/>
              <w:rPr>
                <w:rFonts w:eastAsia="TimesNewRomanPSMT"/>
                <w:b/>
                <w:i/>
                <w:lang w:val="sr-Cyrl-CS"/>
              </w:rPr>
            </w:pPr>
            <w:r w:rsidRPr="00691F7C">
              <w:rPr>
                <w:rFonts w:eastAsia="TimesNewRomanPSMT"/>
                <w:b/>
                <w:i/>
                <w:lang w:val="sr-Cyrl-CS"/>
              </w:rPr>
              <w:t>Поглавље</w:t>
            </w:r>
          </w:p>
          <w:p w:rsidR="00382F03" w:rsidRPr="00691F7C" w:rsidRDefault="00382F03" w:rsidP="00271C78">
            <w:pPr>
              <w:jc w:val="both"/>
              <w:rPr>
                <w:rFonts w:eastAsia="TimesNewRomanPSMT"/>
                <w:b/>
                <w:i/>
                <w:lang w:val="en-US"/>
              </w:rPr>
            </w:pP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jc w:val="center"/>
              <w:rPr>
                <w:rFonts w:eastAsia="TimesNewRomanPSMT"/>
                <w:b/>
                <w:i/>
                <w:lang w:val="en-US"/>
              </w:rPr>
            </w:pPr>
          </w:p>
          <w:p w:rsidR="00382F03" w:rsidRPr="00691F7C" w:rsidRDefault="00382F03" w:rsidP="00271C78">
            <w:pPr>
              <w:jc w:val="center"/>
              <w:rPr>
                <w:rFonts w:eastAsia="TimesNewRomanPSMT"/>
                <w:b/>
                <w:i/>
                <w:lang w:val="en-US"/>
              </w:rPr>
            </w:pPr>
            <w:r w:rsidRPr="00691F7C">
              <w:rPr>
                <w:rFonts w:eastAsia="TimesNewRomanPSMT"/>
                <w:b/>
                <w:i/>
                <w:lang w:val="en-US"/>
              </w:rPr>
              <w:t>Назив</w:t>
            </w:r>
            <w:r w:rsidRPr="00691F7C">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91F7C" w:rsidRDefault="00382F03" w:rsidP="00271C78">
            <w:pPr>
              <w:jc w:val="center"/>
              <w:rPr>
                <w:rFonts w:eastAsia="TimesNewRomanPSMT"/>
                <w:b/>
                <w:i/>
                <w:lang w:val="en-US"/>
              </w:rPr>
            </w:pPr>
          </w:p>
          <w:p w:rsidR="00382F03" w:rsidRPr="00691F7C" w:rsidRDefault="00382F03" w:rsidP="00271C78">
            <w:pPr>
              <w:jc w:val="center"/>
              <w:rPr>
                <w:bCs/>
                <w:iCs/>
              </w:rPr>
            </w:pPr>
            <w:r w:rsidRPr="00691F7C">
              <w:rPr>
                <w:rFonts w:eastAsia="TimesNewRomanPSMT"/>
                <w:b/>
                <w:i/>
                <w:lang w:val="en-US"/>
              </w:rPr>
              <w:t>Страна</w:t>
            </w:r>
          </w:p>
        </w:tc>
      </w:tr>
      <w:tr w:rsidR="00382F03" w:rsidRPr="00691F7C" w:rsidTr="00271C78">
        <w:tc>
          <w:tcPr>
            <w:tcW w:w="1563"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center"/>
              <w:rPr>
                <w:rFonts w:eastAsia="TimesNewRomanPSMT"/>
              </w:rPr>
            </w:pPr>
            <w:r w:rsidRPr="00691F7C">
              <w:rPr>
                <w:bCs/>
                <w:iCs/>
              </w:rPr>
              <w:t>I</w:t>
            </w: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both"/>
              <w:rPr>
                <w:rFonts w:eastAsia="TimesNewRomanPSMT"/>
                <w:color w:val="auto"/>
              </w:rPr>
            </w:pPr>
            <w:r w:rsidRPr="00691F7C">
              <w:rPr>
                <w:rFonts w:eastAsia="TimesNewRomanPSMT"/>
                <w:color w:val="auto"/>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91F7C" w:rsidRDefault="00DF0F3D" w:rsidP="00271C78">
            <w:pPr>
              <w:snapToGrid w:val="0"/>
              <w:jc w:val="center"/>
              <w:rPr>
                <w:bCs/>
                <w:iCs/>
                <w:color w:val="auto"/>
              </w:rPr>
            </w:pPr>
            <w:r w:rsidRPr="00691F7C">
              <w:rPr>
                <w:bCs/>
                <w:iCs/>
                <w:color w:val="auto"/>
              </w:rPr>
              <w:t>3.</w:t>
            </w:r>
          </w:p>
        </w:tc>
      </w:tr>
      <w:tr w:rsidR="00382F03" w:rsidRPr="00691F7C" w:rsidTr="00271C78">
        <w:tc>
          <w:tcPr>
            <w:tcW w:w="1563" w:type="dxa"/>
            <w:tcBorders>
              <w:top w:val="single" w:sz="4" w:space="0" w:color="000000"/>
              <w:left w:val="single" w:sz="4" w:space="0" w:color="000000"/>
              <w:bottom w:val="single" w:sz="4" w:space="0" w:color="000000"/>
            </w:tcBorders>
            <w:shd w:val="clear" w:color="auto" w:fill="auto"/>
          </w:tcPr>
          <w:p w:rsidR="00382F03" w:rsidRPr="00691F7C" w:rsidRDefault="00AE35C5" w:rsidP="00AE35C5">
            <w:pPr>
              <w:snapToGrid w:val="0"/>
              <w:rPr>
                <w:rFonts w:eastAsia="TimesNewRomanPSMT"/>
              </w:rPr>
            </w:pPr>
            <w:r>
              <w:rPr>
                <w:bCs/>
                <w:iCs/>
              </w:rPr>
              <w:t xml:space="preserve">          </w:t>
            </w:r>
            <w:r w:rsidR="00382F03" w:rsidRPr="00691F7C">
              <w:rPr>
                <w:bCs/>
                <w:iCs/>
              </w:rPr>
              <w:t>II</w:t>
            </w: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both"/>
              <w:rPr>
                <w:rFonts w:eastAsia="TimesNewRomanPSMT"/>
                <w:color w:val="auto"/>
              </w:rPr>
            </w:pPr>
            <w:r w:rsidRPr="00691F7C">
              <w:rPr>
                <w:rFonts w:eastAsia="TimesNewRomanPSMT"/>
                <w:color w:val="auto"/>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691F7C">
              <w:rPr>
                <w:rFonts w:eastAsia="TimesNewRomanPSMT"/>
                <w:color w:val="auto"/>
                <w:lang w:val="en-US"/>
              </w:rPr>
              <w:t>o</w:t>
            </w:r>
            <w:r w:rsidRPr="00691F7C">
              <w:rPr>
                <w:rFonts w:eastAsia="TimesNewRomanPSMT"/>
                <w:color w:val="auto"/>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91F7C" w:rsidRDefault="000B038F" w:rsidP="00271C78">
            <w:pPr>
              <w:snapToGrid w:val="0"/>
              <w:jc w:val="center"/>
              <w:rPr>
                <w:rFonts w:eastAsia="TimesNewRomanPSMT"/>
                <w:color w:val="auto"/>
              </w:rPr>
            </w:pPr>
            <w:r w:rsidRPr="00691F7C">
              <w:rPr>
                <w:rFonts w:eastAsia="TimesNewRomanPSMT"/>
                <w:color w:val="auto"/>
              </w:rPr>
              <w:t xml:space="preserve">4. </w:t>
            </w:r>
          </w:p>
        </w:tc>
      </w:tr>
      <w:tr w:rsidR="00382F03" w:rsidRPr="00691F7C" w:rsidTr="00271C78">
        <w:tc>
          <w:tcPr>
            <w:tcW w:w="1563"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center"/>
              <w:rPr>
                <w:rFonts w:eastAsia="TimesNewRomanPSMT"/>
              </w:rPr>
            </w:pPr>
          </w:p>
          <w:p w:rsidR="00382F03" w:rsidRPr="00691F7C" w:rsidRDefault="00382F03" w:rsidP="00271C78">
            <w:pPr>
              <w:snapToGrid w:val="0"/>
              <w:jc w:val="center"/>
              <w:rPr>
                <w:rFonts w:eastAsia="TimesNewRomanPSMT"/>
              </w:rPr>
            </w:pPr>
          </w:p>
          <w:p w:rsidR="00382F03" w:rsidRPr="00691F7C" w:rsidRDefault="00382F03" w:rsidP="00271C78">
            <w:pPr>
              <w:snapToGrid w:val="0"/>
              <w:jc w:val="center"/>
              <w:rPr>
                <w:rFonts w:eastAsia="TimesNewRomanPSMT"/>
              </w:rPr>
            </w:pPr>
            <w:r w:rsidRPr="00691F7C">
              <w:rPr>
                <w:rFonts w:eastAsia="TimesNewRomanPSMT"/>
                <w:lang w:val="en-US"/>
              </w:rPr>
              <w:t>I</w:t>
            </w:r>
            <w:r w:rsidR="00D7444E" w:rsidRPr="00691F7C">
              <w:rPr>
                <w:rFonts w:eastAsia="TimesNewRomanPSMT"/>
              </w:rPr>
              <w:t>II</w:t>
            </w: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both"/>
              <w:rPr>
                <w:rFonts w:eastAsia="TimesNewRomanPSMT"/>
                <w:color w:val="auto"/>
              </w:rPr>
            </w:pPr>
            <w:r w:rsidRPr="00691F7C">
              <w:rPr>
                <w:rFonts w:eastAsia="TimesNewRomanPSMT"/>
                <w:color w:val="auto"/>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91F7C" w:rsidRDefault="00273DB5" w:rsidP="00271C78">
            <w:pPr>
              <w:snapToGrid w:val="0"/>
              <w:jc w:val="center"/>
              <w:rPr>
                <w:rFonts w:eastAsia="TimesNewRomanPSMT"/>
                <w:color w:val="auto"/>
              </w:rPr>
            </w:pPr>
            <w:r>
              <w:rPr>
                <w:rFonts w:eastAsia="TimesNewRomanPSMT"/>
                <w:color w:val="auto"/>
              </w:rPr>
              <w:t>8</w:t>
            </w:r>
            <w:r w:rsidR="000B038F" w:rsidRPr="00691F7C">
              <w:rPr>
                <w:rFonts w:eastAsia="TimesNewRomanPSMT"/>
                <w:color w:val="auto"/>
              </w:rPr>
              <w:t xml:space="preserve">. </w:t>
            </w:r>
          </w:p>
        </w:tc>
      </w:tr>
      <w:tr w:rsidR="00382F03" w:rsidRPr="00691F7C"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Pr="00691F7C" w:rsidRDefault="00D7444E" w:rsidP="00271C78">
            <w:pPr>
              <w:snapToGrid w:val="0"/>
              <w:jc w:val="center"/>
              <w:rPr>
                <w:rFonts w:eastAsia="TimesNewRomanPSMT"/>
              </w:rPr>
            </w:pPr>
            <w:r w:rsidRPr="00691F7C">
              <w:rPr>
                <w:rFonts w:eastAsia="TimesNewRomanPSMT"/>
                <w:lang w:val="en-US"/>
              </w:rPr>
              <w:t>I</w:t>
            </w:r>
            <w:r w:rsidR="00382F03" w:rsidRPr="00691F7C">
              <w:rPr>
                <w:rFonts w:eastAsia="TimesNewRomanPSMT"/>
                <w:lang w:val="en-US"/>
              </w:rPr>
              <w:t>V</w:t>
            </w: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both"/>
              <w:rPr>
                <w:rFonts w:eastAsia="TimesNewRomanPSMT"/>
                <w:color w:val="auto"/>
              </w:rPr>
            </w:pPr>
            <w:r w:rsidRPr="00691F7C">
              <w:rPr>
                <w:rFonts w:eastAsia="TimesNewRomanPSMT"/>
                <w:color w:val="auto"/>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91F7C" w:rsidRDefault="00AE35C5" w:rsidP="00271C78">
            <w:pPr>
              <w:snapToGrid w:val="0"/>
              <w:jc w:val="center"/>
              <w:rPr>
                <w:rFonts w:eastAsia="TimesNewRomanPSMT"/>
                <w:color w:val="auto"/>
              </w:rPr>
            </w:pPr>
            <w:r>
              <w:rPr>
                <w:rFonts w:eastAsia="TimesNewRomanPSMT"/>
                <w:color w:val="auto"/>
              </w:rPr>
              <w:t>13</w:t>
            </w:r>
            <w:r w:rsidR="000B038F" w:rsidRPr="00691F7C">
              <w:rPr>
                <w:rFonts w:eastAsia="TimesNewRomanPSMT"/>
                <w:color w:val="auto"/>
              </w:rPr>
              <w:t>.</w:t>
            </w:r>
          </w:p>
        </w:tc>
      </w:tr>
      <w:tr w:rsidR="00382F03" w:rsidRPr="00691F7C"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Pr="00691F7C" w:rsidRDefault="00D7444E" w:rsidP="00271C78">
            <w:pPr>
              <w:snapToGrid w:val="0"/>
              <w:jc w:val="center"/>
              <w:rPr>
                <w:rFonts w:eastAsia="TimesNewRomanPSMT"/>
                <w:lang w:val="en-US"/>
              </w:rPr>
            </w:pPr>
            <w:r w:rsidRPr="00691F7C">
              <w:rPr>
                <w:rFonts w:eastAsia="TimesNewRomanPSMT"/>
                <w:lang w:val="en-US"/>
              </w:rPr>
              <w:t>V</w:t>
            </w: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both"/>
              <w:rPr>
                <w:rFonts w:eastAsia="TimesNewRomanPSMT"/>
                <w:color w:val="auto"/>
              </w:rPr>
            </w:pPr>
            <w:r w:rsidRPr="00691F7C">
              <w:rPr>
                <w:rFonts w:eastAsia="TimesNewRomanPSMT"/>
                <w:color w:val="auto"/>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91F7C" w:rsidRDefault="00273DB5" w:rsidP="00271C78">
            <w:pPr>
              <w:snapToGrid w:val="0"/>
              <w:jc w:val="center"/>
              <w:rPr>
                <w:rFonts w:eastAsia="TimesNewRomanPSMT"/>
                <w:color w:val="auto"/>
              </w:rPr>
            </w:pPr>
            <w:r>
              <w:rPr>
                <w:rFonts w:eastAsia="TimesNewRomanPSMT"/>
                <w:color w:val="auto"/>
              </w:rPr>
              <w:t>14</w:t>
            </w:r>
            <w:r w:rsidR="000B038F" w:rsidRPr="00691F7C">
              <w:rPr>
                <w:rFonts w:eastAsia="TimesNewRomanPSMT"/>
                <w:color w:val="auto"/>
              </w:rPr>
              <w:t xml:space="preserve">. </w:t>
            </w:r>
          </w:p>
        </w:tc>
      </w:tr>
      <w:tr w:rsidR="00382F03" w:rsidRPr="00691F7C"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Pr="00691F7C" w:rsidRDefault="00D7444E" w:rsidP="00271C78">
            <w:pPr>
              <w:snapToGrid w:val="0"/>
              <w:jc w:val="center"/>
              <w:rPr>
                <w:rFonts w:eastAsia="TimesNewRomanPSMT"/>
                <w:lang w:val="en-US"/>
              </w:rPr>
            </w:pPr>
            <w:r w:rsidRPr="00691F7C">
              <w:rPr>
                <w:rFonts w:eastAsia="TimesNewRomanPSMT"/>
                <w:lang w:val="en-US"/>
              </w:rPr>
              <w:t>VI</w:t>
            </w: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both"/>
              <w:rPr>
                <w:rFonts w:eastAsia="TimesNewRomanPSMT"/>
                <w:color w:val="auto"/>
              </w:rPr>
            </w:pPr>
            <w:r w:rsidRPr="00691F7C">
              <w:rPr>
                <w:rFonts w:eastAsia="TimesNewRomanPSMT"/>
                <w:color w:val="auto"/>
              </w:rPr>
              <w:t>Модел</w:t>
            </w:r>
            <w:r w:rsidR="00037E4B">
              <w:rPr>
                <w:rFonts w:eastAsia="TimesNewRomanPSMT"/>
                <w:color w:val="auto"/>
              </w:rPr>
              <w:t>и</w:t>
            </w:r>
            <w:r w:rsidRPr="00691F7C">
              <w:rPr>
                <w:rFonts w:eastAsia="TimesNewRomanPSMT"/>
                <w:color w:val="auto"/>
              </w:rPr>
              <w:t xml:space="preserve">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037E4B" w:rsidRDefault="00037E4B" w:rsidP="00271C78">
            <w:pPr>
              <w:snapToGrid w:val="0"/>
              <w:jc w:val="center"/>
              <w:rPr>
                <w:rFonts w:eastAsia="TimesNewRomanPSMT"/>
                <w:color w:val="auto"/>
              </w:rPr>
            </w:pPr>
            <w:r>
              <w:rPr>
                <w:rFonts w:eastAsia="TimesNewRomanPSMT"/>
                <w:color w:val="auto"/>
              </w:rPr>
              <w:t>31-37</w:t>
            </w:r>
          </w:p>
        </w:tc>
      </w:tr>
      <w:tr w:rsidR="00382F03" w:rsidRPr="00691F7C"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Pr="00691F7C" w:rsidRDefault="00D7444E" w:rsidP="00271C78">
            <w:pPr>
              <w:snapToGrid w:val="0"/>
              <w:jc w:val="center"/>
              <w:rPr>
                <w:rFonts w:eastAsia="TimesNewRomanPSMT"/>
                <w:lang w:val="en-US"/>
              </w:rPr>
            </w:pPr>
            <w:r w:rsidRPr="00691F7C">
              <w:rPr>
                <w:rFonts w:eastAsia="TimesNewRomanPSMT"/>
                <w:lang w:val="en-US"/>
              </w:rPr>
              <w:t>VI</w:t>
            </w:r>
            <w:r w:rsidR="00C62151" w:rsidRPr="00691F7C">
              <w:rPr>
                <w:rFonts w:eastAsia="TimesNewRomanPSMT"/>
                <w:lang w:val="en-US"/>
              </w:rPr>
              <w:t>I</w:t>
            </w:r>
          </w:p>
        </w:tc>
        <w:tc>
          <w:tcPr>
            <w:tcW w:w="6119" w:type="dxa"/>
            <w:tcBorders>
              <w:top w:val="single" w:sz="4" w:space="0" w:color="000000"/>
              <w:left w:val="single" w:sz="4" w:space="0" w:color="000000"/>
              <w:bottom w:val="single" w:sz="4" w:space="0" w:color="000000"/>
            </w:tcBorders>
            <w:shd w:val="clear" w:color="auto" w:fill="auto"/>
          </w:tcPr>
          <w:p w:rsidR="00382F03" w:rsidRPr="00691F7C" w:rsidRDefault="00382F03" w:rsidP="00271C78">
            <w:pPr>
              <w:snapToGrid w:val="0"/>
              <w:jc w:val="both"/>
              <w:rPr>
                <w:rFonts w:eastAsia="TimesNewRomanPSMT"/>
                <w:color w:val="auto"/>
              </w:rPr>
            </w:pPr>
            <w:r w:rsidRPr="00691F7C">
              <w:rPr>
                <w:rFonts w:eastAsia="TimesNewRomanPSMT"/>
                <w:color w:val="auto"/>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691F7C" w:rsidRDefault="00037E4B" w:rsidP="00271C78">
            <w:pPr>
              <w:snapToGrid w:val="0"/>
              <w:jc w:val="center"/>
              <w:rPr>
                <w:rFonts w:eastAsia="TimesNewRomanPSMT"/>
                <w:color w:val="auto"/>
              </w:rPr>
            </w:pPr>
            <w:r>
              <w:rPr>
                <w:rFonts w:eastAsia="TimesNewRomanPSMT"/>
                <w:color w:val="auto"/>
              </w:rPr>
              <w:t>38</w:t>
            </w:r>
            <w:r w:rsidR="000B038F" w:rsidRPr="00691F7C">
              <w:rPr>
                <w:rFonts w:eastAsia="TimesNewRomanPSMT"/>
                <w:color w:val="auto"/>
              </w:rPr>
              <w:t>.</w:t>
            </w:r>
          </w:p>
        </w:tc>
      </w:tr>
    </w:tbl>
    <w:p w:rsidR="00221C6F" w:rsidRPr="00691F7C" w:rsidRDefault="00221C6F">
      <w:pPr>
        <w:jc w:val="both"/>
        <w:rPr>
          <w:color w:val="FF0000"/>
        </w:rPr>
      </w:pPr>
    </w:p>
    <w:p w:rsidR="00221C6F" w:rsidRPr="00691F7C" w:rsidRDefault="00221C6F">
      <w:pPr>
        <w:jc w:val="both"/>
        <w:rPr>
          <w:rFonts w:eastAsia="TimesNewRomanPSMT"/>
        </w:rPr>
      </w:pPr>
    </w:p>
    <w:p w:rsidR="00221C6F" w:rsidRPr="00691F7C" w:rsidRDefault="00221C6F">
      <w:pPr>
        <w:jc w:val="both"/>
        <w:rPr>
          <w:rFonts w:eastAsia="TimesNewRomanPSMT"/>
        </w:rPr>
      </w:pPr>
    </w:p>
    <w:p w:rsidR="00084C33" w:rsidRPr="00691F7C" w:rsidRDefault="00084C33">
      <w:pPr>
        <w:jc w:val="both"/>
        <w:rPr>
          <w:rFonts w:eastAsia="TimesNewRomanPSMT"/>
        </w:rPr>
      </w:pPr>
    </w:p>
    <w:p w:rsidR="001661B2" w:rsidRPr="00691F7C" w:rsidRDefault="001661B2">
      <w:pPr>
        <w:jc w:val="both"/>
        <w:rPr>
          <w:rFonts w:eastAsia="TimesNewRomanPSMT"/>
        </w:rPr>
      </w:pPr>
    </w:p>
    <w:p w:rsidR="001661B2" w:rsidRPr="00691F7C" w:rsidRDefault="001661B2">
      <w:pPr>
        <w:jc w:val="both"/>
        <w:rPr>
          <w:rFonts w:eastAsia="TimesNewRomanPSMT"/>
        </w:rPr>
      </w:pPr>
    </w:p>
    <w:p w:rsidR="001661B2" w:rsidRPr="00691F7C" w:rsidRDefault="001661B2">
      <w:pPr>
        <w:jc w:val="both"/>
        <w:rPr>
          <w:rFonts w:eastAsia="TimesNewRomanPSMT"/>
        </w:rPr>
      </w:pPr>
    </w:p>
    <w:p w:rsidR="001661B2" w:rsidRPr="00691F7C" w:rsidRDefault="001661B2">
      <w:pPr>
        <w:jc w:val="both"/>
        <w:rPr>
          <w:rFonts w:eastAsia="TimesNewRomanPSMT"/>
        </w:rPr>
      </w:pPr>
    </w:p>
    <w:p w:rsidR="001661B2" w:rsidRPr="00691F7C" w:rsidRDefault="001661B2">
      <w:pPr>
        <w:jc w:val="both"/>
        <w:rPr>
          <w:rFonts w:eastAsia="TimesNewRomanPSMT"/>
        </w:rPr>
      </w:pPr>
    </w:p>
    <w:p w:rsidR="001661B2" w:rsidRPr="002A0194" w:rsidRDefault="001661B2">
      <w:pPr>
        <w:jc w:val="both"/>
        <w:rPr>
          <w:rFonts w:eastAsia="TimesNewRomanPSMT"/>
        </w:rPr>
      </w:pPr>
    </w:p>
    <w:p w:rsidR="00886495" w:rsidRDefault="00886495">
      <w:pPr>
        <w:jc w:val="both"/>
        <w:rPr>
          <w:rFonts w:eastAsia="TimesNewRomanPSMT"/>
        </w:rPr>
      </w:pPr>
    </w:p>
    <w:p w:rsidR="00273DB5" w:rsidRPr="00273DB5" w:rsidRDefault="00273DB5">
      <w:pPr>
        <w:jc w:val="both"/>
        <w:rPr>
          <w:rFonts w:eastAsia="TimesNewRomanPSMT"/>
        </w:rPr>
      </w:pPr>
    </w:p>
    <w:p w:rsidR="00084C33" w:rsidRPr="00691F7C" w:rsidRDefault="00084C33">
      <w:pPr>
        <w:jc w:val="both"/>
        <w:rPr>
          <w:rFonts w:eastAsia="TimesNewRomanPSMT"/>
        </w:rPr>
      </w:pPr>
    </w:p>
    <w:p w:rsidR="00221C6F" w:rsidRPr="00691F7C" w:rsidRDefault="00221C6F">
      <w:pPr>
        <w:shd w:val="clear" w:color="auto" w:fill="C6D9F1"/>
        <w:jc w:val="center"/>
        <w:rPr>
          <w:b/>
          <w:bCs/>
          <w:i/>
          <w:iCs/>
        </w:rPr>
      </w:pPr>
      <w:r w:rsidRPr="00691F7C">
        <w:rPr>
          <w:b/>
          <w:bCs/>
          <w:i/>
          <w:iCs/>
        </w:rPr>
        <w:lastRenderedPageBreak/>
        <w:t>I  ОПШТИ ПОДАЦИ О ЈАВНОЈ НАБАВЦИ</w:t>
      </w:r>
    </w:p>
    <w:p w:rsidR="00221C6F" w:rsidRPr="00691F7C" w:rsidRDefault="00221C6F">
      <w:pPr>
        <w:shd w:val="clear" w:color="auto" w:fill="C6D9F1"/>
        <w:jc w:val="center"/>
        <w:rPr>
          <w:b/>
          <w:bCs/>
          <w:i/>
          <w:iCs/>
        </w:rPr>
      </w:pPr>
    </w:p>
    <w:p w:rsidR="00221C6F" w:rsidRPr="00691F7C" w:rsidRDefault="00221C6F">
      <w:pPr>
        <w:jc w:val="both"/>
        <w:rPr>
          <w:b/>
          <w:bCs/>
          <w:i/>
          <w:iCs/>
        </w:rPr>
      </w:pPr>
    </w:p>
    <w:p w:rsidR="00221C6F" w:rsidRPr="00691F7C" w:rsidRDefault="00221C6F">
      <w:pPr>
        <w:jc w:val="both"/>
      </w:pPr>
    </w:p>
    <w:p w:rsidR="0068724D" w:rsidRPr="00691F7C" w:rsidRDefault="0068724D" w:rsidP="0068724D">
      <w:pPr>
        <w:jc w:val="both"/>
      </w:pPr>
      <w:r w:rsidRPr="00691F7C">
        <w:rPr>
          <w:b/>
          <w:bCs/>
        </w:rPr>
        <w:t>1. Предмет јавне набавке</w:t>
      </w:r>
    </w:p>
    <w:p w:rsidR="001661B2" w:rsidRPr="00691F7C" w:rsidRDefault="001661B2" w:rsidP="001661B2">
      <w:pPr>
        <w:spacing w:line="240" w:lineRule="auto"/>
        <w:jc w:val="both"/>
        <w:rPr>
          <w:rFonts w:eastAsia="Times New Roman"/>
          <w:bCs/>
          <w:color w:val="FF0000"/>
        </w:rPr>
      </w:pPr>
      <w:r w:rsidRPr="00691F7C">
        <w:rPr>
          <w:rFonts w:eastAsia="Times New Roman"/>
          <w:bCs/>
          <w:lang w:val="sr-Cyrl-CS"/>
        </w:rPr>
        <w:t>Број јавне набавке: 1-02-4047-5/20</w:t>
      </w:r>
    </w:p>
    <w:p w:rsidR="001661B2" w:rsidRPr="00691F7C" w:rsidRDefault="001661B2" w:rsidP="001661B2">
      <w:pPr>
        <w:keepNext/>
        <w:spacing w:line="240" w:lineRule="auto"/>
        <w:jc w:val="both"/>
        <w:outlineLvl w:val="1"/>
        <w:rPr>
          <w:rFonts w:eastAsia="Times New Roman"/>
          <w:bCs/>
          <w:iCs/>
          <w:lang w:val="sr-Cyrl-CS"/>
        </w:rPr>
      </w:pPr>
      <w:r w:rsidRPr="00691F7C">
        <w:rPr>
          <w:rFonts w:eastAsia="Times New Roman"/>
          <w:bCs/>
          <w:iCs/>
          <w:lang w:val="sr-Cyrl-CS"/>
        </w:rPr>
        <w:t xml:space="preserve">Врста поступка: </w:t>
      </w:r>
      <w:r w:rsidR="00FA30C6">
        <w:t xml:space="preserve">На основу члана 39. </w:t>
      </w:r>
      <w:proofErr w:type="gramStart"/>
      <w:r w:rsidR="00FA30C6">
        <w:t>став</w:t>
      </w:r>
      <w:proofErr w:type="gramEnd"/>
      <w:r w:rsidR="00FA30C6">
        <w:t xml:space="preserve"> 1. </w:t>
      </w:r>
      <w:proofErr w:type="gramStart"/>
      <w:r w:rsidR="00FA30C6">
        <w:t>Закона о јавним набавкама ("Сл. гласник РС" број 124/12, 14/15 и 68/15) предметни поступак, спроводи се као поступак јавне набавке мале вредности.</w:t>
      </w:r>
      <w:proofErr w:type="gramEnd"/>
    </w:p>
    <w:p w:rsidR="001661B2" w:rsidRPr="00691F7C" w:rsidRDefault="001661B2" w:rsidP="001661B2">
      <w:pPr>
        <w:keepNext/>
        <w:spacing w:line="240" w:lineRule="auto"/>
        <w:jc w:val="both"/>
        <w:outlineLvl w:val="1"/>
        <w:rPr>
          <w:rFonts w:eastAsia="Times New Roman"/>
          <w:bCs/>
          <w:iCs/>
          <w:lang w:val="sr-Cyrl-CS"/>
        </w:rPr>
      </w:pPr>
      <w:r w:rsidRPr="00691F7C">
        <w:rPr>
          <w:rFonts w:eastAsia="Times New Roman"/>
          <w:bCs/>
          <w:iCs/>
          <w:lang w:val="sr-Cyrl-CS"/>
        </w:rPr>
        <w:t xml:space="preserve">Врста предмета: </w:t>
      </w:r>
      <w:r w:rsidR="00FA30C6">
        <w:rPr>
          <w:rFonts w:eastAsia="Times New Roman"/>
          <w:bCs/>
          <w:iCs/>
          <w:lang w:val="sr-Cyrl-CS"/>
        </w:rPr>
        <w:t>услуге</w:t>
      </w:r>
    </w:p>
    <w:p w:rsidR="001661B2" w:rsidRPr="00691F7C" w:rsidRDefault="001661B2" w:rsidP="001661B2">
      <w:pPr>
        <w:spacing w:line="240" w:lineRule="auto"/>
        <w:ind w:firstLine="2"/>
        <w:jc w:val="both"/>
      </w:pPr>
      <w:r w:rsidRPr="00691F7C">
        <w:rPr>
          <w:rFonts w:eastAsia="Times New Roman"/>
          <w:lang w:val="ru-RU"/>
        </w:rPr>
        <w:t>Предмет јавне набавке</w:t>
      </w:r>
      <w:r w:rsidRPr="00691F7C">
        <w:rPr>
          <w:rFonts w:eastAsia="Times New Roman"/>
        </w:rPr>
        <w:t xml:space="preserve">: </w:t>
      </w:r>
      <w:r w:rsidRPr="00691F7C">
        <w:t>Предмет јавне набавке су услуге - Кошење зелених површина, резање и уклањање грана, обликоване по партијама</w:t>
      </w:r>
    </w:p>
    <w:p w:rsidR="001661B2" w:rsidRPr="00691F7C" w:rsidRDefault="001661B2" w:rsidP="001661B2">
      <w:pPr>
        <w:pStyle w:val="Default"/>
        <w:jc w:val="both"/>
        <w:rPr>
          <w:color w:val="auto"/>
        </w:rPr>
      </w:pPr>
      <w:r w:rsidRPr="00691F7C">
        <w:rPr>
          <w:b/>
          <w:bCs/>
          <w:lang w:val="sr-Cyrl-CS"/>
        </w:rPr>
        <w:t>Назив и ознака из општег речника набавке</w:t>
      </w:r>
      <w:r w:rsidRPr="00691F7C">
        <w:rPr>
          <w:b/>
          <w:bCs/>
          <w:i/>
          <w:lang w:val="sr-Cyrl-CS"/>
        </w:rPr>
        <w:t xml:space="preserve">: </w:t>
      </w:r>
      <w:r w:rsidRPr="00691F7C">
        <w:rPr>
          <w:color w:val="auto"/>
        </w:rPr>
        <w:t xml:space="preserve">77300000 Услуге у области хортикултуре. </w:t>
      </w:r>
    </w:p>
    <w:p w:rsidR="0068724D" w:rsidRPr="00691F7C" w:rsidRDefault="0068724D">
      <w:pPr>
        <w:jc w:val="both"/>
      </w:pPr>
    </w:p>
    <w:p w:rsidR="0068724D" w:rsidRPr="00691F7C" w:rsidRDefault="0068724D" w:rsidP="0068724D">
      <w:pPr>
        <w:jc w:val="both"/>
        <w:rPr>
          <w:b/>
          <w:bCs/>
          <w:i/>
          <w:iCs/>
        </w:rPr>
      </w:pPr>
      <w:r w:rsidRPr="00691F7C">
        <w:rPr>
          <w:b/>
          <w:bCs/>
          <w:lang w:val="sr-Cyrl-CS"/>
        </w:rPr>
        <w:t>2.</w:t>
      </w:r>
      <w:r w:rsidRPr="00691F7C">
        <w:rPr>
          <w:b/>
          <w:bCs/>
          <w:i/>
          <w:iCs/>
          <w:lang w:val="sr-Cyrl-CS"/>
        </w:rPr>
        <w:t xml:space="preserve"> </w:t>
      </w:r>
      <w:r w:rsidRPr="00691F7C">
        <w:rPr>
          <w:b/>
          <w:bCs/>
          <w:lang w:val="sr-Cyrl-CS"/>
        </w:rPr>
        <w:t>Партије</w:t>
      </w:r>
    </w:p>
    <w:p w:rsidR="0068724D" w:rsidRPr="00691F7C" w:rsidRDefault="0068724D" w:rsidP="0068724D">
      <w:pPr>
        <w:jc w:val="both"/>
      </w:pPr>
    </w:p>
    <w:tbl>
      <w:tblPr>
        <w:tblW w:w="0" w:type="auto"/>
        <w:tblInd w:w="55" w:type="dxa"/>
        <w:shd w:val="clear" w:color="auto" w:fill="F2F2F2"/>
        <w:tblLayout w:type="fixed"/>
        <w:tblCellMar>
          <w:top w:w="55" w:type="dxa"/>
          <w:left w:w="55" w:type="dxa"/>
          <w:bottom w:w="55" w:type="dxa"/>
          <w:right w:w="55" w:type="dxa"/>
        </w:tblCellMar>
        <w:tblLook w:val="0000"/>
      </w:tblPr>
      <w:tblGrid>
        <w:gridCol w:w="9034"/>
      </w:tblGrid>
      <w:tr w:rsidR="0068724D" w:rsidRPr="00691F7C" w:rsidTr="00FD6E5C">
        <w:tc>
          <w:tcPr>
            <w:tcW w:w="9034" w:type="dxa"/>
            <w:tcBorders>
              <w:top w:val="single" w:sz="1" w:space="0" w:color="000000"/>
              <w:left w:val="single" w:sz="1" w:space="0" w:color="000000"/>
              <w:bottom w:val="single" w:sz="1" w:space="0" w:color="000000"/>
              <w:right w:val="single" w:sz="1" w:space="0" w:color="000000"/>
            </w:tcBorders>
            <w:shd w:val="clear" w:color="auto" w:fill="F2F2F2"/>
          </w:tcPr>
          <w:p w:rsidR="0068724D" w:rsidRPr="00691F7C" w:rsidRDefault="00FA30C6" w:rsidP="001B1537">
            <w:pPr>
              <w:jc w:val="both"/>
              <w:rPr>
                <w:iCs/>
              </w:rPr>
            </w:pPr>
            <w:r>
              <w:rPr>
                <w:iCs/>
              </w:rPr>
              <w:t xml:space="preserve">Јавна набавка </w:t>
            </w:r>
            <w:r w:rsidR="0068724D" w:rsidRPr="00691F7C">
              <w:rPr>
                <w:iCs/>
              </w:rPr>
              <w:t xml:space="preserve">је обликована у две партије, и то: </w:t>
            </w:r>
          </w:p>
          <w:p w:rsidR="001661B2" w:rsidRPr="00691F7C" w:rsidRDefault="001661B2" w:rsidP="001661B2">
            <w:pPr>
              <w:pStyle w:val="Default"/>
              <w:jc w:val="both"/>
              <w:rPr>
                <w:color w:val="auto"/>
              </w:rPr>
            </w:pPr>
            <w:r w:rsidRPr="00691F7C">
              <w:rPr>
                <w:color w:val="auto"/>
              </w:rPr>
              <w:t>Партија 1</w:t>
            </w:r>
            <w:r w:rsidRPr="00691F7C">
              <w:rPr>
                <w:b/>
                <w:color w:val="auto"/>
              </w:rPr>
              <w:t xml:space="preserve"> - </w:t>
            </w:r>
            <w:r w:rsidRPr="00691F7C">
              <w:rPr>
                <w:color w:val="auto"/>
              </w:rPr>
              <w:t>Кошење зелених површина, резање и уклањање грана у КМЦ Београд;</w:t>
            </w:r>
          </w:p>
          <w:p w:rsidR="0068724D" w:rsidRPr="00691F7C" w:rsidRDefault="001661B2" w:rsidP="001661B2">
            <w:pPr>
              <w:pStyle w:val="Default"/>
              <w:jc w:val="both"/>
              <w:rPr>
                <w:b/>
                <w:color w:val="auto"/>
              </w:rPr>
            </w:pPr>
            <w:r w:rsidRPr="00691F7C">
              <w:rPr>
                <w:color w:val="auto"/>
              </w:rPr>
              <w:t>Партија 2 - Кошење зелених површина, резање и уклањање грана у КМЦ Ниш.</w:t>
            </w:r>
          </w:p>
        </w:tc>
      </w:tr>
    </w:tbl>
    <w:p w:rsidR="0068724D" w:rsidRPr="00691F7C" w:rsidRDefault="0068724D" w:rsidP="0068724D">
      <w:pPr>
        <w:jc w:val="both"/>
      </w:pPr>
    </w:p>
    <w:p w:rsidR="00886495" w:rsidRPr="00691F7C" w:rsidRDefault="00886495" w:rsidP="00886495">
      <w:pPr>
        <w:pStyle w:val="Heading2"/>
        <w:keepNext w:val="0"/>
        <w:widowControl w:val="0"/>
        <w:numPr>
          <w:ilvl w:val="0"/>
          <w:numId w:val="0"/>
        </w:numPr>
        <w:tabs>
          <w:tab w:val="left" w:pos="458"/>
        </w:tabs>
        <w:suppressAutoHyphens w:val="0"/>
        <w:autoSpaceDE w:val="0"/>
        <w:autoSpaceDN w:val="0"/>
        <w:spacing w:line="240" w:lineRule="auto"/>
        <w:jc w:val="both"/>
        <w:rPr>
          <w:rFonts w:ascii="Times New Roman" w:hAnsi="Times New Roman"/>
          <w:sz w:val="24"/>
        </w:rPr>
      </w:pPr>
      <w:r w:rsidRPr="00691F7C">
        <w:rPr>
          <w:rFonts w:ascii="Times New Roman" w:hAnsi="Times New Roman"/>
          <w:sz w:val="24"/>
        </w:rPr>
        <w:t>3.Циљ</w:t>
      </w:r>
      <w:r w:rsidRPr="00691F7C">
        <w:rPr>
          <w:rFonts w:ascii="Times New Roman" w:hAnsi="Times New Roman"/>
          <w:spacing w:val="-3"/>
          <w:sz w:val="24"/>
        </w:rPr>
        <w:t xml:space="preserve"> </w:t>
      </w:r>
      <w:r w:rsidRPr="00691F7C">
        <w:rPr>
          <w:rFonts w:ascii="Times New Roman" w:hAnsi="Times New Roman"/>
          <w:sz w:val="24"/>
        </w:rPr>
        <w:t>поступка</w:t>
      </w:r>
    </w:p>
    <w:p w:rsidR="00886495" w:rsidRPr="00C83674" w:rsidRDefault="00886495" w:rsidP="00C83674">
      <w:pPr>
        <w:pStyle w:val="BodyText"/>
        <w:spacing w:before="3" w:line="261" w:lineRule="auto"/>
        <w:ind w:right="160"/>
        <w:jc w:val="both"/>
      </w:pPr>
      <w:r w:rsidRPr="00691F7C">
        <w:t>Поступак јавне набавке се спроводи у циљу закључења Уговора о јавној набавци са изабраним понуђачем на период од годину дана.</w:t>
      </w:r>
    </w:p>
    <w:p w:rsidR="00886495" w:rsidRPr="00691F7C" w:rsidRDefault="00886495" w:rsidP="00886495">
      <w:pPr>
        <w:pStyle w:val="Heading2"/>
        <w:keepNext w:val="0"/>
        <w:widowControl w:val="0"/>
        <w:numPr>
          <w:ilvl w:val="0"/>
          <w:numId w:val="0"/>
        </w:numPr>
        <w:tabs>
          <w:tab w:val="left" w:pos="458"/>
        </w:tabs>
        <w:suppressAutoHyphens w:val="0"/>
        <w:autoSpaceDE w:val="0"/>
        <w:autoSpaceDN w:val="0"/>
        <w:spacing w:line="240" w:lineRule="auto"/>
        <w:jc w:val="both"/>
        <w:rPr>
          <w:rFonts w:ascii="Times New Roman" w:hAnsi="Times New Roman"/>
          <w:sz w:val="24"/>
        </w:rPr>
      </w:pPr>
      <w:r w:rsidRPr="00691F7C">
        <w:rPr>
          <w:rFonts w:ascii="Times New Roman" w:hAnsi="Times New Roman"/>
          <w:sz w:val="24"/>
        </w:rPr>
        <w:t>4.Контакт (лице или</w:t>
      </w:r>
      <w:r w:rsidRPr="00691F7C">
        <w:rPr>
          <w:rFonts w:ascii="Times New Roman" w:hAnsi="Times New Roman"/>
          <w:spacing w:val="-1"/>
          <w:sz w:val="24"/>
        </w:rPr>
        <w:t xml:space="preserve"> </w:t>
      </w:r>
      <w:r w:rsidRPr="00691F7C">
        <w:rPr>
          <w:rFonts w:ascii="Times New Roman" w:hAnsi="Times New Roman"/>
          <w:sz w:val="24"/>
        </w:rPr>
        <w:t>служба)</w:t>
      </w:r>
    </w:p>
    <w:p w:rsidR="00886495" w:rsidRDefault="00886495" w:rsidP="00886495">
      <w:pPr>
        <w:pStyle w:val="ListParagraph"/>
        <w:tabs>
          <w:tab w:val="left" w:pos="0"/>
        </w:tabs>
        <w:ind w:left="0"/>
        <w:jc w:val="both"/>
        <w:rPr>
          <w:rFonts w:eastAsia="Times New Roman"/>
        </w:rPr>
      </w:pPr>
      <w:r w:rsidRPr="00691F7C">
        <w:rPr>
          <w:rFonts w:eastAsia="Times New Roman"/>
          <w:lang w:val="sr-Cyrl-CS"/>
        </w:rPr>
        <w:t>Додатне информације у вези са овим позивом могу се добити сваког радног дана од 10:00–14:00 часова</w:t>
      </w:r>
      <w:r w:rsidRPr="00691F7C">
        <w:rPr>
          <w:rFonts w:eastAsia="Times New Roman"/>
        </w:rPr>
        <w:t>,</w:t>
      </w:r>
      <w:r w:rsidRPr="00691F7C">
        <w:rPr>
          <w:rFonts w:eastAsia="Times New Roman"/>
          <w:lang w:val="sr-Cyrl-CS"/>
        </w:rPr>
        <w:t xml:space="preserve"> </w:t>
      </w:r>
      <w:r w:rsidRPr="00691F7C">
        <w:rPr>
          <w:rFonts w:eastAsia="Times New Roman"/>
        </w:rPr>
        <w:t>e</w:t>
      </w:r>
      <w:r w:rsidRPr="00691F7C">
        <w:rPr>
          <w:rFonts w:eastAsia="Times New Roman"/>
          <w:lang w:val="sr-Cyrl-CS"/>
        </w:rPr>
        <w:t>-</w:t>
      </w:r>
      <w:r w:rsidRPr="00691F7C">
        <w:rPr>
          <w:rFonts w:eastAsia="Times New Roman"/>
        </w:rPr>
        <w:t>mail:</w:t>
      </w:r>
      <w:r w:rsidRPr="00691F7C">
        <w:rPr>
          <w:rFonts w:eastAsia="Times New Roman"/>
          <w:lang w:val="sr-Cyrl-CS"/>
        </w:rPr>
        <w:t xml:space="preserve"> </w:t>
      </w:r>
      <w:r w:rsidRPr="00691F7C">
        <w:rPr>
          <w:rFonts w:eastAsia="Times New Roman"/>
        </w:rPr>
        <w:t>zvonko.martinovic@</w:t>
      </w:r>
      <w:r w:rsidRPr="00691F7C">
        <w:rPr>
          <w:rFonts w:eastAsia="Times New Roman"/>
          <w:lang w:val="sr-Cyrl-CS"/>
        </w:rPr>
        <w:t xml:space="preserve"> </w:t>
      </w:r>
      <w:r w:rsidRPr="00691F7C">
        <w:rPr>
          <w:rFonts w:eastAsia="Times New Roman"/>
        </w:rPr>
        <w:t>ratel.rs</w:t>
      </w:r>
    </w:p>
    <w:p w:rsidR="002A0194" w:rsidRPr="002A0194" w:rsidRDefault="002A0194" w:rsidP="00886495">
      <w:pPr>
        <w:pStyle w:val="ListParagraph"/>
        <w:tabs>
          <w:tab w:val="left" w:pos="0"/>
        </w:tabs>
        <w:ind w:left="0"/>
        <w:jc w:val="both"/>
        <w:rPr>
          <w:rFonts w:eastAsia="Times New Roman"/>
        </w:rPr>
      </w:pPr>
      <w:r>
        <w:rPr>
          <w:rFonts w:eastAsia="Times New Roman"/>
        </w:rPr>
        <w:t xml:space="preserve">Телефакс: </w:t>
      </w:r>
      <w:r w:rsidRPr="00691F7C">
        <w:rPr>
          <w:i/>
          <w:color w:val="auto"/>
          <w:lang w:val="sr-Cyrl-CS"/>
        </w:rPr>
        <w:t>011</w:t>
      </w:r>
      <w:r>
        <w:rPr>
          <w:i/>
          <w:color w:val="auto"/>
          <w:lang w:val="sr-Cyrl-CS"/>
        </w:rPr>
        <w:t>/</w:t>
      </w:r>
      <w:r w:rsidRPr="00691F7C">
        <w:rPr>
          <w:i/>
          <w:color w:val="auto"/>
          <w:lang w:val="sr-Cyrl-CS"/>
        </w:rPr>
        <w:t>3232537</w:t>
      </w:r>
    </w:p>
    <w:p w:rsidR="00886495" w:rsidRPr="00691F7C" w:rsidRDefault="00886495" w:rsidP="00886495">
      <w:pPr>
        <w:pStyle w:val="ListParagraph"/>
        <w:tabs>
          <w:tab w:val="left" w:pos="0"/>
        </w:tabs>
        <w:ind w:left="0"/>
        <w:jc w:val="both"/>
        <w:rPr>
          <w:rFonts w:eastAsia="Times New Roman"/>
        </w:rPr>
      </w:pPr>
      <w:r w:rsidRPr="00691F7C">
        <w:rPr>
          <w:rFonts w:eastAsia="Times New Roman"/>
          <w:lang w:val="sr-Cyrl-CS"/>
        </w:rPr>
        <w:t xml:space="preserve">Особа за контакт је </w:t>
      </w:r>
      <w:r w:rsidRPr="00691F7C">
        <w:rPr>
          <w:rFonts w:eastAsia="Times New Roman"/>
        </w:rPr>
        <w:t>Звонко Мартиновић.</w:t>
      </w:r>
    </w:p>
    <w:p w:rsidR="00886495" w:rsidRPr="00691F7C" w:rsidRDefault="00886495" w:rsidP="00886495">
      <w:pPr>
        <w:pStyle w:val="BodyText"/>
        <w:spacing w:before="8"/>
        <w:jc w:val="both"/>
      </w:pPr>
    </w:p>
    <w:p w:rsidR="00886495" w:rsidRPr="00691F7C" w:rsidRDefault="00886495" w:rsidP="00886495">
      <w:pPr>
        <w:pStyle w:val="Heading2"/>
        <w:keepNext w:val="0"/>
        <w:widowControl w:val="0"/>
        <w:numPr>
          <w:ilvl w:val="0"/>
          <w:numId w:val="0"/>
        </w:numPr>
        <w:tabs>
          <w:tab w:val="left" w:pos="458"/>
        </w:tabs>
        <w:suppressAutoHyphens w:val="0"/>
        <w:autoSpaceDE w:val="0"/>
        <w:autoSpaceDN w:val="0"/>
        <w:spacing w:line="240" w:lineRule="auto"/>
        <w:jc w:val="both"/>
        <w:rPr>
          <w:rFonts w:ascii="Times New Roman" w:hAnsi="Times New Roman"/>
          <w:sz w:val="24"/>
        </w:rPr>
      </w:pPr>
      <w:r w:rsidRPr="00691F7C">
        <w:rPr>
          <w:rFonts w:ascii="Times New Roman" w:hAnsi="Times New Roman"/>
          <w:sz w:val="24"/>
        </w:rPr>
        <w:t>5.Обилазак и</w:t>
      </w:r>
      <w:r w:rsidRPr="00691F7C">
        <w:rPr>
          <w:rFonts w:ascii="Times New Roman" w:hAnsi="Times New Roman"/>
          <w:spacing w:val="2"/>
          <w:sz w:val="24"/>
        </w:rPr>
        <w:t xml:space="preserve"> </w:t>
      </w:r>
      <w:r w:rsidRPr="00691F7C">
        <w:rPr>
          <w:rFonts w:ascii="Times New Roman" w:hAnsi="Times New Roman"/>
          <w:sz w:val="24"/>
        </w:rPr>
        <w:t>увид</w:t>
      </w:r>
    </w:p>
    <w:p w:rsidR="00886495" w:rsidRPr="00691F7C" w:rsidRDefault="00886495" w:rsidP="00886495">
      <w:pPr>
        <w:pStyle w:val="BodyText"/>
        <w:spacing w:before="3"/>
        <w:ind w:right="160"/>
        <w:jc w:val="both"/>
      </w:pPr>
      <w:r w:rsidRPr="00691F7C">
        <w:t xml:space="preserve">Понуђач може у циљу сачињавања понуде обићи </w:t>
      </w:r>
      <w:r w:rsidR="002A0194">
        <w:t xml:space="preserve">oбјекат Наручиоца, уз претходну </w:t>
      </w:r>
      <w:r w:rsidRPr="00691F7C">
        <w:t xml:space="preserve">најаву преко е-mail адресе: </w:t>
      </w:r>
      <w:hyperlink r:id="rId9">
        <w:r w:rsidRPr="00691F7C">
          <w:rPr>
            <w:color w:val="0000FF"/>
            <w:u w:val="single" w:color="0000FF"/>
          </w:rPr>
          <w:t>zvonko.martinovic@ratel.rs</w:t>
        </w:r>
        <w:r w:rsidRPr="00691F7C">
          <w:rPr>
            <w:color w:val="0000FF"/>
          </w:rPr>
          <w:t xml:space="preserve"> </w:t>
        </w:r>
      </w:hyperlink>
    </w:p>
    <w:tbl>
      <w:tblPr>
        <w:tblStyle w:val="TableGrid"/>
        <w:tblW w:w="0" w:type="auto"/>
        <w:tblInd w:w="108" w:type="dxa"/>
        <w:tblLook w:val="04A0"/>
      </w:tblPr>
      <w:tblGrid>
        <w:gridCol w:w="9072"/>
      </w:tblGrid>
      <w:tr w:rsidR="00886495" w:rsidRPr="00691F7C" w:rsidTr="00FB2B34">
        <w:tc>
          <w:tcPr>
            <w:tcW w:w="9072" w:type="dxa"/>
          </w:tcPr>
          <w:p w:rsidR="00886495" w:rsidRPr="00691F7C" w:rsidRDefault="00886495" w:rsidP="00886495">
            <w:pPr>
              <w:pStyle w:val="BodyText"/>
              <w:jc w:val="both"/>
              <w:rPr>
                <w:b/>
              </w:rPr>
            </w:pPr>
            <w:r w:rsidRPr="00691F7C">
              <w:rPr>
                <w:b/>
              </w:rPr>
              <w:t>Ради јаснијег и детаљнијег сагледавања обима посла, ПРЕПОРУЧУЈЕ се понуђачима да искористе могућност обиласка објекта и увида, како би имали прецизну информацију о обиму посла и величини површина, а на основу које ће дати и коначну понуду.</w:t>
            </w:r>
          </w:p>
        </w:tc>
      </w:tr>
    </w:tbl>
    <w:p w:rsidR="00886495" w:rsidRPr="00691F7C" w:rsidRDefault="00886495" w:rsidP="00886495">
      <w:pPr>
        <w:pStyle w:val="BodyText"/>
        <w:jc w:val="both"/>
      </w:pPr>
    </w:p>
    <w:p w:rsidR="00886495" w:rsidRPr="00691F7C" w:rsidRDefault="00886495" w:rsidP="00886495">
      <w:pPr>
        <w:pStyle w:val="BodyText"/>
        <w:jc w:val="both"/>
      </w:pPr>
    </w:p>
    <w:p w:rsidR="00221C6F" w:rsidRPr="00691F7C" w:rsidRDefault="00221C6F">
      <w:pPr>
        <w:jc w:val="both"/>
        <w:rPr>
          <w:i/>
          <w:iCs/>
        </w:rPr>
      </w:pPr>
    </w:p>
    <w:p w:rsidR="00221C6F" w:rsidRPr="00691F7C" w:rsidRDefault="00221C6F">
      <w:pPr>
        <w:jc w:val="both"/>
      </w:pPr>
    </w:p>
    <w:p w:rsidR="00221C6F" w:rsidRPr="00691F7C" w:rsidRDefault="00221C6F">
      <w:pPr>
        <w:jc w:val="both"/>
        <w:rPr>
          <w:bCs/>
          <w:lang w:val="sr-Cyrl-CS"/>
        </w:rPr>
      </w:pPr>
    </w:p>
    <w:p w:rsidR="009B76F3" w:rsidRPr="00691F7C" w:rsidRDefault="009B76F3">
      <w:pPr>
        <w:jc w:val="both"/>
        <w:rPr>
          <w:bCs/>
          <w:lang w:val="sr-Cyrl-CS"/>
        </w:rPr>
      </w:pPr>
    </w:p>
    <w:p w:rsidR="009B76F3" w:rsidRPr="00691F7C" w:rsidRDefault="009B76F3">
      <w:pPr>
        <w:jc w:val="both"/>
        <w:rPr>
          <w:bCs/>
          <w:lang w:val="sr-Cyrl-CS"/>
        </w:rPr>
      </w:pPr>
    </w:p>
    <w:p w:rsidR="001661B2" w:rsidRPr="00691F7C" w:rsidRDefault="001661B2">
      <w:pPr>
        <w:jc w:val="both"/>
        <w:rPr>
          <w:i/>
          <w:iCs/>
        </w:rPr>
      </w:pPr>
    </w:p>
    <w:p w:rsidR="00221C6F" w:rsidRDefault="00221C6F">
      <w:pPr>
        <w:jc w:val="both"/>
        <w:rPr>
          <w:i/>
          <w:iCs/>
        </w:rPr>
      </w:pPr>
    </w:p>
    <w:p w:rsidR="002A0194" w:rsidRPr="005B267C" w:rsidRDefault="002A0194">
      <w:pPr>
        <w:jc w:val="both"/>
        <w:rPr>
          <w:i/>
          <w:iCs/>
        </w:rPr>
      </w:pPr>
    </w:p>
    <w:p w:rsidR="00221C6F" w:rsidRPr="00691F7C" w:rsidRDefault="0068724D" w:rsidP="00FA6FA4">
      <w:pPr>
        <w:shd w:val="clear" w:color="auto" w:fill="C6D9F1"/>
        <w:jc w:val="center"/>
        <w:rPr>
          <w:b/>
          <w:bCs/>
          <w:i/>
          <w:iCs/>
        </w:rPr>
      </w:pPr>
      <w:proofErr w:type="gramStart"/>
      <w:r w:rsidRPr="00691F7C">
        <w:rPr>
          <w:b/>
          <w:bCs/>
          <w:i/>
          <w:iCs/>
        </w:rPr>
        <w:t>II</w:t>
      </w:r>
      <w:r w:rsidR="00221C6F" w:rsidRPr="00691F7C">
        <w:rPr>
          <w:b/>
          <w:bCs/>
          <w:i/>
          <w:iCs/>
        </w:rPr>
        <w:t xml:space="preserve">  ТЕХНИЧКЕ</w:t>
      </w:r>
      <w:proofErr w:type="gramEnd"/>
      <w:r w:rsidR="00221C6F" w:rsidRPr="00691F7C">
        <w:rPr>
          <w:b/>
          <w:bCs/>
          <w:i/>
          <w:iCs/>
        </w:rPr>
        <w:t xml:space="preserve"> КАРАКТЕРИСТИКЕ</w:t>
      </w:r>
      <w:r w:rsidR="002A0194">
        <w:rPr>
          <w:b/>
          <w:bCs/>
          <w:i/>
          <w:iCs/>
        </w:rPr>
        <w:t>,</w:t>
      </w:r>
      <w:r w:rsidR="002A0194" w:rsidRPr="00691F7C">
        <w:rPr>
          <w:b/>
          <w:bCs/>
          <w:i/>
          <w:iCs/>
        </w:rPr>
        <w:t xml:space="preserve"> КОЛИЧИНЕ</w:t>
      </w:r>
      <w:r w:rsidR="002A0194">
        <w:rPr>
          <w:b/>
          <w:bCs/>
          <w:i/>
          <w:iCs/>
        </w:rPr>
        <w:t xml:space="preserve"> (СПЕЦИФИКАЦИЈА</w:t>
      </w:r>
      <w:r w:rsidR="009B76F3" w:rsidRPr="00691F7C">
        <w:rPr>
          <w:b/>
          <w:bCs/>
          <w:i/>
          <w:iCs/>
        </w:rPr>
        <w:t>)</w:t>
      </w:r>
      <w:r w:rsidR="00221C6F" w:rsidRPr="00691F7C">
        <w:rPr>
          <w:b/>
          <w:bCs/>
          <w:i/>
          <w:iCs/>
        </w:rPr>
        <w:t>,</w:t>
      </w:r>
      <w:r w:rsidR="00FA6FA4" w:rsidRPr="00691F7C">
        <w:rPr>
          <w:b/>
          <w:bCs/>
          <w:i/>
          <w:iCs/>
        </w:rPr>
        <w:t xml:space="preserve"> МЕСТО ИЗВРШЕЊА, </w:t>
      </w:r>
      <w:r w:rsidR="00F65F91" w:rsidRPr="00691F7C">
        <w:rPr>
          <w:b/>
          <w:lang w:val="sr-Cyrl-CS"/>
        </w:rPr>
        <w:t>РОК ПОЧЕТКА ИЗВРШЕЊА</w:t>
      </w:r>
      <w:r w:rsidR="00FA6FA4" w:rsidRPr="00691F7C">
        <w:rPr>
          <w:b/>
          <w:bCs/>
          <w:i/>
          <w:iCs/>
        </w:rPr>
        <w:t>, НАЧИН ИЗВРШЕЊА,</w:t>
      </w:r>
      <w:r w:rsidR="00221C6F" w:rsidRPr="00691F7C">
        <w:rPr>
          <w:b/>
          <w:bCs/>
          <w:i/>
          <w:iCs/>
        </w:rPr>
        <w:t xml:space="preserve"> КВАЛИТЕТ,  НАЧИН СПРОВОЂЕЊА КОНТРОЛЕ И ОБЕЗБЕЂИВАЊА ГАРАНЦИЈЕ КВАЛИТЕТА,</w:t>
      </w:r>
      <w:r w:rsidR="002A0194">
        <w:rPr>
          <w:b/>
          <w:bCs/>
          <w:i/>
          <w:iCs/>
        </w:rPr>
        <w:t xml:space="preserve"> </w:t>
      </w:r>
      <w:r w:rsidR="00FA6FA4" w:rsidRPr="00691F7C">
        <w:rPr>
          <w:b/>
          <w:bCs/>
          <w:i/>
          <w:iCs/>
        </w:rPr>
        <w:t>ОБАВЕЗЕ ИЗВРШИОЦА,</w:t>
      </w:r>
      <w:r w:rsidR="00221C6F" w:rsidRPr="00691F7C">
        <w:rPr>
          <w:b/>
          <w:bCs/>
          <w:i/>
          <w:iCs/>
        </w:rPr>
        <w:t xml:space="preserve"> </w:t>
      </w:r>
      <w:r w:rsidR="00FA6FA4" w:rsidRPr="00691F7C">
        <w:rPr>
          <w:b/>
          <w:bCs/>
          <w:i/>
          <w:iCs/>
        </w:rPr>
        <w:t>ПРАТЕЋА ДОКУМЕНТАЦИЈА ПРИЛИКОМ ИЗВРШЕЊА УСЛУГЕ</w:t>
      </w:r>
    </w:p>
    <w:tbl>
      <w:tblPr>
        <w:tblW w:w="0" w:type="auto"/>
        <w:tblInd w:w="55" w:type="dxa"/>
        <w:shd w:val="clear" w:color="auto" w:fill="F2F2F2"/>
        <w:tblLayout w:type="fixed"/>
        <w:tblCellMar>
          <w:top w:w="55" w:type="dxa"/>
          <w:left w:w="55" w:type="dxa"/>
          <w:bottom w:w="55" w:type="dxa"/>
          <w:right w:w="55" w:type="dxa"/>
        </w:tblCellMar>
        <w:tblLook w:val="0000"/>
      </w:tblPr>
      <w:tblGrid>
        <w:gridCol w:w="9030"/>
      </w:tblGrid>
      <w:tr w:rsidR="007675EC" w:rsidRPr="00691F7C" w:rsidTr="007675EC">
        <w:trPr>
          <w:trHeight w:val="2950"/>
        </w:trPr>
        <w:tc>
          <w:tcPr>
            <w:tcW w:w="9030" w:type="dxa"/>
            <w:shd w:val="clear" w:color="auto" w:fill="auto"/>
          </w:tcPr>
          <w:p w:rsidR="00F127F0" w:rsidRPr="00691F7C" w:rsidRDefault="00F127F0" w:rsidP="00D7444E">
            <w:pPr>
              <w:spacing w:line="276" w:lineRule="auto"/>
              <w:jc w:val="both"/>
              <w:rPr>
                <w:b/>
              </w:rPr>
            </w:pPr>
          </w:p>
          <w:p w:rsidR="00F127F0" w:rsidRPr="00691F7C" w:rsidRDefault="006541DD" w:rsidP="00F127F0">
            <w:pPr>
              <w:spacing w:line="276" w:lineRule="auto"/>
              <w:jc w:val="center"/>
              <w:rPr>
                <w:b/>
              </w:rPr>
            </w:pPr>
            <w:r w:rsidRPr="00691F7C">
              <w:rPr>
                <w:b/>
              </w:rPr>
              <w:t>ТЕХНИЧКА СПЕЦИФИКАЦИЈА ПАРТИЈА 1</w:t>
            </w:r>
          </w:p>
          <w:tbl>
            <w:tblPr>
              <w:tblStyle w:val="TableGrid"/>
              <w:tblW w:w="0" w:type="auto"/>
              <w:tblLayout w:type="fixed"/>
              <w:tblLook w:val="04A0"/>
            </w:tblPr>
            <w:tblGrid>
              <w:gridCol w:w="933"/>
              <w:gridCol w:w="6095"/>
              <w:gridCol w:w="1877"/>
            </w:tblGrid>
            <w:tr w:rsidR="00F127F0" w:rsidRPr="00691F7C" w:rsidTr="00F127F0">
              <w:trPr>
                <w:trHeight w:val="162"/>
              </w:trPr>
              <w:tc>
                <w:tcPr>
                  <w:tcW w:w="933" w:type="dxa"/>
                </w:tcPr>
                <w:p w:rsidR="00F127F0" w:rsidRPr="00691F7C" w:rsidRDefault="00F127F0" w:rsidP="00A02733">
                  <w:pPr>
                    <w:jc w:val="both"/>
                    <w:rPr>
                      <w:lang w:val="sr-Cyrl-CS"/>
                    </w:rPr>
                  </w:pPr>
                  <w:r w:rsidRPr="00691F7C">
                    <w:rPr>
                      <w:lang w:val="sr-Cyrl-CS"/>
                    </w:rPr>
                    <w:t>Редни број</w:t>
                  </w:r>
                </w:p>
              </w:tc>
              <w:tc>
                <w:tcPr>
                  <w:tcW w:w="6095" w:type="dxa"/>
                </w:tcPr>
                <w:p w:rsidR="00F127F0" w:rsidRPr="00691F7C" w:rsidRDefault="00F127F0" w:rsidP="00F127F0">
                  <w:pPr>
                    <w:jc w:val="center"/>
                    <w:rPr>
                      <w:lang w:val="sr-Cyrl-CS"/>
                    </w:rPr>
                  </w:pPr>
                  <w:r w:rsidRPr="00691F7C">
                    <w:rPr>
                      <w:lang w:val="sr-Cyrl-CS"/>
                    </w:rPr>
                    <w:t>Опис</w:t>
                  </w:r>
                </w:p>
              </w:tc>
              <w:tc>
                <w:tcPr>
                  <w:tcW w:w="1877" w:type="dxa"/>
                </w:tcPr>
                <w:p w:rsidR="00F127F0" w:rsidRPr="00691F7C" w:rsidRDefault="00F127F0" w:rsidP="00A02733">
                  <w:pPr>
                    <w:rPr>
                      <w:lang w:val="sr-Cyrl-CS"/>
                    </w:rPr>
                  </w:pPr>
                  <w:r w:rsidRPr="00691F7C">
                    <w:rPr>
                      <w:lang w:val="sr-Cyrl-CS"/>
                    </w:rPr>
                    <w:t>Јединица мере</w:t>
                  </w:r>
                </w:p>
              </w:tc>
            </w:tr>
            <w:tr w:rsidR="00F127F0" w:rsidRPr="00691F7C" w:rsidTr="00F127F0">
              <w:tc>
                <w:tcPr>
                  <w:tcW w:w="933" w:type="dxa"/>
                </w:tcPr>
                <w:p w:rsidR="00F127F0" w:rsidRPr="00691F7C" w:rsidRDefault="00F127F0" w:rsidP="00D7444E">
                  <w:pPr>
                    <w:spacing w:line="276" w:lineRule="auto"/>
                    <w:jc w:val="both"/>
                  </w:pPr>
                  <w:r w:rsidRPr="00691F7C">
                    <w:t>1.</w:t>
                  </w:r>
                </w:p>
              </w:tc>
              <w:tc>
                <w:tcPr>
                  <w:tcW w:w="6095" w:type="dxa"/>
                </w:tcPr>
                <w:p w:rsidR="00F127F0" w:rsidRPr="00691F7C" w:rsidRDefault="00F127F0" w:rsidP="00A02733">
                  <w:pPr>
                    <w:jc w:val="both"/>
                    <w:rPr>
                      <w:lang w:val="sr-Cyrl-CS"/>
                    </w:rPr>
                  </w:pPr>
                  <w:r w:rsidRPr="00691F7C">
                    <w:t>Орезивање крошњи дрвећа</w:t>
                  </w:r>
                  <w:r w:rsidRPr="00691F7C">
                    <w:rPr>
                      <w:lang w:val="sr-Cyrl-CS"/>
                    </w:rPr>
                    <w:t xml:space="preserve"> високих стабала </w:t>
                  </w:r>
                  <w:r w:rsidRPr="00691F7C">
                    <w:t>и самоникле вегетације дрвећа</w:t>
                  </w:r>
                  <w:r w:rsidRPr="00691F7C">
                    <w:rPr>
                      <w:lang w:val="sr-Cyrl-CS"/>
                    </w:rPr>
                    <w:t>,</w:t>
                  </w:r>
                  <w:r w:rsidRPr="00691F7C">
                    <w:t xml:space="preserve"> које ометају надземну електричну </w:t>
                  </w:r>
                  <w:r w:rsidRPr="00691F7C">
                    <w:rPr>
                      <w:lang w:val="sr-Cyrl-CS"/>
                    </w:rPr>
                    <w:t xml:space="preserve">и телекомуникациону </w:t>
                  </w:r>
                  <w:r w:rsidRPr="00691F7C">
                    <w:t>мрежу са моторном тестером</w:t>
                  </w:r>
                  <w:r w:rsidRPr="00691F7C">
                    <w:rPr>
                      <w:lang w:val="sr-Cyrl-CS"/>
                    </w:rPr>
                    <w:t>.</w:t>
                  </w:r>
                  <w:r w:rsidRPr="00691F7C">
                    <w:t xml:space="preserve"> </w:t>
                  </w:r>
                  <w:r w:rsidR="00070660" w:rsidRPr="00691F7C">
                    <w:t>Уклањање старих биљака</w:t>
                  </w:r>
                  <w:r w:rsidR="00070660">
                    <w:t xml:space="preserve"> са </w:t>
                  </w:r>
                  <w:proofErr w:type="gramStart"/>
                  <w:r w:rsidR="00070660">
                    <w:t xml:space="preserve">кореном </w:t>
                  </w:r>
                  <w:r w:rsidR="00070660" w:rsidRPr="00691F7C">
                    <w:t xml:space="preserve"> које</w:t>
                  </w:r>
                  <w:proofErr w:type="gramEnd"/>
                  <w:r w:rsidR="00070660" w:rsidRPr="00691F7C">
                    <w:t xml:space="preserve"> стагнирају или су изгубиле своју форму</w:t>
                  </w:r>
                  <w:r w:rsidR="00070660">
                    <w:t xml:space="preserve">. </w:t>
                  </w:r>
                  <w:r w:rsidRPr="00691F7C">
                    <w:rPr>
                      <w:lang w:val="sr-Cyrl-CS"/>
                    </w:rPr>
                    <w:t>У цену улази рад, материјал, средства за рад,</w:t>
                  </w:r>
                  <w:r w:rsidRPr="00691F7C">
                    <w:t xml:space="preserve"> </w:t>
                  </w:r>
                  <w:r w:rsidRPr="00691F7C">
                    <w:rPr>
                      <w:lang w:val="sr-Cyrl-CS"/>
                    </w:rPr>
                    <w:t xml:space="preserve">са </w:t>
                  </w:r>
                  <w:r w:rsidRPr="00691F7C">
                    <w:t>скупљањ</w:t>
                  </w:r>
                  <w:r w:rsidRPr="00691F7C">
                    <w:rPr>
                      <w:lang w:val="sr-Cyrl-CS"/>
                    </w:rPr>
                    <w:t xml:space="preserve">ем и </w:t>
                  </w:r>
                  <w:r w:rsidRPr="00691F7C">
                    <w:t xml:space="preserve"> утовар</w:t>
                  </w:r>
                  <w:r w:rsidRPr="00691F7C">
                    <w:rPr>
                      <w:lang w:val="sr-Cyrl-CS"/>
                    </w:rPr>
                    <w:t>ом</w:t>
                  </w:r>
                  <w:r w:rsidRPr="00691F7C">
                    <w:t xml:space="preserve"> орезаног грања и одвожењ</w:t>
                  </w:r>
                  <w:r w:rsidRPr="00691F7C">
                    <w:rPr>
                      <w:lang w:val="sr-Cyrl-CS"/>
                    </w:rPr>
                    <w:t>а</w:t>
                  </w:r>
                  <w:r w:rsidRPr="00691F7C">
                    <w:t xml:space="preserve"> на депонију</w:t>
                  </w:r>
                  <w:r w:rsidRPr="00691F7C">
                    <w:rPr>
                      <w:lang w:val="sr-Cyrl-CS"/>
                    </w:rPr>
                    <w:t>.</w:t>
                  </w:r>
                </w:p>
              </w:tc>
              <w:tc>
                <w:tcPr>
                  <w:tcW w:w="1877" w:type="dxa"/>
                </w:tcPr>
                <w:p w:rsidR="00F127F0" w:rsidRPr="00AD5169" w:rsidRDefault="000417CD" w:rsidP="002A0775">
                  <w:pPr>
                    <w:jc w:val="center"/>
                  </w:pPr>
                  <w:r>
                    <w:rPr>
                      <w:lang w:val="sr-Cyrl-CS"/>
                    </w:rPr>
                    <w:t>час</w:t>
                  </w:r>
                </w:p>
                <w:p w:rsidR="00F127F0" w:rsidRPr="00691F7C" w:rsidRDefault="00F127F0" w:rsidP="002A0775">
                  <w:pPr>
                    <w:jc w:val="center"/>
                    <w:rPr>
                      <w:lang w:val="sr-Cyrl-CS"/>
                    </w:rPr>
                  </w:pPr>
                </w:p>
                <w:p w:rsidR="00F127F0" w:rsidRPr="00691F7C" w:rsidRDefault="00F127F0" w:rsidP="00D7444E">
                  <w:pPr>
                    <w:spacing w:line="276" w:lineRule="auto"/>
                    <w:jc w:val="both"/>
                    <w:rPr>
                      <w:b/>
                    </w:rPr>
                  </w:pPr>
                </w:p>
              </w:tc>
            </w:tr>
            <w:tr w:rsidR="00F127F0" w:rsidRPr="00691F7C" w:rsidTr="00F127F0">
              <w:tc>
                <w:tcPr>
                  <w:tcW w:w="933" w:type="dxa"/>
                </w:tcPr>
                <w:p w:rsidR="00F127F0" w:rsidRPr="00691F7C" w:rsidRDefault="00F127F0" w:rsidP="00D7444E">
                  <w:pPr>
                    <w:spacing w:line="276" w:lineRule="auto"/>
                    <w:jc w:val="both"/>
                  </w:pPr>
                  <w:r w:rsidRPr="00691F7C">
                    <w:t>2.</w:t>
                  </w:r>
                </w:p>
              </w:tc>
              <w:tc>
                <w:tcPr>
                  <w:tcW w:w="6095" w:type="dxa"/>
                </w:tcPr>
                <w:p w:rsidR="00F127F0" w:rsidRPr="00691F7C" w:rsidRDefault="00F127F0" w:rsidP="006D29B0">
                  <w:pPr>
                    <w:jc w:val="both"/>
                  </w:pPr>
                  <w:r w:rsidRPr="00691F7C">
                    <w:t>Кошење зелених површина са моторним косилицама</w:t>
                  </w:r>
                  <w:r w:rsidRPr="00691F7C">
                    <w:rPr>
                      <w:lang w:val="sr-Cyrl-CS"/>
                    </w:rPr>
                    <w:t>,</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r w:rsidRPr="00691F7C">
                    <w:rPr>
                      <w:lang w:val="sr-Cyrl-CS"/>
                    </w:rPr>
                    <w:t xml:space="preserve"> </w:t>
                  </w:r>
                </w:p>
              </w:tc>
              <w:tc>
                <w:tcPr>
                  <w:tcW w:w="1877" w:type="dxa"/>
                </w:tcPr>
                <w:p w:rsidR="002A0775" w:rsidRPr="00AD5169" w:rsidRDefault="000417CD" w:rsidP="002A0775">
                  <w:pPr>
                    <w:jc w:val="center"/>
                  </w:pPr>
                  <w:r>
                    <w:rPr>
                      <w:lang w:val="sr-Cyrl-CS"/>
                    </w:rPr>
                    <w:t>ар</w:t>
                  </w:r>
                </w:p>
                <w:p w:rsidR="002A0775" w:rsidRPr="00691F7C" w:rsidRDefault="002A0775" w:rsidP="002A0775">
                  <w:pPr>
                    <w:jc w:val="center"/>
                    <w:rPr>
                      <w:lang w:val="sr-Cyrl-CS"/>
                    </w:rPr>
                  </w:pPr>
                </w:p>
                <w:p w:rsidR="00F127F0" w:rsidRPr="00691F7C" w:rsidRDefault="00F127F0" w:rsidP="00D7444E">
                  <w:pPr>
                    <w:spacing w:line="276" w:lineRule="auto"/>
                    <w:jc w:val="both"/>
                    <w:rPr>
                      <w:b/>
                    </w:rPr>
                  </w:pPr>
                </w:p>
              </w:tc>
            </w:tr>
            <w:tr w:rsidR="00F127F0" w:rsidRPr="00691F7C" w:rsidTr="00F127F0">
              <w:tc>
                <w:tcPr>
                  <w:tcW w:w="933" w:type="dxa"/>
                </w:tcPr>
                <w:p w:rsidR="00F127F0" w:rsidRPr="00691F7C" w:rsidRDefault="00F127F0" w:rsidP="00D7444E">
                  <w:pPr>
                    <w:spacing w:line="276" w:lineRule="auto"/>
                    <w:jc w:val="both"/>
                  </w:pPr>
                  <w:r w:rsidRPr="00691F7C">
                    <w:t>3.</w:t>
                  </w:r>
                </w:p>
              </w:tc>
              <w:tc>
                <w:tcPr>
                  <w:tcW w:w="6095" w:type="dxa"/>
                </w:tcPr>
                <w:p w:rsidR="00F127F0" w:rsidRPr="00691F7C" w:rsidRDefault="006D29B0" w:rsidP="006D29B0">
                  <w:pPr>
                    <w:jc w:val="both"/>
                  </w:pPr>
                  <w:r w:rsidRPr="00691F7C">
                    <w:t xml:space="preserve">Кошење зелених површина са </w:t>
                  </w:r>
                  <w:r>
                    <w:t>леђним</w:t>
                  </w:r>
                  <w:r w:rsidRPr="00691F7C">
                    <w:t xml:space="preserve"> косилицама</w:t>
                  </w:r>
                  <w:r>
                    <w:t xml:space="preserve"> (тримером)</w:t>
                  </w:r>
                  <w:r>
                    <w:rPr>
                      <w:lang w:val="sr-Cyrl-CS"/>
                    </w:rPr>
                    <w:t xml:space="preserve">, </w:t>
                  </w:r>
                  <w:r w:rsidRPr="00691F7C">
                    <w:rPr>
                      <w:lang w:val="sr-Cyrl-CS"/>
                    </w:rPr>
                    <w:t>а на појединим местима ручно кошење</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p>
              </w:tc>
              <w:tc>
                <w:tcPr>
                  <w:tcW w:w="1877" w:type="dxa"/>
                </w:tcPr>
                <w:p w:rsidR="006D29B0" w:rsidRPr="00AD5169" w:rsidRDefault="000417CD" w:rsidP="006D29B0">
                  <w:pPr>
                    <w:jc w:val="center"/>
                  </w:pPr>
                  <w:r>
                    <w:rPr>
                      <w:lang w:val="sr-Cyrl-CS"/>
                    </w:rPr>
                    <w:t>ар</w:t>
                  </w:r>
                </w:p>
                <w:p w:rsidR="00F127F0" w:rsidRPr="002A0775" w:rsidRDefault="00F127F0" w:rsidP="002A0775">
                  <w:pPr>
                    <w:jc w:val="center"/>
                  </w:pPr>
                </w:p>
              </w:tc>
            </w:tr>
          </w:tbl>
          <w:p w:rsidR="00F127F0" w:rsidRPr="00691F7C" w:rsidRDefault="00F127F0" w:rsidP="00D7444E">
            <w:pPr>
              <w:spacing w:line="276" w:lineRule="auto"/>
              <w:jc w:val="both"/>
            </w:pPr>
          </w:p>
          <w:p w:rsidR="007675EC" w:rsidRPr="00691F7C" w:rsidRDefault="007675EC" w:rsidP="00C72ED9">
            <w:pPr>
              <w:pStyle w:val="ListParagraph"/>
              <w:numPr>
                <w:ilvl w:val="0"/>
                <w:numId w:val="15"/>
              </w:numPr>
              <w:spacing w:line="276" w:lineRule="auto"/>
              <w:jc w:val="both"/>
              <w:rPr>
                <w:rFonts w:eastAsia="Times New Roman"/>
                <w:color w:val="FF0000"/>
              </w:rPr>
            </w:pPr>
            <w:r w:rsidRPr="00691F7C">
              <w:t>МЕСТО ИЗВРШЕЊА УСЛУГЕ</w:t>
            </w:r>
          </w:p>
          <w:p w:rsidR="003802AD" w:rsidRDefault="007675EC" w:rsidP="00E91424">
            <w:pPr>
              <w:suppressAutoHyphens w:val="0"/>
              <w:spacing w:line="240" w:lineRule="auto"/>
              <w:jc w:val="both"/>
              <w:rPr>
                <w:iCs/>
              </w:rPr>
            </w:pPr>
            <w:r w:rsidRPr="00691F7C">
              <w:t xml:space="preserve">Контролно-мерни центар </w:t>
            </w:r>
            <w:r w:rsidR="00F127F0" w:rsidRPr="00691F7C">
              <w:t>у Београду, Проте Матеје 15, Добановци</w:t>
            </w:r>
            <w:r w:rsidRPr="00691F7C">
              <w:rPr>
                <w:iCs/>
              </w:rPr>
              <w:t>.</w:t>
            </w:r>
          </w:p>
          <w:p w:rsidR="001E7DB5" w:rsidRPr="001E7DB5" w:rsidRDefault="001E7DB5" w:rsidP="00E91424">
            <w:pPr>
              <w:suppressAutoHyphens w:val="0"/>
              <w:spacing w:line="240" w:lineRule="auto"/>
              <w:jc w:val="both"/>
              <w:rPr>
                <w:iCs/>
              </w:rPr>
            </w:pPr>
          </w:p>
          <w:p w:rsidR="009757B4" w:rsidRPr="00691F7C" w:rsidRDefault="001E7DB5" w:rsidP="00C72ED9">
            <w:pPr>
              <w:pStyle w:val="BodyText"/>
              <w:numPr>
                <w:ilvl w:val="0"/>
                <w:numId w:val="15"/>
              </w:numPr>
              <w:spacing w:before="9"/>
              <w:jc w:val="both"/>
            </w:pPr>
            <w:r>
              <w:t>ВЕЛИЧИНЕ ПОВРШИНА</w:t>
            </w:r>
          </w:p>
          <w:p w:rsidR="009757B4" w:rsidRPr="00691F7C" w:rsidRDefault="009757B4" w:rsidP="009757B4">
            <w:pPr>
              <w:pStyle w:val="BodyText"/>
              <w:spacing w:before="9"/>
              <w:jc w:val="both"/>
            </w:pPr>
            <w:r w:rsidRPr="00691F7C">
              <w:t>Зелена површина на којој се налази Контролно-мерни центар Добановци износи оквирно око 1,7 ха за кошење моторним косилицама  и 56 ари за кошење тримером, орезивање самоникле вегетације и крошњи дрвећа.</w:t>
            </w:r>
          </w:p>
          <w:p w:rsidR="003802AD" w:rsidRPr="00691F7C" w:rsidRDefault="009757B4" w:rsidP="009757B4">
            <w:pPr>
              <w:pStyle w:val="BodyText"/>
              <w:spacing w:before="9"/>
              <w:jc w:val="both"/>
            </w:pPr>
            <w:r w:rsidRPr="00691F7C">
              <w:t>Прецизнију информацију о обиму посла понуђач може добити детаљним увидом на лицу места.</w:t>
            </w:r>
          </w:p>
          <w:p w:rsidR="007675EC" w:rsidRPr="00691F7C" w:rsidRDefault="003802AD" w:rsidP="003802AD">
            <w:pPr>
              <w:pStyle w:val="Heading2"/>
              <w:spacing w:before="93"/>
              <w:ind w:left="0" w:firstLine="0"/>
              <w:jc w:val="both"/>
              <w:rPr>
                <w:rFonts w:ascii="Times New Roman" w:hAnsi="Times New Roman"/>
                <w:b w:val="0"/>
                <w:sz w:val="24"/>
              </w:rPr>
            </w:pPr>
            <w:r w:rsidRPr="00691F7C">
              <w:rPr>
                <w:rFonts w:ascii="Times New Roman" w:hAnsi="Times New Roman"/>
                <w:b w:val="0"/>
                <w:sz w:val="24"/>
                <w:lang w:val="sr-Cyrl-CS"/>
              </w:rPr>
              <w:t xml:space="preserve">     3.   </w:t>
            </w:r>
            <w:r w:rsidR="00FA6FA4" w:rsidRPr="00691F7C">
              <w:rPr>
                <w:rFonts w:ascii="Times New Roman" w:hAnsi="Times New Roman"/>
                <w:b w:val="0"/>
                <w:sz w:val="24"/>
                <w:lang w:val="sr-Cyrl-CS"/>
              </w:rPr>
              <w:t xml:space="preserve">РОК </w:t>
            </w:r>
            <w:r w:rsidR="00F65F91" w:rsidRPr="00691F7C">
              <w:rPr>
                <w:rFonts w:ascii="Times New Roman" w:hAnsi="Times New Roman"/>
                <w:b w:val="0"/>
                <w:sz w:val="24"/>
                <w:lang w:val="sr-Cyrl-CS"/>
              </w:rPr>
              <w:t xml:space="preserve">ПОЧЕТКА </w:t>
            </w:r>
            <w:r w:rsidR="008D2130" w:rsidRPr="00691F7C">
              <w:rPr>
                <w:rFonts w:ascii="Times New Roman" w:hAnsi="Times New Roman"/>
                <w:b w:val="0"/>
                <w:sz w:val="24"/>
                <w:lang w:val="sr-Cyrl-CS"/>
              </w:rPr>
              <w:t>ИЗВРШЕЊА</w:t>
            </w:r>
            <w:r w:rsidR="00F65F91" w:rsidRPr="00691F7C">
              <w:rPr>
                <w:rFonts w:ascii="Times New Roman" w:hAnsi="Times New Roman"/>
                <w:b w:val="0"/>
                <w:sz w:val="24"/>
                <w:lang w:val="sr-Cyrl-CS"/>
              </w:rPr>
              <w:t xml:space="preserve">, </w:t>
            </w:r>
            <w:r w:rsidR="007675EC" w:rsidRPr="00691F7C">
              <w:rPr>
                <w:rFonts w:ascii="Times New Roman" w:hAnsi="Times New Roman"/>
                <w:b w:val="0"/>
                <w:sz w:val="24"/>
                <w:lang w:val="sr-Cyrl-CS"/>
              </w:rPr>
              <w:t>НАЧИН ИЗВРШЕЊА И ВРЕМЕ ДОЛАСКА</w:t>
            </w:r>
          </w:p>
          <w:p w:rsidR="00FA30C6" w:rsidRPr="00014B6C" w:rsidRDefault="00FA30C6" w:rsidP="00D7444E">
            <w:pPr>
              <w:spacing w:line="240" w:lineRule="auto"/>
              <w:jc w:val="both"/>
            </w:pPr>
            <w:r>
              <w:t>Предметна услуга ће се извршавати сукцесивно, на основу сваког појединачног писаног захтева у складу са потребама Наручиоца.</w:t>
            </w:r>
          </w:p>
          <w:p w:rsidR="00FA6FA4" w:rsidRPr="00691F7C" w:rsidRDefault="008D2130" w:rsidP="00D7444E">
            <w:pPr>
              <w:spacing w:line="240" w:lineRule="auto"/>
              <w:jc w:val="both"/>
              <w:rPr>
                <w:rFonts w:eastAsia="Times New Roman"/>
              </w:rPr>
            </w:pPr>
            <w:r w:rsidRPr="00691F7C">
              <w:rPr>
                <w:lang w:val="sr-Cyrl-CS"/>
              </w:rPr>
              <w:t>Извршилац</w:t>
            </w:r>
            <w:r w:rsidRPr="00691F7C">
              <w:t xml:space="preserve"> се обавезује да отпочне са </w:t>
            </w:r>
            <w:r w:rsidRPr="00691F7C">
              <w:rPr>
                <w:lang w:val="sr-Cyrl-CS"/>
              </w:rPr>
              <w:t>извршавањем услуге</w:t>
            </w:r>
            <w:r w:rsidRPr="00691F7C">
              <w:t xml:space="preserve"> </w:t>
            </w:r>
            <w:r w:rsidRPr="00691F7C">
              <w:rPr>
                <w:lang w:val="sr-Cyrl-CS"/>
              </w:rPr>
              <w:t xml:space="preserve">на локацији Корисника  </w:t>
            </w:r>
            <w:r w:rsidRPr="00691F7C">
              <w:t xml:space="preserve">на позив Корисника услуга у року од </w:t>
            </w:r>
            <w:r w:rsidRPr="00691F7C">
              <w:rPr>
                <w:lang w:val="sr-Cyrl-CS"/>
              </w:rPr>
              <w:t xml:space="preserve"> најдуже </w:t>
            </w:r>
            <w:r w:rsidR="00F217BD">
              <w:rPr>
                <w:lang w:val="sr-Cyrl-CS"/>
              </w:rPr>
              <w:t>48</w:t>
            </w:r>
            <w:r w:rsidRPr="00691F7C">
              <w:rPr>
                <w:lang w:val="sr-Cyrl-CS"/>
              </w:rPr>
              <w:t xml:space="preserve"> </w:t>
            </w:r>
            <w:r w:rsidRPr="00691F7C">
              <w:t xml:space="preserve"> час</w:t>
            </w:r>
            <w:r w:rsidRPr="00691F7C">
              <w:rPr>
                <w:lang w:val="sr-Cyrl-CS"/>
              </w:rPr>
              <w:t xml:space="preserve">а </w:t>
            </w:r>
            <w:r w:rsidRPr="00691F7C">
              <w:t>од пријема позива.</w:t>
            </w:r>
          </w:p>
          <w:p w:rsidR="007675EC" w:rsidRPr="00691F7C" w:rsidRDefault="007675EC" w:rsidP="00D7444E">
            <w:pPr>
              <w:spacing w:line="240" w:lineRule="auto"/>
              <w:ind w:left="-17"/>
              <w:jc w:val="both"/>
              <w:rPr>
                <w:lang w:val="sr-Cyrl-CS"/>
              </w:rPr>
            </w:pPr>
            <w:r w:rsidRPr="00691F7C">
              <w:t xml:space="preserve">Предметне услуге се могу </w:t>
            </w:r>
            <w:r w:rsidRPr="00691F7C">
              <w:rPr>
                <w:lang w:val="hr-HR"/>
              </w:rPr>
              <w:t xml:space="preserve">вршити </w:t>
            </w:r>
            <w:r w:rsidRPr="00691F7C">
              <w:t xml:space="preserve">искључиво </w:t>
            </w:r>
            <w:r w:rsidRPr="00691F7C">
              <w:rPr>
                <w:lang w:val="hr-HR"/>
              </w:rPr>
              <w:t>радним данима</w:t>
            </w:r>
            <w:r w:rsidRPr="00691F7C">
              <w:t>,</w:t>
            </w:r>
            <w:r w:rsidRPr="00691F7C">
              <w:rPr>
                <w:lang w:val="hr-HR"/>
              </w:rPr>
              <w:t xml:space="preserve"> </w:t>
            </w:r>
            <w:r w:rsidRPr="00691F7C">
              <w:t>од 07:30 до 15:30 часова</w:t>
            </w:r>
            <w:r w:rsidRPr="00691F7C">
              <w:rPr>
                <w:lang w:val="sr-Cyrl-CS"/>
              </w:rPr>
              <w:t xml:space="preserve">, осим у изузетним случајевима који ће се </w:t>
            </w:r>
            <w:r w:rsidRPr="00691F7C">
              <w:rPr>
                <w:rFonts w:eastAsia="Times New Roman"/>
                <w:lang w:val="sr-Cyrl-CS"/>
              </w:rPr>
              <w:t>одредити у договору са представником наручиоца.</w:t>
            </w:r>
          </w:p>
          <w:p w:rsidR="002A0194" w:rsidRDefault="007675EC" w:rsidP="00B46E80">
            <w:pPr>
              <w:spacing w:line="240" w:lineRule="auto"/>
              <w:ind w:left="-17"/>
              <w:jc w:val="both"/>
              <w:rPr>
                <w:lang w:val="sr-Cyrl-CS"/>
              </w:rPr>
            </w:pPr>
            <w:r w:rsidRPr="00691F7C">
              <w:rPr>
                <w:lang w:val="sr-Cyrl-CS"/>
              </w:rPr>
              <w:t>В</w:t>
            </w:r>
            <w:r w:rsidRPr="00691F7C">
              <w:rPr>
                <w:rFonts w:eastAsia="Times New Roman"/>
                <w:lang w:val="sr-Cyrl-CS"/>
              </w:rPr>
              <w:t>реме доласка на место вршења предметних услуга се одређује у договору са представником наручиоца</w:t>
            </w:r>
            <w:r w:rsidRPr="00691F7C">
              <w:rPr>
                <w:lang w:val="sr-Cyrl-CS"/>
              </w:rPr>
              <w:t>.</w:t>
            </w:r>
          </w:p>
          <w:p w:rsidR="00B46E80" w:rsidRDefault="00B46E80" w:rsidP="00B46E80">
            <w:pPr>
              <w:spacing w:line="240" w:lineRule="auto"/>
              <w:ind w:left="-17"/>
              <w:jc w:val="both"/>
              <w:rPr>
                <w:lang w:val="sr-Cyrl-CS"/>
              </w:rPr>
            </w:pPr>
          </w:p>
          <w:p w:rsidR="00B46E80" w:rsidRPr="00B46E80" w:rsidRDefault="00B46E80" w:rsidP="00B46E80">
            <w:pPr>
              <w:spacing w:line="240" w:lineRule="auto"/>
              <w:ind w:left="-17"/>
              <w:jc w:val="both"/>
              <w:rPr>
                <w:lang w:val="sr-Cyrl-CS"/>
              </w:rPr>
            </w:pPr>
          </w:p>
          <w:p w:rsidR="00015164" w:rsidRPr="00691F7C" w:rsidRDefault="00015164" w:rsidP="00C72ED9">
            <w:pPr>
              <w:pStyle w:val="ListParagraph"/>
              <w:widowControl w:val="0"/>
              <w:numPr>
                <w:ilvl w:val="0"/>
                <w:numId w:val="17"/>
              </w:numPr>
              <w:tabs>
                <w:tab w:val="left" w:pos="623"/>
              </w:tabs>
              <w:suppressAutoHyphens w:val="0"/>
              <w:autoSpaceDE w:val="0"/>
              <w:autoSpaceDN w:val="0"/>
              <w:spacing w:line="229" w:lineRule="exact"/>
              <w:jc w:val="both"/>
            </w:pPr>
            <w:r w:rsidRPr="00691F7C">
              <w:t xml:space="preserve"> КВАЛИТЕТ И КОНТРОЛА</w:t>
            </w:r>
            <w:r w:rsidRPr="00691F7C">
              <w:rPr>
                <w:spacing w:val="-10"/>
              </w:rPr>
              <w:t xml:space="preserve"> </w:t>
            </w:r>
            <w:r w:rsidRPr="00691F7C">
              <w:t>КВАЛИТЕТА</w:t>
            </w:r>
          </w:p>
          <w:p w:rsidR="00065F92" w:rsidRDefault="00EC7C8C" w:rsidP="00015164">
            <w:pPr>
              <w:pStyle w:val="BodyText"/>
              <w:spacing w:before="3"/>
              <w:jc w:val="both"/>
            </w:pPr>
            <w:r w:rsidRPr="00691F7C">
              <w:t>Изабрани понуђач</w:t>
            </w:r>
            <w:r w:rsidR="00015164" w:rsidRPr="00691F7C">
              <w:t xml:space="preserve"> је дужан да извршава своје обавезе у складу са захтевима из Конкурсне документације, Уговором и важећим прописима који регулишу област из које је предмет јавне набавке.</w:t>
            </w:r>
          </w:p>
          <w:p w:rsidR="002A0194" w:rsidRPr="002A0194" w:rsidRDefault="002A0194" w:rsidP="00015164">
            <w:pPr>
              <w:pStyle w:val="BodyText"/>
              <w:spacing w:before="3"/>
              <w:jc w:val="both"/>
            </w:pPr>
          </w:p>
          <w:p w:rsidR="00EC7C8C" w:rsidRPr="002A0194" w:rsidRDefault="00EC7C8C" w:rsidP="002A0194">
            <w:pPr>
              <w:pStyle w:val="head1"/>
              <w:numPr>
                <w:ilvl w:val="0"/>
                <w:numId w:val="17"/>
              </w:numPr>
              <w:spacing w:before="0"/>
              <w:rPr>
                <w:rFonts w:ascii="Times New Roman" w:hAnsi="Times New Roman" w:cs="Times New Roman"/>
                <w:sz w:val="24"/>
                <w:szCs w:val="24"/>
              </w:rPr>
            </w:pPr>
            <w:r w:rsidRPr="00691F7C">
              <w:rPr>
                <w:rFonts w:ascii="Times New Roman" w:hAnsi="Times New Roman" w:cs="Times New Roman"/>
                <w:sz w:val="24"/>
                <w:szCs w:val="24"/>
              </w:rPr>
              <w:t>ОБАВЕЗЕ ИЗВРШИОЦА</w:t>
            </w:r>
          </w:p>
          <w:p w:rsidR="00EC7C8C" w:rsidRPr="00691F7C" w:rsidRDefault="00EC7C8C" w:rsidP="005B4ED6">
            <w:pPr>
              <w:pStyle w:val="head1"/>
              <w:spacing w:before="0"/>
              <w:ind w:left="0" w:firstLine="720"/>
              <w:rPr>
                <w:rFonts w:ascii="Times New Roman" w:hAnsi="Times New Roman" w:cs="Times New Roman"/>
                <w:sz w:val="24"/>
                <w:szCs w:val="24"/>
              </w:rPr>
            </w:pPr>
            <w:r w:rsidRPr="00691F7C">
              <w:rPr>
                <w:rFonts w:ascii="Times New Roman" w:hAnsi="Times New Roman" w:cs="Times New Roman"/>
                <w:sz w:val="24"/>
                <w:szCs w:val="24"/>
              </w:rPr>
              <w:t xml:space="preserve">Да услуге изведе стручно, квалитетно и у свему према налогу, важећим техничким прописима за ову врсту делатности, а у свему према одредбама Конкурсне документације и поднетој понуди, </w:t>
            </w:r>
          </w:p>
          <w:p w:rsidR="00EC7C8C" w:rsidRPr="00691F7C" w:rsidRDefault="00EC7C8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на месту извршења услуге предузме све мере заштите на раду и друге  мере за обезбеђење места извршења услуга у складу са важећим прописима и интерним прописима Наручиоца, из области заштите на раду и да преузме одговорност за последице због необезбеђености и необележености места рада, </w:t>
            </w:r>
          </w:p>
          <w:p w:rsidR="00EC7C8C" w:rsidRPr="00691F7C" w:rsidRDefault="00EC7C8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да на месту извршења услуга одржава ред и чистоћу, а након завршетка услуга уклони сав отпадни материјал, који настане у току извршења услуга,</w:t>
            </w:r>
          </w:p>
          <w:p w:rsidR="00EC7C8C" w:rsidRPr="00691F7C" w:rsidRDefault="00EC7C8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отклони све недостатке уочене приликом пријема услуга. </w:t>
            </w:r>
          </w:p>
          <w:p w:rsidR="00EC7C8C" w:rsidRPr="00691F7C" w:rsidRDefault="00EC7C8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обавеза понуђача је да сви ангажовани радници морају имати сву непходну заштитну опрему за рад на ЕЕО дефинисаим у важећим законским прописима, као и потребна здравствена уверења. </w:t>
            </w:r>
          </w:p>
          <w:p w:rsidR="00EC7C8C" w:rsidRPr="00691F7C" w:rsidRDefault="00EC7C8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извршиоци који рукују моторном тестером потребно је да буду обучени за рад са истом, као и сваки извршилац који рукује моторном тестером да обавезно примењује специјално заштитно одело за рад са моторним тестерама.</w:t>
            </w:r>
          </w:p>
          <w:p w:rsidR="00EC7C8C" w:rsidRPr="00691F7C" w:rsidRDefault="00EC7C8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да примени све мере заштите од струјног удара у складу са позитивним законским прописима.</w:t>
            </w:r>
          </w:p>
          <w:p w:rsidR="006541DD" w:rsidRPr="00691F7C" w:rsidRDefault="006541DD" w:rsidP="006541DD">
            <w:pPr>
              <w:pStyle w:val="head1"/>
              <w:tabs>
                <w:tab w:val="left" w:pos="720"/>
              </w:tabs>
              <w:spacing w:before="0"/>
              <w:ind w:left="360"/>
              <w:rPr>
                <w:rFonts w:ascii="Times New Roman" w:hAnsi="Times New Roman" w:cs="Times New Roman"/>
                <w:sz w:val="24"/>
                <w:szCs w:val="24"/>
              </w:rPr>
            </w:pPr>
          </w:p>
          <w:p w:rsidR="005B4ED6" w:rsidRPr="00691F7C" w:rsidRDefault="005B4ED6" w:rsidP="00C72ED9">
            <w:pPr>
              <w:pStyle w:val="ListParagraph"/>
              <w:numPr>
                <w:ilvl w:val="0"/>
                <w:numId w:val="17"/>
              </w:numPr>
              <w:jc w:val="both"/>
              <w:rPr>
                <w:lang w:val="ru-RU"/>
              </w:rPr>
            </w:pPr>
            <w:r w:rsidRPr="00691F7C">
              <w:rPr>
                <w:lang w:val="ru-RU"/>
              </w:rPr>
              <w:t>ПРАТЕЋА ДОКУМЕНТАЦИЈА ПРИЛИКОМ ИЗВРШЕЊА УСЛУГЕ</w:t>
            </w:r>
          </w:p>
          <w:p w:rsidR="005B4ED6" w:rsidRPr="00691F7C" w:rsidRDefault="006541DD" w:rsidP="006541DD">
            <w:pPr>
              <w:jc w:val="both"/>
              <w:rPr>
                <w:lang w:val="ru-RU"/>
              </w:rPr>
            </w:pPr>
            <w:r w:rsidRPr="00691F7C">
              <w:rPr>
                <w:lang w:val="ru-RU"/>
              </w:rPr>
              <w:t xml:space="preserve">    -</w:t>
            </w:r>
            <w:r w:rsidR="005B4ED6" w:rsidRPr="00691F7C">
              <w:rPr>
                <w:lang w:val="ru-RU"/>
              </w:rPr>
              <w:t xml:space="preserve"> образац о евиденцији присуства понуђача.</w:t>
            </w:r>
          </w:p>
          <w:p w:rsidR="005B4ED6" w:rsidRPr="002A0194" w:rsidRDefault="002A0194" w:rsidP="002A0194">
            <w:pPr>
              <w:jc w:val="both"/>
              <w:rPr>
                <w:lang w:val="ru-RU"/>
              </w:rPr>
            </w:pPr>
            <w:r>
              <w:rPr>
                <w:lang w:val="ru-RU"/>
              </w:rPr>
              <w:t xml:space="preserve">       </w:t>
            </w:r>
            <w:r w:rsidR="005B4ED6" w:rsidRPr="002A0194">
              <w:rPr>
                <w:lang w:val="ru-RU"/>
              </w:rPr>
              <w:t>(попуњен и потписан од стране извршиоца услуге и Наручиоца).</w:t>
            </w:r>
          </w:p>
          <w:p w:rsidR="005B4ED6" w:rsidRPr="00691F7C" w:rsidRDefault="006541DD" w:rsidP="006541DD">
            <w:pPr>
              <w:jc w:val="both"/>
              <w:rPr>
                <w:lang w:val="ru-RU"/>
              </w:rPr>
            </w:pPr>
            <w:r w:rsidRPr="00691F7C">
              <w:rPr>
                <w:lang w:val="ru-RU"/>
              </w:rPr>
              <w:t xml:space="preserve">    - </w:t>
            </w:r>
            <w:r w:rsidR="005B4ED6" w:rsidRPr="00691F7C">
              <w:rPr>
                <w:lang w:val="ru-RU"/>
              </w:rPr>
              <w:t xml:space="preserve"> радни налог понуђача.</w:t>
            </w:r>
          </w:p>
          <w:p w:rsidR="005B4ED6" w:rsidRPr="00691F7C" w:rsidRDefault="005B4ED6" w:rsidP="002A0194">
            <w:pPr>
              <w:pStyle w:val="ListParagraph"/>
              <w:ind w:left="371"/>
              <w:jc w:val="both"/>
              <w:rPr>
                <w:lang w:val="sr-Cyrl-CS"/>
              </w:rPr>
            </w:pPr>
            <w:r w:rsidRPr="00691F7C">
              <w:rPr>
                <w:lang w:val="sr-Cyrl-CS"/>
              </w:rPr>
              <w:t xml:space="preserve">(у </w:t>
            </w:r>
            <w:r w:rsidRPr="00691F7C">
              <w:t>радном налогу мора</w:t>
            </w:r>
            <w:r w:rsidRPr="00691F7C">
              <w:rPr>
                <w:lang w:val="sr-Cyrl-CS"/>
              </w:rPr>
              <w:t>ју</w:t>
            </w:r>
            <w:r w:rsidRPr="00691F7C">
              <w:t xml:space="preserve"> бити назначен</w:t>
            </w:r>
            <w:r w:rsidRPr="00691F7C">
              <w:rPr>
                <w:lang w:val="sr-Cyrl-CS"/>
              </w:rPr>
              <w:t>и</w:t>
            </w:r>
            <w:r w:rsidRPr="00691F7C">
              <w:t>:</w:t>
            </w:r>
            <w:r w:rsidRPr="00691F7C">
              <w:rPr>
                <w:lang w:val="sr-Cyrl-CS"/>
              </w:rPr>
              <w:t xml:space="preserve"> </w:t>
            </w:r>
            <w:r w:rsidRPr="00691F7C">
              <w:t xml:space="preserve"> </w:t>
            </w:r>
            <w:r w:rsidRPr="00691F7C">
              <w:rPr>
                <w:lang w:val="sr-Cyrl-CS"/>
              </w:rPr>
              <w:t>п</w:t>
            </w:r>
            <w:r w:rsidRPr="00691F7C">
              <w:t xml:space="preserve">одаци </w:t>
            </w:r>
            <w:r w:rsidRPr="00691F7C">
              <w:rPr>
                <w:lang w:val="sr-Cyrl-CS"/>
              </w:rPr>
              <w:t xml:space="preserve">о </w:t>
            </w:r>
            <w:r w:rsidRPr="00691F7C">
              <w:t>извршеној услузи са</w:t>
            </w:r>
            <w:r w:rsidRPr="00691F7C">
              <w:rPr>
                <w:lang w:val="sr-Cyrl-CS"/>
              </w:rPr>
              <w:t xml:space="preserve"> </w:t>
            </w:r>
            <w:r w:rsidRPr="00691F7C">
              <w:t>јасним описом ак</w:t>
            </w:r>
            <w:r w:rsidRPr="00691F7C">
              <w:rPr>
                <w:lang w:val="sr-Cyrl-CS"/>
              </w:rPr>
              <w:t xml:space="preserve">тивности, </w:t>
            </w:r>
            <w:r w:rsidRPr="00691F7C">
              <w:t xml:space="preserve">као и трајање интервенције </w:t>
            </w:r>
            <w:r w:rsidRPr="00691F7C">
              <w:rPr>
                <w:lang w:val="sr-Cyrl-CS"/>
              </w:rPr>
              <w:t>н</w:t>
            </w:r>
            <w:r w:rsidRPr="00691F7C">
              <w:t xml:space="preserve">a локацији </w:t>
            </w:r>
            <w:r w:rsidRPr="00691F7C">
              <w:rPr>
                <w:lang w:val="sr-Cyrl-CS"/>
              </w:rPr>
              <w:t xml:space="preserve"> Наручиоца, п</w:t>
            </w:r>
            <w:r w:rsidRPr="00691F7C">
              <w:t xml:space="preserve">отпис представника </w:t>
            </w:r>
            <w:r w:rsidRPr="00691F7C">
              <w:rPr>
                <w:lang w:val="sr-Cyrl-CS"/>
              </w:rPr>
              <w:t>извршиоца</w:t>
            </w:r>
            <w:r w:rsidRPr="00691F7C">
              <w:t xml:space="preserve"> и овлаш</w:t>
            </w:r>
            <w:r w:rsidRPr="00691F7C">
              <w:rPr>
                <w:lang w:val="sr-Cyrl-CS"/>
              </w:rPr>
              <w:t>ћ</w:t>
            </w:r>
            <w:r w:rsidRPr="00691F7C">
              <w:t>ене особе Наручиоца</w:t>
            </w:r>
            <w:r w:rsidR="006541DD" w:rsidRPr="00691F7C">
              <w:rPr>
                <w:lang w:val="sr-Cyrl-CS"/>
              </w:rPr>
              <w:t>.</w:t>
            </w:r>
          </w:p>
          <w:p w:rsidR="00015164" w:rsidRPr="00691F7C" w:rsidRDefault="00015164" w:rsidP="006541DD">
            <w:pPr>
              <w:pStyle w:val="ListParagraph"/>
              <w:ind w:left="0" w:firstLine="357"/>
              <w:jc w:val="both"/>
            </w:pPr>
          </w:p>
        </w:tc>
      </w:tr>
      <w:tr w:rsidR="00F127F0" w:rsidRPr="00691F7C" w:rsidTr="00A02733">
        <w:trPr>
          <w:trHeight w:val="2950"/>
        </w:trPr>
        <w:tc>
          <w:tcPr>
            <w:tcW w:w="9030" w:type="dxa"/>
            <w:shd w:val="clear" w:color="auto" w:fill="auto"/>
          </w:tcPr>
          <w:p w:rsidR="006541DD" w:rsidRPr="00691F7C" w:rsidRDefault="006541DD" w:rsidP="006541DD">
            <w:pPr>
              <w:spacing w:line="276" w:lineRule="auto"/>
              <w:jc w:val="center"/>
              <w:rPr>
                <w:b/>
              </w:rPr>
            </w:pPr>
          </w:p>
          <w:p w:rsidR="006541DD" w:rsidRPr="00691F7C" w:rsidRDefault="006541DD" w:rsidP="006541DD">
            <w:pPr>
              <w:spacing w:line="276" w:lineRule="auto"/>
              <w:jc w:val="center"/>
              <w:rPr>
                <w:b/>
              </w:rPr>
            </w:pPr>
          </w:p>
          <w:p w:rsidR="006541DD" w:rsidRPr="00691F7C" w:rsidRDefault="006541DD" w:rsidP="006541DD">
            <w:pPr>
              <w:spacing w:line="276" w:lineRule="auto"/>
              <w:jc w:val="center"/>
              <w:rPr>
                <w:b/>
              </w:rPr>
            </w:pPr>
          </w:p>
          <w:p w:rsidR="006541DD" w:rsidRPr="00691F7C" w:rsidRDefault="006541DD" w:rsidP="006541DD">
            <w:pPr>
              <w:spacing w:line="276" w:lineRule="auto"/>
              <w:jc w:val="center"/>
              <w:rPr>
                <w:b/>
              </w:rPr>
            </w:pPr>
          </w:p>
          <w:p w:rsidR="006541DD" w:rsidRPr="00691F7C" w:rsidRDefault="006541DD" w:rsidP="006541DD">
            <w:pPr>
              <w:spacing w:line="276" w:lineRule="auto"/>
              <w:jc w:val="center"/>
              <w:rPr>
                <w:b/>
              </w:rPr>
            </w:pPr>
          </w:p>
          <w:p w:rsidR="006541DD" w:rsidRPr="00691F7C" w:rsidRDefault="006541DD" w:rsidP="006541DD">
            <w:pPr>
              <w:spacing w:line="276" w:lineRule="auto"/>
              <w:jc w:val="center"/>
              <w:rPr>
                <w:b/>
              </w:rPr>
            </w:pPr>
          </w:p>
          <w:p w:rsidR="006541DD" w:rsidRPr="00691F7C" w:rsidRDefault="006541DD" w:rsidP="006541DD">
            <w:pPr>
              <w:spacing w:line="276" w:lineRule="auto"/>
              <w:jc w:val="center"/>
              <w:rPr>
                <w:b/>
              </w:rPr>
            </w:pPr>
          </w:p>
          <w:p w:rsidR="00BA33E4" w:rsidRDefault="00BA33E4" w:rsidP="00BA33E4">
            <w:pPr>
              <w:spacing w:line="276" w:lineRule="auto"/>
              <w:rPr>
                <w:b/>
              </w:rPr>
            </w:pPr>
          </w:p>
          <w:p w:rsidR="00B46E80" w:rsidRDefault="00B46E80" w:rsidP="00BA33E4">
            <w:pPr>
              <w:spacing w:line="276" w:lineRule="auto"/>
              <w:rPr>
                <w:b/>
              </w:rPr>
            </w:pPr>
          </w:p>
          <w:p w:rsidR="00B46E80" w:rsidRDefault="00B46E80" w:rsidP="00BA33E4">
            <w:pPr>
              <w:spacing w:line="276" w:lineRule="auto"/>
              <w:rPr>
                <w:b/>
              </w:rPr>
            </w:pPr>
          </w:p>
          <w:p w:rsidR="00B46E80" w:rsidRDefault="00B46E80" w:rsidP="00BA33E4">
            <w:pPr>
              <w:spacing w:line="276" w:lineRule="auto"/>
              <w:rPr>
                <w:b/>
              </w:rPr>
            </w:pPr>
          </w:p>
          <w:p w:rsidR="00B46E80" w:rsidRDefault="00B46E80" w:rsidP="00BA33E4">
            <w:pPr>
              <w:spacing w:line="276" w:lineRule="auto"/>
              <w:rPr>
                <w:b/>
              </w:rPr>
            </w:pPr>
          </w:p>
          <w:p w:rsidR="00014B6C" w:rsidRPr="00014B6C" w:rsidRDefault="00014B6C" w:rsidP="00BA33E4">
            <w:pPr>
              <w:spacing w:line="276" w:lineRule="auto"/>
              <w:rPr>
                <w:b/>
              </w:rPr>
            </w:pPr>
          </w:p>
          <w:p w:rsidR="00F127F0" w:rsidRDefault="006541DD" w:rsidP="006541DD">
            <w:pPr>
              <w:spacing w:line="276" w:lineRule="auto"/>
              <w:jc w:val="center"/>
              <w:rPr>
                <w:b/>
              </w:rPr>
            </w:pPr>
            <w:r w:rsidRPr="00691F7C">
              <w:rPr>
                <w:b/>
              </w:rPr>
              <w:t>ТЕХНИЧАКА СПЕЦИФИКАЦИЈА ПАРТИЈА 2</w:t>
            </w:r>
          </w:p>
          <w:tbl>
            <w:tblPr>
              <w:tblStyle w:val="TableGrid"/>
              <w:tblW w:w="0" w:type="auto"/>
              <w:tblLayout w:type="fixed"/>
              <w:tblLook w:val="04A0"/>
            </w:tblPr>
            <w:tblGrid>
              <w:gridCol w:w="933"/>
              <w:gridCol w:w="6095"/>
              <w:gridCol w:w="1877"/>
            </w:tblGrid>
            <w:tr w:rsidR="000417CD" w:rsidRPr="00691F7C" w:rsidTr="00995012">
              <w:trPr>
                <w:trHeight w:val="162"/>
              </w:trPr>
              <w:tc>
                <w:tcPr>
                  <w:tcW w:w="933" w:type="dxa"/>
                </w:tcPr>
                <w:p w:rsidR="000417CD" w:rsidRPr="00691F7C" w:rsidRDefault="000417CD" w:rsidP="00995012">
                  <w:pPr>
                    <w:jc w:val="both"/>
                    <w:rPr>
                      <w:lang w:val="sr-Cyrl-CS"/>
                    </w:rPr>
                  </w:pPr>
                  <w:r w:rsidRPr="00691F7C">
                    <w:rPr>
                      <w:lang w:val="sr-Cyrl-CS"/>
                    </w:rPr>
                    <w:t>Редни број</w:t>
                  </w:r>
                </w:p>
              </w:tc>
              <w:tc>
                <w:tcPr>
                  <w:tcW w:w="6095" w:type="dxa"/>
                </w:tcPr>
                <w:p w:rsidR="000417CD" w:rsidRPr="00691F7C" w:rsidRDefault="000417CD" w:rsidP="00995012">
                  <w:pPr>
                    <w:jc w:val="center"/>
                    <w:rPr>
                      <w:lang w:val="sr-Cyrl-CS"/>
                    </w:rPr>
                  </w:pPr>
                  <w:r w:rsidRPr="00691F7C">
                    <w:rPr>
                      <w:lang w:val="sr-Cyrl-CS"/>
                    </w:rPr>
                    <w:t>Опис</w:t>
                  </w:r>
                </w:p>
              </w:tc>
              <w:tc>
                <w:tcPr>
                  <w:tcW w:w="1877" w:type="dxa"/>
                </w:tcPr>
                <w:p w:rsidR="000417CD" w:rsidRPr="00691F7C" w:rsidRDefault="000417CD" w:rsidP="00995012">
                  <w:pPr>
                    <w:rPr>
                      <w:lang w:val="sr-Cyrl-CS"/>
                    </w:rPr>
                  </w:pPr>
                  <w:r w:rsidRPr="00691F7C">
                    <w:rPr>
                      <w:lang w:val="sr-Cyrl-CS"/>
                    </w:rPr>
                    <w:t>Јединица мере</w:t>
                  </w:r>
                </w:p>
              </w:tc>
            </w:tr>
            <w:tr w:rsidR="000417CD" w:rsidRPr="00691F7C" w:rsidTr="00995012">
              <w:tc>
                <w:tcPr>
                  <w:tcW w:w="933" w:type="dxa"/>
                </w:tcPr>
                <w:p w:rsidR="000417CD" w:rsidRPr="00691F7C" w:rsidRDefault="000417CD" w:rsidP="00995012">
                  <w:pPr>
                    <w:spacing w:line="276" w:lineRule="auto"/>
                    <w:jc w:val="both"/>
                  </w:pPr>
                  <w:r w:rsidRPr="00691F7C">
                    <w:t>1.</w:t>
                  </w:r>
                </w:p>
              </w:tc>
              <w:tc>
                <w:tcPr>
                  <w:tcW w:w="6095" w:type="dxa"/>
                </w:tcPr>
                <w:p w:rsidR="000417CD" w:rsidRPr="00691F7C" w:rsidRDefault="000417CD" w:rsidP="00995012">
                  <w:pPr>
                    <w:jc w:val="both"/>
                    <w:rPr>
                      <w:lang w:val="sr-Cyrl-CS"/>
                    </w:rPr>
                  </w:pPr>
                  <w:r w:rsidRPr="00691F7C">
                    <w:t>Орезивање крошњи дрвећа</w:t>
                  </w:r>
                  <w:r w:rsidRPr="00691F7C">
                    <w:rPr>
                      <w:lang w:val="sr-Cyrl-CS"/>
                    </w:rPr>
                    <w:t xml:space="preserve"> високих стабала </w:t>
                  </w:r>
                  <w:r w:rsidRPr="00691F7C">
                    <w:t>и самоникле вегетације дрвећа</w:t>
                  </w:r>
                  <w:r w:rsidRPr="00691F7C">
                    <w:rPr>
                      <w:lang w:val="sr-Cyrl-CS"/>
                    </w:rPr>
                    <w:t>,</w:t>
                  </w:r>
                  <w:r w:rsidRPr="00691F7C">
                    <w:t xml:space="preserve"> које ометају надземну електричну </w:t>
                  </w:r>
                  <w:r w:rsidRPr="00691F7C">
                    <w:rPr>
                      <w:lang w:val="sr-Cyrl-CS"/>
                    </w:rPr>
                    <w:t xml:space="preserve">и телекомуникациону </w:t>
                  </w:r>
                  <w:r w:rsidRPr="00691F7C">
                    <w:t>мрежу са моторном тестером</w:t>
                  </w:r>
                  <w:r w:rsidRPr="00691F7C">
                    <w:rPr>
                      <w:lang w:val="sr-Cyrl-CS"/>
                    </w:rPr>
                    <w:t>.</w:t>
                  </w:r>
                  <w:r w:rsidRPr="00691F7C">
                    <w:t xml:space="preserve"> Уклањање старих биљака</w:t>
                  </w:r>
                  <w:r>
                    <w:t xml:space="preserve"> са </w:t>
                  </w:r>
                  <w:proofErr w:type="gramStart"/>
                  <w:r>
                    <w:t xml:space="preserve">кореном </w:t>
                  </w:r>
                  <w:r w:rsidRPr="00691F7C">
                    <w:t xml:space="preserve"> које</w:t>
                  </w:r>
                  <w:proofErr w:type="gramEnd"/>
                  <w:r w:rsidRPr="00691F7C">
                    <w:t xml:space="preserve"> стагнирају или су изгубиле своју форму</w:t>
                  </w:r>
                  <w:r>
                    <w:t xml:space="preserve">. </w:t>
                  </w:r>
                  <w:r w:rsidRPr="00691F7C">
                    <w:rPr>
                      <w:lang w:val="sr-Cyrl-CS"/>
                    </w:rPr>
                    <w:t>У цену улази рад, материјал, средства за рад,</w:t>
                  </w:r>
                  <w:r w:rsidRPr="00691F7C">
                    <w:t xml:space="preserve"> </w:t>
                  </w:r>
                  <w:r w:rsidRPr="00691F7C">
                    <w:rPr>
                      <w:lang w:val="sr-Cyrl-CS"/>
                    </w:rPr>
                    <w:t xml:space="preserve">са </w:t>
                  </w:r>
                  <w:r w:rsidRPr="00691F7C">
                    <w:t>скупљањ</w:t>
                  </w:r>
                  <w:r w:rsidRPr="00691F7C">
                    <w:rPr>
                      <w:lang w:val="sr-Cyrl-CS"/>
                    </w:rPr>
                    <w:t xml:space="preserve">ем и </w:t>
                  </w:r>
                  <w:r w:rsidRPr="00691F7C">
                    <w:t xml:space="preserve"> утовар</w:t>
                  </w:r>
                  <w:r w:rsidRPr="00691F7C">
                    <w:rPr>
                      <w:lang w:val="sr-Cyrl-CS"/>
                    </w:rPr>
                    <w:t>ом</w:t>
                  </w:r>
                  <w:r w:rsidRPr="00691F7C">
                    <w:t xml:space="preserve"> орезаног грања и одвожењ</w:t>
                  </w:r>
                  <w:r w:rsidRPr="00691F7C">
                    <w:rPr>
                      <w:lang w:val="sr-Cyrl-CS"/>
                    </w:rPr>
                    <w:t>а</w:t>
                  </w:r>
                  <w:r w:rsidRPr="00691F7C">
                    <w:t xml:space="preserve"> на депонију</w:t>
                  </w:r>
                  <w:r w:rsidRPr="00691F7C">
                    <w:rPr>
                      <w:lang w:val="sr-Cyrl-CS"/>
                    </w:rPr>
                    <w:t>.</w:t>
                  </w:r>
                </w:p>
              </w:tc>
              <w:tc>
                <w:tcPr>
                  <w:tcW w:w="1877" w:type="dxa"/>
                </w:tcPr>
                <w:p w:rsidR="000417CD" w:rsidRPr="00AD5169" w:rsidRDefault="000417CD" w:rsidP="00995012">
                  <w:pPr>
                    <w:jc w:val="center"/>
                  </w:pPr>
                  <w:r>
                    <w:rPr>
                      <w:lang w:val="sr-Cyrl-CS"/>
                    </w:rPr>
                    <w:t>час</w:t>
                  </w:r>
                </w:p>
                <w:p w:rsidR="000417CD" w:rsidRPr="00691F7C" w:rsidRDefault="000417CD" w:rsidP="00995012">
                  <w:pPr>
                    <w:jc w:val="center"/>
                    <w:rPr>
                      <w:lang w:val="sr-Cyrl-CS"/>
                    </w:rPr>
                  </w:pPr>
                </w:p>
                <w:p w:rsidR="000417CD" w:rsidRPr="00691F7C" w:rsidRDefault="000417CD" w:rsidP="00995012">
                  <w:pPr>
                    <w:spacing w:line="276" w:lineRule="auto"/>
                    <w:jc w:val="both"/>
                    <w:rPr>
                      <w:b/>
                    </w:rPr>
                  </w:pPr>
                </w:p>
              </w:tc>
            </w:tr>
            <w:tr w:rsidR="000417CD" w:rsidRPr="00691F7C" w:rsidTr="00995012">
              <w:tc>
                <w:tcPr>
                  <w:tcW w:w="933" w:type="dxa"/>
                </w:tcPr>
                <w:p w:rsidR="000417CD" w:rsidRPr="00691F7C" w:rsidRDefault="000417CD" w:rsidP="00995012">
                  <w:pPr>
                    <w:spacing w:line="276" w:lineRule="auto"/>
                    <w:jc w:val="both"/>
                  </w:pPr>
                  <w:r w:rsidRPr="00691F7C">
                    <w:t>2.</w:t>
                  </w:r>
                </w:p>
              </w:tc>
              <w:tc>
                <w:tcPr>
                  <w:tcW w:w="6095" w:type="dxa"/>
                </w:tcPr>
                <w:p w:rsidR="000417CD" w:rsidRPr="00691F7C" w:rsidRDefault="000417CD" w:rsidP="00995012">
                  <w:pPr>
                    <w:jc w:val="both"/>
                  </w:pPr>
                  <w:r w:rsidRPr="00691F7C">
                    <w:t>Кошење зелених површина са моторним косилицама</w:t>
                  </w:r>
                  <w:r w:rsidRPr="00691F7C">
                    <w:rPr>
                      <w:lang w:val="sr-Cyrl-CS"/>
                    </w:rPr>
                    <w:t>,</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r w:rsidRPr="00691F7C">
                    <w:rPr>
                      <w:lang w:val="sr-Cyrl-CS"/>
                    </w:rPr>
                    <w:t xml:space="preserve"> </w:t>
                  </w:r>
                </w:p>
              </w:tc>
              <w:tc>
                <w:tcPr>
                  <w:tcW w:w="1877" w:type="dxa"/>
                </w:tcPr>
                <w:p w:rsidR="000417CD" w:rsidRPr="00AD5169" w:rsidRDefault="000417CD" w:rsidP="00995012">
                  <w:pPr>
                    <w:jc w:val="center"/>
                  </w:pPr>
                  <w:r>
                    <w:rPr>
                      <w:lang w:val="sr-Cyrl-CS"/>
                    </w:rPr>
                    <w:t>ар</w:t>
                  </w:r>
                </w:p>
                <w:p w:rsidR="000417CD" w:rsidRPr="00691F7C" w:rsidRDefault="000417CD" w:rsidP="00995012">
                  <w:pPr>
                    <w:jc w:val="center"/>
                    <w:rPr>
                      <w:lang w:val="sr-Cyrl-CS"/>
                    </w:rPr>
                  </w:pPr>
                </w:p>
                <w:p w:rsidR="000417CD" w:rsidRPr="00691F7C" w:rsidRDefault="000417CD" w:rsidP="00995012">
                  <w:pPr>
                    <w:spacing w:line="276" w:lineRule="auto"/>
                    <w:jc w:val="both"/>
                    <w:rPr>
                      <w:b/>
                    </w:rPr>
                  </w:pPr>
                </w:p>
              </w:tc>
            </w:tr>
            <w:tr w:rsidR="000417CD" w:rsidRPr="00691F7C" w:rsidTr="00995012">
              <w:tc>
                <w:tcPr>
                  <w:tcW w:w="933" w:type="dxa"/>
                </w:tcPr>
                <w:p w:rsidR="000417CD" w:rsidRPr="00691F7C" w:rsidRDefault="000417CD" w:rsidP="00995012">
                  <w:pPr>
                    <w:spacing w:line="276" w:lineRule="auto"/>
                    <w:jc w:val="both"/>
                  </w:pPr>
                  <w:r w:rsidRPr="00691F7C">
                    <w:t>3.</w:t>
                  </w:r>
                </w:p>
              </w:tc>
              <w:tc>
                <w:tcPr>
                  <w:tcW w:w="6095" w:type="dxa"/>
                </w:tcPr>
                <w:p w:rsidR="000417CD" w:rsidRPr="00691F7C" w:rsidRDefault="000417CD" w:rsidP="00995012">
                  <w:pPr>
                    <w:jc w:val="both"/>
                  </w:pPr>
                  <w:r w:rsidRPr="00691F7C">
                    <w:t xml:space="preserve">Кошење зелених површина са </w:t>
                  </w:r>
                  <w:r>
                    <w:t>леђним</w:t>
                  </w:r>
                  <w:r w:rsidRPr="00691F7C">
                    <w:t xml:space="preserve"> косилицама</w:t>
                  </w:r>
                  <w:r>
                    <w:t xml:space="preserve"> (тримером)</w:t>
                  </w:r>
                  <w:r>
                    <w:rPr>
                      <w:lang w:val="sr-Cyrl-CS"/>
                    </w:rPr>
                    <w:t xml:space="preserve">, </w:t>
                  </w:r>
                  <w:r w:rsidRPr="00691F7C">
                    <w:rPr>
                      <w:lang w:val="sr-Cyrl-CS"/>
                    </w:rPr>
                    <w:t>а на појединим местима ручно кошење</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p>
              </w:tc>
              <w:tc>
                <w:tcPr>
                  <w:tcW w:w="1877" w:type="dxa"/>
                </w:tcPr>
                <w:p w:rsidR="000417CD" w:rsidRPr="00AD5169" w:rsidRDefault="000417CD" w:rsidP="00995012">
                  <w:pPr>
                    <w:jc w:val="center"/>
                  </w:pPr>
                  <w:r>
                    <w:rPr>
                      <w:lang w:val="sr-Cyrl-CS"/>
                    </w:rPr>
                    <w:t>ар</w:t>
                  </w:r>
                </w:p>
                <w:p w:rsidR="000417CD" w:rsidRPr="002A0775" w:rsidRDefault="000417CD" w:rsidP="00995012">
                  <w:pPr>
                    <w:jc w:val="center"/>
                  </w:pPr>
                </w:p>
              </w:tc>
            </w:tr>
          </w:tbl>
          <w:p w:rsidR="00F127F0" w:rsidRPr="000417CD" w:rsidRDefault="00F127F0" w:rsidP="00A02733">
            <w:pPr>
              <w:spacing w:line="276" w:lineRule="auto"/>
              <w:jc w:val="both"/>
            </w:pPr>
          </w:p>
          <w:p w:rsidR="00F127F0" w:rsidRPr="00691F7C" w:rsidRDefault="00F127F0" w:rsidP="00C72ED9">
            <w:pPr>
              <w:pStyle w:val="ListParagraph"/>
              <w:numPr>
                <w:ilvl w:val="0"/>
                <w:numId w:val="16"/>
              </w:numPr>
              <w:spacing w:line="276" w:lineRule="auto"/>
              <w:jc w:val="both"/>
              <w:rPr>
                <w:rFonts w:eastAsia="Times New Roman"/>
                <w:color w:val="FF0000"/>
              </w:rPr>
            </w:pPr>
            <w:r w:rsidRPr="00691F7C">
              <w:t>МЕСТО ИЗВРШЕЊА УСЛУГЕ</w:t>
            </w:r>
          </w:p>
          <w:p w:rsidR="009757B4" w:rsidRPr="00691F7C" w:rsidRDefault="00F127F0" w:rsidP="00F127F0">
            <w:pPr>
              <w:suppressAutoHyphens w:val="0"/>
              <w:spacing w:line="240" w:lineRule="auto"/>
              <w:jc w:val="both"/>
              <w:rPr>
                <w:iCs/>
              </w:rPr>
            </w:pPr>
            <w:r w:rsidRPr="00691F7C">
              <w:t>Контролно-мерни центар у Нишу, брдо Камаре</w:t>
            </w:r>
            <w:r w:rsidRPr="00691F7C">
              <w:rPr>
                <w:iCs/>
              </w:rPr>
              <w:t>.</w:t>
            </w:r>
          </w:p>
          <w:p w:rsidR="00B46E80" w:rsidRPr="000417CD" w:rsidRDefault="00907621" w:rsidP="00B46E80">
            <w:pPr>
              <w:suppressAutoHyphens w:val="0"/>
              <w:spacing w:line="240" w:lineRule="auto"/>
              <w:jc w:val="both"/>
              <w:rPr>
                <w:iCs/>
              </w:rPr>
            </w:pPr>
            <w:r w:rsidRPr="00691F7C">
              <w:rPr>
                <w:iCs/>
              </w:rPr>
              <w:t xml:space="preserve">      </w:t>
            </w:r>
          </w:p>
          <w:p w:rsidR="00B46E80" w:rsidRPr="00691F7C" w:rsidRDefault="00B46E80" w:rsidP="00B46E80">
            <w:pPr>
              <w:pStyle w:val="BodyText"/>
              <w:numPr>
                <w:ilvl w:val="0"/>
                <w:numId w:val="16"/>
              </w:numPr>
              <w:spacing w:before="9"/>
              <w:jc w:val="both"/>
            </w:pPr>
            <w:r>
              <w:t>ВЕЛИЧИНЕ ПОВРШИНА</w:t>
            </w:r>
          </w:p>
          <w:p w:rsidR="00907621" w:rsidRPr="00691F7C" w:rsidRDefault="00907621" w:rsidP="00907621">
            <w:pPr>
              <w:pStyle w:val="BodyText"/>
              <w:spacing w:before="9"/>
              <w:jc w:val="both"/>
            </w:pPr>
            <w:r w:rsidRPr="00691F7C">
              <w:t>Зелена површина на</w:t>
            </w:r>
            <w:r w:rsidR="00BA33E4" w:rsidRPr="00691F7C">
              <w:t xml:space="preserve"> којој се налази Контролно-мерн</w:t>
            </w:r>
            <w:r w:rsidR="003E16DF" w:rsidRPr="00691F7C">
              <w:t>и</w:t>
            </w:r>
            <w:r w:rsidR="00BA33E4" w:rsidRPr="00691F7C">
              <w:t xml:space="preserve"> цент</w:t>
            </w:r>
            <w:r w:rsidR="003E16DF" w:rsidRPr="00691F7C">
              <w:t xml:space="preserve">ар </w:t>
            </w:r>
            <w:r w:rsidR="00BA33E4" w:rsidRPr="00691F7C">
              <w:t xml:space="preserve"> </w:t>
            </w:r>
            <w:r w:rsidRPr="00691F7C">
              <w:t xml:space="preserve"> Ниш</w:t>
            </w:r>
            <w:r w:rsidR="003E16DF" w:rsidRPr="00691F7C">
              <w:t xml:space="preserve">, </w:t>
            </w:r>
            <w:r w:rsidRPr="00691F7C">
              <w:t xml:space="preserve"> износи оквирно око </w:t>
            </w:r>
            <w:r w:rsidR="00A961BB">
              <w:t>17</w:t>
            </w:r>
            <w:r w:rsidRPr="00691F7C">
              <w:t xml:space="preserve"> ари за кошење моторним косилицама  и 3 ара за кошење тримером, орезивање самоникле вегетације и крошњи дрвећа.</w:t>
            </w:r>
          </w:p>
          <w:p w:rsidR="00F127F0" w:rsidRPr="00691F7C" w:rsidRDefault="00F127F0" w:rsidP="00F127F0">
            <w:pPr>
              <w:spacing w:line="240" w:lineRule="auto"/>
              <w:jc w:val="both"/>
              <w:rPr>
                <w:iCs/>
              </w:rPr>
            </w:pPr>
          </w:p>
          <w:p w:rsidR="00BA33E4" w:rsidRPr="00691F7C" w:rsidRDefault="00BA33E4" w:rsidP="00BA33E4">
            <w:pPr>
              <w:pStyle w:val="Heading2"/>
              <w:numPr>
                <w:ilvl w:val="0"/>
                <w:numId w:val="0"/>
              </w:numPr>
              <w:spacing w:before="93"/>
              <w:jc w:val="both"/>
              <w:rPr>
                <w:rFonts w:ascii="Times New Roman" w:hAnsi="Times New Roman"/>
                <w:b w:val="0"/>
                <w:sz w:val="24"/>
              </w:rPr>
            </w:pPr>
            <w:r w:rsidRPr="00691F7C">
              <w:rPr>
                <w:rFonts w:ascii="Times New Roman" w:hAnsi="Times New Roman"/>
                <w:b w:val="0"/>
                <w:sz w:val="24"/>
              </w:rPr>
              <w:t xml:space="preserve">       </w:t>
            </w:r>
            <w:r w:rsidRPr="00691F7C">
              <w:rPr>
                <w:rFonts w:ascii="Times New Roman" w:hAnsi="Times New Roman"/>
                <w:b w:val="0"/>
                <w:sz w:val="24"/>
                <w:lang w:val="sr-Cyrl-CS"/>
              </w:rPr>
              <w:t xml:space="preserve">3.   РОК </w:t>
            </w:r>
            <w:r w:rsidR="008D2130" w:rsidRPr="00691F7C">
              <w:rPr>
                <w:rFonts w:ascii="Times New Roman" w:hAnsi="Times New Roman"/>
                <w:b w:val="0"/>
                <w:sz w:val="24"/>
                <w:lang w:val="sr-Cyrl-CS"/>
              </w:rPr>
              <w:t xml:space="preserve">ПОЧЕТКА </w:t>
            </w:r>
            <w:r w:rsidRPr="00691F7C">
              <w:rPr>
                <w:rFonts w:ascii="Times New Roman" w:hAnsi="Times New Roman"/>
                <w:b w:val="0"/>
                <w:sz w:val="24"/>
                <w:lang w:val="sr-Cyrl-CS"/>
              </w:rPr>
              <w:t>ИЗВРШЕЊА, НАЧИН ИЗВРШЕЊА И ВРЕМЕ ДОЛАСКА</w:t>
            </w:r>
          </w:p>
          <w:p w:rsidR="00014B6C" w:rsidRPr="00014B6C" w:rsidRDefault="00014B6C" w:rsidP="00014B6C">
            <w:pPr>
              <w:spacing w:line="240" w:lineRule="auto"/>
              <w:jc w:val="both"/>
            </w:pPr>
            <w:r>
              <w:t>Предметна услуга ће се извршавати сукцесивно, на основу сваког појединачног писаног захтева у складу са потребама Наручиоца.</w:t>
            </w:r>
          </w:p>
          <w:p w:rsidR="00014B6C" w:rsidRPr="00691F7C" w:rsidRDefault="00014B6C" w:rsidP="00014B6C">
            <w:pPr>
              <w:spacing w:line="240" w:lineRule="auto"/>
              <w:jc w:val="both"/>
              <w:rPr>
                <w:rFonts w:eastAsia="Times New Roman"/>
              </w:rPr>
            </w:pPr>
            <w:r w:rsidRPr="00691F7C">
              <w:rPr>
                <w:lang w:val="sr-Cyrl-CS"/>
              </w:rPr>
              <w:t>Извршилац</w:t>
            </w:r>
            <w:r w:rsidRPr="00691F7C">
              <w:t xml:space="preserve"> се обавезује да отпочне са </w:t>
            </w:r>
            <w:r w:rsidRPr="00691F7C">
              <w:rPr>
                <w:lang w:val="sr-Cyrl-CS"/>
              </w:rPr>
              <w:t>извршавањем услуге</w:t>
            </w:r>
            <w:r w:rsidRPr="00691F7C">
              <w:t xml:space="preserve"> </w:t>
            </w:r>
            <w:r w:rsidRPr="00691F7C">
              <w:rPr>
                <w:lang w:val="sr-Cyrl-CS"/>
              </w:rPr>
              <w:t xml:space="preserve">на локацији Корисника  </w:t>
            </w:r>
            <w:r w:rsidRPr="00691F7C">
              <w:t xml:space="preserve">на позив Корисника услуга у року од </w:t>
            </w:r>
            <w:r w:rsidRPr="00691F7C">
              <w:rPr>
                <w:lang w:val="sr-Cyrl-CS"/>
              </w:rPr>
              <w:t xml:space="preserve"> најдуже </w:t>
            </w:r>
            <w:r>
              <w:rPr>
                <w:lang w:val="sr-Cyrl-CS"/>
              </w:rPr>
              <w:t>48</w:t>
            </w:r>
            <w:r w:rsidRPr="00691F7C">
              <w:rPr>
                <w:lang w:val="sr-Cyrl-CS"/>
              </w:rPr>
              <w:t xml:space="preserve"> </w:t>
            </w:r>
            <w:r w:rsidRPr="00691F7C">
              <w:t xml:space="preserve"> час</w:t>
            </w:r>
            <w:r w:rsidRPr="00691F7C">
              <w:rPr>
                <w:lang w:val="sr-Cyrl-CS"/>
              </w:rPr>
              <w:t xml:space="preserve">а </w:t>
            </w:r>
            <w:r w:rsidRPr="00691F7C">
              <w:t>од пријема позива.</w:t>
            </w:r>
          </w:p>
          <w:p w:rsidR="00014B6C" w:rsidRPr="00691F7C" w:rsidRDefault="00014B6C" w:rsidP="00014B6C">
            <w:pPr>
              <w:spacing w:line="240" w:lineRule="auto"/>
              <w:ind w:left="-17"/>
              <w:jc w:val="both"/>
              <w:rPr>
                <w:lang w:val="sr-Cyrl-CS"/>
              </w:rPr>
            </w:pPr>
            <w:r w:rsidRPr="00691F7C">
              <w:t xml:space="preserve">Предметне услуге се могу </w:t>
            </w:r>
            <w:r w:rsidRPr="00691F7C">
              <w:rPr>
                <w:lang w:val="hr-HR"/>
              </w:rPr>
              <w:t xml:space="preserve">вршити </w:t>
            </w:r>
            <w:r w:rsidRPr="00691F7C">
              <w:t xml:space="preserve">искључиво </w:t>
            </w:r>
            <w:r w:rsidRPr="00691F7C">
              <w:rPr>
                <w:lang w:val="hr-HR"/>
              </w:rPr>
              <w:t>радним данима</w:t>
            </w:r>
            <w:r w:rsidRPr="00691F7C">
              <w:t>,</w:t>
            </w:r>
            <w:r w:rsidRPr="00691F7C">
              <w:rPr>
                <w:lang w:val="hr-HR"/>
              </w:rPr>
              <w:t xml:space="preserve"> </w:t>
            </w:r>
            <w:r w:rsidRPr="00691F7C">
              <w:t>од 07:30 до 15:30 часова</w:t>
            </w:r>
            <w:r w:rsidRPr="00691F7C">
              <w:rPr>
                <w:lang w:val="sr-Cyrl-CS"/>
              </w:rPr>
              <w:t xml:space="preserve">, осим у изузетним случајевима који ће се </w:t>
            </w:r>
            <w:r w:rsidRPr="00691F7C">
              <w:rPr>
                <w:rFonts w:eastAsia="Times New Roman"/>
                <w:lang w:val="sr-Cyrl-CS"/>
              </w:rPr>
              <w:t>одредити у договору са представником наручиоца.</w:t>
            </w:r>
          </w:p>
          <w:p w:rsidR="00014B6C" w:rsidRPr="00691F7C" w:rsidRDefault="00014B6C" w:rsidP="00014B6C">
            <w:pPr>
              <w:spacing w:line="240" w:lineRule="auto"/>
              <w:ind w:left="-17"/>
              <w:jc w:val="both"/>
              <w:rPr>
                <w:lang w:val="sr-Cyrl-CS"/>
              </w:rPr>
            </w:pPr>
            <w:r w:rsidRPr="00691F7C">
              <w:rPr>
                <w:lang w:val="sr-Cyrl-CS"/>
              </w:rPr>
              <w:t>В</w:t>
            </w:r>
            <w:r w:rsidRPr="00691F7C">
              <w:rPr>
                <w:rFonts w:eastAsia="Times New Roman"/>
                <w:lang w:val="sr-Cyrl-CS"/>
              </w:rPr>
              <w:t>реме доласка на место вршења предметних услуга се одређује у договору са представником наручиоца</w:t>
            </w:r>
            <w:r w:rsidRPr="00691F7C">
              <w:rPr>
                <w:lang w:val="sr-Cyrl-CS"/>
              </w:rPr>
              <w:t>.</w:t>
            </w:r>
          </w:p>
          <w:p w:rsidR="00F127F0" w:rsidRPr="00691F7C" w:rsidRDefault="00F127F0" w:rsidP="00F127F0">
            <w:pPr>
              <w:spacing w:line="240" w:lineRule="auto"/>
              <w:ind w:left="-17"/>
              <w:jc w:val="both"/>
            </w:pPr>
          </w:p>
        </w:tc>
      </w:tr>
    </w:tbl>
    <w:p w:rsidR="006541DD" w:rsidRPr="00691F7C" w:rsidRDefault="00BA33E4" w:rsidP="00BA33E4">
      <w:pPr>
        <w:widowControl w:val="0"/>
        <w:tabs>
          <w:tab w:val="left" w:pos="623"/>
        </w:tabs>
        <w:suppressAutoHyphens w:val="0"/>
        <w:autoSpaceDE w:val="0"/>
        <w:autoSpaceDN w:val="0"/>
        <w:spacing w:line="229" w:lineRule="exact"/>
        <w:ind w:left="360"/>
        <w:jc w:val="both"/>
      </w:pPr>
      <w:r w:rsidRPr="00691F7C">
        <w:lastRenderedPageBreak/>
        <w:t>4.</w:t>
      </w:r>
      <w:r w:rsidR="006541DD" w:rsidRPr="00691F7C">
        <w:t xml:space="preserve">   КВАЛИТЕТ И КОНТРОЛА</w:t>
      </w:r>
      <w:r w:rsidR="006541DD" w:rsidRPr="00691F7C">
        <w:rPr>
          <w:spacing w:val="-10"/>
        </w:rPr>
        <w:t xml:space="preserve"> </w:t>
      </w:r>
      <w:r w:rsidR="006541DD" w:rsidRPr="00691F7C">
        <w:t>КВАЛИТЕТА</w:t>
      </w:r>
    </w:p>
    <w:p w:rsidR="00F65F91" w:rsidRDefault="006541DD" w:rsidP="006541DD">
      <w:pPr>
        <w:pStyle w:val="BodyText"/>
        <w:spacing w:before="3"/>
        <w:jc w:val="both"/>
      </w:pPr>
      <w:proofErr w:type="gramStart"/>
      <w:r w:rsidRPr="00691F7C">
        <w:t>Изабрани понуђач је дужан да извршава своје обавезе у складу са захтевима из Конкурсне документације, Уговором и важећим прописима који регулишу област из које је предмет јавне набавке.</w:t>
      </w:r>
      <w:proofErr w:type="gramEnd"/>
    </w:p>
    <w:p w:rsidR="000F5F54" w:rsidRDefault="000F5F54" w:rsidP="006541DD">
      <w:pPr>
        <w:pStyle w:val="BodyText"/>
        <w:spacing w:before="3"/>
        <w:jc w:val="both"/>
      </w:pPr>
    </w:p>
    <w:p w:rsidR="00B46E80" w:rsidRDefault="00B46E80" w:rsidP="006541DD">
      <w:pPr>
        <w:pStyle w:val="BodyText"/>
        <w:spacing w:before="3"/>
        <w:jc w:val="both"/>
      </w:pPr>
    </w:p>
    <w:p w:rsidR="00B46E80" w:rsidRPr="000F5F54" w:rsidRDefault="00B46E80" w:rsidP="006541DD">
      <w:pPr>
        <w:pStyle w:val="BodyText"/>
        <w:spacing w:before="3"/>
        <w:jc w:val="both"/>
      </w:pPr>
    </w:p>
    <w:p w:rsidR="006541DD" w:rsidRPr="00691F7C" w:rsidRDefault="006541DD" w:rsidP="00C72ED9">
      <w:pPr>
        <w:pStyle w:val="head1"/>
        <w:numPr>
          <w:ilvl w:val="0"/>
          <w:numId w:val="19"/>
        </w:numPr>
        <w:spacing w:before="0"/>
        <w:rPr>
          <w:rFonts w:ascii="Times New Roman" w:hAnsi="Times New Roman" w:cs="Times New Roman"/>
          <w:sz w:val="24"/>
          <w:szCs w:val="24"/>
        </w:rPr>
      </w:pPr>
      <w:r w:rsidRPr="00691F7C">
        <w:rPr>
          <w:rFonts w:ascii="Times New Roman" w:hAnsi="Times New Roman" w:cs="Times New Roman"/>
          <w:sz w:val="24"/>
          <w:szCs w:val="24"/>
        </w:rPr>
        <w:t>ОБАВЕЗЕ ИЗВРШИОЦА</w:t>
      </w:r>
    </w:p>
    <w:p w:rsidR="006541DD" w:rsidRPr="00691F7C" w:rsidRDefault="006541DD" w:rsidP="006541DD">
      <w:pPr>
        <w:pStyle w:val="head1"/>
        <w:spacing w:before="0"/>
        <w:ind w:left="0"/>
        <w:rPr>
          <w:rFonts w:ascii="Times New Roman" w:hAnsi="Times New Roman" w:cs="Times New Roman"/>
          <w:b/>
          <w:sz w:val="24"/>
          <w:szCs w:val="24"/>
        </w:rPr>
      </w:pPr>
    </w:p>
    <w:p w:rsidR="006541DD" w:rsidRPr="00691F7C" w:rsidRDefault="006541DD" w:rsidP="00A961BB">
      <w:pPr>
        <w:pStyle w:val="head1"/>
        <w:spacing w:before="0"/>
        <w:ind w:left="0"/>
        <w:rPr>
          <w:rFonts w:ascii="Times New Roman" w:hAnsi="Times New Roman" w:cs="Times New Roman"/>
          <w:sz w:val="24"/>
          <w:szCs w:val="24"/>
        </w:rPr>
      </w:pPr>
      <w:r w:rsidRPr="00691F7C">
        <w:rPr>
          <w:rFonts w:ascii="Times New Roman" w:hAnsi="Times New Roman" w:cs="Times New Roman"/>
          <w:sz w:val="24"/>
          <w:szCs w:val="24"/>
        </w:rPr>
        <w:t xml:space="preserve">Да услуге изведе стручно, квалитетно и у свему према налогу, важећим техничким прописима за ову врсту делатности, а у свему према одредбама Конкурсне документације и поднетој понуди, </w:t>
      </w:r>
    </w:p>
    <w:p w:rsidR="006541DD" w:rsidRPr="00691F7C" w:rsidRDefault="006541DD"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на месту извршења услуге предузме све мере заштите на раду и друге  мере за обезбеђење места извршења услуга у складу са важећим прописима и интерним прописима Наручиоца, из области заштите на раду и да преузме одговорност за последице због необезбеђености и необележености места рада, </w:t>
      </w:r>
    </w:p>
    <w:p w:rsidR="006541DD" w:rsidRPr="00691F7C" w:rsidRDefault="006541DD"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да на месту извршења услуга одржава ред и чистоћу, а након завршетка услуга уклони сав отпадни материјал, који настане у току извршења услуга,</w:t>
      </w:r>
    </w:p>
    <w:p w:rsidR="006541DD" w:rsidRPr="00691F7C" w:rsidRDefault="006541DD"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отклони све недостатке уочене приликом пријема услуга. </w:t>
      </w:r>
    </w:p>
    <w:p w:rsidR="006541DD" w:rsidRPr="00691F7C" w:rsidRDefault="006541DD"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обавеза понуђача је да сви ангажовани радници морају имати сву непходну заштитну опрему за рад на ЕЕО дефинисаим у важећим законским прописима, као и потребна здравствена уверења. </w:t>
      </w:r>
    </w:p>
    <w:p w:rsidR="006541DD" w:rsidRPr="00691F7C" w:rsidRDefault="006541DD"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извршиоци који рукују моторном тестером потребно је да буду обучени за рад са истом, као и сваки извршилац који рукује моторном тестером да обавезно примењује специјално заштитно одело за рад са моторним тестерама.</w:t>
      </w:r>
    </w:p>
    <w:p w:rsidR="006541DD" w:rsidRPr="00691F7C" w:rsidRDefault="006541DD"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да примени све мере заштите од струјног удара у складу са позитивним законским прописима.</w:t>
      </w:r>
    </w:p>
    <w:p w:rsidR="006541DD" w:rsidRPr="00691F7C" w:rsidRDefault="006541DD" w:rsidP="006541DD">
      <w:pPr>
        <w:pStyle w:val="head1"/>
        <w:tabs>
          <w:tab w:val="left" w:pos="720"/>
        </w:tabs>
        <w:spacing w:before="0"/>
        <w:ind w:left="360"/>
        <w:rPr>
          <w:rFonts w:ascii="Times New Roman" w:hAnsi="Times New Roman" w:cs="Times New Roman"/>
          <w:sz w:val="24"/>
          <w:szCs w:val="24"/>
        </w:rPr>
      </w:pPr>
    </w:p>
    <w:p w:rsidR="006541DD" w:rsidRPr="00691F7C" w:rsidRDefault="006541DD" w:rsidP="00C72ED9">
      <w:pPr>
        <w:pStyle w:val="ListParagraph"/>
        <w:numPr>
          <w:ilvl w:val="0"/>
          <w:numId w:val="19"/>
        </w:numPr>
        <w:jc w:val="both"/>
        <w:rPr>
          <w:lang w:val="ru-RU"/>
        </w:rPr>
      </w:pPr>
      <w:r w:rsidRPr="00691F7C">
        <w:rPr>
          <w:lang w:val="ru-RU"/>
        </w:rPr>
        <w:t>ПРАТЕЋА ДОКУМЕНТАЦИЈА ПРИЛИКОМ ИЗВРШЕЊА УСЛУГЕ</w:t>
      </w:r>
    </w:p>
    <w:p w:rsidR="008939CE" w:rsidRPr="00691F7C" w:rsidRDefault="006541DD" w:rsidP="008939CE">
      <w:pPr>
        <w:jc w:val="both"/>
        <w:rPr>
          <w:lang w:val="ru-RU"/>
        </w:rPr>
      </w:pPr>
      <w:r w:rsidRPr="00691F7C">
        <w:rPr>
          <w:lang w:val="ru-RU"/>
        </w:rPr>
        <w:t xml:space="preserve">    - </w:t>
      </w:r>
      <w:r w:rsidR="008939CE" w:rsidRPr="00691F7C">
        <w:rPr>
          <w:lang w:val="ru-RU"/>
        </w:rPr>
        <w:t>образац о евиденцији присуства понуђача.</w:t>
      </w:r>
    </w:p>
    <w:p w:rsidR="008939CE" w:rsidRPr="002A0194" w:rsidRDefault="008939CE" w:rsidP="008939CE">
      <w:pPr>
        <w:jc w:val="both"/>
        <w:rPr>
          <w:lang w:val="ru-RU"/>
        </w:rPr>
      </w:pPr>
      <w:r>
        <w:rPr>
          <w:lang w:val="ru-RU"/>
        </w:rPr>
        <w:t xml:space="preserve">       </w:t>
      </w:r>
      <w:r w:rsidRPr="002A0194">
        <w:rPr>
          <w:lang w:val="ru-RU"/>
        </w:rPr>
        <w:t>(попуњен и потписан од стране извршиоца услуге и Наручиоца).</w:t>
      </w:r>
    </w:p>
    <w:p w:rsidR="008939CE" w:rsidRPr="00691F7C" w:rsidRDefault="008939CE" w:rsidP="008939CE">
      <w:pPr>
        <w:jc w:val="both"/>
        <w:rPr>
          <w:lang w:val="ru-RU"/>
        </w:rPr>
      </w:pPr>
      <w:r w:rsidRPr="00691F7C">
        <w:rPr>
          <w:lang w:val="ru-RU"/>
        </w:rPr>
        <w:t xml:space="preserve">    -  радни налог понуђача.</w:t>
      </w:r>
    </w:p>
    <w:p w:rsidR="008939CE" w:rsidRPr="00691F7C" w:rsidRDefault="008939CE" w:rsidP="008939CE">
      <w:pPr>
        <w:pStyle w:val="ListParagraph"/>
        <w:ind w:left="371"/>
        <w:jc w:val="both"/>
        <w:rPr>
          <w:lang w:val="sr-Cyrl-CS"/>
        </w:rPr>
      </w:pPr>
      <w:r w:rsidRPr="00691F7C">
        <w:rPr>
          <w:lang w:val="sr-Cyrl-CS"/>
        </w:rPr>
        <w:t xml:space="preserve">(у </w:t>
      </w:r>
      <w:r w:rsidRPr="00691F7C">
        <w:t>радном налогу мора</w:t>
      </w:r>
      <w:r w:rsidRPr="00691F7C">
        <w:rPr>
          <w:lang w:val="sr-Cyrl-CS"/>
        </w:rPr>
        <w:t>ју</w:t>
      </w:r>
      <w:r w:rsidRPr="00691F7C">
        <w:t xml:space="preserve"> бити назначен</w:t>
      </w:r>
      <w:r w:rsidRPr="00691F7C">
        <w:rPr>
          <w:lang w:val="sr-Cyrl-CS"/>
        </w:rPr>
        <w:t>и</w:t>
      </w:r>
      <w:r w:rsidRPr="00691F7C">
        <w:t>:</w:t>
      </w:r>
      <w:r w:rsidRPr="00691F7C">
        <w:rPr>
          <w:lang w:val="sr-Cyrl-CS"/>
        </w:rPr>
        <w:t xml:space="preserve"> </w:t>
      </w:r>
      <w:r w:rsidRPr="00691F7C">
        <w:t xml:space="preserve"> </w:t>
      </w:r>
      <w:r w:rsidRPr="00691F7C">
        <w:rPr>
          <w:lang w:val="sr-Cyrl-CS"/>
        </w:rPr>
        <w:t>п</w:t>
      </w:r>
      <w:r w:rsidRPr="00691F7C">
        <w:t xml:space="preserve">одаци </w:t>
      </w:r>
      <w:r w:rsidRPr="00691F7C">
        <w:rPr>
          <w:lang w:val="sr-Cyrl-CS"/>
        </w:rPr>
        <w:t xml:space="preserve">о </w:t>
      </w:r>
      <w:r w:rsidRPr="00691F7C">
        <w:t>извршеној услузи са</w:t>
      </w:r>
      <w:r w:rsidRPr="00691F7C">
        <w:rPr>
          <w:lang w:val="sr-Cyrl-CS"/>
        </w:rPr>
        <w:t xml:space="preserve"> </w:t>
      </w:r>
      <w:r w:rsidRPr="00691F7C">
        <w:t>јасним описом ак</w:t>
      </w:r>
      <w:r w:rsidRPr="00691F7C">
        <w:rPr>
          <w:lang w:val="sr-Cyrl-CS"/>
        </w:rPr>
        <w:t xml:space="preserve">тивности, </w:t>
      </w:r>
      <w:r w:rsidRPr="00691F7C">
        <w:t xml:space="preserve">као и трајање интервенције </w:t>
      </w:r>
      <w:r w:rsidRPr="00691F7C">
        <w:rPr>
          <w:lang w:val="sr-Cyrl-CS"/>
        </w:rPr>
        <w:t>н</w:t>
      </w:r>
      <w:r w:rsidRPr="00691F7C">
        <w:t xml:space="preserve">a локацији </w:t>
      </w:r>
      <w:r w:rsidRPr="00691F7C">
        <w:rPr>
          <w:lang w:val="sr-Cyrl-CS"/>
        </w:rPr>
        <w:t xml:space="preserve"> Наручиоца, п</w:t>
      </w:r>
      <w:r w:rsidRPr="00691F7C">
        <w:t xml:space="preserve">отпис представника </w:t>
      </w:r>
      <w:r w:rsidRPr="00691F7C">
        <w:rPr>
          <w:lang w:val="sr-Cyrl-CS"/>
        </w:rPr>
        <w:t>извршиоца</w:t>
      </w:r>
      <w:r w:rsidRPr="00691F7C">
        <w:t xml:space="preserve"> и овлаш</w:t>
      </w:r>
      <w:r w:rsidRPr="00691F7C">
        <w:rPr>
          <w:lang w:val="sr-Cyrl-CS"/>
        </w:rPr>
        <w:t>ћ</w:t>
      </w:r>
      <w:r w:rsidRPr="00691F7C">
        <w:t>ене особе Наручиоца</w:t>
      </w:r>
      <w:r w:rsidRPr="00691F7C">
        <w:rPr>
          <w:lang w:val="sr-Cyrl-CS"/>
        </w:rPr>
        <w:t>.</w:t>
      </w:r>
    </w:p>
    <w:p w:rsidR="006541DD" w:rsidRPr="00691F7C" w:rsidRDefault="006541DD" w:rsidP="008939CE">
      <w:pPr>
        <w:jc w:val="both"/>
        <w:rPr>
          <w:lang w:val="sr-Cyrl-CS"/>
        </w:rPr>
      </w:pPr>
      <w:r w:rsidRPr="00691F7C">
        <w:rPr>
          <w:lang w:val="sr-Cyrl-CS"/>
        </w:rPr>
        <w:t>.</w:t>
      </w:r>
    </w:p>
    <w:p w:rsidR="00F127F0" w:rsidRPr="00691F7C" w:rsidRDefault="00F127F0" w:rsidP="00F127F0"/>
    <w:p w:rsidR="00221C6F" w:rsidRPr="00691F7C" w:rsidRDefault="00221C6F"/>
    <w:p w:rsidR="00221C6F" w:rsidRPr="00691F7C" w:rsidRDefault="00221C6F">
      <w:pPr>
        <w:rPr>
          <w:i/>
          <w:iCs/>
        </w:rPr>
      </w:pPr>
    </w:p>
    <w:p w:rsidR="00221C6F" w:rsidRPr="00691F7C" w:rsidRDefault="00221C6F">
      <w:pPr>
        <w:rPr>
          <w:i/>
          <w:iCs/>
        </w:rPr>
      </w:pPr>
    </w:p>
    <w:p w:rsidR="00221C6F" w:rsidRPr="00691F7C" w:rsidRDefault="00221C6F">
      <w:pPr>
        <w:rPr>
          <w:i/>
          <w:iCs/>
        </w:rPr>
      </w:pPr>
    </w:p>
    <w:p w:rsidR="00221C6F" w:rsidRPr="00691F7C" w:rsidRDefault="00221C6F">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6541DD" w:rsidRPr="00691F7C" w:rsidRDefault="006541DD">
      <w:pPr>
        <w:rPr>
          <w:i/>
          <w:iCs/>
        </w:rPr>
      </w:pPr>
    </w:p>
    <w:p w:rsidR="004F723D" w:rsidRPr="000417CD" w:rsidRDefault="004F723D">
      <w:pPr>
        <w:rPr>
          <w:i/>
          <w:iCs/>
        </w:rPr>
      </w:pPr>
    </w:p>
    <w:p w:rsidR="00221C6F" w:rsidRPr="00691F7C" w:rsidRDefault="00221C6F">
      <w:pPr>
        <w:rPr>
          <w:i/>
          <w:iCs/>
        </w:rPr>
      </w:pPr>
    </w:p>
    <w:p w:rsidR="007A43A6" w:rsidRPr="00691F7C" w:rsidRDefault="00072BD4" w:rsidP="005C476E">
      <w:pPr>
        <w:shd w:val="clear" w:color="auto" w:fill="C6D9F1"/>
        <w:jc w:val="center"/>
        <w:rPr>
          <w:b/>
          <w:bCs/>
          <w:i/>
          <w:iCs/>
        </w:rPr>
      </w:pPr>
      <w:r w:rsidRPr="00691F7C">
        <w:rPr>
          <w:b/>
          <w:bCs/>
          <w:i/>
          <w:iCs/>
        </w:rPr>
        <w:t>I</w:t>
      </w:r>
      <w:r w:rsidR="00221C6F" w:rsidRPr="00691F7C">
        <w:rPr>
          <w:b/>
          <w:bCs/>
          <w:i/>
          <w:iCs/>
        </w:rPr>
        <w:t xml:space="preserve">V  УСЛОВИ ЗА УЧЕШЋЕ У ПОСТУПКУ ЈАВНЕ НАБАВКЕ ИЗ ЧЛ. 75. И 76. </w:t>
      </w:r>
      <w:r w:rsidR="009B76F3" w:rsidRPr="00691F7C">
        <w:rPr>
          <w:b/>
          <w:bCs/>
          <w:i/>
          <w:iCs/>
        </w:rPr>
        <w:t>ЗЈН</w:t>
      </w:r>
      <w:r w:rsidR="00221C6F" w:rsidRPr="00691F7C">
        <w:rPr>
          <w:b/>
          <w:bCs/>
          <w:i/>
          <w:iCs/>
        </w:rPr>
        <w:t xml:space="preserve"> И УПУТСТВО КАКО СЕ ДОКАЗУЈЕ ИСПУЊЕНОСТ ТИХ УСЛОВА</w:t>
      </w:r>
    </w:p>
    <w:p w:rsidR="008032E8" w:rsidRPr="00691F7C" w:rsidRDefault="008032E8" w:rsidP="008032E8">
      <w:pPr>
        <w:jc w:val="center"/>
        <w:rPr>
          <w:rFonts w:eastAsia="TimesNewRomanPSMT"/>
          <w:bCs/>
          <w:color w:val="auto"/>
        </w:rPr>
      </w:pPr>
    </w:p>
    <w:p w:rsidR="008032E8" w:rsidRPr="00691F7C" w:rsidRDefault="008032E8" w:rsidP="008032E8">
      <w:pPr>
        <w:jc w:val="center"/>
        <w:rPr>
          <w:rFonts w:eastAsia="TimesNewRomanPSMT"/>
          <w:bCs/>
          <w:color w:val="auto"/>
          <w:lang w:val="sr-Cyrl-CS"/>
        </w:rPr>
      </w:pPr>
      <w:r w:rsidRPr="00691F7C">
        <w:rPr>
          <w:rFonts w:eastAsia="TimesNewRomanPSMT"/>
          <w:bCs/>
          <w:color w:val="auto"/>
          <w:lang w:val="sr-Cyrl-CS"/>
        </w:rPr>
        <w:t>ОБАВЕЗНИ УСЛОВИ</w:t>
      </w:r>
    </w:p>
    <w:p w:rsidR="008032E8" w:rsidRPr="00691F7C" w:rsidRDefault="008032E8" w:rsidP="008032E8">
      <w:pPr>
        <w:jc w:val="center"/>
        <w:rPr>
          <w:b/>
          <w:bCs/>
          <w:i/>
          <w:iCs/>
        </w:rPr>
      </w:pPr>
    </w:p>
    <w:p w:rsidR="00D46355" w:rsidRPr="00691F7C" w:rsidRDefault="008032E8" w:rsidP="00D46355">
      <w:pPr>
        <w:pStyle w:val="ListParagraph"/>
        <w:tabs>
          <w:tab w:val="left" w:pos="680"/>
        </w:tabs>
        <w:ind w:left="0"/>
        <w:jc w:val="both"/>
      </w:pPr>
      <w:r w:rsidRPr="00691F7C">
        <w:rPr>
          <w:iCs/>
        </w:rPr>
        <w:t xml:space="preserve">Право на учешће у поступку предметне јавне набавке има понуђач који испуњава </w:t>
      </w:r>
      <w:r w:rsidRPr="00691F7C">
        <w:rPr>
          <w:b/>
          <w:iCs/>
        </w:rPr>
        <w:t>обавезне услове</w:t>
      </w:r>
      <w:r w:rsidRPr="00691F7C">
        <w:rPr>
          <w:iCs/>
        </w:rPr>
        <w:t xml:space="preserve"> за учешће</w:t>
      </w:r>
      <w:r w:rsidR="000539D5" w:rsidRPr="00691F7C">
        <w:rPr>
          <w:iCs/>
        </w:rPr>
        <w:t>,</w:t>
      </w:r>
      <w:r w:rsidRPr="00691F7C">
        <w:rPr>
          <w:iCs/>
        </w:rPr>
        <w:t xml:space="preserve"> дефинисане </w:t>
      </w:r>
      <w:r w:rsidR="000539D5" w:rsidRPr="00691F7C">
        <w:rPr>
          <w:iCs/>
        </w:rPr>
        <w:t>чланом</w:t>
      </w:r>
      <w:r w:rsidRPr="00691F7C">
        <w:rPr>
          <w:iCs/>
        </w:rPr>
        <w:t xml:space="preserve"> 75. </w:t>
      </w:r>
      <w:r w:rsidR="009B76F3" w:rsidRPr="00691F7C">
        <w:rPr>
          <w:iCs/>
        </w:rPr>
        <w:t>ЗЈН</w:t>
      </w:r>
      <w:r w:rsidRPr="00691F7C">
        <w:rPr>
          <w:iCs/>
        </w:rPr>
        <w:t xml:space="preserve">, </w:t>
      </w:r>
      <w:r w:rsidR="00D46355" w:rsidRPr="00691F7C">
        <w:rPr>
          <w:iCs/>
          <w:lang w:val="sr-Cyrl-CS"/>
        </w:rPr>
        <w:t>а и</w:t>
      </w:r>
      <w:r w:rsidR="00D46355" w:rsidRPr="00691F7C">
        <w:t xml:space="preserve">спуњеност </w:t>
      </w:r>
      <w:r w:rsidR="00D46355" w:rsidRPr="00691F7C">
        <w:rPr>
          <w:b/>
        </w:rPr>
        <w:t xml:space="preserve">обавезних </w:t>
      </w:r>
      <w:r w:rsidR="00D46355" w:rsidRPr="00691F7C">
        <w:rPr>
          <w:b/>
          <w:lang w:val="sr-Cyrl-CS"/>
        </w:rPr>
        <w:t xml:space="preserve">услова </w:t>
      </w:r>
      <w:r w:rsidR="00D46355" w:rsidRPr="00691F7C">
        <w:t xml:space="preserve">за учешће у поступку предметне јавне набавке, </w:t>
      </w:r>
      <w:r w:rsidR="00D46355" w:rsidRPr="00691F7C">
        <w:rPr>
          <w:lang w:val="sr-Cyrl-CS"/>
        </w:rPr>
        <w:t xml:space="preserve">понуђач доказује на начин дефинисан у </w:t>
      </w:r>
      <w:r w:rsidR="00876737" w:rsidRPr="00691F7C">
        <w:rPr>
          <w:lang w:val="sr-Cyrl-CS"/>
        </w:rPr>
        <w:t xml:space="preserve">следећој </w:t>
      </w:r>
      <w:r w:rsidR="00D46355" w:rsidRPr="00691F7C">
        <w:rPr>
          <w:lang w:val="sr-Cyrl-CS"/>
        </w:rPr>
        <w:t xml:space="preserve">табели, </w:t>
      </w:r>
      <w:r w:rsidR="00D46355" w:rsidRPr="00691F7C">
        <w:rPr>
          <w:b/>
          <w:lang w:val="sr-Cyrl-CS"/>
        </w:rPr>
        <w:t>и то:</w:t>
      </w:r>
    </w:p>
    <w:p w:rsidR="00035E0E" w:rsidRPr="00691F7C" w:rsidRDefault="00035E0E" w:rsidP="008032E8">
      <w:pPr>
        <w:pStyle w:val="ListParagraph"/>
        <w:tabs>
          <w:tab w:val="left" w:pos="680"/>
        </w:tabs>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4113"/>
        <w:gridCol w:w="4507"/>
      </w:tblGrid>
      <w:tr w:rsidR="00035E0E" w:rsidRPr="00691F7C" w:rsidTr="00112571">
        <w:trPr>
          <w:trHeight w:val="548"/>
        </w:trPr>
        <w:tc>
          <w:tcPr>
            <w:tcW w:w="622" w:type="dxa"/>
            <w:shd w:val="clear" w:color="auto" w:fill="C6D9F1"/>
          </w:tcPr>
          <w:p w:rsidR="00035E0E" w:rsidRPr="00691F7C" w:rsidRDefault="00035E0E" w:rsidP="00271C78">
            <w:pPr>
              <w:suppressAutoHyphens w:val="0"/>
              <w:spacing w:line="240" w:lineRule="auto"/>
              <w:contextualSpacing/>
              <w:rPr>
                <w:color w:val="auto"/>
                <w:lang w:val="sr-Cyrl-CS"/>
              </w:rPr>
            </w:pPr>
          </w:p>
          <w:p w:rsidR="00035E0E" w:rsidRPr="00691F7C" w:rsidRDefault="00035E0E" w:rsidP="00271C78">
            <w:pPr>
              <w:suppressAutoHyphens w:val="0"/>
              <w:spacing w:line="240" w:lineRule="auto"/>
              <w:contextualSpacing/>
              <w:rPr>
                <w:color w:val="auto"/>
                <w:lang w:val="sr-Cyrl-CS"/>
              </w:rPr>
            </w:pPr>
            <w:r w:rsidRPr="00691F7C">
              <w:rPr>
                <w:color w:val="auto"/>
                <w:lang w:val="sr-Cyrl-CS"/>
              </w:rPr>
              <w:t>Р.бр</w:t>
            </w:r>
          </w:p>
        </w:tc>
        <w:tc>
          <w:tcPr>
            <w:tcW w:w="4113" w:type="dxa"/>
            <w:shd w:val="clear" w:color="auto" w:fill="C6D9F1"/>
          </w:tcPr>
          <w:p w:rsidR="00035E0E" w:rsidRPr="00691F7C" w:rsidRDefault="00D46355" w:rsidP="00271C78">
            <w:pPr>
              <w:jc w:val="center"/>
              <w:rPr>
                <w:color w:val="auto"/>
                <w:lang w:val="sr-Cyrl-CS"/>
              </w:rPr>
            </w:pPr>
            <w:r w:rsidRPr="00691F7C">
              <w:rPr>
                <w:color w:val="auto"/>
                <w:lang w:val="sr-Cyrl-CS"/>
              </w:rPr>
              <w:t xml:space="preserve">ОБАВЕЗНИ </w:t>
            </w:r>
            <w:r w:rsidR="00035E0E" w:rsidRPr="00691F7C">
              <w:rPr>
                <w:color w:val="auto"/>
                <w:lang w:val="sr-Cyrl-CS"/>
              </w:rPr>
              <w:t>УСЛОВИ</w:t>
            </w:r>
          </w:p>
        </w:tc>
        <w:tc>
          <w:tcPr>
            <w:tcW w:w="4507" w:type="dxa"/>
            <w:shd w:val="clear" w:color="auto" w:fill="C6D9F1"/>
          </w:tcPr>
          <w:p w:rsidR="00035E0E" w:rsidRPr="00691F7C" w:rsidRDefault="00035E0E" w:rsidP="00271C78">
            <w:pPr>
              <w:jc w:val="center"/>
              <w:rPr>
                <w:color w:val="auto"/>
                <w:lang w:val="sr-Cyrl-CS"/>
              </w:rPr>
            </w:pPr>
            <w:r w:rsidRPr="00691F7C">
              <w:rPr>
                <w:color w:val="auto"/>
              </w:rPr>
              <w:t xml:space="preserve">НАЧИН </w:t>
            </w:r>
            <w:r w:rsidRPr="00691F7C">
              <w:rPr>
                <w:color w:val="auto"/>
                <w:lang w:val="sr-Cyrl-CS"/>
              </w:rPr>
              <w:t>ДОКАЗИВАЊА</w:t>
            </w:r>
          </w:p>
        </w:tc>
      </w:tr>
      <w:tr w:rsidR="00035E0E" w:rsidRPr="00691F7C" w:rsidTr="00112571">
        <w:tc>
          <w:tcPr>
            <w:tcW w:w="622" w:type="dxa"/>
            <w:shd w:val="clear" w:color="auto" w:fill="auto"/>
          </w:tcPr>
          <w:p w:rsidR="00035E0E" w:rsidRPr="00691F7C" w:rsidRDefault="00035E0E" w:rsidP="00271C78">
            <w:pPr>
              <w:jc w:val="center"/>
              <w:rPr>
                <w:color w:val="auto"/>
                <w:lang w:val="sr-Cyrl-CS"/>
              </w:rPr>
            </w:pPr>
          </w:p>
          <w:p w:rsidR="00035E0E" w:rsidRPr="00691F7C" w:rsidRDefault="00035E0E" w:rsidP="00271C78">
            <w:pPr>
              <w:jc w:val="center"/>
              <w:rPr>
                <w:color w:val="auto"/>
                <w:lang w:val="sr-Cyrl-CS"/>
              </w:rPr>
            </w:pPr>
          </w:p>
          <w:p w:rsidR="00035E0E" w:rsidRPr="00691F7C" w:rsidRDefault="00035E0E" w:rsidP="00271C78">
            <w:pPr>
              <w:jc w:val="center"/>
              <w:rPr>
                <w:color w:val="auto"/>
                <w:lang w:val="sr-Cyrl-CS"/>
              </w:rPr>
            </w:pPr>
            <w:r w:rsidRPr="00691F7C">
              <w:rPr>
                <w:color w:val="auto"/>
                <w:lang w:val="sr-Cyrl-CS"/>
              </w:rPr>
              <w:t>1.</w:t>
            </w:r>
          </w:p>
        </w:tc>
        <w:tc>
          <w:tcPr>
            <w:tcW w:w="4113" w:type="dxa"/>
            <w:shd w:val="clear" w:color="auto" w:fill="auto"/>
          </w:tcPr>
          <w:p w:rsidR="00035E0E" w:rsidRPr="00691F7C" w:rsidRDefault="00035E0E" w:rsidP="00271C78">
            <w:pPr>
              <w:jc w:val="both"/>
              <w:rPr>
                <w:iCs/>
              </w:rPr>
            </w:pPr>
          </w:p>
          <w:p w:rsidR="00035E0E" w:rsidRPr="00691F7C" w:rsidRDefault="00035E0E" w:rsidP="00271C78">
            <w:pPr>
              <w:jc w:val="both"/>
              <w:rPr>
                <w:i/>
                <w:iCs/>
                <w:lang w:val="sr-Cyrl-CS"/>
              </w:rPr>
            </w:pPr>
            <w:r w:rsidRPr="00691F7C">
              <w:rPr>
                <w:iCs/>
              </w:rPr>
              <w:t>Да је регистрован код надлежног органа, односно уписан у одговарајући регистар</w:t>
            </w:r>
            <w:r w:rsidRPr="00691F7C">
              <w:rPr>
                <w:iCs/>
                <w:lang w:val="sr-Cyrl-CS"/>
              </w:rPr>
              <w:t xml:space="preserve"> </w:t>
            </w:r>
            <w:r w:rsidRPr="00691F7C">
              <w:rPr>
                <w:i/>
                <w:iCs/>
                <w:lang w:val="sr-Cyrl-CS"/>
              </w:rPr>
              <w:t>(чл. 75. ст. 1. тач. 1) ЗЈН);</w:t>
            </w:r>
          </w:p>
          <w:p w:rsidR="00035E0E" w:rsidRPr="00691F7C" w:rsidRDefault="00035E0E" w:rsidP="00271C78">
            <w:pPr>
              <w:rPr>
                <w:color w:val="FF0000"/>
                <w:lang w:val="sr-Cyrl-CS"/>
              </w:rPr>
            </w:pPr>
          </w:p>
        </w:tc>
        <w:tc>
          <w:tcPr>
            <w:tcW w:w="4507" w:type="dxa"/>
            <w:vMerge w:val="restart"/>
            <w:shd w:val="clear" w:color="auto" w:fill="auto"/>
          </w:tcPr>
          <w:p w:rsidR="00035E0E" w:rsidRPr="00691F7C" w:rsidRDefault="00035E0E" w:rsidP="00271C78">
            <w:pPr>
              <w:jc w:val="both"/>
              <w:rPr>
                <w:iCs/>
                <w:lang w:val="sr-Cyrl-CS"/>
              </w:rPr>
            </w:pPr>
          </w:p>
          <w:p w:rsidR="0020775C" w:rsidRPr="00691F7C" w:rsidRDefault="00894743" w:rsidP="00271C78">
            <w:pPr>
              <w:pStyle w:val="ListParagraph"/>
              <w:ind w:left="0"/>
              <w:jc w:val="both"/>
            </w:pPr>
            <w:r w:rsidRPr="00691F7C">
              <w:rPr>
                <w:b/>
              </w:rPr>
              <w:t>ИЗЈАВА</w:t>
            </w:r>
            <w:r w:rsidRPr="00691F7C">
              <w:rPr>
                <w:color w:val="FF0000"/>
                <w:lang w:val="sr-Cyrl-CS"/>
              </w:rPr>
              <w:t xml:space="preserve"> </w:t>
            </w:r>
            <w:r w:rsidRPr="00691F7C">
              <w:rPr>
                <w:color w:val="auto"/>
                <w:lang w:val="sr-Cyrl-CS"/>
              </w:rPr>
              <w:t>(</w:t>
            </w:r>
            <w:r w:rsidRPr="00691F7C">
              <w:rPr>
                <w:i/>
                <w:color w:val="auto"/>
                <w:lang w:val="sr-Cyrl-CS"/>
              </w:rPr>
              <w:t>Образац 5.</w:t>
            </w:r>
            <w:r w:rsidRPr="00691F7C">
              <w:rPr>
                <w:i/>
                <w:color w:val="auto"/>
                <w:lang w:val="ru-RU"/>
              </w:rPr>
              <w:t xml:space="preserve"> у </w:t>
            </w:r>
            <w:r w:rsidRPr="00691F7C">
              <w:rPr>
                <w:i/>
                <w:color w:val="auto"/>
              </w:rPr>
              <w:t>поглављу</w:t>
            </w:r>
            <w:r w:rsidRPr="00691F7C">
              <w:rPr>
                <w:i/>
                <w:color w:val="FF0000"/>
                <w:lang w:val="sr-Cyrl-CS"/>
              </w:rPr>
              <w:t xml:space="preserve"> </w:t>
            </w:r>
            <w:r w:rsidRPr="00691F7C">
              <w:rPr>
                <w:i/>
                <w:color w:val="auto"/>
                <w:lang w:val="en-US"/>
              </w:rPr>
              <w:t>V</w:t>
            </w:r>
            <w:r w:rsidRPr="00691F7C">
              <w:rPr>
                <w:i/>
                <w:color w:val="auto"/>
                <w:lang w:val="ru-RU"/>
              </w:rPr>
              <w:t xml:space="preserve"> ове конкурсне документације</w:t>
            </w:r>
            <w:r w:rsidRPr="00691F7C">
              <w:rPr>
                <w:color w:val="auto"/>
                <w:lang w:val="sr-Cyrl-CS"/>
              </w:rPr>
              <w:t xml:space="preserve">), </w:t>
            </w:r>
            <w:r w:rsidRPr="00691F7C">
              <w:t xml:space="preserve">којом </w:t>
            </w:r>
            <w:r w:rsidR="000539D5" w:rsidRPr="00691F7C">
              <w:t xml:space="preserve">понуђач </w:t>
            </w:r>
            <w:r w:rsidRPr="00691F7C">
              <w:t>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20775C" w:rsidRPr="00691F7C" w:rsidRDefault="0020775C" w:rsidP="00271C78">
            <w:pPr>
              <w:pStyle w:val="ListParagraph"/>
              <w:ind w:left="0"/>
              <w:jc w:val="both"/>
            </w:pPr>
          </w:p>
          <w:p w:rsidR="00035E0E" w:rsidRPr="00691F7C" w:rsidRDefault="00035E0E" w:rsidP="00271C78">
            <w:pPr>
              <w:pStyle w:val="ListParagraph"/>
              <w:ind w:left="0"/>
              <w:jc w:val="both"/>
              <w:rPr>
                <w:color w:val="FF0000"/>
              </w:rPr>
            </w:pPr>
          </w:p>
        </w:tc>
      </w:tr>
      <w:tr w:rsidR="00035E0E" w:rsidRPr="00691F7C" w:rsidTr="00112571">
        <w:tc>
          <w:tcPr>
            <w:tcW w:w="622" w:type="dxa"/>
            <w:shd w:val="clear" w:color="auto" w:fill="auto"/>
            <w:vAlign w:val="center"/>
          </w:tcPr>
          <w:p w:rsidR="00035E0E" w:rsidRPr="00691F7C" w:rsidRDefault="00035E0E" w:rsidP="00271C78">
            <w:pPr>
              <w:jc w:val="center"/>
              <w:rPr>
                <w:color w:val="auto"/>
                <w:lang w:val="sr-Cyrl-CS"/>
              </w:rPr>
            </w:pPr>
            <w:r w:rsidRPr="00691F7C">
              <w:rPr>
                <w:color w:val="auto"/>
                <w:lang w:val="sr-Cyrl-CS"/>
              </w:rPr>
              <w:t>2.</w:t>
            </w:r>
          </w:p>
        </w:tc>
        <w:tc>
          <w:tcPr>
            <w:tcW w:w="4113" w:type="dxa"/>
            <w:shd w:val="clear" w:color="auto" w:fill="auto"/>
          </w:tcPr>
          <w:p w:rsidR="00035E0E" w:rsidRPr="00691F7C" w:rsidRDefault="00035E0E" w:rsidP="00271C78">
            <w:pPr>
              <w:jc w:val="both"/>
            </w:pPr>
          </w:p>
          <w:p w:rsidR="00035E0E" w:rsidRPr="00691F7C" w:rsidRDefault="00035E0E" w:rsidP="00271C78">
            <w:pPr>
              <w:jc w:val="both"/>
              <w:rPr>
                <w:i/>
                <w:iCs/>
                <w:lang w:val="sr-Cyrl-CS"/>
              </w:rPr>
            </w:pPr>
            <w:r w:rsidRPr="00691F7C">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691F7C">
              <w:rPr>
                <w:lang w:val="sr-Cyrl-CS"/>
              </w:rPr>
              <w:t xml:space="preserve"> </w:t>
            </w:r>
            <w:r w:rsidRPr="00691F7C">
              <w:rPr>
                <w:i/>
                <w:iCs/>
                <w:lang w:val="sr-Cyrl-CS"/>
              </w:rPr>
              <w:t>(чл. 75. ст. 1. тач. 2) ЗЈН);</w:t>
            </w:r>
          </w:p>
          <w:p w:rsidR="00035E0E" w:rsidRPr="00691F7C" w:rsidRDefault="00035E0E" w:rsidP="00271C78">
            <w:pPr>
              <w:jc w:val="both"/>
              <w:rPr>
                <w:color w:val="FF0000"/>
                <w:lang w:val="sr-Cyrl-CS"/>
              </w:rPr>
            </w:pPr>
          </w:p>
        </w:tc>
        <w:tc>
          <w:tcPr>
            <w:tcW w:w="4507" w:type="dxa"/>
            <w:vMerge/>
            <w:shd w:val="clear" w:color="auto" w:fill="auto"/>
          </w:tcPr>
          <w:p w:rsidR="00035E0E" w:rsidRPr="00691F7C" w:rsidRDefault="00035E0E" w:rsidP="00271C78">
            <w:pPr>
              <w:jc w:val="both"/>
              <w:rPr>
                <w:color w:val="FF0000"/>
              </w:rPr>
            </w:pPr>
          </w:p>
        </w:tc>
      </w:tr>
      <w:tr w:rsidR="00035E0E" w:rsidRPr="00691F7C" w:rsidTr="00112571">
        <w:tc>
          <w:tcPr>
            <w:tcW w:w="622" w:type="dxa"/>
            <w:shd w:val="clear" w:color="auto" w:fill="auto"/>
            <w:vAlign w:val="center"/>
          </w:tcPr>
          <w:p w:rsidR="00035E0E" w:rsidRPr="00691F7C" w:rsidRDefault="00035E0E" w:rsidP="00271C78">
            <w:pPr>
              <w:jc w:val="center"/>
              <w:rPr>
                <w:color w:val="FF0000"/>
                <w:lang w:val="sr-Cyrl-CS"/>
              </w:rPr>
            </w:pPr>
            <w:r w:rsidRPr="00691F7C">
              <w:rPr>
                <w:color w:val="auto"/>
                <w:lang w:val="sr-Cyrl-CS"/>
              </w:rPr>
              <w:t>3.</w:t>
            </w:r>
          </w:p>
        </w:tc>
        <w:tc>
          <w:tcPr>
            <w:tcW w:w="4113" w:type="dxa"/>
            <w:shd w:val="clear" w:color="auto" w:fill="auto"/>
          </w:tcPr>
          <w:p w:rsidR="00035E0E" w:rsidRPr="00691F7C" w:rsidRDefault="00035E0E" w:rsidP="00271C78">
            <w:pPr>
              <w:jc w:val="both"/>
            </w:pPr>
          </w:p>
          <w:p w:rsidR="00035E0E" w:rsidRPr="00691F7C" w:rsidRDefault="00035E0E" w:rsidP="00271C78">
            <w:pPr>
              <w:jc w:val="both"/>
            </w:pPr>
            <w:r w:rsidRPr="00691F7C">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91F7C">
              <w:rPr>
                <w:i/>
                <w:iCs/>
                <w:lang w:val="sr-Cyrl-CS"/>
              </w:rPr>
              <w:t>(чл. 75. ст. 1. тач. 4) З</w:t>
            </w:r>
            <w:r w:rsidR="000539D5" w:rsidRPr="00691F7C">
              <w:rPr>
                <w:i/>
                <w:iCs/>
                <w:lang w:val="sr-Cyrl-CS"/>
              </w:rPr>
              <w:t>ЈН</w:t>
            </w:r>
            <w:r w:rsidRPr="00691F7C">
              <w:rPr>
                <w:i/>
                <w:iCs/>
                <w:lang w:val="sr-Cyrl-CS"/>
              </w:rPr>
              <w:t>);</w:t>
            </w:r>
          </w:p>
          <w:p w:rsidR="00035E0E" w:rsidRPr="00691F7C" w:rsidRDefault="00035E0E" w:rsidP="00271C78">
            <w:pPr>
              <w:rPr>
                <w:color w:val="FF0000"/>
              </w:rPr>
            </w:pPr>
          </w:p>
        </w:tc>
        <w:tc>
          <w:tcPr>
            <w:tcW w:w="4507" w:type="dxa"/>
            <w:vMerge/>
            <w:shd w:val="clear" w:color="auto" w:fill="auto"/>
          </w:tcPr>
          <w:p w:rsidR="00035E0E" w:rsidRPr="00691F7C" w:rsidRDefault="00035E0E" w:rsidP="00271C78">
            <w:pPr>
              <w:jc w:val="both"/>
              <w:rPr>
                <w:color w:val="FF0000"/>
              </w:rPr>
            </w:pPr>
          </w:p>
        </w:tc>
      </w:tr>
      <w:tr w:rsidR="00035E0E" w:rsidRPr="00691F7C" w:rsidTr="00112571">
        <w:tc>
          <w:tcPr>
            <w:tcW w:w="622" w:type="dxa"/>
            <w:shd w:val="clear" w:color="auto" w:fill="auto"/>
            <w:vAlign w:val="center"/>
          </w:tcPr>
          <w:p w:rsidR="00035E0E" w:rsidRPr="00691F7C" w:rsidRDefault="00035E0E" w:rsidP="00271C78">
            <w:pPr>
              <w:jc w:val="center"/>
              <w:rPr>
                <w:color w:val="auto"/>
                <w:lang w:val="sr-Cyrl-CS"/>
              </w:rPr>
            </w:pPr>
            <w:r w:rsidRPr="00691F7C">
              <w:rPr>
                <w:color w:val="auto"/>
                <w:lang w:val="sr-Cyrl-CS"/>
              </w:rPr>
              <w:t>4.</w:t>
            </w:r>
          </w:p>
        </w:tc>
        <w:tc>
          <w:tcPr>
            <w:tcW w:w="4113" w:type="dxa"/>
            <w:shd w:val="clear" w:color="auto" w:fill="auto"/>
          </w:tcPr>
          <w:p w:rsidR="00035E0E" w:rsidRPr="00691F7C" w:rsidRDefault="00035E0E" w:rsidP="00271C78">
            <w:pPr>
              <w:jc w:val="both"/>
              <w:rPr>
                <w:i/>
                <w:iCs/>
                <w:color w:val="auto"/>
                <w:lang w:val="sr-Cyrl-CS"/>
              </w:rPr>
            </w:pPr>
            <w:r w:rsidRPr="00691F7C">
              <w:rPr>
                <w:color w:val="auto"/>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691F7C">
              <w:rPr>
                <w:i/>
                <w:iCs/>
                <w:color w:val="auto"/>
                <w:lang w:val="sr-Cyrl-CS"/>
              </w:rPr>
              <w:t>чл. 75. ст. 2. ЗЈН).</w:t>
            </w:r>
          </w:p>
          <w:p w:rsidR="00D46355" w:rsidRPr="00691F7C" w:rsidRDefault="00D46355" w:rsidP="00271C78">
            <w:pPr>
              <w:jc w:val="both"/>
            </w:pPr>
          </w:p>
        </w:tc>
        <w:tc>
          <w:tcPr>
            <w:tcW w:w="4507" w:type="dxa"/>
            <w:vMerge/>
            <w:shd w:val="clear" w:color="auto" w:fill="auto"/>
          </w:tcPr>
          <w:p w:rsidR="00035E0E" w:rsidRPr="00691F7C" w:rsidRDefault="00035E0E" w:rsidP="00271C78">
            <w:pPr>
              <w:jc w:val="both"/>
              <w:rPr>
                <w:color w:val="FF0000"/>
              </w:rPr>
            </w:pPr>
          </w:p>
        </w:tc>
      </w:tr>
    </w:tbl>
    <w:p w:rsidR="00035E0E" w:rsidRPr="00691F7C" w:rsidRDefault="00035E0E" w:rsidP="00035E0E">
      <w:pPr>
        <w:pStyle w:val="ListParagraph"/>
        <w:tabs>
          <w:tab w:val="left" w:pos="680"/>
        </w:tabs>
        <w:ind w:left="0"/>
        <w:jc w:val="center"/>
        <w:rPr>
          <w:rFonts w:eastAsia="TimesNewRomanPSMT"/>
          <w:bCs/>
          <w:color w:val="auto"/>
          <w:lang w:val="sr-Cyrl-CS"/>
        </w:rPr>
      </w:pPr>
    </w:p>
    <w:p w:rsidR="00035E0E" w:rsidRPr="00691F7C" w:rsidRDefault="00035E0E" w:rsidP="00035E0E">
      <w:pPr>
        <w:pStyle w:val="ListParagraph"/>
        <w:tabs>
          <w:tab w:val="left" w:pos="680"/>
        </w:tabs>
        <w:ind w:left="0"/>
        <w:jc w:val="center"/>
        <w:rPr>
          <w:rFonts w:eastAsia="TimesNewRomanPSMT"/>
          <w:bCs/>
          <w:color w:val="auto"/>
          <w:lang w:val="sr-Cyrl-CS"/>
        </w:rPr>
      </w:pPr>
    </w:p>
    <w:p w:rsidR="005B2D5C" w:rsidRPr="00691F7C" w:rsidRDefault="005B2D5C" w:rsidP="00035E0E">
      <w:pPr>
        <w:pStyle w:val="ListParagraph"/>
        <w:tabs>
          <w:tab w:val="left" w:pos="680"/>
        </w:tabs>
        <w:ind w:left="0"/>
        <w:jc w:val="center"/>
        <w:rPr>
          <w:rFonts w:eastAsia="TimesNewRomanPSMT"/>
          <w:bCs/>
          <w:color w:val="auto"/>
          <w:lang w:val="sr-Cyrl-CS"/>
        </w:rPr>
      </w:pPr>
    </w:p>
    <w:p w:rsidR="00035E0E" w:rsidRPr="00691F7C" w:rsidRDefault="00035E0E" w:rsidP="00035E0E">
      <w:pPr>
        <w:pStyle w:val="ListParagraph"/>
        <w:tabs>
          <w:tab w:val="left" w:pos="680"/>
        </w:tabs>
        <w:ind w:left="0"/>
        <w:jc w:val="center"/>
        <w:rPr>
          <w:rFonts w:eastAsia="TimesNewRomanPSMT"/>
          <w:bCs/>
          <w:color w:val="auto"/>
          <w:lang w:val="sr-Cyrl-CS"/>
        </w:rPr>
      </w:pPr>
      <w:r w:rsidRPr="00691F7C">
        <w:rPr>
          <w:rFonts w:eastAsia="TimesNewRomanPSMT"/>
          <w:bCs/>
          <w:color w:val="auto"/>
          <w:lang w:val="sr-Cyrl-CS"/>
        </w:rPr>
        <w:t>ДОДАТНИ УСЛОВИ</w:t>
      </w:r>
    </w:p>
    <w:p w:rsidR="00035E0E" w:rsidRPr="00691F7C" w:rsidRDefault="00035E0E" w:rsidP="00035E0E">
      <w:pPr>
        <w:pStyle w:val="ListParagraph"/>
        <w:tabs>
          <w:tab w:val="left" w:pos="680"/>
        </w:tabs>
        <w:ind w:left="0"/>
        <w:jc w:val="center"/>
        <w:rPr>
          <w:rFonts w:eastAsia="TimesNewRomanPSMT"/>
          <w:b/>
          <w:bCs/>
          <w:color w:val="auto"/>
          <w:lang w:val="sr-Cyrl-CS"/>
        </w:rPr>
      </w:pPr>
    </w:p>
    <w:p w:rsidR="00876737" w:rsidRPr="00691F7C" w:rsidRDefault="00876737" w:rsidP="00876737">
      <w:pPr>
        <w:pStyle w:val="ListParagraph"/>
        <w:tabs>
          <w:tab w:val="left" w:pos="680"/>
        </w:tabs>
        <w:ind w:left="0"/>
        <w:jc w:val="both"/>
        <w:rPr>
          <w:rFonts w:eastAsia="TimesNewRomanPS-BoldMT"/>
          <w:b/>
          <w:bCs/>
          <w:color w:val="auto"/>
          <w:lang w:val="sr-Cyrl-CS"/>
        </w:rPr>
      </w:pPr>
      <w:r w:rsidRPr="00691F7C">
        <w:rPr>
          <w:bCs/>
          <w:iCs/>
          <w:color w:val="auto"/>
        </w:rPr>
        <w:t xml:space="preserve">Понуђач који </w:t>
      </w:r>
      <w:r w:rsidRPr="00691F7C">
        <w:rPr>
          <w:iCs/>
          <w:color w:val="auto"/>
        </w:rPr>
        <w:t xml:space="preserve">учествује у поступку предметне јавне набавке мора испунити </w:t>
      </w:r>
      <w:r w:rsidRPr="00691F7C">
        <w:rPr>
          <w:b/>
          <w:iCs/>
          <w:color w:val="auto"/>
        </w:rPr>
        <w:t>додатне услове</w:t>
      </w:r>
      <w:r w:rsidRPr="00691F7C">
        <w:rPr>
          <w:iCs/>
          <w:color w:val="auto"/>
        </w:rPr>
        <w:t xml:space="preserve"> за учешће у поступку јавне набавке</w:t>
      </w:r>
      <w:r w:rsidR="000539D5" w:rsidRPr="00691F7C">
        <w:rPr>
          <w:iCs/>
          <w:color w:val="auto"/>
        </w:rPr>
        <w:t>,</w:t>
      </w:r>
      <w:r w:rsidR="005B2D5C" w:rsidRPr="00691F7C">
        <w:rPr>
          <w:iCs/>
          <w:color w:val="auto"/>
        </w:rPr>
        <w:t xml:space="preserve"> дефинисане овом конкурсном документацијом</w:t>
      </w:r>
      <w:r w:rsidRPr="00691F7C">
        <w:rPr>
          <w:iCs/>
          <w:color w:val="auto"/>
        </w:rPr>
        <w:t>,</w:t>
      </w:r>
      <w:r w:rsidRPr="00691F7C">
        <w:rPr>
          <w:rFonts w:eastAsia="TimesNewRomanPS-BoldMT"/>
          <w:b/>
          <w:bCs/>
          <w:color w:val="auto"/>
          <w:lang w:val="sr-Cyrl-CS"/>
        </w:rPr>
        <w:t xml:space="preserve"> </w:t>
      </w:r>
      <w:r w:rsidRPr="00691F7C">
        <w:rPr>
          <w:iCs/>
          <w:color w:val="auto"/>
          <w:lang w:val="sr-Cyrl-CS"/>
        </w:rPr>
        <w:t>а и</w:t>
      </w:r>
      <w:r w:rsidRPr="00691F7C">
        <w:rPr>
          <w:rFonts w:eastAsia="TimesNewRomanPS-BoldMT"/>
          <w:bCs/>
          <w:color w:val="auto"/>
          <w:lang w:val="sr-Cyrl-CS"/>
        </w:rPr>
        <w:t xml:space="preserve">спуњеност </w:t>
      </w:r>
      <w:r w:rsidRPr="00691F7C">
        <w:rPr>
          <w:rFonts w:eastAsia="TimesNewRomanPS-BoldMT"/>
          <w:b/>
          <w:bCs/>
          <w:color w:val="auto"/>
          <w:lang w:val="sr-Cyrl-CS"/>
        </w:rPr>
        <w:t xml:space="preserve">додатних услова </w:t>
      </w:r>
      <w:r w:rsidRPr="00691F7C">
        <w:rPr>
          <w:rFonts w:eastAsia="TimesNewRomanPS-BoldMT"/>
          <w:bCs/>
          <w:color w:val="auto"/>
          <w:lang w:val="sr-Cyrl-CS"/>
        </w:rPr>
        <w:t xml:space="preserve">понуђач доказује </w:t>
      </w:r>
      <w:r w:rsidRPr="00691F7C">
        <w:rPr>
          <w:lang w:val="sr-Cyrl-CS"/>
        </w:rPr>
        <w:t xml:space="preserve">на начин дефинисан у наредној табели, </w:t>
      </w:r>
      <w:r w:rsidRPr="00691F7C">
        <w:rPr>
          <w:b/>
          <w:lang w:val="sr-Cyrl-CS"/>
        </w:rPr>
        <w:t>и то</w:t>
      </w:r>
      <w:r w:rsidRPr="00691F7C">
        <w:rPr>
          <w:rFonts w:eastAsia="TimesNewRomanPS-BoldMT"/>
          <w:b/>
          <w:bCs/>
          <w:color w:val="auto"/>
          <w:lang w:val="sr-Cyrl-CS"/>
        </w:rPr>
        <w:t>:</w:t>
      </w:r>
    </w:p>
    <w:p w:rsidR="00035E0E" w:rsidRPr="00691F7C" w:rsidRDefault="00035E0E" w:rsidP="00035E0E">
      <w:pPr>
        <w:pStyle w:val="ListParagraph"/>
        <w:tabs>
          <w:tab w:val="left" w:pos="680"/>
        </w:tabs>
        <w:ind w:left="0"/>
        <w:jc w:val="both"/>
        <w:rPr>
          <w:rFonts w:eastAsia="TimesNewRomanPS-BoldMT"/>
          <w:bCs/>
          <w:color w:val="auto"/>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367"/>
        <w:gridCol w:w="4347"/>
      </w:tblGrid>
      <w:tr w:rsidR="00035E0E" w:rsidRPr="00691F7C" w:rsidTr="00271C78">
        <w:tc>
          <w:tcPr>
            <w:tcW w:w="736" w:type="dxa"/>
            <w:shd w:val="clear" w:color="auto" w:fill="C6D9F1"/>
          </w:tcPr>
          <w:p w:rsidR="00035E0E" w:rsidRPr="00691F7C" w:rsidRDefault="008433E6" w:rsidP="00271C78">
            <w:pPr>
              <w:jc w:val="center"/>
              <w:rPr>
                <w:color w:val="auto"/>
                <w:lang w:val="sr-Cyrl-CS"/>
              </w:rPr>
            </w:pPr>
            <w:r w:rsidRPr="00691F7C">
              <w:rPr>
                <w:color w:val="auto"/>
                <w:lang w:val="sr-Cyrl-CS"/>
              </w:rPr>
              <w:t>Р.бр.</w:t>
            </w:r>
          </w:p>
        </w:tc>
        <w:tc>
          <w:tcPr>
            <w:tcW w:w="4367" w:type="dxa"/>
            <w:shd w:val="clear" w:color="auto" w:fill="C6D9F1"/>
          </w:tcPr>
          <w:p w:rsidR="00035E0E" w:rsidRPr="00691F7C" w:rsidRDefault="00876737" w:rsidP="00271C78">
            <w:pPr>
              <w:jc w:val="center"/>
              <w:rPr>
                <w:color w:val="auto"/>
                <w:lang w:val="sr-Cyrl-CS"/>
              </w:rPr>
            </w:pPr>
            <w:r w:rsidRPr="00691F7C">
              <w:rPr>
                <w:color w:val="auto"/>
                <w:lang w:val="sr-Cyrl-CS"/>
              </w:rPr>
              <w:t xml:space="preserve">ДОДАТНИ </w:t>
            </w:r>
            <w:r w:rsidR="00035E0E" w:rsidRPr="00691F7C">
              <w:rPr>
                <w:color w:val="auto"/>
                <w:lang w:val="sr-Cyrl-CS"/>
              </w:rPr>
              <w:t>УСЛОВИ</w:t>
            </w:r>
          </w:p>
        </w:tc>
        <w:tc>
          <w:tcPr>
            <w:tcW w:w="4347" w:type="dxa"/>
            <w:shd w:val="clear" w:color="auto" w:fill="C6D9F1"/>
          </w:tcPr>
          <w:p w:rsidR="00035E0E" w:rsidRPr="00691F7C" w:rsidRDefault="00876737" w:rsidP="00271C78">
            <w:pPr>
              <w:jc w:val="center"/>
              <w:rPr>
                <w:color w:val="auto"/>
                <w:lang w:val="sr-Cyrl-CS"/>
              </w:rPr>
            </w:pPr>
            <w:r w:rsidRPr="00691F7C">
              <w:rPr>
                <w:color w:val="auto"/>
                <w:lang w:val="sr-Cyrl-CS"/>
              </w:rPr>
              <w:t xml:space="preserve">НАЧИН </w:t>
            </w:r>
            <w:r w:rsidR="00035E0E" w:rsidRPr="00691F7C">
              <w:rPr>
                <w:color w:val="auto"/>
                <w:lang w:val="sr-Cyrl-CS"/>
              </w:rPr>
              <w:t>ДОКАЗИ</w:t>
            </w:r>
            <w:r w:rsidRPr="00691F7C">
              <w:rPr>
                <w:color w:val="auto"/>
                <w:lang w:val="sr-Cyrl-CS"/>
              </w:rPr>
              <w:t>ВАЊА</w:t>
            </w:r>
          </w:p>
        </w:tc>
      </w:tr>
      <w:tr w:rsidR="008433E6" w:rsidRPr="00691F7C" w:rsidTr="00271C78">
        <w:tc>
          <w:tcPr>
            <w:tcW w:w="736" w:type="dxa"/>
            <w:shd w:val="clear" w:color="auto" w:fill="C6D9F1"/>
          </w:tcPr>
          <w:p w:rsidR="008433E6" w:rsidRPr="00691F7C" w:rsidRDefault="008433E6" w:rsidP="00271C78">
            <w:pPr>
              <w:jc w:val="center"/>
              <w:rPr>
                <w:color w:val="auto"/>
                <w:lang w:val="sr-Cyrl-CS"/>
              </w:rPr>
            </w:pPr>
            <w:r w:rsidRPr="00691F7C">
              <w:rPr>
                <w:color w:val="auto"/>
                <w:lang w:val="sr-Cyrl-CS"/>
              </w:rPr>
              <w:t>1.</w:t>
            </w:r>
          </w:p>
        </w:tc>
        <w:tc>
          <w:tcPr>
            <w:tcW w:w="4367" w:type="dxa"/>
            <w:shd w:val="clear" w:color="auto" w:fill="C6D9F1"/>
          </w:tcPr>
          <w:p w:rsidR="008433E6" w:rsidRPr="00691F7C" w:rsidRDefault="002F2D34" w:rsidP="00271C78">
            <w:pPr>
              <w:jc w:val="center"/>
              <w:rPr>
                <w:color w:val="auto"/>
                <w:lang w:val="sr-Cyrl-CS"/>
              </w:rPr>
            </w:pPr>
            <w:r w:rsidRPr="00691F7C">
              <w:rPr>
                <w:color w:val="auto"/>
                <w:lang w:val="sr-Cyrl-CS"/>
              </w:rPr>
              <w:t xml:space="preserve">ФИНАНСИЈСКИ </w:t>
            </w:r>
            <w:r w:rsidR="008433E6" w:rsidRPr="00691F7C">
              <w:rPr>
                <w:color w:val="auto"/>
                <w:lang w:val="sr-Cyrl-CS"/>
              </w:rPr>
              <w:t>КАПАЦИТЕТ</w:t>
            </w:r>
          </w:p>
        </w:tc>
        <w:tc>
          <w:tcPr>
            <w:tcW w:w="4347" w:type="dxa"/>
            <w:vMerge w:val="restart"/>
            <w:shd w:val="clear" w:color="auto" w:fill="FFFFFF"/>
          </w:tcPr>
          <w:p w:rsidR="008433E6" w:rsidRPr="005469A1" w:rsidRDefault="005469A1" w:rsidP="005469A1">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r>
              <w:rPr>
                <w:rFonts w:ascii="TimesNewRomanPS-BoldMT" w:eastAsia="Times New Roman" w:hAnsi="TimesNewRomanPS-BoldMT" w:cs="TimesNewRomanPS-BoldMT"/>
                <w:b/>
                <w:bCs/>
                <w:color w:val="auto"/>
                <w:kern w:val="0"/>
                <w:lang w:eastAsia="en-GB"/>
              </w:rPr>
              <w:t xml:space="preserve">Документа потребна за доказивање додатних услова, </w:t>
            </w:r>
            <w:r>
              <w:rPr>
                <w:rFonts w:ascii="TimesNewRomanPSMT" w:eastAsia="Times New Roman" w:hAnsi="TimesNewRomanPSMT" w:cs="TimesNewRomanPSMT"/>
                <w:color w:val="auto"/>
                <w:kern w:val="0"/>
                <w:lang w:eastAsia="en-GB"/>
              </w:rPr>
              <w:t xml:space="preserve">сагласно члану </w:t>
            </w:r>
            <w:r>
              <w:rPr>
                <w:rFonts w:ascii="Times-Roman" w:eastAsia="Times New Roman" w:hAnsi="Times-Roman" w:cs="Times-Roman"/>
                <w:color w:val="auto"/>
                <w:kern w:val="0"/>
                <w:lang w:eastAsia="en-GB"/>
              </w:rPr>
              <w:t xml:space="preserve">77. </w:t>
            </w:r>
            <w:r>
              <w:rPr>
                <w:rFonts w:ascii="TimesNewRomanPSMT" w:eastAsia="Times New Roman" w:hAnsi="TimesNewRomanPSMT" w:cs="TimesNewRomanPSMT"/>
                <w:color w:val="auto"/>
                <w:kern w:val="0"/>
                <w:lang w:eastAsia="en-GB"/>
              </w:rPr>
              <w:t>Закона о јавним набавкама.</w:t>
            </w:r>
          </w:p>
          <w:p w:rsidR="008433E6" w:rsidRPr="00691F7C" w:rsidRDefault="008433E6" w:rsidP="00271C78">
            <w:pPr>
              <w:pStyle w:val="ListParagraph"/>
              <w:ind w:left="0"/>
              <w:jc w:val="both"/>
            </w:pPr>
            <w:r w:rsidRPr="00691F7C">
              <w:rPr>
                <w:b/>
                <w:color w:val="auto"/>
              </w:rPr>
              <w:t>И</w:t>
            </w:r>
            <w:r w:rsidR="00A04B7F" w:rsidRPr="00691F7C">
              <w:rPr>
                <w:b/>
                <w:color w:val="auto"/>
              </w:rPr>
              <w:t>ЗЈАВА</w:t>
            </w:r>
            <w:r w:rsidRPr="00691F7C">
              <w:rPr>
                <w:color w:val="auto"/>
              </w:rPr>
              <w:t xml:space="preserve"> </w:t>
            </w:r>
            <w:r w:rsidRPr="00691F7C">
              <w:rPr>
                <w:color w:val="auto"/>
                <w:lang w:val="sr-Cyrl-CS"/>
              </w:rPr>
              <w:t>(</w:t>
            </w:r>
            <w:r w:rsidRPr="00691F7C">
              <w:rPr>
                <w:i/>
                <w:color w:val="auto"/>
                <w:lang w:val="sr-Cyrl-CS"/>
              </w:rPr>
              <w:t>Образац 5.</w:t>
            </w:r>
            <w:r w:rsidRPr="00691F7C">
              <w:rPr>
                <w:i/>
                <w:color w:val="auto"/>
                <w:lang w:val="ru-RU"/>
              </w:rPr>
              <w:t xml:space="preserve"> у </w:t>
            </w:r>
            <w:r w:rsidRPr="00691F7C">
              <w:rPr>
                <w:i/>
                <w:color w:val="auto"/>
              </w:rPr>
              <w:t>поглављу</w:t>
            </w:r>
            <w:r w:rsidRPr="00691F7C">
              <w:rPr>
                <w:i/>
                <w:color w:val="auto"/>
                <w:lang w:val="sr-Cyrl-CS"/>
              </w:rPr>
              <w:t xml:space="preserve"> </w:t>
            </w:r>
            <w:r w:rsidRPr="00691F7C">
              <w:rPr>
                <w:i/>
                <w:color w:val="auto"/>
                <w:lang w:val="en-US"/>
              </w:rPr>
              <w:t>V</w:t>
            </w:r>
            <w:r w:rsidRPr="00691F7C">
              <w:rPr>
                <w:i/>
                <w:color w:val="auto"/>
                <w:lang w:val="ru-RU"/>
              </w:rPr>
              <w:t xml:space="preserve"> ове конкурсне документације</w:t>
            </w:r>
            <w:r w:rsidRPr="00691F7C">
              <w:rPr>
                <w:color w:val="auto"/>
                <w:lang w:val="sr-Cyrl-CS"/>
              </w:rPr>
              <w:t xml:space="preserve">), </w:t>
            </w:r>
            <w:r w:rsidRPr="00691F7C">
              <w:t xml:space="preserve">којом </w:t>
            </w:r>
            <w:r w:rsidR="000539D5" w:rsidRPr="00691F7C">
              <w:t xml:space="preserve">понуђач </w:t>
            </w:r>
            <w:r w:rsidRPr="00691F7C">
              <w:t xml:space="preserve">под пуном материјалном и кривичном одговорношћу потврђује да испуњава додатне услове за учешће у поступку јавне набавке из чл. 76. ЗЈН, дефинисане овом конкурсном документацијом. </w:t>
            </w:r>
          </w:p>
          <w:p w:rsidR="008433E6" w:rsidRPr="00691F7C" w:rsidRDefault="008433E6" w:rsidP="00271C78">
            <w:pPr>
              <w:pStyle w:val="ListParagraph"/>
              <w:ind w:left="0"/>
              <w:jc w:val="both"/>
              <w:rPr>
                <w:color w:val="auto"/>
                <w:lang w:val="sr-Cyrl-CS"/>
              </w:rPr>
            </w:pPr>
          </w:p>
        </w:tc>
      </w:tr>
      <w:tr w:rsidR="008433E6" w:rsidRPr="00691F7C" w:rsidTr="00271C78">
        <w:trPr>
          <w:trHeight w:val="567"/>
        </w:trPr>
        <w:tc>
          <w:tcPr>
            <w:tcW w:w="736" w:type="dxa"/>
            <w:shd w:val="clear" w:color="auto" w:fill="auto"/>
          </w:tcPr>
          <w:p w:rsidR="008433E6" w:rsidRPr="00691F7C" w:rsidRDefault="008433E6" w:rsidP="00271C78">
            <w:pPr>
              <w:rPr>
                <w:color w:val="auto"/>
              </w:rPr>
            </w:pPr>
          </w:p>
          <w:p w:rsidR="008433E6" w:rsidRPr="00691F7C" w:rsidRDefault="008433E6" w:rsidP="00271C78">
            <w:pPr>
              <w:rPr>
                <w:color w:val="auto"/>
              </w:rPr>
            </w:pPr>
          </w:p>
          <w:p w:rsidR="008433E6" w:rsidRPr="00691F7C" w:rsidRDefault="008433E6" w:rsidP="00271C78">
            <w:pPr>
              <w:rPr>
                <w:color w:val="auto"/>
              </w:rPr>
            </w:pPr>
          </w:p>
        </w:tc>
        <w:tc>
          <w:tcPr>
            <w:tcW w:w="4367" w:type="dxa"/>
            <w:tcBorders>
              <w:bottom w:val="single" w:sz="4" w:space="0" w:color="auto"/>
            </w:tcBorders>
            <w:shd w:val="clear" w:color="auto" w:fill="auto"/>
          </w:tcPr>
          <w:p w:rsidR="008433E6" w:rsidRPr="00691F7C" w:rsidRDefault="005469A1" w:rsidP="00C83674">
            <w:pPr>
              <w:rPr>
                <w:color w:val="auto"/>
                <w:lang w:val="sr-Cyrl-CS"/>
              </w:rPr>
            </w:pPr>
            <w:r>
              <w:rPr>
                <w:color w:val="auto"/>
              </w:rPr>
              <w:t>Д</w:t>
            </w:r>
            <w:r w:rsidR="00C83674" w:rsidRPr="00691F7C">
              <w:rPr>
                <w:color w:val="auto"/>
              </w:rPr>
              <w:t>а</w:t>
            </w:r>
            <w:r w:rsidR="00C83674" w:rsidRPr="00691F7C">
              <w:rPr>
                <w:color w:val="auto"/>
                <w:lang w:val="sr-Cyrl-CS"/>
              </w:rPr>
              <w:t xml:space="preserve"> понуђач у периоду од шест месеци пре објављивања позива за подношење понуда на Порталу јавних набавки</w:t>
            </w:r>
            <w:r>
              <w:rPr>
                <w:color w:val="auto"/>
                <w:lang w:val="sr-Cyrl-CS"/>
              </w:rPr>
              <w:t>,</w:t>
            </w:r>
            <w:r w:rsidR="00C83674" w:rsidRPr="00691F7C">
              <w:rPr>
                <w:color w:val="auto"/>
                <w:lang w:val="sr-Cyrl-CS"/>
              </w:rPr>
              <w:t xml:space="preserve"> н</w:t>
            </w:r>
            <w:r w:rsidR="005520BF">
              <w:rPr>
                <w:color w:val="auto"/>
                <w:lang w:val="sr-Cyrl-CS"/>
              </w:rPr>
              <w:t>ије био неликвидан (период од 20.11.2019. - 20</w:t>
            </w:r>
            <w:r w:rsidR="00C83674" w:rsidRPr="00691F7C">
              <w:rPr>
                <w:color w:val="auto"/>
                <w:lang w:val="sr-Cyrl-CS"/>
              </w:rPr>
              <w:t>.5.2020. године)</w:t>
            </w:r>
          </w:p>
        </w:tc>
        <w:tc>
          <w:tcPr>
            <w:tcW w:w="4347" w:type="dxa"/>
            <w:vMerge/>
            <w:shd w:val="clear" w:color="auto" w:fill="FFFFFF"/>
          </w:tcPr>
          <w:p w:rsidR="008433E6" w:rsidRPr="00691F7C" w:rsidRDefault="008433E6" w:rsidP="00271C78">
            <w:pPr>
              <w:pStyle w:val="Default"/>
              <w:jc w:val="both"/>
              <w:rPr>
                <w:color w:val="auto"/>
              </w:rPr>
            </w:pPr>
          </w:p>
        </w:tc>
      </w:tr>
      <w:tr w:rsidR="008433E6" w:rsidRPr="00691F7C" w:rsidTr="00271C78">
        <w:tc>
          <w:tcPr>
            <w:tcW w:w="736" w:type="dxa"/>
            <w:shd w:val="clear" w:color="auto" w:fill="C6D9F1"/>
          </w:tcPr>
          <w:p w:rsidR="008433E6" w:rsidRPr="00691F7C" w:rsidRDefault="008433E6" w:rsidP="00271C78">
            <w:pPr>
              <w:jc w:val="center"/>
              <w:rPr>
                <w:color w:val="auto"/>
                <w:lang w:val="sr-Cyrl-CS"/>
              </w:rPr>
            </w:pPr>
            <w:r w:rsidRPr="00691F7C">
              <w:rPr>
                <w:color w:val="auto"/>
                <w:lang w:val="sr-Cyrl-CS"/>
              </w:rPr>
              <w:t>2.</w:t>
            </w:r>
          </w:p>
        </w:tc>
        <w:tc>
          <w:tcPr>
            <w:tcW w:w="4367" w:type="dxa"/>
            <w:shd w:val="clear" w:color="auto" w:fill="C6D9F1"/>
          </w:tcPr>
          <w:p w:rsidR="008433E6" w:rsidRPr="00691F7C" w:rsidRDefault="008433E6" w:rsidP="00271C78">
            <w:pPr>
              <w:jc w:val="center"/>
              <w:rPr>
                <w:color w:val="auto"/>
                <w:lang w:val="sr-Cyrl-CS"/>
              </w:rPr>
            </w:pPr>
            <w:r w:rsidRPr="00691F7C">
              <w:rPr>
                <w:color w:val="auto"/>
                <w:lang w:val="sr-Cyrl-CS"/>
              </w:rPr>
              <w:t>ПОСЛОВНИ КАПАЦИТЕТ</w:t>
            </w:r>
          </w:p>
        </w:tc>
        <w:tc>
          <w:tcPr>
            <w:tcW w:w="4347" w:type="dxa"/>
            <w:vMerge/>
            <w:shd w:val="clear" w:color="auto" w:fill="FFFFFF"/>
          </w:tcPr>
          <w:p w:rsidR="008433E6" w:rsidRPr="00691F7C" w:rsidRDefault="008433E6" w:rsidP="00271C78">
            <w:pPr>
              <w:jc w:val="center"/>
              <w:rPr>
                <w:color w:val="auto"/>
                <w:lang w:val="sr-Cyrl-CS"/>
              </w:rPr>
            </w:pPr>
          </w:p>
        </w:tc>
      </w:tr>
      <w:tr w:rsidR="008433E6" w:rsidRPr="00691F7C" w:rsidTr="00271C78">
        <w:trPr>
          <w:trHeight w:val="851"/>
        </w:trPr>
        <w:tc>
          <w:tcPr>
            <w:tcW w:w="736" w:type="dxa"/>
            <w:shd w:val="clear" w:color="auto" w:fill="auto"/>
          </w:tcPr>
          <w:p w:rsidR="008433E6" w:rsidRPr="00691F7C" w:rsidRDefault="008433E6" w:rsidP="00271C78">
            <w:pPr>
              <w:rPr>
                <w:color w:val="auto"/>
              </w:rPr>
            </w:pPr>
          </w:p>
          <w:p w:rsidR="008433E6" w:rsidRPr="00691F7C" w:rsidRDefault="008433E6" w:rsidP="00271C78">
            <w:pPr>
              <w:rPr>
                <w:color w:val="auto"/>
              </w:rPr>
            </w:pPr>
          </w:p>
          <w:p w:rsidR="008433E6" w:rsidRPr="00691F7C" w:rsidRDefault="008433E6" w:rsidP="00271C78">
            <w:pPr>
              <w:rPr>
                <w:color w:val="auto"/>
              </w:rPr>
            </w:pPr>
          </w:p>
        </w:tc>
        <w:tc>
          <w:tcPr>
            <w:tcW w:w="4367" w:type="dxa"/>
            <w:shd w:val="clear" w:color="auto" w:fill="auto"/>
          </w:tcPr>
          <w:p w:rsidR="008433E6" w:rsidRPr="00691F7C" w:rsidRDefault="00653D82" w:rsidP="000417CD">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Право на учешће у предметном поступку јавне набавке има понуђач који испуњава додатни услов у погледу пословног капацитета – да је, у претходне 2 (две) године, рачунајући од дана који је одређен као дан за подношење понуда, за потребе најмање 1 (једног) наручиоца, вршио предметне услуге, односно услуге кошења зелених површина и сече дрвећа и растиња.</w:t>
            </w:r>
          </w:p>
        </w:tc>
        <w:tc>
          <w:tcPr>
            <w:tcW w:w="4347" w:type="dxa"/>
            <w:vMerge/>
            <w:shd w:val="clear" w:color="auto" w:fill="FFFFFF"/>
          </w:tcPr>
          <w:p w:rsidR="008433E6" w:rsidRPr="00691F7C" w:rsidRDefault="008433E6" w:rsidP="00271C78">
            <w:pPr>
              <w:jc w:val="both"/>
              <w:rPr>
                <w:color w:val="auto"/>
                <w:lang w:val="sr-Cyrl-CS"/>
              </w:rPr>
            </w:pPr>
          </w:p>
        </w:tc>
      </w:tr>
    </w:tbl>
    <w:p w:rsidR="00035E0E" w:rsidRPr="00691F7C" w:rsidRDefault="00035E0E" w:rsidP="00035E0E">
      <w:pPr>
        <w:rPr>
          <w:color w:val="FF0000"/>
        </w:rPr>
      </w:pPr>
    </w:p>
    <w:p w:rsidR="002640E8" w:rsidRPr="00691F7C" w:rsidRDefault="002640E8"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006D5B" w:rsidRDefault="00006D5B" w:rsidP="000B5F6A">
      <w:pPr>
        <w:pStyle w:val="ListParagraph"/>
        <w:tabs>
          <w:tab w:val="left" w:pos="680"/>
        </w:tabs>
        <w:ind w:left="0"/>
        <w:rPr>
          <w:rFonts w:eastAsia="TimesNewRomanPS-BoldMT"/>
          <w:b/>
          <w:bCs/>
          <w:color w:val="auto"/>
          <w:lang w:val="sr-Cyrl-CS"/>
        </w:rPr>
      </w:pPr>
    </w:p>
    <w:p w:rsidR="005469A1" w:rsidRPr="00691F7C" w:rsidRDefault="005469A1" w:rsidP="000B5F6A">
      <w:pPr>
        <w:pStyle w:val="ListParagraph"/>
        <w:tabs>
          <w:tab w:val="left" w:pos="680"/>
        </w:tabs>
        <w:ind w:left="0"/>
        <w:rPr>
          <w:rFonts w:eastAsia="TimesNewRomanPS-BoldMT"/>
          <w:b/>
          <w:bCs/>
          <w:color w:val="auto"/>
          <w:lang w:val="sr-Cyrl-CS"/>
        </w:rPr>
      </w:pPr>
    </w:p>
    <w:p w:rsidR="00006D5B" w:rsidRPr="00691F7C" w:rsidRDefault="00006D5B" w:rsidP="004305DB">
      <w:pPr>
        <w:pStyle w:val="ListParagraph"/>
        <w:tabs>
          <w:tab w:val="left" w:pos="680"/>
        </w:tabs>
        <w:ind w:left="0"/>
        <w:jc w:val="center"/>
        <w:rPr>
          <w:rFonts w:eastAsia="TimesNewRomanPS-BoldMT"/>
          <w:b/>
          <w:bCs/>
          <w:color w:val="auto"/>
          <w:lang w:val="sr-Cyrl-CS"/>
        </w:rPr>
      </w:pPr>
    </w:p>
    <w:p w:rsidR="004305DB" w:rsidRPr="00691F7C" w:rsidRDefault="004305DB" w:rsidP="004305DB">
      <w:pPr>
        <w:pStyle w:val="ListParagraph"/>
        <w:tabs>
          <w:tab w:val="left" w:pos="680"/>
        </w:tabs>
        <w:ind w:left="0"/>
        <w:jc w:val="center"/>
        <w:rPr>
          <w:rFonts w:eastAsia="TimesNewRomanPS-BoldMT"/>
          <w:b/>
          <w:bCs/>
          <w:color w:val="auto"/>
          <w:lang w:val="sr-Cyrl-CS"/>
        </w:rPr>
      </w:pPr>
      <w:r w:rsidRPr="00691F7C">
        <w:rPr>
          <w:rFonts w:eastAsia="TimesNewRomanPS-BoldMT"/>
          <w:b/>
          <w:bCs/>
          <w:color w:val="auto"/>
          <w:lang w:val="sr-Cyrl-CS"/>
        </w:rPr>
        <w:lastRenderedPageBreak/>
        <w:t>УПУТСТВО КАКО СЕ ДОКАЗУЈЕ ИСПУЊЕНОСТ УСЛОВА</w:t>
      </w:r>
    </w:p>
    <w:p w:rsidR="007929A9" w:rsidRPr="00691F7C" w:rsidRDefault="007929A9" w:rsidP="004305DB">
      <w:pPr>
        <w:pStyle w:val="ListParagraph"/>
        <w:tabs>
          <w:tab w:val="left" w:pos="680"/>
        </w:tabs>
        <w:ind w:left="0"/>
        <w:jc w:val="center"/>
        <w:rPr>
          <w:rFonts w:eastAsia="TimesNewRomanPS-BoldMT"/>
          <w:b/>
          <w:bCs/>
          <w:color w:val="auto"/>
          <w:lang w:val="sr-Cyrl-CS"/>
        </w:rPr>
      </w:pPr>
    </w:p>
    <w:p w:rsidR="002F2D34" w:rsidRPr="00691F7C" w:rsidRDefault="002F2D34" w:rsidP="00C72ED9">
      <w:pPr>
        <w:pStyle w:val="ListParagraph"/>
        <w:numPr>
          <w:ilvl w:val="0"/>
          <w:numId w:val="12"/>
        </w:numPr>
        <w:jc w:val="both"/>
      </w:pPr>
      <w:r w:rsidRPr="00691F7C">
        <w:t xml:space="preserve">Испуњеност </w:t>
      </w:r>
      <w:r w:rsidRPr="00691F7C">
        <w:rPr>
          <w:b/>
        </w:rPr>
        <w:t xml:space="preserve">обавезних услова </w:t>
      </w:r>
      <w:r w:rsidRPr="00691F7C">
        <w:t xml:space="preserve">за учешће у поступку предметне јавне набавке наведних у табеларном приказу обавезних услова под редним бројем 1, 2, 3 и 4. и </w:t>
      </w:r>
      <w:r w:rsidRPr="00691F7C">
        <w:rPr>
          <w:b/>
        </w:rPr>
        <w:t>додатних услова</w:t>
      </w:r>
      <w:r w:rsidRPr="00691F7C">
        <w:t xml:space="preserve"> за учешће у поступку предметне јавне набавке наведних у табеларном приказу додатних услова под редним бројем 1, 2, 3. и 4, </w:t>
      </w:r>
      <w:r w:rsidRPr="00691F7C">
        <w:rPr>
          <w:lang w:val="sr-Cyrl-CS"/>
        </w:rPr>
        <w:t>у складу са чл. 77. ст</w:t>
      </w:r>
      <w:r w:rsidR="002640E8" w:rsidRPr="00691F7C">
        <w:rPr>
          <w:lang w:val="sr-Cyrl-CS"/>
        </w:rPr>
        <w:t>.</w:t>
      </w:r>
      <w:r w:rsidRPr="00691F7C">
        <w:rPr>
          <w:lang w:val="sr-Cyrl-CS"/>
        </w:rPr>
        <w:t xml:space="preserve"> 4. ЗЈН, </w:t>
      </w:r>
      <w:r w:rsidRPr="00691F7C">
        <w:t xml:space="preserve">понуђач доказује достављањем </w:t>
      </w:r>
      <w:r w:rsidRPr="00691F7C">
        <w:rPr>
          <w:b/>
        </w:rPr>
        <w:t>ИЗЈАВЕ</w:t>
      </w:r>
      <w:r w:rsidRPr="00691F7C">
        <w:t xml:space="preserve"> </w:t>
      </w:r>
      <w:r w:rsidRPr="00691F7C">
        <w:rPr>
          <w:color w:val="auto"/>
          <w:lang w:val="sr-Cyrl-CS"/>
        </w:rPr>
        <w:t>(</w:t>
      </w:r>
      <w:r w:rsidRPr="00691F7C">
        <w:rPr>
          <w:i/>
          <w:color w:val="auto"/>
          <w:lang w:val="sr-Cyrl-CS"/>
        </w:rPr>
        <w:t>Образац 5.</w:t>
      </w:r>
      <w:r w:rsidRPr="00691F7C">
        <w:rPr>
          <w:i/>
          <w:color w:val="auto"/>
          <w:lang w:val="ru-RU"/>
        </w:rPr>
        <w:t xml:space="preserve"> у </w:t>
      </w:r>
      <w:r w:rsidRPr="00691F7C">
        <w:rPr>
          <w:i/>
          <w:color w:val="auto"/>
        </w:rPr>
        <w:t>поглављу</w:t>
      </w:r>
      <w:r w:rsidRPr="00691F7C">
        <w:rPr>
          <w:i/>
          <w:color w:val="auto"/>
          <w:lang w:val="sr-Cyrl-CS"/>
        </w:rPr>
        <w:t xml:space="preserve"> </w:t>
      </w:r>
      <w:r w:rsidRPr="00691F7C">
        <w:rPr>
          <w:i/>
          <w:color w:val="auto"/>
          <w:lang w:val="en-US"/>
        </w:rPr>
        <w:t>V</w:t>
      </w:r>
      <w:r w:rsidRPr="00691F7C">
        <w:rPr>
          <w:i/>
          <w:color w:val="auto"/>
          <w:lang w:val="ru-RU"/>
        </w:rPr>
        <w:t xml:space="preserve"> ове конкурсне документације</w:t>
      </w:r>
      <w:r w:rsidRPr="00691F7C">
        <w:rPr>
          <w:color w:val="auto"/>
          <w:lang w:val="sr-Cyrl-CS"/>
        </w:rPr>
        <w:t>),</w:t>
      </w:r>
      <w:r w:rsidRPr="00691F7C">
        <w:rPr>
          <w:color w:val="FF0000"/>
          <w:lang w:val="sr-Cyrl-CS"/>
        </w:rPr>
        <w:t xml:space="preserve"> </w:t>
      </w:r>
      <w:r w:rsidRPr="00691F7C">
        <w:t>којом под пуном материјалном и кривичном одговорношћу потврђује да испуњава услове за учешће у поступку јавне набавке из чл. 75. ст.</w:t>
      </w:r>
      <w:r w:rsidR="00172C2B" w:rsidRPr="00691F7C">
        <w:t xml:space="preserve"> 1. тач. 1) до 4)</w:t>
      </w:r>
      <w:r w:rsidR="00FF0708" w:rsidRPr="00691F7C">
        <w:t xml:space="preserve">, чл. 75. </w:t>
      </w:r>
      <w:r w:rsidR="00172C2B" w:rsidRPr="00691F7C">
        <w:t xml:space="preserve">ст. 2. </w:t>
      </w:r>
      <w:r w:rsidRPr="00691F7C">
        <w:t xml:space="preserve">и чл. 76. ЗЈН, дефинисане овом конкурсном документацијом. </w:t>
      </w:r>
    </w:p>
    <w:p w:rsidR="00172C2B" w:rsidRPr="00691F7C" w:rsidRDefault="00172C2B" w:rsidP="00172C2B">
      <w:pPr>
        <w:pStyle w:val="ListParagraph"/>
        <w:jc w:val="both"/>
      </w:pPr>
    </w:p>
    <w:p w:rsidR="00412CBE" w:rsidRPr="00691F7C" w:rsidRDefault="009167C3" w:rsidP="00C72ED9">
      <w:pPr>
        <w:pStyle w:val="ListParagraph"/>
        <w:numPr>
          <w:ilvl w:val="0"/>
          <w:numId w:val="9"/>
        </w:numPr>
        <w:jc w:val="both"/>
        <w:rPr>
          <w:bCs/>
          <w:iCs/>
          <w:lang w:val="sr-Cyrl-CS"/>
        </w:rPr>
      </w:pPr>
      <w:r w:rsidRPr="00691F7C">
        <w:rPr>
          <w:b/>
          <w:bCs/>
          <w:iCs/>
        </w:rPr>
        <w:t>Уколико понуђач подноси понуду са подизвођачем</w:t>
      </w:r>
      <w:r w:rsidRPr="00691F7C">
        <w:rPr>
          <w:bCs/>
          <w:iCs/>
        </w:rPr>
        <w:t xml:space="preserve">, у складу са чланом 80. </w:t>
      </w:r>
      <w:r w:rsidR="009B76F3" w:rsidRPr="00691F7C">
        <w:rPr>
          <w:bCs/>
          <w:iCs/>
        </w:rPr>
        <w:t>ЗЈН</w:t>
      </w:r>
      <w:r w:rsidRPr="00691F7C">
        <w:rPr>
          <w:bCs/>
          <w:iCs/>
        </w:rPr>
        <w:t xml:space="preserve">, подизвођач мора да испуњава обавезне услове из члана 75. став 1. тач. 1) до 4) </w:t>
      </w:r>
      <w:r w:rsidR="009B76F3" w:rsidRPr="00691F7C">
        <w:rPr>
          <w:bCs/>
          <w:iCs/>
        </w:rPr>
        <w:t>ЗЈН</w:t>
      </w:r>
      <w:r w:rsidRPr="00691F7C">
        <w:rPr>
          <w:bCs/>
          <w:iCs/>
        </w:rPr>
        <w:t xml:space="preserve">. У том случају понуђач је дужан да </w:t>
      </w:r>
      <w:r w:rsidRPr="00691F7C">
        <w:rPr>
          <w:bCs/>
          <w:iCs/>
          <w:lang w:val="sr-Cyrl-CS"/>
        </w:rPr>
        <w:t xml:space="preserve">за подизвођача достави </w:t>
      </w:r>
      <w:r w:rsidR="00172C2B" w:rsidRPr="00691F7C">
        <w:rPr>
          <w:b/>
          <w:bCs/>
          <w:iCs/>
        </w:rPr>
        <w:t>ИЗЈАВУ</w:t>
      </w:r>
      <w:r w:rsidR="00172C2B" w:rsidRPr="00691F7C">
        <w:rPr>
          <w:bCs/>
          <w:iCs/>
        </w:rPr>
        <w:t xml:space="preserve"> </w:t>
      </w:r>
      <w:r w:rsidR="00412CBE" w:rsidRPr="00691F7C">
        <w:rPr>
          <w:bCs/>
          <w:iCs/>
        </w:rPr>
        <w:t xml:space="preserve">подизвођача </w:t>
      </w:r>
      <w:r w:rsidR="00412CBE" w:rsidRPr="00691F7C">
        <w:rPr>
          <w:color w:val="auto"/>
          <w:lang w:val="sr-Cyrl-CS"/>
        </w:rPr>
        <w:t>(</w:t>
      </w:r>
      <w:r w:rsidR="00412CBE" w:rsidRPr="00691F7C">
        <w:rPr>
          <w:i/>
          <w:color w:val="auto"/>
          <w:lang w:val="sr-Cyrl-CS"/>
        </w:rPr>
        <w:t xml:space="preserve">Образац </w:t>
      </w:r>
      <w:r w:rsidR="00C94D61" w:rsidRPr="00691F7C">
        <w:rPr>
          <w:i/>
          <w:color w:val="auto"/>
          <w:lang w:val="sr-Cyrl-CS"/>
        </w:rPr>
        <w:t>6</w:t>
      </w:r>
      <w:r w:rsidR="00C94D61" w:rsidRPr="00691F7C">
        <w:rPr>
          <w:i/>
          <w:color w:val="auto"/>
        </w:rPr>
        <w:t>.</w:t>
      </w:r>
      <w:r w:rsidR="00412CBE" w:rsidRPr="00691F7C">
        <w:rPr>
          <w:i/>
          <w:color w:val="auto"/>
        </w:rPr>
        <w:t xml:space="preserve"> у поглављу</w:t>
      </w:r>
      <w:r w:rsidR="00412CBE" w:rsidRPr="00691F7C">
        <w:rPr>
          <w:i/>
          <w:color w:val="auto"/>
          <w:lang w:val="ru-RU"/>
        </w:rPr>
        <w:t xml:space="preserve"> </w:t>
      </w:r>
      <w:r w:rsidR="00412CBE" w:rsidRPr="00691F7C">
        <w:rPr>
          <w:i/>
          <w:color w:val="auto"/>
          <w:lang w:val="en-US"/>
        </w:rPr>
        <w:t>V</w:t>
      </w:r>
      <w:r w:rsidR="00C62151" w:rsidRPr="00691F7C">
        <w:rPr>
          <w:i/>
          <w:color w:val="auto"/>
          <w:lang w:val="en-US"/>
        </w:rPr>
        <w:t xml:space="preserve"> </w:t>
      </w:r>
      <w:r w:rsidR="00C94D61" w:rsidRPr="00691F7C">
        <w:rPr>
          <w:i/>
          <w:color w:val="auto"/>
        </w:rPr>
        <w:t>ове конкурсне документације)</w:t>
      </w:r>
      <w:r w:rsidR="00412CBE" w:rsidRPr="00691F7C">
        <w:rPr>
          <w:color w:val="auto"/>
          <w:lang w:val="sr-Cyrl-CS"/>
        </w:rPr>
        <w:t>,</w:t>
      </w:r>
      <w:r w:rsidR="00412CBE" w:rsidRPr="00691F7C">
        <w:rPr>
          <w:bCs/>
          <w:iCs/>
          <w:color w:val="auto"/>
        </w:rPr>
        <w:t xml:space="preserve"> </w:t>
      </w:r>
      <w:r w:rsidR="00412CBE" w:rsidRPr="00691F7C">
        <w:rPr>
          <w:bCs/>
          <w:iCs/>
        </w:rPr>
        <w:t xml:space="preserve">потписану од стране овлашћеног лица подизвођача. </w:t>
      </w:r>
    </w:p>
    <w:p w:rsidR="00412CBE" w:rsidRPr="00691F7C" w:rsidRDefault="00412CBE" w:rsidP="00412CBE">
      <w:pPr>
        <w:pStyle w:val="ListParagraph"/>
        <w:jc w:val="both"/>
        <w:rPr>
          <w:bCs/>
          <w:iCs/>
          <w:lang w:val="sr-Cyrl-CS"/>
        </w:rPr>
      </w:pPr>
    </w:p>
    <w:p w:rsidR="007929A9" w:rsidRPr="00691F7C" w:rsidRDefault="009167C3" w:rsidP="00C72ED9">
      <w:pPr>
        <w:pStyle w:val="ListParagraph"/>
        <w:numPr>
          <w:ilvl w:val="0"/>
          <w:numId w:val="9"/>
        </w:numPr>
        <w:jc w:val="both"/>
        <w:rPr>
          <w:bCs/>
          <w:iCs/>
          <w:lang w:val="sr-Cyrl-CS"/>
        </w:rPr>
      </w:pPr>
      <w:r w:rsidRPr="00691F7C">
        <w:rPr>
          <w:b/>
          <w:bCs/>
          <w:iCs/>
        </w:rPr>
        <w:t>Уколико понуду подноси група понуђача</w:t>
      </w:r>
      <w:r w:rsidRPr="00691F7C">
        <w:rPr>
          <w:bCs/>
          <w:iCs/>
        </w:rPr>
        <w:t xml:space="preserve">, сваки понуђач из групе понуђача мора да испуни обавезне услове из члана 75. став 1. тач. 1) до 4) </w:t>
      </w:r>
      <w:r w:rsidR="009B76F3" w:rsidRPr="00691F7C">
        <w:rPr>
          <w:bCs/>
          <w:iCs/>
        </w:rPr>
        <w:t>ЗЈН</w:t>
      </w:r>
      <w:r w:rsidRPr="00691F7C">
        <w:rPr>
          <w:bCs/>
          <w:iCs/>
        </w:rPr>
        <w:t xml:space="preserve">, а додатне услове испуњавају заједно. У том случају </w:t>
      </w:r>
      <w:r w:rsidR="00FF0708" w:rsidRPr="00691F7C">
        <w:rPr>
          <w:b/>
          <w:bCs/>
          <w:iCs/>
          <w:color w:val="auto"/>
        </w:rPr>
        <w:t>ИЗЈАВА</w:t>
      </w:r>
      <w:r w:rsidR="00412CBE" w:rsidRPr="00691F7C">
        <w:rPr>
          <w:bCs/>
          <w:iCs/>
          <w:color w:val="auto"/>
        </w:rPr>
        <w:t xml:space="preserve"> </w:t>
      </w:r>
      <w:r w:rsidR="001B07E6" w:rsidRPr="00691F7C">
        <w:rPr>
          <w:color w:val="auto"/>
          <w:lang w:val="sr-Cyrl-CS"/>
        </w:rPr>
        <w:t>(</w:t>
      </w:r>
      <w:r w:rsidR="001B07E6" w:rsidRPr="00691F7C">
        <w:rPr>
          <w:i/>
          <w:color w:val="auto"/>
          <w:lang w:val="sr-Cyrl-CS"/>
        </w:rPr>
        <w:t>Образац 5.</w:t>
      </w:r>
      <w:r w:rsidR="001B07E6" w:rsidRPr="00691F7C">
        <w:rPr>
          <w:i/>
          <w:color w:val="auto"/>
          <w:lang w:val="ru-RU"/>
        </w:rPr>
        <w:t xml:space="preserve"> у </w:t>
      </w:r>
      <w:r w:rsidR="001B07E6" w:rsidRPr="00691F7C">
        <w:rPr>
          <w:i/>
          <w:color w:val="auto"/>
        </w:rPr>
        <w:t>поглављу</w:t>
      </w:r>
      <w:r w:rsidR="001B07E6" w:rsidRPr="00691F7C">
        <w:rPr>
          <w:i/>
          <w:color w:val="auto"/>
          <w:lang w:val="sr-Cyrl-CS"/>
        </w:rPr>
        <w:t xml:space="preserve"> </w:t>
      </w:r>
      <w:r w:rsidR="001B07E6" w:rsidRPr="00691F7C">
        <w:rPr>
          <w:i/>
          <w:color w:val="auto"/>
          <w:lang w:val="en-US"/>
        </w:rPr>
        <w:t>V</w:t>
      </w:r>
      <w:r w:rsidR="001B07E6" w:rsidRPr="00691F7C">
        <w:rPr>
          <w:i/>
          <w:color w:val="auto"/>
          <w:lang w:val="ru-RU"/>
        </w:rPr>
        <w:t xml:space="preserve"> ове конкурсне документације</w:t>
      </w:r>
      <w:r w:rsidR="001B07E6" w:rsidRPr="00691F7C">
        <w:rPr>
          <w:color w:val="auto"/>
          <w:lang w:val="sr-Cyrl-CS"/>
        </w:rPr>
        <w:t xml:space="preserve">), </w:t>
      </w:r>
      <w:r w:rsidR="00412CBE" w:rsidRPr="00691F7C">
        <w:rPr>
          <w:bCs/>
          <w:iCs/>
          <w:color w:val="auto"/>
        </w:rPr>
        <w:t xml:space="preserve">мора бити потписана од стране овлашћеног лица сваког понуђача из групе понуђача. </w:t>
      </w:r>
    </w:p>
    <w:p w:rsidR="007929A9" w:rsidRPr="00691F7C" w:rsidRDefault="007929A9" w:rsidP="007929A9">
      <w:pPr>
        <w:pStyle w:val="ListParagraph"/>
        <w:rPr>
          <w:rFonts w:eastAsia="TimesNewRomanPSMT"/>
          <w:bCs/>
        </w:rPr>
      </w:pPr>
    </w:p>
    <w:p w:rsidR="007929A9" w:rsidRPr="00691F7C" w:rsidRDefault="007929A9" w:rsidP="00C72ED9">
      <w:pPr>
        <w:pStyle w:val="ListParagraph"/>
        <w:numPr>
          <w:ilvl w:val="0"/>
          <w:numId w:val="9"/>
        </w:numPr>
        <w:jc w:val="both"/>
        <w:rPr>
          <w:bCs/>
          <w:iCs/>
          <w:lang w:val="sr-Cyrl-CS"/>
        </w:rPr>
      </w:pPr>
      <w:r w:rsidRPr="00691F7C">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929A9" w:rsidRPr="00691F7C" w:rsidRDefault="007929A9" w:rsidP="006815A0">
      <w:pPr>
        <w:pStyle w:val="ListParagraph"/>
        <w:jc w:val="both"/>
        <w:rPr>
          <w:bCs/>
          <w:iCs/>
          <w:lang w:val="sr-Cyrl-CS"/>
        </w:rPr>
      </w:pPr>
    </w:p>
    <w:p w:rsidR="006815A0" w:rsidRPr="00691F7C" w:rsidRDefault="00665653" w:rsidP="00C72ED9">
      <w:pPr>
        <w:pStyle w:val="ListParagraph"/>
        <w:numPr>
          <w:ilvl w:val="0"/>
          <w:numId w:val="10"/>
        </w:numPr>
        <w:jc w:val="both"/>
        <w:rPr>
          <w:bCs/>
          <w:iCs/>
          <w:lang w:val="sr-Cyrl-CS"/>
        </w:rPr>
      </w:pPr>
      <w:r w:rsidRPr="00691F7C">
        <w:rPr>
          <w:bCs/>
          <w:iCs/>
        </w:rPr>
        <w:t xml:space="preserve">Наручилац може пре доношења одлуке о додели уговора да </w:t>
      </w:r>
      <w:r w:rsidR="004F54F1" w:rsidRPr="00691F7C">
        <w:rPr>
          <w:bCs/>
          <w:iCs/>
        </w:rPr>
        <w:t>зат</w:t>
      </w:r>
      <w:r w:rsidRPr="00691F7C">
        <w:rPr>
          <w:bCs/>
          <w:iCs/>
          <w:lang w:val="sr-Cyrl-CS"/>
        </w:rPr>
        <w:t xml:space="preserve">ражи </w:t>
      </w:r>
      <w:r w:rsidRPr="00691F7C">
        <w:rPr>
          <w:bCs/>
          <w:iCs/>
        </w:rPr>
        <w:t xml:space="preserve">од понуђача, чија је понуда оцењена као најповољнија, да достави </w:t>
      </w:r>
      <w:r w:rsidR="004F54F1" w:rsidRPr="00691F7C">
        <w:rPr>
          <w:bCs/>
          <w:iCs/>
        </w:rPr>
        <w:t>копију доказа о испуњености услова, а може</w:t>
      </w:r>
      <w:r w:rsidR="007B0275" w:rsidRPr="00691F7C">
        <w:rPr>
          <w:bCs/>
          <w:iCs/>
        </w:rPr>
        <w:t xml:space="preserve"> </w:t>
      </w:r>
      <w:r w:rsidR="004F54F1" w:rsidRPr="00691F7C">
        <w:rPr>
          <w:bCs/>
          <w:iCs/>
        </w:rPr>
        <w:t xml:space="preserve">и да затражи </w:t>
      </w:r>
      <w:r w:rsidRPr="00691F7C">
        <w:rPr>
          <w:bCs/>
          <w:iCs/>
        </w:rPr>
        <w:t>на увид оригинал или оверену копију свих или појединих доказа о испуњености услова.</w:t>
      </w:r>
      <w:r w:rsidR="003E5A40" w:rsidRPr="00691F7C">
        <w:rPr>
          <w:bCs/>
          <w:iCs/>
          <w:lang w:val="sr-Cyrl-CS"/>
        </w:rPr>
        <w:t xml:space="preserve"> </w:t>
      </w:r>
      <w:r w:rsidR="009167C3" w:rsidRPr="00691F7C">
        <w:rPr>
          <w:bCs/>
          <w:lang w:val="sr-Cyrl-CS"/>
        </w:rPr>
        <w:t xml:space="preserve">Ако понуђач у остављеном, примереном року који не може бити краћи од пет дана, не достави </w:t>
      </w:r>
      <w:r w:rsidR="007B0275" w:rsidRPr="00691F7C">
        <w:rPr>
          <w:bCs/>
          <w:lang w:val="sr-Cyrl-CS"/>
        </w:rPr>
        <w:t>тражене доказе</w:t>
      </w:r>
      <w:r w:rsidR="009167C3" w:rsidRPr="00691F7C">
        <w:rPr>
          <w:bCs/>
          <w:lang w:val="sr-Cyrl-CS"/>
        </w:rPr>
        <w:t>, наручилац ће његову понуду одбити као неприхва</w:t>
      </w:r>
      <w:r w:rsidR="009167C3" w:rsidRPr="00691F7C">
        <w:rPr>
          <w:bCs/>
        </w:rPr>
        <w:t>т</w:t>
      </w:r>
      <w:r w:rsidR="009167C3" w:rsidRPr="00691F7C">
        <w:rPr>
          <w:bCs/>
          <w:lang w:val="sr-Cyrl-CS"/>
        </w:rPr>
        <w:t>љиву.</w:t>
      </w:r>
      <w:r w:rsidR="006815A0" w:rsidRPr="00691F7C">
        <w:rPr>
          <w:bCs/>
          <w:iCs/>
          <w:lang w:val="sr-Cyrl-CS"/>
        </w:rPr>
        <w:t xml:space="preserve"> </w:t>
      </w:r>
    </w:p>
    <w:p w:rsidR="006815A0" w:rsidRPr="00691F7C" w:rsidRDefault="006815A0" w:rsidP="00C94D61">
      <w:pPr>
        <w:pStyle w:val="ListParagraph"/>
        <w:jc w:val="both"/>
        <w:rPr>
          <w:rFonts w:eastAsia="TimesNewRomanPSMT"/>
          <w:bCs/>
          <w:color w:val="auto"/>
        </w:rPr>
      </w:pPr>
      <w:r w:rsidRPr="00691F7C">
        <w:rPr>
          <w:rFonts w:eastAsia="TimesNewRomanPSMT"/>
          <w:bCs/>
          <w:color w:val="auto"/>
        </w:rPr>
        <w:t xml:space="preserve">Уколико наручилац </w:t>
      </w:r>
      <w:r w:rsidR="005611A9" w:rsidRPr="00691F7C">
        <w:rPr>
          <w:rFonts w:eastAsia="TimesNewRomanPSMT"/>
          <w:bCs/>
          <w:color w:val="auto"/>
        </w:rPr>
        <w:t xml:space="preserve">буде </w:t>
      </w:r>
      <w:r w:rsidRPr="00691F7C">
        <w:rPr>
          <w:rFonts w:eastAsia="TimesNewRomanPSMT"/>
          <w:bCs/>
          <w:color w:val="auto"/>
        </w:rPr>
        <w:t>захтева</w:t>
      </w:r>
      <w:r w:rsidR="005611A9" w:rsidRPr="00691F7C">
        <w:rPr>
          <w:rFonts w:eastAsia="TimesNewRomanPSMT"/>
          <w:bCs/>
          <w:color w:val="auto"/>
        </w:rPr>
        <w:t>о</w:t>
      </w:r>
      <w:r w:rsidRPr="00691F7C">
        <w:rPr>
          <w:rFonts w:eastAsia="TimesNewRomanPSMT"/>
          <w:bCs/>
          <w:color w:val="auto"/>
        </w:rPr>
        <w:t xml:space="preserve"> достављање доказа о испуњености обавезних и додатних услова за учешће у поступку предметне јавне набавке</w:t>
      </w:r>
      <w:r w:rsidR="007B0275" w:rsidRPr="00691F7C">
        <w:rPr>
          <w:rFonts w:eastAsia="TimesNewRomanPSMT"/>
          <w:bCs/>
          <w:color w:val="auto"/>
        </w:rPr>
        <w:t xml:space="preserve"> </w:t>
      </w:r>
      <w:r w:rsidR="007B0275" w:rsidRPr="00691F7C">
        <w:rPr>
          <w:bCs/>
          <w:iCs/>
          <w:color w:val="auto"/>
        </w:rPr>
        <w:t>(свих или појединих доказа о испуњености услова)</w:t>
      </w:r>
      <w:r w:rsidRPr="00691F7C">
        <w:rPr>
          <w:rFonts w:eastAsia="TimesNewRomanPSMT"/>
          <w:bCs/>
          <w:color w:val="auto"/>
        </w:rPr>
        <w:t xml:space="preserve">, понуђач ће бити дужан </w:t>
      </w:r>
      <w:r w:rsidR="007B0275" w:rsidRPr="00691F7C">
        <w:rPr>
          <w:rFonts w:eastAsia="TimesNewRomanPSMT"/>
          <w:bCs/>
          <w:color w:val="auto"/>
        </w:rPr>
        <w:t xml:space="preserve">да </w:t>
      </w:r>
      <w:r w:rsidRPr="00691F7C">
        <w:rPr>
          <w:rFonts w:eastAsia="TimesNewRomanPSMT"/>
          <w:bCs/>
          <w:color w:val="auto"/>
        </w:rPr>
        <w:t>достави:</w:t>
      </w:r>
    </w:p>
    <w:p w:rsidR="0020775C" w:rsidRPr="00691F7C" w:rsidRDefault="0020775C" w:rsidP="00C94D61">
      <w:pPr>
        <w:pStyle w:val="ListParagraph"/>
        <w:jc w:val="both"/>
        <w:rPr>
          <w:rFonts w:eastAsia="TimesNewRomanPSMT"/>
          <w:bCs/>
          <w:color w:val="auto"/>
        </w:rPr>
      </w:pPr>
    </w:p>
    <w:p w:rsidR="00692A03" w:rsidRPr="00691F7C" w:rsidRDefault="00692A03" w:rsidP="00AE35C5">
      <w:pPr>
        <w:pStyle w:val="ListParagraph"/>
        <w:numPr>
          <w:ilvl w:val="0"/>
          <w:numId w:val="11"/>
        </w:numPr>
        <w:ind w:left="426"/>
        <w:jc w:val="both"/>
        <w:rPr>
          <w:b/>
          <w:bCs/>
          <w:iCs/>
          <w:color w:val="auto"/>
          <w:lang w:val="sr-Cyrl-CS"/>
        </w:rPr>
      </w:pPr>
      <w:r w:rsidRPr="00691F7C">
        <w:rPr>
          <w:rFonts w:eastAsia="TimesNewRomanPSMT"/>
          <w:b/>
          <w:bCs/>
          <w:color w:val="auto"/>
        </w:rPr>
        <w:t>ОБАВЕЗНИ УСЛОВИ</w:t>
      </w:r>
    </w:p>
    <w:p w:rsidR="00692A03" w:rsidRPr="00691F7C" w:rsidRDefault="00FF0708" w:rsidP="00AE35C5">
      <w:pPr>
        <w:pStyle w:val="ListParagraph"/>
        <w:numPr>
          <w:ilvl w:val="0"/>
          <w:numId w:val="5"/>
        </w:numPr>
        <w:tabs>
          <w:tab w:val="left" w:pos="680"/>
        </w:tabs>
        <w:ind w:left="426"/>
        <w:jc w:val="both"/>
        <w:rPr>
          <w:rFonts w:eastAsia="TimesNewRomanPSMT"/>
          <w:bCs/>
          <w:color w:val="auto"/>
        </w:rPr>
      </w:pPr>
      <w:r w:rsidRPr="00691F7C">
        <w:rPr>
          <w:rFonts w:eastAsia="TimesNewRomanPSMT"/>
          <w:bCs/>
          <w:color w:val="auto"/>
        </w:rPr>
        <w:t>Чл. 75. ст. 1. тач. 1)</w:t>
      </w:r>
      <w:r w:rsidR="007B0275" w:rsidRPr="00691F7C">
        <w:rPr>
          <w:rFonts w:eastAsia="TimesNewRomanPSMT"/>
          <w:bCs/>
          <w:color w:val="auto"/>
        </w:rPr>
        <w:t xml:space="preserve"> ЗЈН</w:t>
      </w:r>
      <w:r w:rsidRPr="00691F7C">
        <w:rPr>
          <w:rFonts w:eastAsia="TimesNewRomanPSMT"/>
          <w:bCs/>
          <w:color w:val="auto"/>
        </w:rPr>
        <w:t xml:space="preserve">, услов </w:t>
      </w:r>
      <w:r w:rsidR="006815A0" w:rsidRPr="00691F7C">
        <w:rPr>
          <w:rFonts w:eastAsia="TimesNewRomanPSMT"/>
          <w:bCs/>
          <w:color w:val="auto"/>
        </w:rPr>
        <w:t>под редним бројем 1</w:t>
      </w:r>
      <w:r w:rsidR="007E72E2" w:rsidRPr="00691F7C">
        <w:rPr>
          <w:rFonts w:eastAsia="TimesNewRomanPSMT"/>
          <w:bCs/>
          <w:color w:val="auto"/>
        </w:rPr>
        <w:t xml:space="preserve">. наведен у табеларном приказу </w:t>
      </w:r>
      <w:r w:rsidR="007E72E2" w:rsidRPr="00691F7C">
        <w:rPr>
          <w:rFonts w:eastAsia="TimesNewRomanPSMT"/>
          <w:b/>
          <w:bCs/>
          <w:color w:val="auto"/>
        </w:rPr>
        <w:t>обавезних усло</w:t>
      </w:r>
      <w:r w:rsidRPr="00691F7C">
        <w:rPr>
          <w:rFonts w:eastAsia="TimesNewRomanPSMT"/>
          <w:b/>
          <w:bCs/>
          <w:color w:val="auto"/>
        </w:rPr>
        <w:t>в</w:t>
      </w:r>
      <w:r w:rsidR="007E72E2" w:rsidRPr="00691F7C">
        <w:rPr>
          <w:rFonts w:eastAsia="TimesNewRomanPSMT"/>
          <w:b/>
          <w:bCs/>
          <w:color w:val="auto"/>
        </w:rPr>
        <w:t>а</w:t>
      </w:r>
      <w:r w:rsidR="007E72E2" w:rsidRPr="00691F7C">
        <w:rPr>
          <w:rFonts w:eastAsia="TimesNewRomanPSMT"/>
          <w:bCs/>
          <w:color w:val="auto"/>
        </w:rPr>
        <w:t xml:space="preserve"> –</w:t>
      </w:r>
      <w:r w:rsidR="006815A0" w:rsidRPr="00691F7C">
        <w:rPr>
          <w:rFonts w:eastAsia="TimesNewRomanPSMT"/>
          <w:b/>
          <w:bCs/>
          <w:color w:val="auto"/>
        </w:rPr>
        <w:t xml:space="preserve"> </w:t>
      </w:r>
      <w:r w:rsidR="007E72E2" w:rsidRPr="00691F7C">
        <w:rPr>
          <w:rFonts w:eastAsia="TimesNewRomanPSMT"/>
          <w:b/>
          <w:bCs/>
          <w:color w:val="auto"/>
        </w:rPr>
        <w:t>Доказ:</w:t>
      </w:r>
      <w:r w:rsidR="007E72E2" w:rsidRPr="00691F7C">
        <w:rPr>
          <w:rFonts w:eastAsia="TimesNewRomanPSMT"/>
          <w:bCs/>
          <w:color w:val="auto"/>
        </w:rPr>
        <w:t xml:space="preserve"> </w:t>
      </w:r>
    </w:p>
    <w:p w:rsidR="00692A03" w:rsidRPr="00691F7C" w:rsidRDefault="00722E80" w:rsidP="00AE35C5">
      <w:pPr>
        <w:pStyle w:val="ListParagraph"/>
        <w:tabs>
          <w:tab w:val="left" w:pos="680"/>
        </w:tabs>
        <w:ind w:left="426" w:hanging="360"/>
        <w:jc w:val="both"/>
        <w:rPr>
          <w:color w:val="auto"/>
        </w:rPr>
      </w:pPr>
      <w:r w:rsidRPr="00691F7C">
        <w:rPr>
          <w:rFonts w:eastAsia="TimesNewRomanPSMT"/>
          <w:b/>
          <w:bCs/>
          <w:color w:val="auto"/>
          <w:u w:val="single"/>
        </w:rPr>
        <w:t>Правна лица</w:t>
      </w:r>
      <w:r w:rsidRPr="00691F7C">
        <w:rPr>
          <w:rFonts w:eastAsia="TimesNewRomanPSMT"/>
          <w:bCs/>
          <w:color w:val="auto"/>
          <w:u w:val="single"/>
        </w:rPr>
        <w:t xml:space="preserve">: </w:t>
      </w:r>
      <w:r w:rsidR="006815A0" w:rsidRPr="00691F7C">
        <w:rPr>
          <w:rFonts w:eastAsia="TimesNewRomanPSMT"/>
          <w:bCs/>
          <w:color w:val="auto"/>
        </w:rPr>
        <w:t>И</w:t>
      </w:r>
      <w:r w:rsidR="006815A0" w:rsidRPr="00691F7C">
        <w:rPr>
          <w:iCs/>
          <w:color w:val="auto"/>
          <w:lang w:val="sr-Cyrl-CS"/>
        </w:rPr>
        <w:t xml:space="preserve">звод </w:t>
      </w:r>
      <w:r w:rsidR="006815A0" w:rsidRPr="00691F7C">
        <w:rPr>
          <w:color w:val="auto"/>
        </w:rPr>
        <w:t>из регистра Агенције за привредне регистре, однос</w:t>
      </w:r>
      <w:r w:rsidRPr="00691F7C">
        <w:rPr>
          <w:color w:val="auto"/>
        </w:rPr>
        <w:t>но извод из регистра надлежног п</w:t>
      </w:r>
      <w:r w:rsidR="006815A0" w:rsidRPr="00691F7C">
        <w:rPr>
          <w:color w:val="auto"/>
        </w:rPr>
        <w:t>ривредног суда</w:t>
      </w:r>
      <w:r w:rsidRPr="00691F7C">
        <w:rPr>
          <w:color w:val="auto"/>
        </w:rPr>
        <w:t xml:space="preserve">; </w:t>
      </w:r>
    </w:p>
    <w:p w:rsidR="006815A0" w:rsidRPr="00691F7C" w:rsidRDefault="00722E80" w:rsidP="00AE35C5">
      <w:pPr>
        <w:pStyle w:val="ListParagraph"/>
        <w:tabs>
          <w:tab w:val="left" w:pos="680"/>
        </w:tabs>
        <w:ind w:left="426" w:hanging="360"/>
        <w:jc w:val="both"/>
        <w:rPr>
          <w:rFonts w:eastAsia="TimesNewRomanPSMT"/>
          <w:bCs/>
          <w:color w:val="auto"/>
        </w:rPr>
      </w:pPr>
      <w:r w:rsidRPr="00691F7C">
        <w:rPr>
          <w:b/>
          <w:color w:val="auto"/>
          <w:u w:val="single"/>
        </w:rPr>
        <w:t>Предузетници:</w:t>
      </w:r>
      <w:r w:rsidRPr="00691F7C">
        <w:rPr>
          <w:rFonts w:eastAsia="TimesNewRomanPSMT"/>
          <w:bCs/>
          <w:color w:val="auto"/>
        </w:rPr>
        <w:t xml:space="preserve"> И</w:t>
      </w:r>
      <w:r w:rsidRPr="00691F7C">
        <w:rPr>
          <w:iCs/>
          <w:color w:val="auto"/>
          <w:lang w:val="sr-Cyrl-CS"/>
        </w:rPr>
        <w:t xml:space="preserve">звод </w:t>
      </w:r>
      <w:r w:rsidRPr="00691F7C">
        <w:rPr>
          <w:color w:val="auto"/>
        </w:rPr>
        <w:t>из регистра Агенције за привредне регистре,, односно извод из одговарајућег регистра</w:t>
      </w:r>
      <w:r w:rsidR="00692A03" w:rsidRPr="00691F7C">
        <w:rPr>
          <w:color w:val="auto"/>
        </w:rPr>
        <w:t>.</w:t>
      </w:r>
    </w:p>
    <w:p w:rsidR="006815A0" w:rsidRPr="00691F7C" w:rsidRDefault="00FF0708" w:rsidP="00AE35C5">
      <w:pPr>
        <w:pStyle w:val="ListParagraph"/>
        <w:numPr>
          <w:ilvl w:val="0"/>
          <w:numId w:val="5"/>
        </w:numPr>
        <w:tabs>
          <w:tab w:val="left" w:pos="680"/>
        </w:tabs>
        <w:autoSpaceDE w:val="0"/>
        <w:autoSpaceDN w:val="0"/>
        <w:adjustRightInd w:val="0"/>
        <w:ind w:left="426"/>
        <w:jc w:val="both"/>
        <w:rPr>
          <w:color w:val="auto"/>
        </w:rPr>
      </w:pPr>
      <w:r w:rsidRPr="00691F7C">
        <w:rPr>
          <w:rFonts w:eastAsia="TimesNewRomanPSMT"/>
          <w:bCs/>
          <w:color w:val="auto"/>
        </w:rPr>
        <w:t>Чл. 75. ст. 1. тач. 2)</w:t>
      </w:r>
      <w:r w:rsidR="007B0275" w:rsidRPr="00691F7C">
        <w:rPr>
          <w:rFonts w:eastAsia="TimesNewRomanPSMT"/>
          <w:bCs/>
          <w:color w:val="auto"/>
        </w:rPr>
        <w:t xml:space="preserve"> ЗЈН</w:t>
      </w:r>
      <w:r w:rsidRPr="00691F7C">
        <w:rPr>
          <w:rFonts w:eastAsia="TimesNewRomanPSMT"/>
          <w:bCs/>
          <w:color w:val="auto"/>
        </w:rPr>
        <w:t>, у</w:t>
      </w:r>
      <w:r w:rsidR="006815A0" w:rsidRPr="00691F7C">
        <w:rPr>
          <w:rFonts w:eastAsia="TimesNewRomanPSMT"/>
          <w:bCs/>
          <w:color w:val="auto"/>
        </w:rPr>
        <w:t>слов под редним бројем 2.</w:t>
      </w:r>
      <w:r w:rsidR="007E72E2" w:rsidRPr="00691F7C">
        <w:rPr>
          <w:rFonts w:eastAsia="TimesNewRomanPSMT"/>
          <w:bCs/>
          <w:color w:val="auto"/>
        </w:rPr>
        <w:t xml:space="preserve"> наведен у табеларном приказу </w:t>
      </w:r>
      <w:r w:rsidR="007E72E2" w:rsidRPr="00691F7C">
        <w:rPr>
          <w:rFonts w:eastAsia="TimesNewRomanPSMT"/>
          <w:b/>
          <w:bCs/>
          <w:color w:val="auto"/>
        </w:rPr>
        <w:t>обавезних усло</w:t>
      </w:r>
      <w:r w:rsidRPr="00691F7C">
        <w:rPr>
          <w:rFonts w:eastAsia="TimesNewRomanPSMT"/>
          <w:b/>
          <w:bCs/>
          <w:color w:val="auto"/>
        </w:rPr>
        <w:t>ва</w:t>
      </w:r>
      <w:r w:rsidR="007E72E2" w:rsidRPr="00691F7C">
        <w:rPr>
          <w:rFonts w:eastAsia="TimesNewRomanPSMT"/>
          <w:b/>
          <w:bCs/>
          <w:color w:val="auto"/>
        </w:rPr>
        <w:t xml:space="preserve"> </w:t>
      </w:r>
      <w:r w:rsidR="007E72E2" w:rsidRPr="00691F7C">
        <w:rPr>
          <w:rFonts w:eastAsia="TimesNewRomanPSMT"/>
          <w:bCs/>
          <w:color w:val="auto"/>
        </w:rPr>
        <w:t>–</w:t>
      </w:r>
      <w:r w:rsidR="006815A0" w:rsidRPr="00691F7C">
        <w:rPr>
          <w:rFonts w:eastAsia="TimesNewRomanPSMT"/>
          <w:bCs/>
          <w:color w:val="auto"/>
        </w:rPr>
        <w:t xml:space="preserve"> </w:t>
      </w:r>
      <w:r w:rsidR="007E72E2" w:rsidRPr="00691F7C">
        <w:rPr>
          <w:rFonts w:eastAsia="TimesNewRomanPSMT"/>
          <w:b/>
          <w:bCs/>
          <w:color w:val="auto"/>
        </w:rPr>
        <w:t>Доказ:</w:t>
      </w:r>
    </w:p>
    <w:p w:rsidR="006815A0" w:rsidRPr="00691F7C" w:rsidRDefault="006815A0" w:rsidP="00AE35C5">
      <w:pPr>
        <w:pStyle w:val="ListParagraph"/>
        <w:tabs>
          <w:tab w:val="left" w:pos="680"/>
        </w:tabs>
        <w:autoSpaceDE w:val="0"/>
        <w:autoSpaceDN w:val="0"/>
        <w:adjustRightInd w:val="0"/>
        <w:ind w:left="426" w:hanging="360"/>
        <w:jc w:val="both"/>
        <w:rPr>
          <w:color w:val="auto"/>
        </w:rPr>
      </w:pPr>
      <w:r w:rsidRPr="00691F7C">
        <w:rPr>
          <w:b/>
          <w:color w:val="auto"/>
          <w:u w:val="single"/>
        </w:rPr>
        <w:t>П</w:t>
      </w:r>
      <w:r w:rsidRPr="00691F7C">
        <w:rPr>
          <w:b/>
          <w:color w:val="auto"/>
          <w:u w:val="single"/>
          <w:lang w:val="sr-Cyrl-CS"/>
        </w:rPr>
        <w:t>р</w:t>
      </w:r>
      <w:r w:rsidRPr="00691F7C">
        <w:rPr>
          <w:b/>
          <w:bCs/>
          <w:color w:val="auto"/>
          <w:u w:val="single"/>
        </w:rPr>
        <w:t>авна лица:</w:t>
      </w:r>
      <w:r w:rsidRPr="00691F7C">
        <w:rPr>
          <w:bCs/>
          <w:color w:val="auto"/>
        </w:rPr>
        <w:t xml:space="preserve"> 1) </w:t>
      </w:r>
      <w:r w:rsidRPr="00691F7C">
        <w:rPr>
          <w:color w:val="auto"/>
        </w:rPr>
        <w:t>Извод из казнене евиденције, односно уверењe</w:t>
      </w:r>
      <w:r w:rsidRPr="00691F7C">
        <w:rPr>
          <w:b/>
          <w:color w:val="auto"/>
        </w:rPr>
        <w:t xml:space="preserve"> основног суда </w:t>
      </w:r>
      <w:r w:rsidRPr="00691F7C">
        <w:rPr>
          <w:color w:val="auto"/>
        </w:rPr>
        <w:t>на чијем подручју се налази седиште домаћег правног лица</w:t>
      </w:r>
      <w:r w:rsidRPr="00691F7C">
        <w:rPr>
          <w:color w:val="auto"/>
          <w:lang w:val="ru-RU"/>
        </w:rPr>
        <w:t>,</w:t>
      </w:r>
      <w:r w:rsidRPr="00691F7C">
        <w:rPr>
          <w:color w:val="auto"/>
        </w:rPr>
        <w:t xml:space="preserve"> односно седиште </w:t>
      </w:r>
      <w:r w:rsidRPr="00691F7C">
        <w:rPr>
          <w:color w:val="auto"/>
        </w:rPr>
        <w:lastRenderedPageBreak/>
        <w:t>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691F7C">
        <w:rPr>
          <w:color w:val="auto"/>
          <w:u w:val="single"/>
        </w:rPr>
        <w:t>Напомена</w:t>
      </w:r>
      <w:r w:rsidRPr="00691F7C">
        <w:rPr>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691F7C">
        <w:rPr>
          <w:b/>
          <w:color w:val="auto"/>
          <w:u w:val="single"/>
        </w:rPr>
        <w:t>И</w:t>
      </w:r>
      <w:r w:rsidRPr="00691F7C">
        <w:rPr>
          <w:color w:val="auto"/>
        </w:rPr>
        <w:t xml:space="preserve"> </w:t>
      </w:r>
      <w:r w:rsidRPr="00691F7C">
        <w:rPr>
          <w:b/>
          <w:color w:val="auto"/>
        </w:rPr>
        <w:t xml:space="preserve">УВЕРЕЊЕ ВИШЕГ СУДА </w:t>
      </w:r>
      <w:r w:rsidRPr="00691F7C">
        <w:rPr>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691F7C">
        <w:rPr>
          <w:b/>
          <w:color w:val="auto"/>
        </w:rPr>
        <w:t>Посебног одељења за организовани криминал Вишег суда у Београду</w:t>
      </w:r>
      <w:r w:rsidRPr="00691F7C">
        <w:rPr>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691F7C">
        <w:rPr>
          <w:b/>
          <w:color w:val="auto"/>
        </w:rPr>
        <w:t xml:space="preserve"> надлежне полицијске управе МУП-а</w:t>
      </w:r>
      <w:r w:rsidRPr="00691F7C">
        <w:rPr>
          <w:color w:val="auto"/>
        </w:rPr>
        <w:t xml:space="preserve">, којим се потврђује да </w:t>
      </w:r>
      <w:r w:rsidR="007B0275" w:rsidRPr="00691F7C">
        <w:rPr>
          <w:color w:val="auto"/>
        </w:rPr>
        <w:t>закон</w:t>
      </w:r>
      <w:r w:rsidRPr="00691F7C">
        <w:rPr>
          <w:color w:val="auto"/>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007B0275" w:rsidRPr="00691F7C">
        <w:rPr>
          <w:color w:val="auto"/>
        </w:rPr>
        <w:t>законс</w:t>
      </w:r>
      <w:r w:rsidRPr="00691F7C">
        <w:rPr>
          <w:color w:val="auto"/>
        </w:rPr>
        <w:t xml:space="preserve">ког заступника). Уколико понуђач има више </w:t>
      </w:r>
      <w:r w:rsidR="007B0275" w:rsidRPr="00691F7C">
        <w:rPr>
          <w:color w:val="auto"/>
        </w:rPr>
        <w:t>зскон</w:t>
      </w:r>
      <w:r w:rsidRPr="00691F7C">
        <w:rPr>
          <w:color w:val="auto"/>
        </w:rPr>
        <w:t xml:space="preserve">ских заступника дужан је да достави доказ за сваког од њих. </w:t>
      </w:r>
    </w:p>
    <w:p w:rsidR="006815A0" w:rsidRPr="00691F7C" w:rsidRDefault="006815A0" w:rsidP="00AE35C5">
      <w:pPr>
        <w:pStyle w:val="ListParagraph"/>
        <w:tabs>
          <w:tab w:val="left" w:pos="680"/>
        </w:tabs>
        <w:autoSpaceDE w:val="0"/>
        <w:autoSpaceDN w:val="0"/>
        <w:adjustRightInd w:val="0"/>
        <w:ind w:left="426" w:hanging="360"/>
        <w:jc w:val="both"/>
        <w:rPr>
          <w:color w:val="auto"/>
        </w:rPr>
      </w:pPr>
      <w:r w:rsidRPr="00691F7C">
        <w:rPr>
          <w:b/>
          <w:color w:val="auto"/>
          <w:u w:val="single"/>
        </w:rPr>
        <w:t>П</w:t>
      </w:r>
      <w:r w:rsidRPr="00691F7C">
        <w:rPr>
          <w:b/>
          <w:bCs/>
          <w:color w:val="auto"/>
          <w:u w:val="single"/>
        </w:rPr>
        <w:t>редузетници и физичка лица</w:t>
      </w:r>
      <w:r w:rsidRPr="00691F7C">
        <w:rPr>
          <w:color w:val="auto"/>
          <w:u w:val="single"/>
        </w:rPr>
        <w:t>:</w:t>
      </w:r>
      <w:r w:rsidRPr="00691F7C">
        <w:rPr>
          <w:color w:val="auto"/>
        </w:rPr>
        <w:t xml:space="preserve"> Извод из казнене евиденције, односно уверење </w:t>
      </w:r>
      <w:r w:rsidRPr="00691F7C">
        <w:rPr>
          <w:b/>
          <w:color w:val="auto"/>
        </w:rPr>
        <w:t>надлежне полицијске управе МУП-а</w:t>
      </w:r>
      <w:r w:rsidRPr="00691F7C">
        <w:rPr>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815A0" w:rsidRPr="00691F7C" w:rsidRDefault="006815A0" w:rsidP="00AE35C5">
      <w:pPr>
        <w:pStyle w:val="ListParagraph"/>
        <w:tabs>
          <w:tab w:val="left" w:pos="680"/>
        </w:tabs>
        <w:autoSpaceDE w:val="0"/>
        <w:autoSpaceDN w:val="0"/>
        <w:adjustRightInd w:val="0"/>
        <w:ind w:left="426" w:hanging="360"/>
        <w:jc w:val="both"/>
        <w:rPr>
          <w:color w:val="auto"/>
        </w:rPr>
      </w:pPr>
      <w:r w:rsidRPr="00691F7C">
        <w:rPr>
          <w:b/>
          <w:color w:val="auto"/>
        </w:rPr>
        <w:t>Докази не могу бити старији од два месеца пре отварања понуда.</w:t>
      </w:r>
    </w:p>
    <w:p w:rsidR="00FF0708" w:rsidRPr="00691F7C" w:rsidRDefault="00FF0708" w:rsidP="00AE35C5">
      <w:pPr>
        <w:pStyle w:val="ListParagraph"/>
        <w:numPr>
          <w:ilvl w:val="0"/>
          <w:numId w:val="5"/>
        </w:numPr>
        <w:tabs>
          <w:tab w:val="left" w:pos="680"/>
        </w:tabs>
        <w:autoSpaceDE w:val="0"/>
        <w:autoSpaceDN w:val="0"/>
        <w:adjustRightInd w:val="0"/>
        <w:ind w:left="426"/>
        <w:jc w:val="both"/>
        <w:rPr>
          <w:color w:val="auto"/>
        </w:rPr>
      </w:pPr>
      <w:r w:rsidRPr="00691F7C">
        <w:rPr>
          <w:rFonts w:eastAsia="TimesNewRomanPSMT"/>
          <w:bCs/>
          <w:color w:val="auto"/>
        </w:rPr>
        <w:t>Чл. 75. ст. 1. тач. 4)</w:t>
      </w:r>
      <w:r w:rsidR="007B0275" w:rsidRPr="00691F7C">
        <w:rPr>
          <w:rFonts w:eastAsia="TimesNewRomanPSMT"/>
          <w:bCs/>
          <w:color w:val="auto"/>
        </w:rPr>
        <w:t xml:space="preserve"> ЗЈН</w:t>
      </w:r>
      <w:r w:rsidRPr="00691F7C">
        <w:rPr>
          <w:rFonts w:eastAsia="TimesNewRomanPSMT"/>
          <w:bCs/>
          <w:color w:val="auto"/>
        </w:rPr>
        <w:t>, у</w:t>
      </w:r>
      <w:r w:rsidR="005C476E" w:rsidRPr="00691F7C">
        <w:rPr>
          <w:rFonts w:eastAsia="TimesNewRomanPSMT"/>
          <w:bCs/>
          <w:color w:val="auto"/>
        </w:rPr>
        <w:t>слов под редним бро</w:t>
      </w:r>
      <w:r w:rsidR="006815A0" w:rsidRPr="00691F7C">
        <w:rPr>
          <w:rFonts w:eastAsia="TimesNewRomanPSMT"/>
          <w:bCs/>
          <w:color w:val="auto"/>
        </w:rPr>
        <w:t>јем 3.</w:t>
      </w:r>
      <w:r w:rsidR="007E72E2" w:rsidRPr="00691F7C">
        <w:rPr>
          <w:rFonts w:eastAsia="TimesNewRomanPSMT"/>
          <w:bCs/>
          <w:color w:val="auto"/>
        </w:rPr>
        <w:t xml:space="preserve"> наведен у табеларном приказу </w:t>
      </w:r>
      <w:r w:rsidR="007B0275" w:rsidRPr="00691F7C">
        <w:rPr>
          <w:rFonts w:eastAsia="TimesNewRomanPSMT"/>
          <w:b/>
          <w:bCs/>
          <w:color w:val="auto"/>
        </w:rPr>
        <w:t>обавезних услов</w:t>
      </w:r>
      <w:r w:rsidR="007E72E2" w:rsidRPr="00691F7C">
        <w:rPr>
          <w:rFonts w:eastAsia="TimesNewRomanPSMT"/>
          <w:b/>
          <w:bCs/>
          <w:color w:val="auto"/>
        </w:rPr>
        <w:t>а</w:t>
      </w:r>
      <w:r w:rsidR="006815A0" w:rsidRPr="00691F7C">
        <w:rPr>
          <w:rFonts w:eastAsia="TimesNewRomanPSMT"/>
          <w:b/>
          <w:bCs/>
          <w:color w:val="auto"/>
        </w:rPr>
        <w:t xml:space="preserve">  </w:t>
      </w:r>
      <w:r w:rsidR="006815A0" w:rsidRPr="00691F7C">
        <w:rPr>
          <w:rFonts w:eastAsia="TimesNewRomanPSMT"/>
          <w:bCs/>
          <w:color w:val="auto"/>
        </w:rPr>
        <w:t>-</w:t>
      </w:r>
      <w:r w:rsidR="006815A0" w:rsidRPr="00691F7C">
        <w:rPr>
          <w:b/>
          <w:color w:val="auto"/>
          <w:lang w:val="sr-Cyrl-CS"/>
        </w:rPr>
        <w:t xml:space="preserve"> Доказ</w:t>
      </w:r>
      <w:r w:rsidR="007E72E2" w:rsidRPr="00691F7C">
        <w:rPr>
          <w:b/>
          <w:color w:val="auto"/>
          <w:lang w:val="sr-Cyrl-CS"/>
        </w:rPr>
        <w:t xml:space="preserve">: </w:t>
      </w:r>
    </w:p>
    <w:p w:rsidR="00023F18" w:rsidRPr="00691F7C" w:rsidRDefault="006815A0" w:rsidP="00AE35C5">
      <w:pPr>
        <w:pStyle w:val="ListParagraph"/>
        <w:tabs>
          <w:tab w:val="left" w:pos="680"/>
        </w:tabs>
        <w:autoSpaceDE w:val="0"/>
        <w:autoSpaceDN w:val="0"/>
        <w:adjustRightInd w:val="0"/>
        <w:ind w:left="426" w:hanging="360"/>
        <w:jc w:val="both"/>
        <w:rPr>
          <w:color w:val="auto"/>
        </w:rPr>
      </w:pPr>
      <w:r w:rsidRPr="00691F7C">
        <w:rPr>
          <w:color w:val="auto"/>
        </w:rPr>
        <w:t xml:space="preserve">Уверење </w:t>
      </w:r>
      <w:r w:rsidRPr="00691F7C">
        <w:rPr>
          <w:bCs/>
          <w:color w:val="auto"/>
        </w:rPr>
        <w:t xml:space="preserve">Пореске управе Министарства финансија </w:t>
      </w:r>
      <w:r w:rsidRPr="00691F7C">
        <w:rPr>
          <w:color w:val="auto"/>
        </w:rPr>
        <w:t xml:space="preserve">да је измирио доспеле порезе и доприносе и уверење надлежне управе </w:t>
      </w:r>
      <w:r w:rsidRPr="00691F7C">
        <w:rPr>
          <w:bCs/>
          <w:color w:val="auto"/>
        </w:rPr>
        <w:t xml:space="preserve">локалне самоуправе </w:t>
      </w:r>
      <w:r w:rsidRPr="00691F7C">
        <w:rPr>
          <w:color w:val="auto"/>
        </w:rPr>
        <w:t xml:space="preserve">да је измирио обавезе по основу изворних локалних јавних прихода или потврду </w:t>
      </w:r>
      <w:r w:rsidR="007929A9" w:rsidRPr="00691F7C">
        <w:rPr>
          <w:color w:val="auto"/>
        </w:rPr>
        <w:t xml:space="preserve">надлежног органа </w:t>
      </w:r>
      <w:r w:rsidRPr="00691F7C">
        <w:rPr>
          <w:color w:val="auto"/>
        </w:rPr>
        <w:t xml:space="preserve">да се понуђач налази у поступку приватизације. </w:t>
      </w:r>
    </w:p>
    <w:p w:rsidR="002409BB" w:rsidRPr="00691F7C" w:rsidRDefault="002409BB" w:rsidP="00AE35C5">
      <w:pPr>
        <w:pStyle w:val="ListParagraph"/>
        <w:tabs>
          <w:tab w:val="left" w:pos="680"/>
        </w:tabs>
        <w:autoSpaceDE w:val="0"/>
        <w:autoSpaceDN w:val="0"/>
        <w:adjustRightInd w:val="0"/>
        <w:ind w:left="426" w:hanging="360"/>
        <w:jc w:val="both"/>
        <w:rPr>
          <w:color w:val="auto"/>
        </w:rPr>
      </w:pPr>
      <w:r w:rsidRPr="00691F7C">
        <w:rPr>
          <w:b/>
          <w:color w:val="auto"/>
        </w:rPr>
        <w:t>Докази не могу бити старији од два месеца пре отварања понуда.</w:t>
      </w:r>
    </w:p>
    <w:p w:rsidR="00692A03" w:rsidRPr="00691F7C" w:rsidRDefault="00692A03" w:rsidP="00AE35C5">
      <w:pPr>
        <w:pStyle w:val="ListParagraph"/>
        <w:tabs>
          <w:tab w:val="left" w:pos="680"/>
        </w:tabs>
        <w:autoSpaceDE w:val="0"/>
        <w:autoSpaceDN w:val="0"/>
        <w:adjustRightInd w:val="0"/>
        <w:ind w:left="426" w:hanging="360"/>
        <w:jc w:val="both"/>
        <w:rPr>
          <w:color w:val="auto"/>
        </w:rPr>
      </w:pPr>
    </w:p>
    <w:p w:rsidR="00692A03" w:rsidRPr="00691F7C" w:rsidRDefault="00692A03" w:rsidP="00AE35C5">
      <w:pPr>
        <w:pStyle w:val="ListParagraph"/>
        <w:numPr>
          <w:ilvl w:val="0"/>
          <w:numId w:val="11"/>
        </w:numPr>
        <w:tabs>
          <w:tab w:val="left" w:pos="680"/>
        </w:tabs>
        <w:autoSpaceDE w:val="0"/>
        <w:autoSpaceDN w:val="0"/>
        <w:adjustRightInd w:val="0"/>
        <w:ind w:left="426"/>
        <w:jc w:val="both"/>
        <w:rPr>
          <w:b/>
          <w:color w:val="auto"/>
        </w:rPr>
      </w:pPr>
      <w:r w:rsidRPr="00691F7C">
        <w:rPr>
          <w:b/>
          <w:color w:val="auto"/>
        </w:rPr>
        <w:t>ДОДАТНИ УСЛОВИ</w:t>
      </w:r>
    </w:p>
    <w:p w:rsidR="0020775C" w:rsidRPr="00691F7C" w:rsidRDefault="0020775C" w:rsidP="00AE35C5">
      <w:pPr>
        <w:pStyle w:val="ListParagraph"/>
        <w:numPr>
          <w:ilvl w:val="0"/>
          <w:numId w:val="13"/>
        </w:numPr>
        <w:tabs>
          <w:tab w:val="left" w:pos="680"/>
        </w:tabs>
        <w:autoSpaceDE w:val="0"/>
        <w:autoSpaceDN w:val="0"/>
        <w:adjustRightInd w:val="0"/>
        <w:ind w:left="426"/>
        <w:jc w:val="both"/>
        <w:rPr>
          <w:color w:val="auto"/>
        </w:rPr>
      </w:pPr>
      <w:r w:rsidRPr="00691F7C">
        <w:rPr>
          <w:rFonts w:eastAsia="TimesNewRomanPSMT"/>
          <w:bCs/>
          <w:color w:val="auto"/>
        </w:rPr>
        <w:t>Ф</w:t>
      </w:r>
      <w:r w:rsidR="00FF0708" w:rsidRPr="00691F7C">
        <w:rPr>
          <w:rFonts w:eastAsia="TimesNewRomanPSMT"/>
          <w:bCs/>
          <w:color w:val="auto"/>
        </w:rPr>
        <w:t>инансијски капацитет, у</w:t>
      </w:r>
      <w:r w:rsidR="00023F18" w:rsidRPr="00691F7C">
        <w:rPr>
          <w:rFonts w:eastAsia="TimesNewRomanPSMT"/>
          <w:bCs/>
          <w:color w:val="auto"/>
        </w:rPr>
        <w:t>слов под редним б</w:t>
      </w:r>
      <w:r w:rsidR="005C476E" w:rsidRPr="00691F7C">
        <w:rPr>
          <w:rFonts w:eastAsia="TimesNewRomanPSMT"/>
          <w:bCs/>
          <w:color w:val="auto"/>
        </w:rPr>
        <w:t>р</w:t>
      </w:r>
      <w:r w:rsidR="00023F18" w:rsidRPr="00691F7C">
        <w:rPr>
          <w:rFonts w:eastAsia="TimesNewRomanPSMT"/>
          <w:bCs/>
          <w:color w:val="auto"/>
        </w:rPr>
        <w:t xml:space="preserve">ојем 1. наведен у табеларном приказу </w:t>
      </w:r>
      <w:r w:rsidR="00023F18" w:rsidRPr="00691F7C">
        <w:rPr>
          <w:rFonts w:eastAsia="TimesNewRomanPSMT"/>
          <w:b/>
          <w:bCs/>
          <w:color w:val="auto"/>
        </w:rPr>
        <w:t>додатних усло</w:t>
      </w:r>
      <w:r w:rsidR="00692A03" w:rsidRPr="00691F7C">
        <w:rPr>
          <w:rFonts w:eastAsia="TimesNewRomanPSMT"/>
          <w:b/>
          <w:bCs/>
          <w:color w:val="auto"/>
        </w:rPr>
        <w:t>в</w:t>
      </w:r>
      <w:r w:rsidR="00023F18" w:rsidRPr="00691F7C">
        <w:rPr>
          <w:rFonts w:eastAsia="TimesNewRomanPSMT"/>
          <w:b/>
          <w:bCs/>
          <w:color w:val="auto"/>
        </w:rPr>
        <w:t>а</w:t>
      </w:r>
      <w:r w:rsidRPr="00691F7C">
        <w:rPr>
          <w:rFonts w:eastAsia="TimesNewRomanPSMT"/>
          <w:b/>
          <w:bCs/>
          <w:color w:val="auto"/>
        </w:rPr>
        <w:t xml:space="preserve"> – Доказ:</w:t>
      </w:r>
    </w:p>
    <w:p w:rsidR="00023F18" w:rsidRPr="00691F7C" w:rsidRDefault="00023F18" w:rsidP="00AE35C5">
      <w:pPr>
        <w:pStyle w:val="ListParagraph"/>
        <w:tabs>
          <w:tab w:val="left" w:pos="680"/>
        </w:tabs>
        <w:autoSpaceDE w:val="0"/>
        <w:autoSpaceDN w:val="0"/>
        <w:adjustRightInd w:val="0"/>
        <w:ind w:left="426" w:hanging="360"/>
        <w:jc w:val="both"/>
        <w:rPr>
          <w:color w:val="auto"/>
        </w:rPr>
      </w:pPr>
      <w:proofErr w:type="gramStart"/>
      <w:r w:rsidRPr="00691F7C">
        <w:rPr>
          <w:color w:val="auto"/>
        </w:rPr>
        <w:t>да</w:t>
      </w:r>
      <w:proofErr w:type="gramEnd"/>
      <w:r w:rsidRPr="00691F7C">
        <w:rPr>
          <w:color w:val="auto"/>
          <w:lang w:val="sr-Cyrl-CS"/>
        </w:rPr>
        <w:t xml:space="preserve"> понуђач у периоду од шест месеци пре објављивања позива за подношење понуда на Порталу јавних набавки није био неликвидан (период </w:t>
      </w:r>
      <w:r w:rsidR="004D3764">
        <w:rPr>
          <w:color w:val="auto"/>
          <w:lang w:val="sr-Cyrl-CS"/>
        </w:rPr>
        <w:t>од 20.11.2019. - 20</w:t>
      </w:r>
      <w:r w:rsidR="00653D82" w:rsidRPr="00691F7C">
        <w:rPr>
          <w:color w:val="auto"/>
          <w:lang w:val="sr-Cyrl-CS"/>
        </w:rPr>
        <w:t>.5.2020</w:t>
      </w:r>
      <w:r w:rsidRPr="00691F7C">
        <w:rPr>
          <w:color w:val="auto"/>
          <w:lang w:val="sr-Cyrl-CS"/>
        </w:rPr>
        <w:t>.</w:t>
      </w:r>
      <w:r w:rsidR="007B0275" w:rsidRPr="00691F7C">
        <w:rPr>
          <w:color w:val="auto"/>
          <w:lang w:val="sr-Cyrl-CS"/>
        </w:rPr>
        <w:t xml:space="preserve"> г</w:t>
      </w:r>
      <w:r w:rsidRPr="00691F7C">
        <w:rPr>
          <w:color w:val="auto"/>
          <w:lang w:val="sr-Cyrl-CS"/>
        </w:rPr>
        <w:t xml:space="preserve">одине), доказ је потврда Народне банке Србије </w:t>
      </w:r>
      <w:r w:rsidRPr="00691F7C">
        <w:rPr>
          <w:color w:val="auto"/>
        </w:rPr>
        <w:t xml:space="preserve">да понуђач </w:t>
      </w:r>
      <w:r w:rsidR="007B0275" w:rsidRPr="00691F7C">
        <w:rPr>
          <w:color w:val="auto"/>
          <w:lang w:val="sr-Cyrl-CS"/>
        </w:rPr>
        <w:t xml:space="preserve">у периоду од </w:t>
      </w:r>
      <w:r w:rsidR="00546CC1">
        <w:rPr>
          <w:color w:val="auto"/>
          <w:lang w:val="sr-Cyrl-CS"/>
        </w:rPr>
        <w:t>20</w:t>
      </w:r>
      <w:r w:rsidR="00653D82" w:rsidRPr="00691F7C">
        <w:rPr>
          <w:color w:val="auto"/>
          <w:lang w:val="sr-Cyrl-CS"/>
        </w:rPr>
        <w:t xml:space="preserve">.11.2019. - </w:t>
      </w:r>
      <w:r w:rsidR="00546CC1">
        <w:rPr>
          <w:color w:val="auto"/>
          <w:lang w:val="sr-Cyrl-CS"/>
        </w:rPr>
        <w:t>20</w:t>
      </w:r>
      <w:r w:rsidR="00653D82" w:rsidRPr="00691F7C">
        <w:rPr>
          <w:color w:val="auto"/>
          <w:lang w:val="sr-Cyrl-CS"/>
        </w:rPr>
        <w:t>.5.2020. године</w:t>
      </w:r>
      <w:r w:rsidR="007B0275" w:rsidRPr="00691F7C">
        <w:rPr>
          <w:color w:val="auto"/>
          <w:lang w:val="sr-Cyrl-CS"/>
        </w:rPr>
        <w:t xml:space="preserve">, </w:t>
      </w:r>
      <w:r w:rsidRPr="00691F7C">
        <w:rPr>
          <w:color w:val="auto"/>
          <w:lang w:val="sr-Cyrl-CS"/>
        </w:rPr>
        <w:t>није био неликвидан, с тим да понуђач није у обавези да доставља овај доказ уколико су подаци јавно доступни на интернет страници Народне банке Србије)</w:t>
      </w:r>
    </w:p>
    <w:p w:rsidR="0020775C" w:rsidRPr="00691F7C" w:rsidRDefault="0020775C" w:rsidP="00AE35C5">
      <w:pPr>
        <w:pStyle w:val="ListParagraph"/>
        <w:numPr>
          <w:ilvl w:val="0"/>
          <w:numId w:val="13"/>
        </w:numPr>
        <w:tabs>
          <w:tab w:val="left" w:pos="680"/>
        </w:tabs>
        <w:autoSpaceDE w:val="0"/>
        <w:autoSpaceDN w:val="0"/>
        <w:adjustRightInd w:val="0"/>
        <w:ind w:left="426"/>
        <w:jc w:val="both"/>
        <w:rPr>
          <w:color w:val="auto"/>
        </w:rPr>
      </w:pPr>
      <w:r w:rsidRPr="00691F7C">
        <w:rPr>
          <w:rFonts w:eastAsia="TimesNewRomanPSMT"/>
          <w:bCs/>
          <w:color w:val="auto"/>
        </w:rPr>
        <w:t>Пословни капацитет, у</w:t>
      </w:r>
      <w:r w:rsidR="00023F18" w:rsidRPr="00691F7C">
        <w:rPr>
          <w:rFonts w:eastAsia="TimesNewRomanPSMT"/>
          <w:bCs/>
          <w:color w:val="auto"/>
        </w:rPr>
        <w:t>слов под редним б</w:t>
      </w:r>
      <w:r w:rsidR="005C476E" w:rsidRPr="00691F7C">
        <w:rPr>
          <w:rFonts w:eastAsia="TimesNewRomanPSMT"/>
          <w:bCs/>
          <w:color w:val="auto"/>
        </w:rPr>
        <w:t>р</w:t>
      </w:r>
      <w:r w:rsidR="00023F18" w:rsidRPr="00691F7C">
        <w:rPr>
          <w:rFonts w:eastAsia="TimesNewRomanPSMT"/>
          <w:bCs/>
          <w:color w:val="auto"/>
        </w:rPr>
        <w:t xml:space="preserve">ојем 2. наведен у табеларном приказу </w:t>
      </w:r>
      <w:r w:rsidR="00023F18" w:rsidRPr="00691F7C">
        <w:rPr>
          <w:rFonts w:eastAsia="TimesNewRomanPSMT"/>
          <w:b/>
          <w:bCs/>
          <w:color w:val="auto"/>
        </w:rPr>
        <w:t>додатних усло</w:t>
      </w:r>
      <w:r w:rsidR="00692A03" w:rsidRPr="00691F7C">
        <w:rPr>
          <w:rFonts w:eastAsia="TimesNewRomanPSMT"/>
          <w:b/>
          <w:bCs/>
          <w:color w:val="auto"/>
        </w:rPr>
        <w:t>в</w:t>
      </w:r>
      <w:r w:rsidR="00023F18" w:rsidRPr="00691F7C">
        <w:rPr>
          <w:rFonts w:eastAsia="TimesNewRomanPSMT"/>
          <w:b/>
          <w:bCs/>
          <w:color w:val="auto"/>
        </w:rPr>
        <w:t>а</w:t>
      </w:r>
      <w:r w:rsidRPr="00691F7C">
        <w:rPr>
          <w:rFonts w:eastAsia="TimesNewRomanPSMT"/>
          <w:b/>
          <w:bCs/>
          <w:color w:val="auto"/>
        </w:rPr>
        <w:t xml:space="preserve"> – Д</w:t>
      </w:r>
      <w:r w:rsidR="00183473" w:rsidRPr="00691F7C">
        <w:rPr>
          <w:rFonts w:eastAsia="TimesNewRomanPSMT"/>
          <w:b/>
          <w:bCs/>
          <w:color w:val="auto"/>
        </w:rPr>
        <w:t>о</w:t>
      </w:r>
      <w:r w:rsidRPr="00691F7C">
        <w:rPr>
          <w:rFonts w:eastAsia="TimesNewRomanPSMT"/>
          <w:b/>
          <w:bCs/>
          <w:color w:val="auto"/>
        </w:rPr>
        <w:t>каз:</w:t>
      </w:r>
    </w:p>
    <w:p w:rsidR="00006D5B" w:rsidRPr="00691F7C" w:rsidRDefault="00006D5B" w:rsidP="00AE35C5">
      <w:pPr>
        <w:pStyle w:val="ListParagraph"/>
        <w:suppressAutoHyphens w:val="0"/>
        <w:autoSpaceDE w:val="0"/>
        <w:autoSpaceDN w:val="0"/>
        <w:adjustRightInd w:val="0"/>
        <w:spacing w:line="240" w:lineRule="auto"/>
        <w:ind w:left="426" w:hanging="360"/>
        <w:jc w:val="both"/>
        <w:rPr>
          <w:rFonts w:eastAsia="Times New Roman"/>
          <w:color w:val="auto"/>
          <w:kern w:val="0"/>
          <w:lang w:eastAsia="en-GB"/>
        </w:rPr>
      </w:pPr>
      <w:r w:rsidRPr="00691F7C">
        <w:rPr>
          <w:rFonts w:eastAsia="Times New Roman"/>
          <w:color w:val="auto"/>
          <w:kern w:val="0"/>
          <w:lang w:eastAsia="en-GB"/>
        </w:rPr>
        <w:t>1)</w:t>
      </w:r>
      <w:r w:rsidR="00BE79B4" w:rsidRPr="00691F7C">
        <w:rPr>
          <w:rFonts w:eastAsia="Times New Roman"/>
          <w:color w:val="auto"/>
          <w:kern w:val="0"/>
          <w:lang w:eastAsia="en-GB"/>
        </w:rPr>
        <w:t xml:space="preserve"> </w:t>
      </w:r>
      <w:r w:rsidRPr="00691F7C">
        <w:rPr>
          <w:rFonts w:eastAsia="Times New Roman"/>
          <w:color w:val="auto"/>
          <w:kern w:val="0"/>
          <w:lang w:eastAsia="en-GB"/>
        </w:rPr>
        <w:t>Списак извршених услуга, са наведеним: називима и седиштима наручилаца са којима је понуђач имао закључене и реализоване уговоре и датумима закључења и реализације истих;</w:t>
      </w:r>
    </w:p>
    <w:p w:rsidR="00006D5B" w:rsidRPr="00691F7C" w:rsidRDefault="00006D5B" w:rsidP="00AE35C5">
      <w:pPr>
        <w:pStyle w:val="ListParagraph"/>
        <w:suppressAutoHyphens w:val="0"/>
        <w:autoSpaceDE w:val="0"/>
        <w:autoSpaceDN w:val="0"/>
        <w:adjustRightInd w:val="0"/>
        <w:spacing w:line="240" w:lineRule="auto"/>
        <w:ind w:left="426" w:hanging="360"/>
        <w:jc w:val="both"/>
        <w:rPr>
          <w:rFonts w:eastAsia="Times New Roman"/>
          <w:color w:val="auto"/>
          <w:kern w:val="0"/>
          <w:lang w:eastAsia="en-GB"/>
        </w:rPr>
      </w:pPr>
      <w:r w:rsidRPr="00691F7C">
        <w:rPr>
          <w:rFonts w:eastAsia="Times New Roman"/>
          <w:color w:val="auto"/>
          <w:kern w:val="0"/>
          <w:lang w:eastAsia="en-GB"/>
        </w:rPr>
        <w:lastRenderedPageBreak/>
        <w:t>2) Потврде које прате списак услуга (</w:t>
      </w:r>
      <w:r w:rsidRPr="00691F7C">
        <w:rPr>
          <w:rFonts w:eastAsia="Times New Roman"/>
          <w:i/>
          <w:iCs/>
          <w:color w:val="auto"/>
          <w:kern w:val="0"/>
          <w:lang w:eastAsia="en-GB"/>
        </w:rPr>
        <w:t>морају имати наведене све тражене податке као у списку услуга</w:t>
      </w:r>
      <w:r w:rsidRPr="00691F7C">
        <w:rPr>
          <w:rFonts w:eastAsia="Times New Roman"/>
          <w:color w:val="auto"/>
          <w:kern w:val="0"/>
          <w:lang w:eastAsia="en-GB"/>
        </w:rPr>
        <w:t>), издате или потписане од стране овлашћених лица наручилаца наведених у списку.</w:t>
      </w:r>
    </w:p>
    <w:p w:rsidR="00BE79B4" w:rsidRPr="00691F7C" w:rsidRDefault="00BE79B4" w:rsidP="00AE35C5">
      <w:pPr>
        <w:pStyle w:val="ListParagraph"/>
        <w:suppressAutoHyphens w:val="0"/>
        <w:autoSpaceDE w:val="0"/>
        <w:autoSpaceDN w:val="0"/>
        <w:adjustRightInd w:val="0"/>
        <w:spacing w:line="240" w:lineRule="auto"/>
        <w:ind w:left="426" w:hanging="360"/>
        <w:jc w:val="both"/>
        <w:rPr>
          <w:rFonts w:eastAsia="Times New Roman"/>
          <w:i/>
          <w:iCs/>
          <w:color w:val="auto"/>
          <w:kern w:val="0"/>
          <w:lang w:eastAsia="en-GB"/>
        </w:rPr>
      </w:pPr>
    </w:p>
    <w:p w:rsidR="00C76AE2" w:rsidRPr="00691F7C" w:rsidRDefault="00C76AE2" w:rsidP="00AE35C5">
      <w:pPr>
        <w:pStyle w:val="ListParagraph"/>
        <w:tabs>
          <w:tab w:val="left" w:pos="680"/>
        </w:tabs>
        <w:autoSpaceDE w:val="0"/>
        <w:autoSpaceDN w:val="0"/>
        <w:adjustRightInd w:val="0"/>
        <w:ind w:left="426" w:hanging="360"/>
        <w:jc w:val="both"/>
        <w:rPr>
          <w:rFonts w:eastAsia="TimesNewRomanPS-BoldMT"/>
          <w:bCs/>
          <w:color w:val="auto"/>
        </w:rPr>
      </w:pPr>
      <w:r w:rsidRPr="00691F7C">
        <w:rPr>
          <w:rFonts w:eastAsia="TimesNewRomanPS-BoldMT"/>
          <w:bCs/>
          <w:color w:val="auto"/>
        </w:rPr>
        <w:t>Понуђачи који су регистровани у Регистру понуђача који води Агенција за привредне регистре не достав</w:t>
      </w:r>
      <w:r w:rsidR="007929A9" w:rsidRPr="00691F7C">
        <w:rPr>
          <w:rFonts w:eastAsia="TimesNewRomanPS-BoldMT"/>
          <w:bCs/>
          <w:color w:val="auto"/>
        </w:rPr>
        <w:t>љају</w:t>
      </w:r>
      <w:r w:rsidRPr="00691F7C">
        <w:rPr>
          <w:rFonts w:eastAsia="TimesNewRomanPS-BoldMT"/>
          <w:bCs/>
          <w:color w:val="auto"/>
        </w:rPr>
        <w:t xml:space="preserve"> доказе о испуњености услова из члана 75. став 1. тачке </w:t>
      </w:r>
      <w:r w:rsidRPr="00691F7C">
        <w:rPr>
          <w:bCs/>
          <w:iCs/>
          <w:color w:val="auto"/>
        </w:rPr>
        <w:t xml:space="preserve">1) до 4) </w:t>
      </w:r>
      <w:r w:rsidR="009B76F3" w:rsidRPr="00691F7C">
        <w:rPr>
          <w:rFonts w:eastAsia="TimesNewRomanPS-BoldMT"/>
          <w:bCs/>
          <w:color w:val="auto"/>
        </w:rPr>
        <w:t>ЗЈН</w:t>
      </w:r>
      <w:r w:rsidRPr="00691F7C">
        <w:rPr>
          <w:rFonts w:eastAsia="TimesNewRomanPS-BoldMT"/>
          <w:bCs/>
          <w:color w:val="auto"/>
        </w:rPr>
        <w:t xml:space="preserve">, сходно чл. 78. </w:t>
      </w:r>
      <w:r w:rsidR="009B76F3" w:rsidRPr="00691F7C">
        <w:rPr>
          <w:rFonts w:eastAsia="TimesNewRomanPS-BoldMT"/>
          <w:bCs/>
          <w:color w:val="auto"/>
        </w:rPr>
        <w:t>ЗЈН</w:t>
      </w:r>
      <w:r w:rsidRPr="00691F7C">
        <w:rPr>
          <w:rFonts w:eastAsia="TimesNewRomanPS-BoldMT"/>
          <w:bCs/>
          <w:color w:val="auto"/>
        </w:rPr>
        <w:t>.</w:t>
      </w:r>
    </w:p>
    <w:p w:rsidR="00A04B7F" w:rsidRPr="00691F7C" w:rsidRDefault="00A04B7F" w:rsidP="00AE35C5">
      <w:pPr>
        <w:pStyle w:val="ListParagraph"/>
        <w:tabs>
          <w:tab w:val="left" w:pos="680"/>
        </w:tabs>
        <w:autoSpaceDE w:val="0"/>
        <w:autoSpaceDN w:val="0"/>
        <w:adjustRightInd w:val="0"/>
        <w:ind w:left="426" w:hanging="360"/>
        <w:jc w:val="both"/>
        <w:rPr>
          <w:rFonts w:eastAsia="TimesNewRomanPS-BoldMT"/>
          <w:bCs/>
          <w:color w:val="FF0000"/>
        </w:rPr>
      </w:pPr>
    </w:p>
    <w:p w:rsidR="00EA02C0" w:rsidRPr="00691F7C" w:rsidRDefault="00EA02C0" w:rsidP="00AE35C5">
      <w:pPr>
        <w:pStyle w:val="ListParagraph"/>
        <w:tabs>
          <w:tab w:val="left" w:pos="680"/>
        </w:tabs>
        <w:autoSpaceDE w:val="0"/>
        <w:autoSpaceDN w:val="0"/>
        <w:adjustRightInd w:val="0"/>
        <w:ind w:left="426" w:hanging="360"/>
        <w:jc w:val="both"/>
        <w:rPr>
          <w:rFonts w:eastAsia="TimesNewRomanPS-BoldMT"/>
          <w:bCs/>
          <w:color w:val="auto"/>
        </w:rPr>
      </w:pPr>
      <w:r w:rsidRPr="00691F7C">
        <w:rPr>
          <w:color w:val="auto"/>
        </w:rPr>
        <w:t xml:space="preserve">Понуђач није дужан да доставља доказе који су јавно доступни на интернет страницама надлежних органа, </w:t>
      </w:r>
      <w:r w:rsidR="00523A31" w:rsidRPr="00691F7C">
        <w:rPr>
          <w:rFonts w:eastAsia="TimesNewRomanPS-BoldMT"/>
          <w:bCs/>
          <w:color w:val="auto"/>
        </w:rPr>
        <w:t>и то:</w:t>
      </w:r>
    </w:p>
    <w:p w:rsidR="00523A31" w:rsidRPr="00691F7C" w:rsidRDefault="0020712B" w:rsidP="00AE35C5">
      <w:pPr>
        <w:pStyle w:val="ListParagraph"/>
        <w:numPr>
          <w:ilvl w:val="0"/>
          <w:numId w:val="18"/>
        </w:numPr>
        <w:tabs>
          <w:tab w:val="left" w:pos="680"/>
        </w:tabs>
        <w:autoSpaceDE w:val="0"/>
        <w:autoSpaceDN w:val="0"/>
        <w:adjustRightInd w:val="0"/>
        <w:ind w:left="426"/>
        <w:jc w:val="both"/>
        <w:rPr>
          <w:rFonts w:eastAsia="TimesNewRomanPS-BoldMT"/>
          <w:bCs/>
          <w:i/>
          <w:color w:val="17365D"/>
        </w:rPr>
      </w:pPr>
      <w:r w:rsidRPr="00691F7C">
        <w:rPr>
          <w:i/>
          <w:iCs/>
        </w:rPr>
        <w:t>доказ из члана 75. став 1. тачка 1) ЗЈН п</w:t>
      </w:r>
      <w:r w:rsidRPr="00691F7C">
        <w:rPr>
          <w:i/>
        </w:rPr>
        <w:t xml:space="preserve">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t>
      </w:r>
      <w:r w:rsidRPr="00691F7C">
        <w:rPr>
          <w:i/>
          <w:lang w:val="en-US"/>
        </w:rPr>
        <w:t>www</w:t>
      </w:r>
      <w:r w:rsidRPr="00691F7C">
        <w:rPr>
          <w:i/>
        </w:rPr>
        <w:t xml:space="preserve">. </w:t>
      </w:r>
      <w:r w:rsidRPr="00691F7C">
        <w:rPr>
          <w:i/>
          <w:lang w:val="en-US"/>
        </w:rPr>
        <w:t>apr</w:t>
      </w:r>
      <w:r w:rsidRPr="00691F7C">
        <w:rPr>
          <w:i/>
        </w:rPr>
        <w:t>.</w:t>
      </w:r>
      <w:r w:rsidRPr="00691F7C">
        <w:rPr>
          <w:i/>
          <w:lang w:val="en-US"/>
        </w:rPr>
        <w:t>gov</w:t>
      </w:r>
      <w:r w:rsidRPr="00691F7C">
        <w:rPr>
          <w:i/>
        </w:rPr>
        <w:t>.</w:t>
      </w:r>
      <w:r w:rsidRPr="00691F7C">
        <w:rPr>
          <w:i/>
          <w:lang w:val="en-US"/>
        </w:rPr>
        <w:t>rs</w:t>
      </w:r>
      <w:r w:rsidRPr="00691F7C">
        <w:rPr>
          <w:i/>
        </w:rPr>
        <w:t>)</w:t>
      </w:r>
    </w:p>
    <w:p w:rsidR="0020712B" w:rsidRPr="00AD5169" w:rsidRDefault="0020712B" w:rsidP="00AE35C5">
      <w:pPr>
        <w:pStyle w:val="ListParagraph"/>
        <w:tabs>
          <w:tab w:val="left" w:pos="0"/>
          <w:tab w:val="left" w:pos="1080"/>
        </w:tabs>
        <w:ind w:left="426" w:hanging="360"/>
        <w:jc w:val="both"/>
        <w:rPr>
          <w:rFonts w:eastAsia="TimesNewRomanPS-BoldMT"/>
          <w:bCs/>
          <w:i/>
        </w:rPr>
      </w:pPr>
    </w:p>
    <w:p w:rsidR="006815A0" w:rsidRPr="00691F7C" w:rsidRDefault="006815A0" w:rsidP="00AE35C5">
      <w:pPr>
        <w:pStyle w:val="ListParagraph"/>
        <w:ind w:left="142"/>
        <w:jc w:val="both"/>
        <w:rPr>
          <w:color w:val="auto"/>
        </w:rPr>
      </w:pPr>
      <w:proofErr w:type="gramStart"/>
      <w:r w:rsidRPr="00691F7C">
        <w:rPr>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007929A9" w:rsidRPr="00691F7C">
        <w:rPr>
          <w:color w:val="auto"/>
        </w:rPr>
        <w:t>законом</w:t>
      </w:r>
      <w:r w:rsidRPr="00691F7C">
        <w:rPr>
          <w:color w:val="auto"/>
        </w:rPr>
        <w:t xml:space="preserve"> којим се уређује електронски документ.</w:t>
      </w:r>
      <w:proofErr w:type="gramEnd"/>
    </w:p>
    <w:p w:rsidR="00A04B7F" w:rsidRPr="00691F7C" w:rsidRDefault="00A04B7F" w:rsidP="00AE35C5">
      <w:pPr>
        <w:pStyle w:val="ListParagraph"/>
        <w:ind w:left="142"/>
        <w:jc w:val="both"/>
        <w:rPr>
          <w:color w:val="auto"/>
        </w:rPr>
      </w:pPr>
    </w:p>
    <w:p w:rsidR="006815A0" w:rsidRPr="00691F7C" w:rsidRDefault="006815A0" w:rsidP="00AE35C5">
      <w:pPr>
        <w:pStyle w:val="ListParagraph"/>
        <w:tabs>
          <w:tab w:val="left" w:pos="680"/>
        </w:tabs>
        <w:autoSpaceDE w:val="0"/>
        <w:autoSpaceDN w:val="0"/>
        <w:adjustRightInd w:val="0"/>
        <w:ind w:left="142"/>
        <w:jc w:val="both"/>
        <w:rPr>
          <w:rFonts w:eastAsia="TimesNewRomanPSMT"/>
          <w:bCs/>
          <w:color w:val="auto"/>
        </w:rPr>
      </w:pPr>
      <w:r w:rsidRPr="00691F7C">
        <w:rPr>
          <w:rFonts w:eastAsia="TimesNewRomanPSMT"/>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04B7F" w:rsidRPr="00691F7C" w:rsidRDefault="00A04B7F" w:rsidP="00AE35C5">
      <w:pPr>
        <w:pStyle w:val="ListParagraph"/>
        <w:tabs>
          <w:tab w:val="left" w:pos="680"/>
        </w:tabs>
        <w:autoSpaceDE w:val="0"/>
        <w:autoSpaceDN w:val="0"/>
        <w:adjustRightInd w:val="0"/>
        <w:ind w:left="142"/>
        <w:jc w:val="both"/>
        <w:rPr>
          <w:color w:val="auto"/>
        </w:rPr>
      </w:pPr>
    </w:p>
    <w:p w:rsidR="006815A0" w:rsidRPr="00691F7C" w:rsidRDefault="006815A0" w:rsidP="00AE35C5">
      <w:pPr>
        <w:pStyle w:val="ListParagraph"/>
        <w:tabs>
          <w:tab w:val="left" w:pos="680"/>
        </w:tabs>
        <w:autoSpaceDE w:val="0"/>
        <w:autoSpaceDN w:val="0"/>
        <w:adjustRightInd w:val="0"/>
        <w:ind w:left="142"/>
        <w:jc w:val="both"/>
        <w:rPr>
          <w:color w:val="auto"/>
        </w:rPr>
      </w:pPr>
      <w:r w:rsidRPr="00691F7C">
        <w:rPr>
          <w:rFonts w:eastAsia="TimesNewRomanPS-BoldMT"/>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691F7C">
        <w:rPr>
          <w:rFonts w:eastAsia="TimesNewRomanPSMT"/>
          <w:bCs/>
          <w:color w:val="auto"/>
        </w:rPr>
        <w:t>.</w:t>
      </w:r>
    </w:p>
    <w:p w:rsidR="009167C3" w:rsidRPr="00691F7C" w:rsidRDefault="009167C3" w:rsidP="00AE35C5">
      <w:pPr>
        <w:tabs>
          <w:tab w:val="left" w:pos="0"/>
          <w:tab w:val="left" w:pos="1080"/>
        </w:tabs>
        <w:ind w:left="142"/>
        <w:jc w:val="both"/>
        <w:rPr>
          <w:rFonts w:eastAsia="TimesNewRomanPSMT"/>
          <w:b/>
          <w:bCs/>
          <w:color w:val="auto"/>
        </w:rPr>
      </w:pPr>
    </w:p>
    <w:p w:rsidR="009167C3" w:rsidRPr="00691F7C" w:rsidRDefault="009167C3" w:rsidP="00AE35C5">
      <w:pPr>
        <w:pStyle w:val="ListParagraph"/>
        <w:tabs>
          <w:tab w:val="left" w:pos="0"/>
          <w:tab w:val="left" w:pos="1080"/>
        </w:tabs>
        <w:ind w:left="142"/>
        <w:jc w:val="both"/>
        <w:rPr>
          <w:rFonts w:eastAsia="TimesNewRomanPSMT"/>
          <w:bCs/>
          <w:lang w:val="sr-Cyrl-CS"/>
        </w:rPr>
      </w:pPr>
    </w:p>
    <w:p w:rsidR="008032E8" w:rsidRPr="00691F7C" w:rsidRDefault="008032E8" w:rsidP="00AE35C5">
      <w:pPr>
        <w:ind w:left="142"/>
        <w:jc w:val="both"/>
        <w:rPr>
          <w:iCs/>
          <w:lang w:val="sr-Cyrl-CS"/>
        </w:rPr>
      </w:pPr>
    </w:p>
    <w:p w:rsidR="00221C6F" w:rsidRPr="00691F7C" w:rsidRDefault="00221C6F" w:rsidP="00AE35C5">
      <w:pPr>
        <w:pStyle w:val="ListParagraph"/>
        <w:ind w:left="142"/>
        <w:jc w:val="both"/>
        <w:rPr>
          <w:bCs/>
          <w:iCs/>
          <w:lang w:val="sr-Cyrl-CS"/>
        </w:rPr>
      </w:pPr>
    </w:p>
    <w:p w:rsidR="005C476E" w:rsidRPr="00691F7C" w:rsidRDefault="005C476E" w:rsidP="00AE35C5">
      <w:pPr>
        <w:pStyle w:val="ListParagraph"/>
        <w:ind w:left="142"/>
        <w:jc w:val="both"/>
        <w:rPr>
          <w:bCs/>
          <w:iCs/>
          <w:lang w:val="sr-Cyrl-CS"/>
        </w:rPr>
      </w:pPr>
    </w:p>
    <w:p w:rsidR="005C476E" w:rsidRPr="00691F7C" w:rsidRDefault="005C476E" w:rsidP="00AE35C5">
      <w:pPr>
        <w:pStyle w:val="ListParagraph"/>
        <w:ind w:left="142"/>
        <w:jc w:val="both"/>
        <w:rPr>
          <w:bCs/>
          <w:iCs/>
          <w:lang w:val="sr-Cyrl-CS"/>
        </w:rPr>
      </w:pPr>
    </w:p>
    <w:p w:rsidR="005C476E" w:rsidRPr="00691F7C" w:rsidRDefault="005C476E" w:rsidP="00AE35C5">
      <w:pPr>
        <w:pStyle w:val="ListParagraph"/>
        <w:ind w:left="142"/>
        <w:jc w:val="both"/>
        <w:rPr>
          <w:bCs/>
          <w:iCs/>
          <w:lang w:val="sr-Cyrl-CS"/>
        </w:rPr>
      </w:pPr>
    </w:p>
    <w:p w:rsidR="005C476E" w:rsidRPr="00691F7C" w:rsidRDefault="005C476E">
      <w:pPr>
        <w:pStyle w:val="ListParagraph"/>
        <w:jc w:val="both"/>
        <w:rPr>
          <w:bCs/>
          <w:iCs/>
          <w:lang w:val="sr-Cyrl-CS"/>
        </w:rPr>
      </w:pPr>
    </w:p>
    <w:p w:rsidR="005C476E" w:rsidRPr="00691F7C" w:rsidRDefault="005C476E">
      <w:pPr>
        <w:pStyle w:val="ListParagraph"/>
        <w:jc w:val="both"/>
        <w:rPr>
          <w:bCs/>
          <w:iCs/>
          <w:lang w:val="sr-Cyrl-CS"/>
        </w:rPr>
      </w:pPr>
    </w:p>
    <w:p w:rsidR="005C476E" w:rsidRPr="00691F7C" w:rsidRDefault="005C476E">
      <w:pPr>
        <w:pStyle w:val="ListParagraph"/>
        <w:jc w:val="both"/>
        <w:rPr>
          <w:bCs/>
          <w:iCs/>
          <w:lang w:val="sr-Cyrl-CS"/>
        </w:rPr>
      </w:pPr>
    </w:p>
    <w:p w:rsidR="005C476E" w:rsidRPr="00691F7C" w:rsidRDefault="005C476E">
      <w:pPr>
        <w:pStyle w:val="ListParagraph"/>
        <w:jc w:val="both"/>
        <w:rPr>
          <w:bCs/>
          <w:iCs/>
          <w:lang w:val="sr-Cyrl-CS"/>
        </w:rPr>
      </w:pPr>
    </w:p>
    <w:p w:rsidR="005C476E" w:rsidRPr="00691F7C" w:rsidRDefault="005C476E">
      <w:pPr>
        <w:pStyle w:val="ListParagraph"/>
        <w:jc w:val="both"/>
        <w:rPr>
          <w:bCs/>
          <w:iCs/>
          <w:lang w:val="sr-Cyrl-CS"/>
        </w:rPr>
      </w:pPr>
    </w:p>
    <w:p w:rsidR="007929A9" w:rsidRDefault="007929A9" w:rsidP="00F65F91">
      <w:pPr>
        <w:jc w:val="both"/>
        <w:rPr>
          <w:bCs/>
          <w:iCs/>
          <w:lang w:val="sr-Cyrl-CS"/>
        </w:rPr>
      </w:pPr>
    </w:p>
    <w:p w:rsidR="00AD5169" w:rsidRDefault="00AD5169" w:rsidP="00F65F91">
      <w:pPr>
        <w:jc w:val="both"/>
        <w:rPr>
          <w:bCs/>
          <w:iCs/>
          <w:lang w:val="sr-Cyrl-CS"/>
        </w:rPr>
      </w:pPr>
    </w:p>
    <w:p w:rsidR="00AD5169" w:rsidRDefault="00AD5169" w:rsidP="00F65F91">
      <w:pPr>
        <w:jc w:val="both"/>
        <w:rPr>
          <w:bCs/>
          <w:iCs/>
          <w:lang w:val="sr-Cyrl-CS"/>
        </w:rPr>
      </w:pPr>
    </w:p>
    <w:p w:rsidR="00AE35C5" w:rsidRDefault="00AE35C5" w:rsidP="00F65F91">
      <w:pPr>
        <w:jc w:val="both"/>
        <w:rPr>
          <w:bCs/>
          <w:iCs/>
          <w:lang w:val="sr-Cyrl-CS"/>
        </w:rPr>
      </w:pPr>
    </w:p>
    <w:p w:rsidR="00AE35C5" w:rsidRDefault="00AE35C5" w:rsidP="00F65F91">
      <w:pPr>
        <w:jc w:val="both"/>
        <w:rPr>
          <w:bCs/>
          <w:iCs/>
          <w:lang w:val="sr-Cyrl-CS"/>
        </w:rPr>
      </w:pPr>
    </w:p>
    <w:p w:rsidR="00AE35C5" w:rsidRDefault="00AE35C5" w:rsidP="00F65F91">
      <w:pPr>
        <w:jc w:val="both"/>
        <w:rPr>
          <w:bCs/>
          <w:iCs/>
          <w:lang w:val="sr-Cyrl-CS"/>
        </w:rPr>
      </w:pPr>
    </w:p>
    <w:p w:rsidR="00AE35C5" w:rsidRDefault="00AE35C5" w:rsidP="00F65F91">
      <w:pPr>
        <w:jc w:val="both"/>
        <w:rPr>
          <w:bCs/>
          <w:iCs/>
          <w:lang w:val="sr-Cyrl-CS"/>
        </w:rPr>
      </w:pPr>
    </w:p>
    <w:p w:rsidR="00AE35C5" w:rsidRDefault="00AE35C5" w:rsidP="00F65F91">
      <w:pPr>
        <w:jc w:val="both"/>
        <w:rPr>
          <w:bCs/>
          <w:iCs/>
          <w:lang w:val="sr-Cyrl-CS"/>
        </w:rPr>
      </w:pPr>
    </w:p>
    <w:p w:rsidR="00AE35C5" w:rsidRDefault="00AE35C5" w:rsidP="00F65F91">
      <w:pPr>
        <w:jc w:val="both"/>
        <w:rPr>
          <w:bCs/>
          <w:iCs/>
          <w:lang w:val="sr-Cyrl-CS"/>
        </w:rPr>
      </w:pPr>
    </w:p>
    <w:p w:rsidR="00AD5169" w:rsidRDefault="00AD5169" w:rsidP="00F65F91">
      <w:pPr>
        <w:jc w:val="both"/>
        <w:rPr>
          <w:bCs/>
          <w:iCs/>
          <w:lang w:val="sr-Cyrl-CS"/>
        </w:rPr>
      </w:pPr>
    </w:p>
    <w:p w:rsidR="00AD5169" w:rsidRPr="00691F7C" w:rsidRDefault="00AD5169" w:rsidP="00F65F91">
      <w:pPr>
        <w:jc w:val="both"/>
        <w:rPr>
          <w:bCs/>
          <w:iCs/>
          <w:lang w:val="sr-Cyrl-CS"/>
        </w:rPr>
      </w:pPr>
    </w:p>
    <w:p w:rsidR="007929A9" w:rsidRPr="00691F7C" w:rsidRDefault="007929A9">
      <w:pPr>
        <w:pStyle w:val="ListParagraph"/>
        <w:jc w:val="both"/>
        <w:rPr>
          <w:bCs/>
          <w:iCs/>
          <w:lang w:val="sr-Cyrl-CS"/>
        </w:rPr>
      </w:pPr>
    </w:p>
    <w:p w:rsidR="00221C6F" w:rsidRPr="00691F7C" w:rsidRDefault="00A14C9E" w:rsidP="005C476E">
      <w:pPr>
        <w:pStyle w:val="ListParagraph"/>
        <w:shd w:val="clear" w:color="auto" w:fill="C6D9F1"/>
        <w:ind w:left="0"/>
        <w:jc w:val="center"/>
        <w:rPr>
          <w:b/>
          <w:bCs/>
          <w:i/>
          <w:iCs/>
          <w:lang w:val="ru-RU"/>
        </w:rPr>
      </w:pPr>
      <w:r w:rsidRPr="00691F7C">
        <w:rPr>
          <w:b/>
          <w:i/>
        </w:rPr>
        <w:lastRenderedPageBreak/>
        <w:t>V</w:t>
      </w:r>
      <w:r w:rsidRPr="00691F7C">
        <w:rPr>
          <w:b/>
          <w:bCs/>
          <w:i/>
          <w:iCs/>
          <w:lang w:val="ru-RU"/>
        </w:rPr>
        <w:t xml:space="preserve"> </w:t>
      </w:r>
      <w:r w:rsidR="005C476E" w:rsidRPr="00691F7C">
        <w:rPr>
          <w:b/>
          <w:bCs/>
          <w:i/>
          <w:iCs/>
          <w:lang w:val="ru-RU"/>
        </w:rPr>
        <w:t>КРИТЕРИЈУМ ЗА ИЗБОР НАЈПОВОЉНИЈЕ ПОНУДЕ</w:t>
      </w:r>
    </w:p>
    <w:p w:rsidR="00221C6F" w:rsidRPr="00691F7C" w:rsidRDefault="00221C6F">
      <w:pPr>
        <w:jc w:val="center"/>
        <w:rPr>
          <w:b/>
          <w:bCs/>
        </w:rPr>
      </w:pPr>
    </w:p>
    <w:p w:rsidR="00A14C9E" w:rsidRPr="00691F7C" w:rsidRDefault="00A14C9E" w:rsidP="00C72ED9">
      <w:pPr>
        <w:numPr>
          <w:ilvl w:val="0"/>
          <w:numId w:val="6"/>
        </w:numPr>
        <w:jc w:val="both"/>
        <w:rPr>
          <w:b/>
        </w:rPr>
      </w:pPr>
      <w:r w:rsidRPr="00691F7C">
        <w:rPr>
          <w:b/>
        </w:rPr>
        <w:t>Критеријум за доделу уговора</w:t>
      </w:r>
      <w:r w:rsidR="00F65F91" w:rsidRPr="00691F7C">
        <w:rPr>
          <w:b/>
        </w:rPr>
        <w:t xml:space="preserve"> за Партију 1 и Партију 2</w:t>
      </w:r>
      <w:r w:rsidRPr="00691F7C">
        <w:rPr>
          <w:b/>
        </w:rPr>
        <w:t xml:space="preserve">: </w:t>
      </w:r>
    </w:p>
    <w:p w:rsidR="00A14C9E" w:rsidRPr="00691F7C" w:rsidRDefault="00A14C9E" w:rsidP="00A14C9E">
      <w:pPr>
        <w:ind w:left="720"/>
        <w:jc w:val="both"/>
      </w:pPr>
    </w:p>
    <w:p w:rsidR="00A14C9E" w:rsidRPr="00691F7C" w:rsidRDefault="00A14C9E" w:rsidP="00AD5169">
      <w:pPr>
        <w:jc w:val="both"/>
      </w:pPr>
      <w:r w:rsidRPr="00691F7C">
        <w:t xml:space="preserve">Избор најповољније понуде </w:t>
      </w:r>
      <w:r w:rsidR="00F65F91" w:rsidRPr="00691F7C">
        <w:t xml:space="preserve">за обе партије, </w:t>
      </w:r>
      <w:r w:rsidRPr="00691F7C">
        <w:t xml:space="preserve">наручилац ће извршити применом критеријума </w:t>
      </w:r>
      <w:proofErr w:type="gramStart"/>
      <w:r w:rsidRPr="00691F7C">
        <w:t>,,најнижа</w:t>
      </w:r>
      <w:proofErr w:type="gramEnd"/>
      <w:r w:rsidRPr="00691F7C">
        <w:t xml:space="preserve"> понуђена цена“. </w:t>
      </w:r>
      <w:proofErr w:type="gramStart"/>
      <w:r w:rsidRPr="00691F7C">
        <w:t xml:space="preserve">Приликом оцене понуда као релевантна узимаће се </w:t>
      </w:r>
      <w:r w:rsidR="007F391C">
        <w:t>укупна</w:t>
      </w:r>
      <w:r w:rsidRPr="00691F7C">
        <w:t xml:space="preserve"> понуђена цена без ПДВ-а.</w:t>
      </w:r>
      <w:proofErr w:type="gramEnd"/>
    </w:p>
    <w:p w:rsidR="00295CCB" w:rsidRPr="00691F7C" w:rsidRDefault="00295CCB" w:rsidP="00F65F91">
      <w:pPr>
        <w:jc w:val="both"/>
        <w:rPr>
          <w:b/>
          <w:bCs/>
        </w:rPr>
      </w:pPr>
    </w:p>
    <w:p w:rsidR="00A14C9E" w:rsidRPr="00691F7C" w:rsidRDefault="00A14C9E" w:rsidP="00C72ED9">
      <w:pPr>
        <w:pStyle w:val="ListParagraph"/>
        <w:numPr>
          <w:ilvl w:val="0"/>
          <w:numId w:val="6"/>
        </w:numPr>
        <w:jc w:val="both"/>
        <w:rPr>
          <w:b/>
          <w:bCs/>
        </w:rPr>
      </w:pPr>
      <w:r w:rsidRPr="00691F7C">
        <w:rPr>
          <w:b/>
        </w:rPr>
        <w:t>Е</w:t>
      </w:r>
      <w:r w:rsidRPr="00691F7C">
        <w:rPr>
          <w:b/>
          <w:bCs/>
        </w:rPr>
        <w:t xml:space="preserve">лементи критеријума, односно начин на основу којих ће наручилац извршити доделу уговора у ситуацији када постоје две или више понуда </w:t>
      </w:r>
      <w:r w:rsidR="00F65F91" w:rsidRPr="00691F7C">
        <w:rPr>
          <w:b/>
          <w:bCs/>
        </w:rPr>
        <w:t xml:space="preserve">са </w:t>
      </w:r>
      <w:r w:rsidRPr="00691F7C">
        <w:rPr>
          <w:b/>
          <w:bCs/>
        </w:rPr>
        <w:t xml:space="preserve">истом понуђеном ценом </w:t>
      </w:r>
      <w:r w:rsidR="00543129" w:rsidRPr="00691F7C">
        <w:rPr>
          <w:b/>
          <w:bCs/>
        </w:rPr>
        <w:t>за Партију 1 и 2.</w:t>
      </w:r>
    </w:p>
    <w:p w:rsidR="00A14C9E" w:rsidRPr="00691F7C" w:rsidRDefault="00A14C9E" w:rsidP="00A14C9E">
      <w:pPr>
        <w:jc w:val="both"/>
        <w:rPr>
          <w:b/>
          <w:bCs/>
        </w:rPr>
      </w:pPr>
    </w:p>
    <w:p w:rsidR="0050368D" w:rsidRPr="00691F7C" w:rsidRDefault="00A14C9E" w:rsidP="00A14C9E">
      <w:pPr>
        <w:jc w:val="both"/>
        <w:rPr>
          <w:rFonts w:eastAsia="Times New Roman"/>
          <w:i/>
          <w:color w:val="auto"/>
          <w:kern w:val="0"/>
          <w:lang w:eastAsia="en-US"/>
        </w:rPr>
      </w:pPr>
      <w:r w:rsidRPr="00691F7C">
        <w:rPr>
          <w:iCs/>
          <w:color w:val="auto"/>
        </w:rPr>
        <w:t>Уколико две или више понуда имају исту најнижу понуђену цену, као најповољнија биће изабрана понуда</w:t>
      </w:r>
      <w:r w:rsidR="00F65F91" w:rsidRPr="00691F7C">
        <w:rPr>
          <w:iCs/>
          <w:color w:val="auto"/>
        </w:rPr>
        <w:t xml:space="preserve"> оног понуђача који је понудио краћи </w:t>
      </w:r>
      <w:r w:rsidRPr="00691F7C">
        <w:rPr>
          <w:iCs/>
          <w:color w:val="auto"/>
        </w:rPr>
        <w:t xml:space="preserve"> </w:t>
      </w:r>
      <w:r w:rsidR="00F65F91" w:rsidRPr="00691F7C">
        <w:rPr>
          <w:iCs/>
          <w:color w:val="auto"/>
        </w:rPr>
        <w:t>рок</w:t>
      </w:r>
      <w:r w:rsidR="00543129" w:rsidRPr="00691F7C">
        <w:rPr>
          <w:iCs/>
          <w:color w:val="auto"/>
        </w:rPr>
        <w:t xml:space="preserve"> отпочињања </w:t>
      </w:r>
      <w:r w:rsidR="00F65F91" w:rsidRPr="00691F7C">
        <w:rPr>
          <w:iCs/>
          <w:color w:val="auto"/>
        </w:rPr>
        <w:t xml:space="preserve"> извршења услуге</w:t>
      </w:r>
      <w:r w:rsidRPr="00691F7C">
        <w:rPr>
          <w:iCs/>
          <w:color w:val="auto"/>
        </w:rPr>
        <w:t xml:space="preserve">. У случају истог понуђеног </w:t>
      </w:r>
      <w:r w:rsidR="00543129" w:rsidRPr="00691F7C">
        <w:rPr>
          <w:iCs/>
          <w:color w:val="auto"/>
        </w:rPr>
        <w:t>отпочињања  извршења услуге</w:t>
      </w:r>
      <w:r w:rsidRPr="00691F7C">
        <w:rPr>
          <w:iCs/>
          <w:color w:val="auto"/>
        </w:rPr>
        <w:t xml:space="preserve">, као најповољнија биће изабрана понуда оног понуђача који је понудио </w:t>
      </w:r>
      <w:r w:rsidR="00543129" w:rsidRPr="00691F7C">
        <w:rPr>
          <w:iCs/>
          <w:color w:val="auto"/>
        </w:rPr>
        <w:t>дужи рок важења понуде.</w:t>
      </w:r>
      <w:r w:rsidR="0050368D" w:rsidRPr="00691F7C">
        <w:rPr>
          <w:rFonts w:eastAsia="Times New Roman"/>
          <w:i/>
          <w:color w:val="auto"/>
          <w:kern w:val="0"/>
          <w:lang w:eastAsia="en-US"/>
        </w:rPr>
        <w:t xml:space="preserve"> </w:t>
      </w:r>
    </w:p>
    <w:p w:rsidR="00A14C9E" w:rsidRPr="00691F7C" w:rsidRDefault="0050368D" w:rsidP="00A14C9E">
      <w:pPr>
        <w:jc w:val="both"/>
        <w:rPr>
          <w:b/>
          <w:bCs/>
          <w:iCs/>
          <w:color w:val="auto"/>
        </w:rPr>
      </w:pPr>
      <w:r w:rsidRPr="00691F7C">
        <w:rPr>
          <w:rFonts w:eastAsia="Times New Roman"/>
          <w:color w:val="auto"/>
          <w:kern w:val="0"/>
          <w:lang w:eastAsia="en-US"/>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691F7C">
        <w:rPr>
          <w:rFonts w:eastAsia="Times New Roman"/>
          <w:color w:val="auto"/>
        </w:rPr>
        <w:t xml:space="preserve">Наручилац ће писмено обавестити све понуђаче који су поднели понуде о датуму када ће се одржати извлачење путем жреба. </w:t>
      </w:r>
      <w:r w:rsidRPr="00691F7C">
        <w:rPr>
          <w:rFonts w:eastAsia="Times New Roman"/>
          <w:color w:val="auto"/>
          <w:kern w:val="0"/>
          <w:lang w:eastAsia="en-US"/>
        </w:rPr>
        <w:t>Жребом ће бити обухваћене само оне понуде које имају је</w:t>
      </w:r>
      <w:r w:rsidR="00A63F3F">
        <w:rPr>
          <w:rFonts w:eastAsia="Times New Roman"/>
          <w:color w:val="auto"/>
          <w:kern w:val="0"/>
          <w:lang w:eastAsia="en-US"/>
        </w:rPr>
        <w:t>днаку најнижу понуђену цену исти</w:t>
      </w:r>
      <w:r w:rsidRPr="00691F7C">
        <w:rPr>
          <w:rFonts w:eastAsia="Times New Roman"/>
          <w:color w:val="auto"/>
          <w:kern w:val="0"/>
          <w:lang w:eastAsia="en-US"/>
        </w:rPr>
        <w:t xml:space="preserve"> </w:t>
      </w:r>
      <w:r w:rsidR="00A63F3F" w:rsidRPr="00691F7C">
        <w:rPr>
          <w:iCs/>
          <w:color w:val="auto"/>
        </w:rPr>
        <w:t xml:space="preserve">рок </w:t>
      </w:r>
      <w:proofErr w:type="gramStart"/>
      <w:r w:rsidR="00A63F3F" w:rsidRPr="00691F7C">
        <w:rPr>
          <w:iCs/>
          <w:color w:val="auto"/>
        </w:rPr>
        <w:t>отпочињања  извршења</w:t>
      </w:r>
      <w:proofErr w:type="gramEnd"/>
      <w:r w:rsidR="00A63F3F" w:rsidRPr="00691F7C">
        <w:rPr>
          <w:iCs/>
          <w:color w:val="auto"/>
        </w:rPr>
        <w:t xml:space="preserve"> услуге</w:t>
      </w:r>
      <w:r w:rsidR="00A63F3F">
        <w:rPr>
          <w:iCs/>
          <w:color w:val="auto"/>
        </w:rPr>
        <w:t>,</w:t>
      </w:r>
      <w:r w:rsidR="00A63F3F" w:rsidRPr="00A63F3F">
        <w:rPr>
          <w:iCs/>
          <w:color w:val="auto"/>
        </w:rPr>
        <w:t xml:space="preserve"> </w:t>
      </w:r>
      <w:r w:rsidR="00A63F3F">
        <w:rPr>
          <w:iCs/>
          <w:color w:val="auto"/>
        </w:rPr>
        <w:t xml:space="preserve">исти </w:t>
      </w:r>
      <w:r w:rsidR="00A63F3F" w:rsidRPr="00691F7C">
        <w:rPr>
          <w:iCs/>
          <w:color w:val="auto"/>
        </w:rPr>
        <w:t>рок важења понуде</w:t>
      </w:r>
      <w:r w:rsidRPr="00691F7C">
        <w:rPr>
          <w:rFonts w:eastAsia="Times New Roman"/>
          <w:color w:val="auto"/>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691F7C">
        <w:rPr>
          <w:color w:val="auto"/>
        </w:rPr>
        <w:t>Понуђачима који не присуствују овом поступку, наручилац ће доставити записник извлачења путем жреба.</w:t>
      </w:r>
    </w:p>
    <w:p w:rsidR="00A14C9E" w:rsidRPr="00691F7C" w:rsidRDefault="00A14C9E" w:rsidP="00A14C9E">
      <w:pPr>
        <w:jc w:val="both"/>
        <w:rPr>
          <w:b/>
          <w:bCs/>
          <w:i/>
          <w:iCs/>
        </w:rPr>
      </w:pPr>
    </w:p>
    <w:p w:rsidR="00A14C9E" w:rsidRPr="00691F7C" w:rsidRDefault="00A14C9E"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295CCB" w:rsidRPr="00691F7C" w:rsidRDefault="00295CCB" w:rsidP="0015104E">
      <w:pPr>
        <w:pStyle w:val="ListParagraph"/>
        <w:ind w:left="0"/>
        <w:jc w:val="both"/>
      </w:pPr>
    </w:p>
    <w:p w:rsidR="00543129" w:rsidRDefault="00543129" w:rsidP="0015104E">
      <w:pPr>
        <w:pStyle w:val="ListParagraph"/>
        <w:ind w:left="0"/>
        <w:jc w:val="both"/>
      </w:pPr>
    </w:p>
    <w:p w:rsidR="00AD5169" w:rsidRPr="00AD5169" w:rsidRDefault="00AD5169" w:rsidP="0015104E">
      <w:pPr>
        <w:pStyle w:val="ListParagraph"/>
        <w:ind w:left="0"/>
        <w:jc w:val="both"/>
      </w:pPr>
    </w:p>
    <w:p w:rsidR="00295CCB" w:rsidRPr="00691F7C" w:rsidRDefault="00295CCB" w:rsidP="0015104E">
      <w:pPr>
        <w:pStyle w:val="ListParagraph"/>
        <w:ind w:left="0"/>
        <w:jc w:val="both"/>
      </w:pPr>
    </w:p>
    <w:p w:rsidR="0050368D" w:rsidRPr="00691F7C" w:rsidRDefault="0050368D" w:rsidP="0050368D">
      <w:pPr>
        <w:pStyle w:val="ListParagraph"/>
        <w:shd w:val="clear" w:color="auto" w:fill="C6D9F1"/>
        <w:ind w:left="0"/>
        <w:jc w:val="center"/>
        <w:rPr>
          <w:b/>
          <w:bCs/>
          <w:i/>
          <w:iCs/>
          <w:lang w:val="ru-RU"/>
        </w:rPr>
      </w:pPr>
      <w:r w:rsidRPr="00691F7C">
        <w:rPr>
          <w:b/>
          <w:i/>
        </w:rPr>
        <w:lastRenderedPageBreak/>
        <w:t>V</w:t>
      </w:r>
      <w:r w:rsidR="00C62151" w:rsidRPr="00691F7C">
        <w:rPr>
          <w:b/>
          <w:i/>
        </w:rPr>
        <w:t xml:space="preserve"> </w:t>
      </w:r>
      <w:r w:rsidR="00C27833" w:rsidRPr="00691F7C">
        <w:rPr>
          <w:b/>
          <w:i/>
        </w:rPr>
        <w:t xml:space="preserve"> ОБРАЦИ КОЈИ ЧИНЕ САСТАВНИ ДЕО ПОНУДЕ</w:t>
      </w:r>
    </w:p>
    <w:p w:rsidR="00A14C9E" w:rsidRPr="00691F7C" w:rsidRDefault="00A14C9E" w:rsidP="0015104E">
      <w:pPr>
        <w:pStyle w:val="ListParagraph"/>
        <w:ind w:left="0"/>
        <w:jc w:val="both"/>
      </w:pPr>
    </w:p>
    <w:p w:rsidR="00A14C9E" w:rsidRPr="00691F7C" w:rsidRDefault="00A14C9E" w:rsidP="0015104E">
      <w:pPr>
        <w:pStyle w:val="ListParagraph"/>
        <w:ind w:left="0"/>
        <w:jc w:val="both"/>
      </w:pPr>
    </w:p>
    <w:p w:rsidR="00C27833" w:rsidRPr="00691F7C" w:rsidRDefault="00C27833" w:rsidP="0015104E">
      <w:pPr>
        <w:pStyle w:val="ListParagraph"/>
        <w:ind w:left="0"/>
        <w:jc w:val="both"/>
      </w:pPr>
      <w:r w:rsidRPr="00691F7C">
        <w:t>Саставни део понуде чине следећи обрасци:</w:t>
      </w:r>
    </w:p>
    <w:p w:rsidR="00BD5C71" w:rsidRPr="00691F7C" w:rsidRDefault="005C476E" w:rsidP="00C72ED9">
      <w:pPr>
        <w:pStyle w:val="ListParagraph"/>
        <w:numPr>
          <w:ilvl w:val="0"/>
          <w:numId w:val="7"/>
        </w:numPr>
        <w:jc w:val="both"/>
      </w:pPr>
      <w:r w:rsidRPr="00691F7C">
        <w:t>Образац понуде (Образац 1);</w:t>
      </w:r>
    </w:p>
    <w:p w:rsidR="00BD5C71" w:rsidRPr="00691F7C" w:rsidRDefault="005C476E" w:rsidP="00C72ED9">
      <w:pPr>
        <w:pStyle w:val="ListParagraph"/>
        <w:numPr>
          <w:ilvl w:val="0"/>
          <w:numId w:val="7"/>
        </w:numPr>
        <w:jc w:val="both"/>
      </w:pPr>
      <w:r w:rsidRPr="00691F7C">
        <w:t xml:space="preserve">Образац трошкова припреме понуде (Образац 3); </w:t>
      </w:r>
    </w:p>
    <w:p w:rsidR="00BD5C71" w:rsidRPr="00691F7C" w:rsidRDefault="005C476E" w:rsidP="00C72ED9">
      <w:pPr>
        <w:pStyle w:val="ListParagraph"/>
        <w:numPr>
          <w:ilvl w:val="0"/>
          <w:numId w:val="7"/>
        </w:numPr>
        <w:jc w:val="both"/>
      </w:pPr>
      <w:r w:rsidRPr="00691F7C">
        <w:t>Образац изјаве о независној понуди (Образац 4);</w:t>
      </w:r>
    </w:p>
    <w:p w:rsidR="008E29E7" w:rsidRPr="00691F7C" w:rsidRDefault="005C476E" w:rsidP="00C72ED9">
      <w:pPr>
        <w:pStyle w:val="ListParagraph"/>
        <w:numPr>
          <w:ilvl w:val="0"/>
          <w:numId w:val="7"/>
        </w:numPr>
        <w:jc w:val="both"/>
      </w:pPr>
      <w:r w:rsidRPr="00691F7C">
        <w:t xml:space="preserve">Образац изјаве понуђача о испуњености услова за учешће у поступку јавне набавке - чл. 75. и 76. </w:t>
      </w:r>
      <w:r w:rsidR="009B76F3" w:rsidRPr="00691F7C">
        <w:t>ЗЈН</w:t>
      </w:r>
      <w:r w:rsidRPr="00691F7C">
        <w:t>, наведених овом конур</w:t>
      </w:r>
      <w:r w:rsidR="00462EA8" w:rsidRPr="00691F7C">
        <w:t>сном докумнтацијом, (Образац 5);</w:t>
      </w:r>
    </w:p>
    <w:p w:rsidR="00462EA8" w:rsidRPr="00691F7C" w:rsidRDefault="00462EA8" w:rsidP="00C72ED9">
      <w:pPr>
        <w:numPr>
          <w:ilvl w:val="0"/>
          <w:numId w:val="7"/>
        </w:numPr>
        <w:spacing w:before="100" w:beforeAutospacing="1" w:line="210" w:lineRule="atLeast"/>
        <w:jc w:val="both"/>
        <w:rPr>
          <w:rFonts w:eastAsia="Times New Roman"/>
          <w:color w:val="auto"/>
        </w:rPr>
      </w:pPr>
      <w:r w:rsidRPr="00691F7C">
        <w:rPr>
          <w:rFonts w:eastAsia="Times New Roman"/>
          <w:color w:val="auto"/>
        </w:rPr>
        <w:t xml:space="preserve">Образац изјаве подизвођача о испуњености услова за учешће у поступку јавне набавке  - чл. 75. </w:t>
      </w:r>
      <w:r w:rsidR="009B76F3" w:rsidRPr="00691F7C">
        <w:rPr>
          <w:rFonts w:eastAsia="Times New Roman"/>
          <w:color w:val="auto"/>
        </w:rPr>
        <w:t>ЗЈН</w:t>
      </w:r>
      <w:r w:rsidRPr="00691F7C">
        <w:rPr>
          <w:rFonts w:eastAsia="Times New Roman"/>
          <w:color w:val="auto"/>
        </w:rPr>
        <w:t xml:space="preserve">, </w:t>
      </w:r>
      <w:r w:rsidRPr="00691F7C">
        <w:rPr>
          <w:iCs/>
          <w:color w:val="auto"/>
        </w:rPr>
        <w:t>наведених овом конкурсном документацијом</w:t>
      </w:r>
      <w:r w:rsidRPr="00691F7C">
        <w:rPr>
          <w:rFonts w:eastAsia="Times New Roman"/>
          <w:color w:val="auto"/>
        </w:rPr>
        <w:t xml:space="preserve"> (Образац 6).</w:t>
      </w:r>
    </w:p>
    <w:p w:rsidR="00BD5C71" w:rsidRPr="00691F7C" w:rsidRDefault="00BD5C71" w:rsidP="00462EA8">
      <w:pPr>
        <w:pStyle w:val="ListParagraph"/>
        <w:ind w:left="36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543129" w:rsidRPr="00691F7C" w:rsidRDefault="00543129" w:rsidP="0015104E">
      <w:pPr>
        <w:pStyle w:val="ListParagraph"/>
        <w:ind w:left="0"/>
        <w:jc w:val="both"/>
      </w:pPr>
    </w:p>
    <w:p w:rsidR="00A5729E" w:rsidRDefault="00A5729E" w:rsidP="0015104E">
      <w:pPr>
        <w:pStyle w:val="ListParagraph"/>
        <w:ind w:left="0"/>
        <w:jc w:val="both"/>
      </w:pPr>
    </w:p>
    <w:p w:rsidR="00AD5169" w:rsidRPr="00AD5169" w:rsidRDefault="00AD5169" w:rsidP="0015104E">
      <w:pPr>
        <w:pStyle w:val="ListParagraph"/>
        <w:ind w:left="0"/>
        <w:jc w:val="both"/>
      </w:pPr>
    </w:p>
    <w:p w:rsidR="00543129" w:rsidRPr="00691F7C" w:rsidRDefault="00543129" w:rsidP="0015104E">
      <w:pPr>
        <w:pStyle w:val="ListParagraph"/>
        <w:ind w:left="0"/>
        <w:jc w:val="both"/>
      </w:pPr>
    </w:p>
    <w:p w:rsidR="00897573" w:rsidRPr="00691F7C" w:rsidRDefault="00897573" w:rsidP="00897573">
      <w:pPr>
        <w:ind w:left="720"/>
        <w:jc w:val="right"/>
        <w:rPr>
          <w:b/>
          <w:bCs/>
          <w:iCs/>
        </w:rPr>
      </w:pPr>
      <w:r w:rsidRPr="00691F7C">
        <w:rPr>
          <w:b/>
          <w:bCs/>
          <w:iCs/>
        </w:rPr>
        <w:lastRenderedPageBreak/>
        <w:t>(ОБРАЗАЦ 1)</w:t>
      </w:r>
    </w:p>
    <w:p w:rsidR="00897573" w:rsidRPr="00691F7C" w:rsidRDefault="00897573" w:rsidP="00897573">
      <w:pPr>
        <w:ind w:left="720"/>
        <w:jc w:val="center"/>
        <w:rPr>
          <w:b/>
          <w:bCs/>
          <w:iCs/>
        </w:rPr>
      </w:pPr>
    </w:p>
    <w:p w:rsidR="00897573" w:rsidRPr="00691F7C" w:rsidRDefault="00897573" w:rsidP="00897573">
      <w:pPr>
        <w:ind w:left="720"/>
        <w:jc w:val="center"/>
        <w:rPr>
          <w:b/>
          <w:bCs/>
          <w:iCs/>
        </w:rPr>
      </w:pPr>
      <w:r w:rsidRPr="00691F7C">
        <w:rPr>
          <w:b/>
          <w:bCs/>
          <w:iCs/>
        </w:rPr>
        <w:t>ОБРАЗАЦ ПОНУДЕ</w:t>
      </w:r>
      <w:r w:rsidR="00BB542B" w:rsidRPr="00691F7C">
        <w:rPr>
          <w:b/>
          <w:bCs/>
          <w:iCs/>
        </w:rPr>
        <w:t xml:space="preserve"> ПАРТИЈА 1</w:t>
      </w:r>
    </w:p>
    <w:p w:rsidR="00897573" w:rsidRPr="00691F7C" w:rsidRDefault="00897573" w:rsidP="00897573">
      <w:pPr>
        <w:rPr>
          <w:b/>
          <w:bCs/>
          <w:i/>
          <w:iCs/>
          <w:u w:val="single"/>
        </w:rPr>
      </w:pPr>
    </w:p>
    <w:p w:rsidR="00BB542B" w:rsidRPr="00691F7C" w:rsidRDefault="00897573" w:rsidP="00897573">
      <w:pPr>
        <w:jc w:val="both"/>
        <w:rPr>
          <w:b/>
          <w:bCs/>
          <w:i/>
          <w:iCs/>
        </w:rPr>
      </w:pPr>
      <w:r w:rsidRPr="00691F7C">
        <w:rPr>
          <w:iCs/>
        </w:rPr>
        <w:t>Понуда бр ________________ од __________________ за јавну набавку</w:t>
      </w:r>
      <w:r w:rsidR="00BB542B" w:rsidRPr="00691F7C">
        <w:rPr>
          <w:iCs/>
        </w:rPr>
        <w:t xml:space="preserve"> услуга </w:t>
      </w:r>
      <w:r w:rsidR="00543129" w:rsidRPr="00691F7C">
        <w:rPr>
          <w:color w:val="auto"/>
        </w:rPr>
        <w:t>– Кошење зелених површина, резање и уклањање грана, обликован</w:t>
      </w:r>
      <w:r w:rsidR="00BB542B" w:rsidRPr="00691F7C">
        <w:rPr>
          <w:color w:val="auto"/>
        </w:rPr>
        <w:t>е</w:t>
      </w:r>
      <w:r w:rsidR="00543129" w:rsidRPr="00691F7C">
        <w:rPr>
          <w:color w:val="auto"/>
        </w:rPr>
        <w:t xml:space="preserve"> по партијама</w:t>
      </w:r>
      <w:r w:rsidRPr="00691F7C">
        <w:rPr>
          <w:b/>
          <w:bCs/>
          <w:i/>
          <w:iCs/>
        </w:rPr>
        <w:t>,</w:t>
      </w:r>
    </w:p>
    <w:p w:rsidR="00897573" w:rsidRPr="00691F7C" w:rsidRDefault="00BB542B" w:rsidP="00897573">
      <w:pPr>
        <w:jc w:val="both"/>
        <w:rPr>
          <w:i/>
          <w:iCs/>
        </w:rPr>
      </w:pPr>
      <w:r w:rsidRPr="00691F7C">
        <w:rPr>
          <w:color w:val="auto"/>
        </w:rPr>
        <w:t>Партија 1</w:t>
      </w:r>
      <w:r w:rsidRPr="00691F7C">
        <w:rPr>
          <w:b/>
          <w:color w:val="auto"/>
        </w:rPr>
        <w:t xml:space="preserve"> - </w:t>
      </w:r>
      <w:r w:rsidRPr="00691F7C">
        <w:rPr>
          <w:color w:val="auto"/>
        </w:rPr>
        <w:t>Кошење зелених површина, резање и уклањање грана у КМЦ Београд</w:t>
      </w:r>
      <w:r w:rsidRPr="00691F7C">
        <w:rPr>
          <w:iCs/>
        </w:rPr>
        <w:t xml:space="preserve"> </w:t>
      </w:r>
      <w:r w:rsidR="00897573" w:rsidRPr="00691F7C">
        <w:rPr>
          <w:iCs/>
        </w:rPr>
        <w:t xml:space="preserve">ЈН број </w:t>
      </w:r>
      <w:r w:rsidR="00543129" w:rsidRPr="00691F7C">
        <w:rPr>
          <w:iCs/>
        </w:rPr>
        <w:t>1-02-4047-5/20.</w:t>
      </w:r>
      <w:r w:rsidR="00897573" w:rsidRPr="00691F7C">
        <w:rPr>
          <w:iCs/>
        </w:rPr>
        <w:t xml:space="preserve"> </w:t>
      </w:r>
    </w:p>
    <w:p w:rsidR="00897573" w:rsidRPr="00691F7C" w:rsidRDefault="00897573" w:rsidP="00897573">
      <w:pPr>
        <w:jc w:val="both"/>
        <w:rPr>
          <w:i/>
          <w:iCs/>
        </w:rPr>
      </w:pPr>
    </w:p>
    <w:p w:rsidR="00897573" w:rsidRPr="00691F7C" w:rsidRDefault="00897573" w:rsidP="00897573">
      <w:pPr>
        <w:rPr>
          <w:i/>
          <w:iCs/>
          <w:lang w:val="en-US"/>
        </w:rPr>
      </w:pPr>
      <w:r w:rsidRPr="00691F7C">
        <w:rPr>
          <w:b/>
          <w:bCs/>
          <w:i/>
          <w:iCs/>
        </w:rPr>
        <w:t>1)ОПШТИ ПОДАЦИ О ПОНУЂАЧУ</w:t>
      </w:r>
    </w:p>
    <w:tbl>
      <w:tblPr>
        <w:tblW w:w="0" w:type="auto"/>
        <w:tblInd w:w="-20" w:type="dxa"/>
        <w:tblLayout w:type="fixed"/>
        <w:tblLook w:val="0000"/>
      </w:tblPr>
      <w:tblGrid>
        <w:gridCol w:w="4621"/>
        <w:gridCol w:w="4660"/>
      </w:tblGrid>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en-US"/>
              </w:rPr>
            </w:pPr>
            <w:r w:rsidRPr="00691F7C">
              <w:rPr>
                <w:i/>
                <w:iCs/>
                <w:lang w:val="en-US"/>
              </w:rPr>
              <w:t>Назив понуђача:</w:t>
            </w:r>
          </w:p>
          <w:p w:rsidR="00897573" w:rsidRPr="00691F7C" w:rsidRDefault="00897573" w:rsidP="00FD382C">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en-US"/>
              </w:rPr>
            </w:pPr>
          </w:p>
          <w:p w:rsidR="00897573" w:rsidRPr="00691F7C" w:rsidRDefault="00897573" w:rsidP="00FD382C">
            <w:pPr>
              <w:rPr>
                <w:b/>
                <w:bCs/>
                <w:i/>
                <w:iCs/>
                <w:lang w:val="en-US"/>
              </w:rPr>
            </w:pPr>
          </w:p>
          <w:p w:rsidR="00897573" w:rsidRPr="00691F7C" w:rsidRDefault="00897573" w:rsidP="00FD382C">
            <w:pPr>
              <w:rPr>
                <w:b/>
                <w:bCs/>
                <w:i/>
                <w:iCs/>
                <w:lang w:val="en-US"/>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en-US"/>
              </w:rPr>
            </w:pPr>
            <w:r w:rsidRPr="00691F7C">
              <w:rPr>
                <w:i/>
                <w:iCs/>
                <w:lang w:val="en-US"/>
              </w:rPr>
              <w:t>Адреса понуђача:</w:t>
            </w:r>
          </w:p>
          <w:p w:rsidR="00897573" w:rsidRPr="00691F7C" w:rsidRDefault="00897573" w:rsidP="00FD382C">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en-US"/>
              </w:rPr>
            </w:pPr>
          </w:p>
          <w:p w:rsidR="00897573" w:rsidRPr="00691F7C" w:rsidRDefault="00897573" w:rsidP="00FD382C">
            <w:pPr>
              <w:rPr>
                <w:b/>
                <w:bCs/>
                <w:i/>
                <w:iCs/>
                <w:lang w:val="en-US"/>
              </w:rPr>
            </w:pPr>
          </w:p>
          <w:p w:rsidR="00897573" w:rsidRPr="00691F7C" w:rsidRDefault="00897573" w:rsidP="00FD382C">
            <w:pPr>
              <w:rPr>
                <w:b/>
                <w:bCs/>
                <w:i/>
                <w:iCs/>
                <w:lang w:val="en-US"/>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en-US"/>
              </w:rPr>
            </w:pPr>
            <w:r w:rsidRPr="00691F7C">
              <w:rPr>
                <w:i/>
                <w:iCs/>
                <w:lang w:val="en-US"/>
              </w:rPr>
              <w:t>Матични број понуђача:</w:t>
            </w:r>
          </w:p>
          <w:p w:rsidR="00897573" w:rsidRPr="00691F7C" w:rsidRDefault="00897573" w:rsidP="00FD382C">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en-US"/>
              </w:rPr>
            </w:pPr>
          </w:p>
          <w:p w:rsidR="00897573" w:rsidRPr="00691F7C" w:rsidRDefault="00897573" w:rsidP="00FD382C">
            <w:pPr>
              <w:rPr>
                <w:b/>
                <w:bCs/>
                <w:i/>
                <w:iCs/>
                <w:lang w:val="en-US"/>
              </w:rPr>
            </w:pPr>
          </w:p>
          <w:p w:rsidR="00897573" w:rsidRPr="00691F7C" w:rsidRDefault="00897573" w:rsidP="00FD382C">
            <w:pPr>
              <w:rPr>
                <w:b/>
                <w:bCs/>
                <w:i/>
                <w:iCs/>
                <w:lang w:val="en-US"/>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ru-RU"/>
              </w:rPr>
            </w:pPr>
            <w:r w:rsidRPr="00691F7C">
              <w:rPr>
                <w:i/>
                <w:iCs/>
                <w:lang w:val="ru-RU"/>
              </w:rPr>
              <w:t>Порески идентификациони број понуђача (ПИБ):</w:t>
            </w:r>
          </w:p>
          <w:p w:rsidR="00897573" w:rsidRPr="00691F7C" w:rsidRDefault="00897573" w:rsidP="00FD382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ru-RU"/>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en-US"/>
              </w:rPr>
            </w:pPr>
            <w:r w:rsidRPr="00691F7C">
              <w:rPr>
                <w:i/>
                <w:iCs/>
                <w:lang w:val="en-US"/>
              </w:rPr>
              <w:t>Име особе за контакт:</w:t>
            </w:r>
          </w:p>
          <w:p w:rsidR="00897573" w:rsidRPr="00691F7C" w:rsidRDefault="00897573" w:rsidP="00FD382C">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en-US"/>
              </w:rPr>
            </w:pPr>
          </w:p>
          <w:p w:rsidR="00897573" w:rsidRPr="00691F7C" w:rsidRDefault="00897573" w:rsidP="00FD382C">
            <w:pPr>
              <w:rPr>
                <w:b/>
                <w:bCs/>
                <w:i/>
                <w:iCs/>
                <w:lang w:val="en-US"/>
              </w:rPr>
            </w:pPr>
          </w:p>
          <w:p w:rsidR="00897573" w:rsidRPr="00691F7C" w:rsidRDefault="00897573" w:rsidP="00FD382C">
            <w:pPr>
              <w:rPr>
                <w:b/>
                <w:bCs/>
                <w:i/>
                <w:iCs/>
                <w:lang w:val="en-US"/>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ru-RU"/>
              </w:rPr>
            </w:pPr>
            <w:r w:rsidRPr="00691F7C">
              <w:rPr>
                <w:i/>
                <w:iCs/>
                <w:lang w:val="ru-RU"/>
              </w:rPr>
              <w:t>Електронска адреса понуђача (</w:t>
            </w:r>
            <w:r w:rsidRPr="00691F7C">
              <w:rPr>
                <w:i/>
                <w:iCs/>
                <w:lang w:val="en-US"/>
              </w:rPr>
              <w:t>e</w:t>
            </w:r>
            <w:r w:rsidRPr="00691F7C">
              <w:rPr>
                <w:i/>
                <w:iCs/>
                <w:lang w:val="ru-RU"/>
              </w:rPr>
              <w:t>-</w:t>
            </w:r>
            <w:r w:rsidRPr="00691F7C">
              <w:rPr>
                <w:i/>
                <w:iCs/>
                <w:lang w:val="en-US"/>
              </w:rPr>
              <w:t>mail</w:t>
            </w:r>
            <w:r w:rsidRPr="00691F7C">
              <w:rPr>
                <w:i/>
                <w:iCs/>
                <w:lang w:val="ru-RU"/>
              </w:rPr>
              <w:t>):</w:t>
            </w:r>
          </w:p>
          <w:p w:rsidR="00897573" w:rsidRPr="00691F7C" w:rsidRDefault="00897573" w:rsidP="00FD382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ru-RU"/>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en-US"/>
              </w:rPr>
            </w:pPr>
            <w:r w:rsidRPr="00691F7C">
              <w:rPr>
                <w:i/>
                <w:iCs/>
                <w:lang w:val="en-US"/>
              </w:rPr>
              <w:t>Телефон:</w:t>
            </w:r>
          </w:p>
          <w:p w:rsidR="00897573" w:rsidRPr="00691F7C" w:rsidRDefault="00897573" w:rsidP="00FD382C">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en-US"/>
              </w:rPr>
            </w:pPr>
          </w:p>
          <w:p w:rsidR="00897573" w:rsidRPr="00691F7C" w:rsidRDefault="00897573" w:rsidP="00FD382C">
            <w:pPr>
              <w:rPr>
                <w:b/>
                <w:bCs/>
                <w:i/>
                <w:iCs/>
                <w:lang w:val="en-US"/>
              </w:rPr>
            </w:pPr>
          </w:p>
          <w:p w:rsidR="00897573" w:rsidRPr="00691F7C" w:rsidRDefault="00897573" w:rsidP="00FD382C">
            <w:pPr>
              <w:rPr>
                <w:b/>
                <w:bCs/>
                <w:i/>
                <w:iCs/>
                <w:lang w:val="en-US"/>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en-US"/>
              </w:rPr>
            </w:pPr>
            <w:r w:rsidRPr="00691F7C">
              <w:rPr>
                <w:i/>
                <w:iCs/>
                <w:lang w:val="en-US"/>
              </w:rPr>
              <w:t>Телефакс:</w:t>
            </w:r>
          </w:p>
          <w:p w:rsidR="00897573" w:rsidRPr="00691F7C" w:rsidRDefault="00897573" w:rsidP="00FD382C">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en-US"/>
              </w:rPr>
            </w:pPr>
          </w:p>
          <w:p w:rsidR="00897573" w:rsidRPr="00691F7C" w:rsidRDefault="00897573" w:rsidP="00FD382C">
            <w:pPr>
              <w:rPr>
                <w:b/>
                <w:bCs/>
                <w:i/>
                <w:iCs/>
                <w:lang w:val="en-US"/>
              </w:rPr>
            </w:pPr>
          </w:p>
          <w:p w:rsidR="00897573" w:rsidRPr="00691F7C" w:rsidRDefault="00897573" w:rsidP="00FD382C">
            <w:pPr>
              <w:rPr>
                <w:b/>
                <w:bCs/>
                <w:i/>
                <w:iCs/>
                <w:lang w:val="en-US"/>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ru-RU"/>
              </w:rPr>
            </w:pPr>
            <w:r w:rsidRPr="00691F7C">
              <w:rPr>
                <w:i/>
                <w:iCs/>
                <w:lang w:val="ru-RU"/>
              </w:rPr>
              <w:t>Број рачуна понуђача и назив банке:</w:t>
            </w:r>
          </w:p>
          <w:p w:rsidR="00897573" w:rsidRPr="00691F7C" w:rsidRDefault="00897573" w:rsidP="00FD382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b/>
                <w:bCs/>
                <w:i/>
                <w:iCs/>
                <w:lang w:val="ru-RU"/>
              </w:rPr>
            </w:pPr>
          </w:p>
          <w:p w:rsidR="00897573" w:rsidRPr="00691F7C" w:rsidRDefault="00897573" w:rsidP="00FD382C">
            <w:pPr>
              <w:rPr>
                <w:b/>
                <w:bCs/>
                <w:i/>
                <w:iCs/>
                <w:lang w:val="ru-RU"/>
              </w:rPr>
            </w:pPr>
          </w:p>
          <w:p w:rsidR="00897573" w:rsidRPr="00691F7C" w:rsidRDefault="00897573" w:rsidP="00FD382C">
            <w:pPr>
              <w:rPr>
                <w:b/>
                <w:bCs/>
                <w:i/>
                <w:iCs/>
                <w:lang w:val="ru-RU"/>
              </w:rPr>
            </w:pPr>
          </w:p>
        </w:tc>
      </w:tr>
      <w:tr w:rsidR="00897573" w:rsidRPr="00691F7C" w:rsidTr="00FD382C">
        <w:tc>
          <w:tcPr>
            <w:tcW w:w="4621"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both"/>
              <w:rPr>
                <w:b/>
                <w:bCs/>
                <w:i/>
                <w:iCs/>
                <w:lang w:val="ru-RU"/>
              </w:rPr>
            </w:pPr>
            <w:r w:rsidRPr="00691F7C">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ind w:firstLine="708"/>
              <w:rPr>
                <w:b/>
                <w:bCs/>
                <w:i/>
                <w:iCs/>
                <w:lang w:val="ru-RU"/>
              </w:rPr>
            </w:pPr>
          </w:p>
          <w:p w:rsidR="00897573" w:rsidRPr="00691F7C" w:rsidRDefault="00897573" w:rsidP="00FD382C">
            <w:pPr>
              <w:ind w:firstLine="708"/>
              <w:rPr>
                <w:b/>
                <w:bCs/>
                <w:i/>
                <w:iCs/>
                <w:lang w:val="ru-RU"/>
              </w:rPr>
            </w:pPr>
          </w:p>
          <w:p w:rsidR="00897573" w:rsidRPr="00691F7C" w:rsidRDefault="00897573" w:rsidP="00FD382C">
            <w:pPr>
              <w:ind w:firstLine="708"/>
              <w:rPr>
                <w:b/>
                <w:bCs/>
                <w:i/>
                <w:iCs/>
                <w:lang w:val="ru-RU"/>
              </w:rPr>
            </w:pPr>
          </w:p>
        </w:tc>
      </w:tr>
    </w:tbl>
    <w:p w:rsidR="00897573" w:rsidRPr="00691F7C" w:rsidRDefault="00897573" w:rsidP="00897573">
      <w:pPr>
        <w:rPr>
          <w:b/>
          <w:bCs/>
          <w:i/>
          <w:iCs/>
        </w:rPr>
      </w:pPr>
    </w:p>
    <w:p w:rsidR="00897573" w:rsidRPr="00691F7C" w:rsidRDefault="00897573" w:rsidP="00897573">
      <w:r w:rsidRPr="00691F7C">
        <w:rPr>
          <w:rFonts w:eastAsia="TimesNewRomanPSMT"/>
          <w:b/>
          <w:bCs/>
          <w:i/>
          <w:iCs/>
          <w:lang w:val="en-US"/>
        </w:rPr>
        <w:t xml:space="preserve">2) ПОНУДУ ПОДНОСИ: </w:t>
      </w:r>
    </w:p>
    <w:tbl>
      <w:tblPr>
        <w:tblW w:w="0" w:type="auto"/>
        <w:tblInd w:w="-20" w:type="dxa"/>
        <w:tblLayout w:type="fixed"/>
        <w:tblLook w:val="0000"/>
      </w:tblPr>
      <w:tblGrid>
        <w:gridCol w:w="9282"/>
      </w:tblGrid>
      <w:tr w:rsidR="00897573" w:rsidRPr="00691F7C"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center"/>
            </w:pPr>
          </w:p>
          <w:p w:rsidR="00897573" w:rsidRPr="00691F7C" w:rsidRDefault="00897573" w:rsidP="00FD382C">
            <w:pPr>
              <w:jc w:val="center"/>
              <w:rPr>
                <w:rFonts w:eastAsia="TimesNewRomanPSMT"/>
                <w:b/>
                <w:bCs/>
                <w:lang w:val="en-US"/>
              </w:rPr>
            </w:pPr>
            <w:r w:rsidRPr="00691F7C">
              <w:rPr>
                <w:rFonts w:eastAsia="TimesNewRomanPSMT"/>
                <w:b/>
                <w:bCs/>
                <w:lang w:val="en-US"/>
              </w:rPr>
              <w:t xml:space="preserve">А) САМОСТАЛНО </w:t>
            </w:r>
          </w:p>
        </w:tc>
      </w:tr>
      <w:tr w:rsidR="00897573" w:rsidRPr="00691F7C"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center"/>
              <w:rPr>
                <w:rFonts w:eastAsia="TimesNewRomanPSMT"/>
                <w:b/>
                <w:bCs/>
                <w:lang w:val="en-US"/>
              </w:rPr>
            </w:pPr>
          </w:p>
          <w:p w:rsidR="00897573" w:rsidRPr="00691F7C" w:rsidRDefault="00897573" w:rsidP="00FD382C">
            <w:pPr>
              <w:jc w:val="center"/>
              <w:rPr>
                <w:rFonts w:eastAsia="TimesNewRomanPSMT"/>
                <w:b/>
                <w:bCs/>
                <w:lang w:val="en-US"/>
              </w:rPr>
            </w:pPr>
            <w:r w:rsidRPr="00691F7C">
              <w:rPr>
                <w:rFonts w:eastAsia="TimesNewRomanPSMT"/>
                <w:b/>
                <w:bCs/>
                <w:lang w:val="en-US"/>
              </w:rPr>
              <w:t>Б) СА ПОДИЗВОЂАЧЕМ</w:t>
            </w:r>
          </w:p>
        </w:tc>
      </w:tr>
      <w:tr w:rsidR="00897573" w:rsidRPr="00691F7C"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center"/>
              <w:rPr>
                <w:rFonts w:eastAsia="TimesNewRomanPSMT"/>
                <w:b/>
                <w:bCs/>
                <w:lang w:val="en-US"/>
              </w:rPr>
            </w:pPr>
          </w:p>
          <w:p w:rsidR="00897573" w:rsidRPr="00691F7C" w:rsidRDefault="00897573" w:rsidP="00FD382C">
            <w:pPr>
              <w:jc w:val="center"/>
              <w:rPr>
                <w:b/>
                <w:i/>
                <w:iCs/>
                <w:lang w:val="ru-RU"/>
              </w:rPr>
            </w:pPr>
            <w:r w:rsidRPr="00691F7C">
              <w:rPr>
                <w:rFonts w:eastAsia="TimesNewRomanPSMT"/>
                <w:b/>
                <w:bCs/>
                <w:lang w:val="en-US"/>
              </w:rPr>
              <w:t>В) КАО ЗАЈЕДНИЧКУ ПОНУДУ</w:t>
            </w:r>
          </w:p>
        </w:tc>
      </w:tr>
    </w:tbl>
    <w:p w:rsidR="00897573" w:rsidRPr="00691F7C" w:rsidRDefault="00897573" w:rsidP="00897573">
      <w:pPr>
        <w:jc w:val="both"/>
        <w:rPr>
          <w:rFonts w:eastAsia="TimesNewRomanPSMT"/>
          <w:bCs/>
        </w:rPr>
      </w:pPr>
      <w:r w:rsidRPr="00691F7C">
        <w:rPr>
          <w:b/>
          <w:i/>
          <w:iCs/>
          <w:u w:val="single"/>
          <w:lang w:val="ru-RU"/>
        </w:rPr>
        <w:lastRenderedPageBreak/>
        <w:t>Напомена:</w:t>
      </w:r>
      <w:r w:rsidRPr="00691F7C">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97573" w:rsidRPr="00691F7C" w:rsidRDefault="00897573" w:rsidP="00897573">
      <w:pPr>
        <w:jc w:val="both"/>
        <w:rPr>
          <w:rFonts w:eastAsia="TimesNewRomanPSMT"/>
          <w:b/>
          <w:bCs/>
          <w:i/>
          <w:lang w:val="en-US"/>
        </w:rPr>
      </w:pPr>
      <w:r w:rsidRPr="00691F7C">
        <w:rPr>
          <w:rFonts w:eastAsia="TimesNewRomanPSMT"/>
          <w:b/>
          <w:bCs/>
          <w:i/>
          <w:lang w:val="sr-Cyrl-CS"/>
        </w:rPr>
        <w:t xml:space="preserve">3) </w:t>
      </w:r>
      <w:r w:rsidRPr="00691F7C">
        <w:rPr>
          <w:rFonts w:eastAsia="TimesNewRomanPSMT"/>
          <w:b/>
          <w:bCs/>
          <w:i/>
          <w:lang w:val="en-US"/>
        </w:rPr>
        <w:t xml:space="preserve">ПОДАЦИ О ПОДИЗВОЂАЧУ </w:t>
      </w:r>
    </w:p>
    <w:p w:rsidR="00897573" w:rsidRPr="00691F7C" w:rsidRDefault="00897573" w:rsidP="00897573">
      <w:pPr>
        <w:jc w:val="both"/>
      </w:pPr>
      <w:r w:rsidRPr="00691F7C">
        <w:rPr>
          <w:rFonts w:eastAsia="TimesNewRomanPSMT"/>
          <w:b/>
          <w:bCs/>
          <w:i/>
          <w:lang w:val="en-US"/>
        </w:rPr>
        <w:tab/>
      </w:r>
    </w:p>
    <w:tbl>
      <w:tblPr>
        <w:tblW w:w="0" w:type="auto"/>
        <w:tblInd w:w="-20" w:type="dxa"/>
        <w:tblLayout w:type="fixed"/>
        <w:tblLook w:val="0000"/>
      </w:tblPr>
      <w:tblGrid>
        <w:gridCol w:w="465"/>
        <w:gridCol w:w="4219"/>
        <w:gridCol w:w="4598"/>
      </w:tblGrid>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p w:rsidR="00897573" w:rsidRPr="00691F7C" w:rsidRDefault="00897573" w:rsidP="00FD382C">
            <w:pPr>
              <w:jc w:val="both"/>
              <w:rPr>
                <w:rFonts w:eastAsia="TimesNewRomanPSMT"/>
                <w:bCs/>
                <w:i/>
                <w:lang w:val="en-US"/>
              </w:rPr>
            </w:pPr>
            <w:r w:rsidRPr="00691F7C">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ru-RU"/>
              </w:rPr>
            </w:pPr>
            <w:r w:rsidRPr="00691F7C">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ru-RU"/>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ru-RU"/>
              </w:rPr>
            </w:pPr>
            <w:r w:rsidRPr="00691F7C">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ru-RU"/>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Cs/>
                <w:i/>
                <w:lang w:val="en-US"/>
              </w:rPr>
            </w:pPr>
            <w:r w:rsidRPr="00691F7C">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ru-RU"/>
              </w:rPr>
            </w:pPr>
            <w:r w:rsidRPr="00691F7C">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ru-RU"/>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ru-RU"/>
              </w:rPr>
            </w:pPr>
            <w:r w:rsidRPr="00691F7C">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ru-RU"/>
              </w:rPr>
            </w:pPr>
          </w:p>
        </w:tc>
      </w:tr>
    </w:tbl>
    <w:p w:rsidR="00897573" w:rsidRPr="00691F7C" w:rsidRDefault="00897573" w:rsidP="00897573">
      <w:pPr>
        <w:jc w:val="both"/>
        <w:rPr>
          <w:b/>
          <w:bCs/>
          <w:i/>
          <w:iCs/>
          <w:u w:val="single"/>
          <w:lang w:val="ru-RU"/>
        </w:rPr>
      </w:pPr>
    </w:p>
    <w:p w:rsidR="00897573" w:rsidRPr="00691F7C" w:rsidRDefault="00897573" w:rsidP="00897573">
      <w:pPr>
        <w:jc w:val="both"/>
        <w:rPr>
          <w:i/>
          <w:iCs/>
          <w:lang w:val="ru-RU"/>
        </w:rPr>
      </w:pPr>
      <w:r w:rsidRPr="00691F7C">
        <w:rPr>
          <w:b/>
          <w:bCs/>
          <w:i/>
          <w:iCs/>
          <w:u w:val="single"/>
          <w:lang w:val="ru-RU"/>
        </w:rPr>
        <w:t>Напомена:</w:t>
      </w:r>
      <w:r w:rsidRPr="00691F7C">
        <w:rPr>
          <w:b/>
          <w:bCs/>
          <w:i/>
          <w:iCs/>
          <w:lang w:val="ru-RU"/>
        </w:rPr>
        <w:t xml:space="preserve"> </w:t>
      </w:r>
    </w:p>
    <w:p w:rsidR="00897573" w:rsidRPr="00691F7C" w:rsidRDefault="00897573" w:rsidP="00897573">
      <w:pPr>
        <w:jc w:val="both"/>
        <w:rPr>
          <w:rFonts w:eastAsia="TimesNewRomanPSMT"/>
          <w:b/>
          <w:bCs/>
          <w:lang w:val="ru-RU"/>
        </w:rPr>
      </w:pPr>
      <w:r w:rsidRPr="00691F7C">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97573" w:rsidRPr="00691F7C" w:rsidRDefault="00897573" w:rsidP="00897573">
      <w:pPr>
        <w:jc w:val="both"/>
        <w:rPr>
          <w:rFonts w:eastAsia="TimesNewRomanPSMT"/>
          <w:b/>
          <w:bCs/>
          <w:lang w:val="ru-RU"/>
        </w:rPr>
      </w:pPr>
    </w:p>
    <w:p w:rsidR="007929A9" w:rsidRPr="00691F7C" w:rsidRDefault="007929A9" w:rsidP="00897573">
      <w:pPr>
        <w:jc w:val="both"/>
        <w:rPr>
          <w:rFonts w:eastAsia="TimesNewRomanPSMT"/>
          <w:b/>
          <w:bCs/>
          <w:lang w:val="ru-RU"/>
        </w:rPr>
      </w:pPr>
    </w:p>
    <w:p w:rsidR="007929A9" w:rsidRPr="00691F7C" w:rsidRDefault="007929A9" w:rsidP="00897573">
      <w:pPr>
        <w:jc w:val="both"/>
        <w:rPr>
          <w:rFonts w:eastAsia="TimesNewRomanPSMT"/>
          <w:b/>
          <w:bCs/>
          <w:lang w:val="ru-RU"/>
        </w:rPr>
      </w:pPr>
    </w:p>
    <w:p w:rsidR="007929A9" w:rsidRPr="00691F7C" w:rsidRDefault="007929A9" w:rsidP="00897573">
      <w:pPr>
        <w:jc w:val="both"/>
        <w:rPr>
          <w:rFonts w:eastAsia="TimesNewRomanPSMT"/>
          <w:b/>
          <w:bCs/>
          <w:lang w:val="ru-RU"/>
        </w:rPr>
      </w:pPr>
    </w:p>
    <w:p w:rsidR="00897573" w:rsidRPr="00691F7C" w:rsidRDefault="00897573" w:rsidP="00897573">
      <w:pPr>
        <w:jc w:val="both"/>
        <w:rPr>
          <w:rFonts w:eastAsia="TimesNewRomanPSMT"/>
          <w:b/>
          <w:bCs/>
          <w:lang w:val="ru-RU"/>
        </w:rPr>
      </w:pPr>
    </w:p>
    <w:p w:rsidR="00897573" w:rsidRPr="00691F7C" w:rsidRDefault="00897573" w:rsidP="00897573">
      <w:pPr>
        <w:jc w:val="both"/>
        <w:rPr>
          <w:rFonts w:eastAsia="TimesNewRomanPSMT"/>
          <w:b/>
          <w:bCs/>
          <w:lang w:val="ru-RU"/>
        </w:rPr>
      </w:pPr>
    </w:p>
    <w:p w:rsidR="00897573" w:rsidRPr="00691F7C" w:rsidRDefault="00897573" w:rsidP="00897573">
      <w:pPr>
        <w:jc w:val="both"/>
        <w:rPr>
          <w:rFonts w:eastAsia="TimesNewRomanPSMT"/>
          <w:b/>
          <w:bCs/>
          <w:i/>
          <w:lang w:val="ru-RU"/>
        </w:rPr>
      </w:pPr>
      <w:r w:rsidRPr="00691F7C">
        <w:rPr>
          <w:rFonts w:eastAsia="TimesNewRomanPSMT"/>
          <w:b/>
          <w:bCs/>
          <w:i/>
          <w:lang w:val="sr-Cyrl-CS"/>
        </w:rPr>
        <w:lastRenderedPageBreak/>
        <w:t xml:space="preserve">4) </w:t>
      </w:r>
      <w:r w:rsidRPr="00691F7C">
        <w:rPr>
          <w:rFonts w:eastAsia="TimesNewRomanPSMT"/>
          <w:b/>
          <w:bCs/>
          <w:i/>
          <w:lang w:val="ru-RU"/>
        </w:rPr>
        <w:t>ПОДАЦИ О УЧЕСНИКУ  У ЗАЈЕДНИЧКОЈ ПОНУДИ</w:t>
      </w:r>
    </w:p>
    <w:p w:rsidR="00897573" w:rsidRPr="00691F7C" w:rsidRDefault="00897573" w:rsidP="00897573">
      <w:pPr>
        <w:jc w:val="both"/>
      </w:pPr>
      <w:r w:rsidRPr="00691F7C">
        <w:rPr>
          <w:rFonts w:eastAsia="TimesNewRomanPSMT"/>
          <w:b/>
          <w:bCs/>
          <w:i/>
          <w:lang w:val="ru-RU"/>
        </w:rPr>
        <w:tab/>
      </w:r>
    </w:p>
    <w:tbl>
      <w:tblPr>
        <w:tblW w:w="0" w:type="auto"/>
        <w:tblInd w:w="-20" w:type="dxa"/>
        <w:tblLayout w:type="fixed"/>
        <w:tblLook w:val="0000"/>
      </w:tblPr>
      <w:tblGrid>
        <w:gridCol w:w="465"/>
        <w:gridCol w:w="4219"/>
        <w:gridCol w:w="4598"/>
      </w:tblGrid>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p w:rsidR="00897573" w:rsidRPr="00691F7C" w:rsidRDefault="00897573" w:rsidP="00FD382C">
            <w:pPr>
              <w:jc w:val="both"/>
              <w:rPr>
                <w:rFonts w:eastAsia="TimesNewRomanPSMT"/>
                <w:bCs/>
                <w:i/>
                <w:lang w:val="ru-RU"/>
              </w:rPr>
            </w:pPr>
            <w:r w:rsidRPr="00691F7C">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ru-RU"/>
              </w:rPr>
            </w:pPr>
            <w:r w:rsidRPr="00691F7C">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ru-RU"/>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ru-RU"/>
              </w:rPr>
            </w:pPr>
            <w:r w:rsidRPr="00691F7C">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ru-RU"/>
              </w:rPr>
            </w:pPr>
            <w:r w:rsidRPr="00691F7C">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ru-RU"/>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ru-RU"/>
              </w:rPr>
            </w:pPr>
            <w:r w:rsidRPr="00691F7C">
              <w:rPr>
                <w:rFonts w:eastAsia="TimesNewRomanPSMT"/>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ru-RU"/>
              </w:rPr>
            </w:pPr>
            <w:r w:rsidRPr="00691F7C">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ru-RU"/>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ru-RU"/>
              </w:rPr>
            </w:pPr>
          </w:p>
          <w:p w:rsidR="00897573" w:rsidRPr="00691F7C" w:rsidRDefault="00897573" w:rsidP="00FD382C">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r w:rsidR="00897573" w:rsidRPr="00691F7C" w:rsidTr="00FD382C">
        <w:tc>
          <w:tcPr>
            <w:tcW w:w="4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rFonts w:eastAsia="TimesNewRomanPSMT"/>
                <w:bCs/>
                <w:i/>
                <w:lang w:val="en-US"/>
              </w:rPr>
            </w:pPr>
          </w:p>
          <w:p w:rsidR="00897573" w:rsidRPr="00691F7C" w:rsidRDefault="00897573" w:rsidP="00FD382C">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both"/>
              <w:rPr>
                <w:rFonts w:eastAsia="TimesNewRomanPSMT"/>
                <w:b/>
                <w:bCs/>
                <w:lang w:val="en-US"/>
              </w:rPr>
            </w:pPr>
          </w:p>
        </w:tc>
      </w:tr>
    </w:tbl>
    <w:p w:rsidR="00897573" w:rsidRPr="00691F7C" w:rsidRDefault="00897573" w:rsidP="00897573">
      <w:pPr>
        <w:jc w:val="both"/>
        <w:rPr>
          <w:b/>
          <w:bCs/>
          <w:i/>
          <w:iCs/>
          <w:u w:val="single"/>
        </w:rPr>
      </w:pPr>
    </w:p>
    <w:p w:rsidR="00897573" w:rsidRPr="00691F7C" w:rsidRDefault="00897573" w:rsidP="00897573">
      <w:pPr>
        <w:jc w:val="both"/>
        <w:rPr>
          <w:i/>
          <w:iCs/>
          <w:lang w:val="ru-RU"/>
        </w:rPr>
      </w:pPr>
      <w:r w:rsidRPr="00691F7C">
        <w:rPr>
          <w:b/>
          <w:bCs/>
          <w:i/>
          <w:iCs/>
          <w:u w:val="single"/>
          <w:lang w:val="en-US"/>
        </w:rPr>
        <w:t>Напомена:</w:t>
      </w:r>
      <w:r w:rsidRPr="00691F7C">
        <w:rPr>
          <w:b/>
          <w:bCs/>
          <w:i/>
          <w:iCs/>
          <w:lang w:val="en-US"/>
        </w:rPr>
        <w:t xml:space="preserve"> </w:t>
      </w:r>
    </w:p>
    <w:p w:rsidR="00897573" w:rsidRPr="00691F7C" w:rsidRDefault="00897573" w:rsidP="00897573">
      <w:pPr>
        <w:jc w:val="both"/>
        <w:rPr>
          <w:b/>
          <w:bCs/>
          <w:i/>
          <w:iCs/>
        </w:rPr>
      </w:pPr>
      <w:r w:rsidRPr="00691F7C">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97573" w:rsidRPr="00691F7C" w:rsidRDefault="00897573" w:rsidP="00897573">
      <w:pPr>
        <w:jc w:val="both"/>
        <w:rPr>
          <w:b/>
          <w:bCs/>
          <w:i/>
          <w:iCs/>
        </w:rPr>
      </w:pPr>
    </w:p>
    <w:p w:rsidR="00897573" w:rsidRPr="00691F7C" w:rsidRDefault="00897573" w:rsidP="00897573">
      <w:pPr>
        <w:jc w:val="both"/>
        <w:rPr>
          <w:b/>
          <w:bCs/>
          <w:i/>
          <w:iCs/>
        </w:rPr>
      </w:pPr>
    </w:p>
    <w:p w:rsidR="00897573" w:rsidRPr="00691F7C" w:rsidRDefault="00897573" w:rsidP="00897573">
      <w:pPr>
        <w:jc w:val="both"/>
        <w:rPr>
          <w:b/>
          <w:bCs/>
          <w:i/>
          <w:iCs/>
        </w:rPr>
      </w:pPr>
    </w:p>
    <w:p w:rsidR="00897573" w:rsidRPr="00691F7C" w:rsidRDefault="00897573" w:rsidP="00897573">
      <w:pPr>
        <w:jc w:val="both"/>
        <w:rPr>
          <w:b/>
          <w:bCs/>
          <w:i/>
          <w:iCs/>
        </w:rPr>
      </w:pPr>
    </w:p>
    <w:p w:rsidR="00897573" w:rsidRPr="00691F7C" w:rsidRDefault="00897573" w:rsidP="00897573">
      <w:pPr>
        <w:jc w:val="both"/>
        <w:rPr>
          <w:b/>
          <w:bCs/>
          <w:i/>
          <w:iCs/>
        </w:rPr>
      </w:pPr>
    </w:p>
    <w:p w:rsidR="00897573" w:rsidRPr="00691F7C" w:rsidRDefault="00897573" w:rsidP="00897573">
      <w:pPr>
        <w:jc w:val="both"/>
        <w:rPr>
          <w:b/>
          <w:bCs/>
          <w:i/>
          <w:iCs/>
        </w:rPr>
      </w:pPr>
    </w:p>
    <w:p w:rsidR="00897573" w:rsidRDefault="00897573" w:rsidP="00897573">
      <w:pPr>
        <w:jc w:val="both"/>
        <w:rPr>
          <w:b/>
          <w:bCs/>
          <w:i/>
          <w:iCs/>
        </w:rPr>
      </w:pPr>
    </w:p>
    <w:p w:rsidR="00AD5169" w:rsidRDefault="00AD5169" w:rsidP="00897573">
      <w:pPr>
        <w:jc w:val="both"/>
        <w:rPr>
          <w:b/>
          <w:bCs/>
          <w:i/>
          <w:iCs/>
        </w:rPr>
      </w:pPr>
    </w:p>
    <w:p w:rsidR="00AD5169" w:rsidRPr="00AD5169" w:rsidRDefault="00AD5169" w:rsidP="00897573">
      <w:pPr>
        <w:jc w:val="both"/>
        <w:rPr>
          <w:b/>
          <w:bCs/>
          <w:i/>
          <w:iCs/>
        </w:rPr>
      </w:pPr>
    </w:p>
    <w:p w:rsidR="00897573" w:rsidRPr="00691F7C" w:rsidRDefault="00897573" w:rsidP="00897573">
      <w:pPr>
        <w:jc w:val="both"/>
        <w:rPr>
          <w:b/>
          <w:bCs/>
          <w:i/>
          <w:iCs/>
        </w:rPr>
      </w:pPr>
    </w:p>
    <w:p w:rsidR="00BB542B" w:rsidRPr="00691F7C" w:rsidRDefault="00897573" w:rsidP="00C72ED9">
      <w:pPr>
        <w:pStyle w:val="ListParagraph"/>
        <w:numPr>
          <w:ilvl w:val="0"/>
          <w:numId w:val="5"/>
        </w:numPr>
        <w:jc w:val="both"/>
        <w:rPr>
          <w:iCs/>
        </w:rPr>
      </w:pPr>
      <w:r w:rsidRPr="00691F7C">
        <w:rPr>
          <w:rFonts w:eastAsia="TimesNewRomanPSMT"/>
          <w:b/>
          <w:bCs/>
        </w:rPr>
        <w:lastRenderedPageBreak/>
        <w:t>ОПИС ПРЕДМЕТА НАБАВКЕ</w:t>
      </w:r>
      <w:r w:rsidR="00BB542B" w:rsidRPr="00691F7C">
        <w:rPr>
          <w:iCs/>
        </w:rPr>
        <w:t xml:space="preserve"> </w:t>
      </w:r>
    </w:p>
    <w:p w:rsidR="00BB542B" w:rsidRDefault="00BB542B" w:rsidP="00BB542B">
      <w:pPr>
        <w:pStyle w:val="ListParagraph"/>
        <w:jc w:val="both"/>
        <w:rPr>
          <w:iCs/>
        </w:rPr>
      </w:pPr>
      <w:proofErr w:type="gramStart"/>
      <w:r w:rsidRPr="00691F7C">
        <w:rPr>
          <w:iCs/>
        </w:rPr>
        <w:t xml:space="preserve">Услуге </w:t>
      </w:r>
      <w:r w:rsidRPr="00691F7C">
        <w:rPr>
          <w:color w:val="auto"/>
        </w:rPr>
        <w:t>– Кошење зелених површина, резање и уклањање грана, обликоване по партијама</w:t>
      </w:r>
      <w:r w:rsidRPr="00691F7C">
        <w:rPr>
          <w:b/>
          <w:bCs/>
          <w:i/>
          <w:iCs/>
        </w:rPr>
        <w:t xml:space="preserve">, </w:t>
      </w:r>
      <w:r w:rsidRPr="00691F7C">
        <w:rPr>
          <w:color w:val="auto"/>
        </w:rPr>
        <w:t>Партија 1</w:t>
      </w:r>
      <w:r w:rsidRPr="00691F7C">
        <w:rPr>
          <w:b/>
          <w:color w:val="auto"/>
        </w:rPr>
        <w:t xml:space="preserve"> - </w:t>
      </w:r>
      <w:r w:rsidRPr="00691F7C">
        <w:rPr>
          <w:color w:val="auto"/>
        </w:rPr>
        <w:t>Кошење зелених површина, резање и уклањање грана у КМЦ Београд</w:t>
      </w:r>
      <w:r w:rsidRPr="00691F7C">
        <w:rPr>
          <w:iCs/>
        </w:rPr>
        <w:t xml:space="preserve"> ЈН број 1-02-4047-5/20.</w:t>
      </w:r>
      <w:proofErr w:type="gramEnd"/>
      <w:r w:rsidRPr="00691F7C">
        <w:rPr>
          <w:iCs/>
        </w:rPr>
        <w:t xml:space="preserve"> </w:t>
      </w:r>
    </w:p>
    <w:p w:rsidR="00AD5169" w:rsidRPr="00AD5169" w:rsidRDefault="00E14352" w:rsidP="00BB542B">
      <w:pPr>
        <w:pStyle w:val="ListParagraph"/>
        <w:jc w:val="both"/>
        <w:rPr>
          <w:iCs/>
        </w:rPr>
      </w:pPr>
      <w:r>
        <w:rPr>
          <w:iCs/>
        </w:rPr>
        <w:t>Табела обрасца понуде</w:t>
      </w:r>
    </w:p>
    <w:tbl>
      <w:tblPr>
        <w:tblStyle w:val="TableGrid"/>
        <w:tblW w:w="10031" w:type="dxa"/>
        <w:tblLayout w:type="fixed"/>
        <w:tblLook w:val="04A0"/>
      </w:tblPr>
      <w:tblGrid>
        <w:gridCol w:w="675"/>
        <w:gridCol w:w="4111"/>
        <w:gridCol w:w="1559"/>
        <w:gridCol w:w="1418"/>
        <w:gridCol w:w="1002"/>
        <w:gridCol w:w="1266"/>
      </w:tblGrid>
      <w:tr w:rsidR="007A24A6" w:rsidRPr="007A24A6" w:rsidTr="007A24A6">
        <w:trPr>
          <w:trHeight w:val="1158"/>
        </w:trPr>
        <w:tc>
          <w:tcPr>
            <w:tcW w:w="675" w:type="dxa"/>
          </w:tcPr>
          <w:p w:rsidR="007A24A6" w:rsidRPr="007A24A6" w:rsidRDefault="007A24A6" w:rsidP="00F529E1">
            <w:pPr>
              <w:jc w:val="both"/>
              <w:rPr>
                <w:sz w:val="22"/>
                <w:szCs w:val="22"/>
                <w:lang w:val="sr-Cyrl-CS"/>
              </w:rPr>
            </w:pPr>
            <w:r>
              <w:rPr>
                <w:sz w:val="22"/>
                <w:szCs w:val="22"/>
                <w:lang w:val="sr-Cyrl-CS"/>
              </w:rPr>
              <w:t>Ред б</w:t>
            </w:r>
            <w:r w:rsidRPr="007A24A6">
              <w:rPr>
                <w:sz w:val="22"/>
                <w:szCs w:val="22"/>
                <w:lang w:val="sr-Cyrl-CS"/>
              </w:rPr>
              <w:t>рој</w:t>
            </w:r>
          </w:p>
        </w:tc>
        <w:tc>
          <w:tcPr>
            <w:tcW w:w="4111" w:type="dxa"/>
          </w:tcPr>
          <w:p w:rsidR="007A24A6" w:rsidRPr="007A24A6" w:rsidRDefault="007A24A6" w:rsidP="00F529E1">
            <w:pPr>
              <w:jc w:val="center"/>
              <w:rPr>
                <w:sz w:val="22"/>
                <w:szCs w:val="22"/>
                <w:lang w:val="sr-Cyrl-CS"/>
              </w:rPr>
            </w:pPr>
            <w:r w:rsidRPr="007A24A6">
              <w:rPr>
                <w:sz w:val="22"/>
                <w:szCs w:val="22"/>
                <w:lang w:val="sr-Cyrl-CS"/>
              </w:rPr>
              <w:t>Опис</w:t>
            </w:r>
          </w:p>
        </w:tc>
        <w:tc>
          <w:tcPr>
            <w:tcW w:w="1559" w:type="dxa"/>
          </w:tcPr>
          <w:p w:rsidR="007A24A6" w:rsidRPr="007A24A6" w:rsidRDefault="007A24A6" w:rsidP="007A24A6">
            <w:pPr>
              <w:jc w:val="center"/>
              <w:rPr>
                <w:sz w:val="22"/>
                <w:szCs w:val="22"/>
                <w:lang w:val="sr-Cyrl-CS"/>
              </w:rPr>
            </w:pPr>
            <w:r w:rsidRPr="007A24A6">
              <w:rPr>
                <w:sz w:val="22"/>
                <w:szCs w:val="22"/>
                <w:lang w:val="sr-Cyrl-CS"/>
              </w:rPr>
              <w:t>Јединица мере</w:t>
            </w:r>
          </w:p>
        </w:tc>
        <w:tc>
          <w:tcPr>
            <w:tcW w:w="1418" w:type="dxa"/>
          </w:tcPr>
          <w:p w:rsidR="007A24A6" w:rsidRDefault="007A24A6" w:rsidP="007A24A6">
            <w:pPr>
              <w:jc w:val="center"/>
              <w:rPr>
                <w:sz w:val="22"/>
                <w:szCs w:val="22"/>
                <w:lang w:val="sr-Cyrl-CS"/>
              </w:rPr>
            </w:pPr>
            <w:r w:rsidRPr="007A24A6">
              <w:rPr>
                <w:sz w:val="22"/>
                <w:szCs w:val="22"/>
                <w:lang w:val="sr-Cyrl-CS"/>
              </w:rPr>
              <w:t>Јединична</w:t>
            </w:r>
          </w:p>
          <w:p w:rsidR="007A24A6" w:rsidRPr="007A24A6" w:rsidRDefault="007A24A6" w:rsidP="007A24A6">
            <w:pPr>
              <w:jc w:val="center"/>
              <w:rPr>
                <w:sz w:val="22"/>
                <w:szCs w:val="22"/>
                <w:lang w:val="sr-Cyrl-CS"/>
              </w:rPr>
            </w:pPr>
            <w:r w:rsidRPr="007A24A6">
              <w:rPr>
                <w:sz w:val="22"/>
                <w:szCs w:val="22"/>
                <w:lang w:val="sr-Cyrl-CS"/>
              </w:rPr>
              <w:t>цена без ПДВ</w:t>
            </w:r>
          </w:p>
        </w:tc>
        <w:tc>
          <w:tcPr>
            <w:tcW w:w="1002" w:type="dxa"/>
          </w:tcPr>
          <w:p w:rsidR="007A24A6" w:rsidRDefault="007A24A6">
            <w:pPr>
              <w:suppressAutoHyphens w:val="0"/>
              <w:spacing w:line="240" w:lineRule="auto"/>
              <w:rPr>
                <w:sz w:val="22"/>
                <w:szCs w:val="22"/>
                <w:lang w:val="sr-Cyrl-CS"/>
              </w:rPr>
            </w:pPr>
          </w:p>
          <w:p w:rsidR="007A24A6" w:rsidRPr="007A24A6" w:rsidRDefault="007A24A6" w:rsidP="007A24A6">
            <w:pPr>
              <w:jc w:val="center"/>
              <w:rPr>
                <w:sz w:val="22"/>
                <w:szCs w:val="22"/>
                <w:lang w:val="sr-Cyrl-CS"/>
              </w:rPr>
            </w:pPr>
            <w:r>
              <w:rPr>
                <w:sz w:val="22"/>
                <w:szCs w:val="22"/>
                <w:lang w:val="sr-Cyrl-CS"/>
              </w:rPr>
              <w:t>ПДВ</w:t>
            </w:r>
          </w:p>
        </w:tc>
        <w:tc>
          <w:tcPr>
            <w:tcW w:w="1266" w:type="dxa"/>
          </w:tcPr>
          <w:p w:rsidR="007A24A6" w:rsidRDefault="00E14352" w:rsidP="007A24A6">
            <w:pPr>
              <w:suppressAutoHyphens w:val="0"/>
              <w:spacing w:line="240" w:lineRule="auto"/>
              <w:jc w:val="center"/>
              <w:rPr>
                <w:sz w:val="22"/>
                <w:szCs w:val="22"/>
                <w:lang w:val="sr-Cyrl-CS"/>
              </w:rPr>
            </w:pPr>
            <w:r>
              <w:rPr>
                <w:sz w:val="22"/>
                <w:szCs w:val="22"/>
                <w:lang w:val="sr-Cyrl-CS"/>
              </w:rPr>
              <w:t>Ј</w:t>
            </w:r>
            <w:r w:rsidR="003859CB">
              <w:rPr>
                <w:sz w:val="22"/>
                <w:szCs w:val="22"/>
                <w:lang w:val="sr-Cyrl-CS"/>
              </w:rPr>
              <w:t>единична</w:t>
            </w:r>
            <w:r w:rsidR="007A24A6">
              <w:rPr>
                <w:sz w:val="22"/>
                <w:szCs w:val="22"/>
                <w:lang w:val="sr-Cyrl-CS"/>
              </w:rPr>
              <w:t>цена са ПДВ</w:t>
            </w:r>
          </w:p>
          <w:p w:rsidR="007A24A6" w:rsidRPr="007A24A6" w:rsidRDefault="003859CB" w:rsidP="007A24A6">
            <w:pPr>
              <w:rPr>
                <w:sz w:val="22"/>
                <w:szCs w:val="22"/>
                <w:lang w:val="sr-Cyrl-CS"/>
              </w:rPr>
            </w:pPr>
            <w:r>
              <w:rPr>
                <w:sz w:val="22"/>
                <w:szCs w:val="22"/>
                <w:lang w:val="sr-Cyrl-CS"/>
              </w:rPr>
              <w:t xml:space="preserve">     (4+5)</w:t>
            </w:r>
          </w:p>
        </w:tc>
      </w:tr>
      <w:tr w:rsidR="007A24A6" w:rsidRPr="007A24A6" w:rsidTr="007A24A6">
        <w:trPr>
          <w:trHeight w:val="162"/>
        </w:trPr>
        <w:tc>
          <w:tcPr>
            <w:tcW w:w="675" w:type="dxa"/>
          </w:tcPr>
          <w:p w:rsidR="007A24A6" w:rsidRDefault="007A24A6" w:rsidP="007A24A6">
            <w:pPr>
              <w:jc w:val="center"/>
              <w:rPr>
                <w:sz w:val="22"/>
                <w:szCs w:val="22"/>
                <w:lang w:val="sr-Cyrl-CS"/>
              </w:rPr>
            </w:pPr>
            <w:r>
              <w:rPr>
                <w:sz w:val="22"/>
                <w:szCs w:val="22"/>
                <w:lang w:val="sr-Cyrl-CS"/>
              </w:rPr>
              <w:t>1</w:t>
            </w:r>
          </w:p>
        </w:tc>
        <w:tc>
          <w:tcPr>
            <w:tcW w:w="4111" w:type="dxa"/>
          </w:tcPr>
          <w:p w:rsidR="007A24A6" w:rsidRPr="007A24A6" w:rsidRDefault="007A24A6" w:rsidP="007A24A6">
            <w:pPr>
              <w:jc w:val="center"/>
              <w:rPr>
                <w:sz w:val="22"/>
                <w:szCs w:val="22"/>
                <w:lang w:val="sr-Cyrl-CS"/>
              </w:rPr>
            </w:pPr>
            <w:r>
              <w:rPr>
                <w:sz w:val="22"/>
                <w:szCs w:val="22"/>
                <w:lang w:val="sr-Cyrl-CS"/>
              </w:rPr>
              <w:t>2</w:t>
            </w:r>
          </w:p>
        </w:tc>
        <w:tc>
          <w:tcPr>
            <w:tcW w:w="1559" w:type="dxa"/>
          </w:tcPr>
          <w:p w:rsidR="007A24A6" w:rsidRPr="007A24A6" w:rsidRDefault="007A24A6" w:rsidP="007A24A6">
            <w:pPr>
              <w:jc w:val="center"/>
              <w:rPr>
                <w:sz w:val="22"/>
                <w:szCs w:val="22"/>
                <w:lang w:val="sr-Cyrl-CS"/>
              </w:rPr>
            </w:pPr>
            <w:r>
              <w:rPr>
                <w:sz w:val="22"/>
                <w:szCs w:val="22"/>
                <w:lang w:val="sr-Cyrl-CS"/>
              </w:rPr>
              <w:t>3</w:t>
            </w:r>
          </w:p>
        </w:tc>
        <w:tc>
          <w:tcPr>
            <w:tcW w:w="1418" w:type="dxa"/>
          </w:tcPr>
          <w:p w:rsidR="007A24A6" w:rsidRPr="007A24A6" w:rsidRDefault="007A24A6" w:rsidP="007A24A6">
            <w:pPr>
              <w:jc w:val="center"/>
              <w:rPr>
                <w:sz w:val="22"/>
                <w:szCs w:val="22"/>
                <w:lang w:val="sr-Cyrl-CS"/>
              </w:rPr>
            </w:pPr>
            <w:r>
              <w:rPr>
                <w:sz w:val="22"/>
                <w:szCs w:val="22"/>
                <w:lang w:val="sr-Cyrl-CS"/>
              </w:rPr>
              <w:t>4</w:t>
            </w:r>
          </w:p>
        </w:tc>
        <w:tc>
          <w:tcPr>
            <w:tcW w:w="1002" w:type="dxa"/>
          </w:tcPr>
          <w:p w:rsidR="007A24A6" w:rsidRDefault="007A24A6" w:rsidP="007A24A6">
            <w:pPr>
              <w:suppressAutoHyphens w:val="0"/>
              <w:spacing w:line="240" w:lineRule="auto"/>
              <w:jc w:val="center"/>
              <w:rPr>
                <w:sz w:val="22"/>
                <w:szCs w:val="22"/>
                <w:lang w:val="sr-Cyrl-CS"/>
              </w:rPr>
            </w:pPr>
            <w:r>
              <w:rPr>
                <w:sz w:val="22"/>
                <w:szCs w:val="22"/>
                <w:lang w:val="sr-Cyrl-CS"/>
              </w:rPr>
              <w:t>5</w:t>
            </w:r>
          </w:p>
        </w:tc>
        <w:tc>
          <w:tcPr>
            <w:tcW w:w="1266" w:type="dxa"/>
          </w:tcPr>
          <w:p w:rsidR="007A24A6" w:rsidRDefault="007A24A6" w:rsidP="007A24A6">
            <w:pPr>
              <w:suppressAutoHyphens w:val="0"/>
              <w:spacing w:line="240" w:lineRule="auto"/>
              <w:jc w:val="center"/>
              <w:rPr>
                <w:sz w:val="22"/>
                <w:szCs w:val="22"/>
                <w:lang w:val="sr-Cyrl-CS"/>
              </w:rPr>
            </w:pPr>
            <w:r>
              <w:rPr>
                <w:sz w:val="22"/>
                <w:szCs w:val="22"/>
                <w:lang w:val="sr-Cyrl-CS"/>
              </w:rPr>
              <w:t>6</w:t>
            </w:r>
          </w:p>
        </w:tc>
      </w:tr>
      <w:tr w:rsidR="00132E1E" w:rsidRPr="007A24A6" w:rsidTr="007A24A6">
        <w:tc>
          <w:tcPr>
            <w:tcW w:w="675" w:type="dxa"/>
          </w:tcPr>
          <w:p w:rsidR="00132E1E" w:rsidRPr="007A24A6" w:rsidRDefault="00132E1E" w:rsidP="00F529E1">
            <w:pPr>
              <w:spacing w:line="276" w:lineRule="auto"/>
              <w:jc w:val="both"/>
              <w:rPr>
                <w:sz w:val="22"/>
                <w:szCs w:val="22"/>
              </w:rPr>
            </w:pPr>
            <w:r w:rsidRPr="007A24A6">
              <w:rPr>
                <w:sz w:val="22"/>
                <w:szCs w:val="22"/>
              </w:rPr>
              <w:t>1.</w:t>
            </w:r>
          </w:p>
        </w:tc>
        <w:tc>
          <w:tcPr>
            <w:tcW w:w="4111" w:type="dxa"/>
          </w:tcPr>
          <w:p w:rsidR="00132E1E" w:rsidRPr="00691F7C" w:rsidRDefault="00132E1E" w:rsidP="00995012">
            <w:pPr>
              <w:jc w:val="both"/>
              <w:rPr>
                <w:lang w:val="sr-Cyrl-CS"/>
              </w:rPr>
            </w:pPr>
            <w:r w:rsidRPr="00691F7C">
              <w:t>Орезивање крошњи дрвећа</w:t>
            </w:r>
            <w:r w:rsidRPr="00691F7C">
              <w:rPr>
                <w:lang w:val="sr-Cyrl-CS"/>
              </w:rPr>
              <w:t xml:space="preserve"> високих стабала </w:t>
            </w:r>
            <w:r w:rsidRPr="00691F7C">
              <w:t>и самоникле вегетације дрвећа</w:t>
            </w:r>
            <w:r w:rsidRPr="00691F7C">
              <w:rPr>
                <w:lang w:val="sr-Cyrl-CS"/>
              </w:rPr>
              <w:t>,</w:t>
            </w:r>
            <w:r w:rsidRPr="00691F7C">
              <w:t xml:space="preserve"> које ометају надземну електричну </w:t>
            </w:r>
            <w:r w:rsidRPr="00691F7C">
              <w:rPr>
                <w:lang w:val="sr-Cyrl-CS"/>
              </w:rPr>
              <w:t xml:space="preserve">и телекомуникациону </w:t>
            </w:r>
            <w:r w:rsidRPr="00691F7C">
              <w:t>мрежу са моторном тестером</w:t>
            </w:r>
            <w:r w:rsidRPr="00691F7C">
              <w:rPr>
                <w:lang w:val="sr-Cyrl-CS"/>
              </w:rPr>
              <w:t>.</w:t>
            </w:r>
            <w:r w:rsidRPr="00691F7C">
              <w:t xml:space="preserve"> Уклањање старих биљака</w:t>
            </w:r>
            <w:r>
              <w:t xml:space="preserve"> са </w:t>
            </w:r>
            <w:proofErr w:type="gramStart"/>
            <w:r>
              <w:t xml:space="preserve">кореном </w:t>
            </w:r>
            <w:r w:rsidRPr="00691F7C">
              <w:t xml:space="preserve"> које</w:t>
            </w:r>
            <w:proofErr w:type="gramEnd"/>
            <w:r w:rsidRPr="00691F7C">
              <w:t xml:space="preserve"> стагнирају или су изгубиле своју форму</w:t>
            </w:r>
            <w:r>
              <w:t xml:space="preserve">. </w:t>
            </w:r>
            <w:r w:rsidRPr="00691F7C">
              <w:rPr>
                <w:lang w:val="sr-Cyrl-CS"/>
              </w:rPr>
              <w:t>У цену улази рад, материјал, средства за рад,</w:t>
            </w:r>
            <w:r w:rsidRPr="00691F7C">
              <w:t xml:space="preserve"> </w:t>
            </w:r>
            <w:r w:rsidRPr="00691F7C">
              <w:rPr>
                <w:lang w:val="sr-Cyrl-CS"/>
              </w:rPr>
              <w:t xml:space="preserve">са </w:t>
            </w:r>
            <w:r w:rsidRPr="00691F7C">
              <w:t>скупљањ</w:t>
            </w:r>
            <w:r w:rsidRPr="00691F7C">
              <w:rPr>
                <w:lang w:val="sr-Cyrl-CS"/>
              </w:rPr>
              <w:t xml:space="preserve">ем и </w:t>
            </w:r>
            <w:r w:rsidRPr="00691F7C">
              <w:t xml:space="preserve"> утовар</w:t>
            </w:r>
            <w:r w:rsidRPr="00691F7C">
              <w:rPr>
                <w:lang w:val="sr-Cyrl-CS"/>
              </w:rPr>
              <w:t>ом</w:t>
            </w:r>
            <w:r w:rsidRPr="00691F7C">
              <w:t xml:space="preserve"> орезаног грања и одвожењ</w:t>
            </w:r>
            <w:r w:rsidRPr="00691F7C">
              <w:rPr>
                <w:lang w:val="sr-Cyrl-CS"/>
              </w:rPr>
              <w:t>а</w:t>
            </w:r>
            <w:r w:rsidRPr="00691F7C">
              <w:t xml:space="preserve"> на депонију</w:t>
            </w:r>
            <w:r w:rsidRPr="00691F7C">
              <w:rPr>
                <w:lang w:val="sr-Cyrl-CS"/>
              </w:rPr>
              <w:t>.</w:t>
            </w:r>
            <w:r>
              <w:rPr>
                <w:lang w:val="sr-Cyrl-CS"/>
              </w:rPr>
              <w:t xml:space="preserve"> Цена по 1 радном часу.</w:t>
            </w:r>
          </w:p>
        </w:tc>
        <w:tc>
          <w:tcPr>
            <w:tcW w:w="1559" w:type="dxa"/>
          </w:tcPr>
          <w:p w:rsidR="00132E1E" w:rsidRPr="00AD5169" w:rsidRDefault="00132E1E" w:rsidP="00995012">
            <w:pPr>
              <w:jc w:val="center"/>
            </w:pPr>
            <w:r>
              <w:rPr>
                <w:lang w:val="sr-Cyrl-CS"/>
              </w:rPr>
              <w:t>1 час</w:t>
            </w:r>
          </w:p>
          <w:p w:rsidR="00132E1E" w:rsidRPr="00691F7C" w:rsidRDefault="00132E1E" w:rsidP="00995012">
            <w:pPr>
              <w:jc w:val="center"/>
              <w:rPr>
                <w:lang w:val="sr-Cyrl-CS"/>
              </w:rPr>
            </w:pPr>
          </w:p>
          <w:p w:rsidR="00132E1E" w:rsidRPr="00691F7C" w:rsidRDefault="00132E1E" w:rsidP="00995012">
            <w:pPr>
              <w:spacing w:line="276" w:lineRule="auto"/>
              <w:jc w:val="both"/>
              <w:rPr>
                <w:b/>
              </w:rPr>
            </w:pPr>
          </w:p>
        </w:tc>
        <w:tc>
          <w:tcPr>
            <w:tcW w:w="1418" w:type="dxa"/>
          </w:tcPr>
          <w:p w:rsidR="00132E1E" w:rsidRPr="007A24A6" w:rsidRDefault="00132E1E" w:rsidP="00F529E1">
            <w:pPr>
              <w:rPr>
                <w:sz w:val="22"/>
                <w:szCs w:val="22"/>
              </w:rPr>
            </w:pPr>
          </w:p>
        </w:tc>
        <w:tc>
          <w:tcPr>
            <w:tcW w:w="1002" w:type="dxa"/>
          </w:tcPr>
          <w:p w:rsidR="00132E1E" w:rsidRPr="007A24A6" w:rsidRDefault="00132E1E" w:rsidP="00F529E1">
            <w:pPr>
              <w:rPr>
                <w:sz w:val="22"/>
                <w:szCs w:val="22"/>
              </w:rPr>
            </w:pPr>
          </w:p>
        </w:tc>
        <w:tc>
          <w:tcPr>
            <w:tcW w:w="1266" w:type="dxa"/>
          </w:tcPr>
          <w:p w:rsidR="00132E1E" w:rsidRPr="007A24A6" w:rsidRDefault="00132E1E" w:rsidP="00F529E1">
            <w:pPr>
              <w:rPr>
                <w:sz w:val="22"/>
                <w:szCs w:val="22"/>
              </w:rPr>
            </w:pPr>
          </w:p>
        </w:tc>
      </w:tr>
      <w:tr w:rsidR="00132E1E" w:rsidRPr="007A24A6" w:rsidTr="007A24A6">
        <w:tc>
          <w:tcPr>
            <w:tcW w:w="675" w:type="dxa"/>
          </w:tcPr>
          <w:p w:rsidR="00132E1E" w:rsidRPr="007A24A6" w:rsidRDefault="00132E1E" w:rsidP="00F529E1">
            <w:pPr>
              <w:spacing w:line="276" w:lineRule="auto"/>
              <w:jc w:val="both"/>
              <w:rPr>
                <w:sz w:val="22"/>
                <w:szCs w:val="22"/>
              </w:rPr>
            </w:pPr>
            <w:r w:rsidRPr="007A24A6">
              <w:rPr>
                <w:sz w:val="22"/>
                <w:szCs w:val="22"/>
              </w:rPr>
              <w:t>2.</w:t>
            </w:r>
          </w:p>
        </w:tc>
        <w:tc>
          <w:tcPr>
            <w:tcW w:w="4111" w:type="dxa"/>
          </w:tcPr>
          <w:p w:rsidR="00132E1E" w:rsidRPr="00691F7C" w:rsidRDefault="00132E1E" w:rsidP="00995012">
            <w:pPr>
              <w:jc w:val="both"/>
            </w:pPr>
            <w:r w:rsidRPr="00691F7C">
              <w:t>Кошење зелених површина са моторним косилицама</w:t>
            </w:r>
            <w:r w:rsidRPr="00691F7C">
              <w:rPr>
                <w:lang w:val="sr-Cyrl-CS"/>
              </w:rPr>
              <w:t>,</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r w:rsidRPr="00691F7C">
              <w:rPr>
                <w:lang w:val="sr-Cyrl-CS"/>
              </w:rPr>
              <w:t xml:space="preserve"> </w:t>
            </w:r>
            <w:r>
              <w:rPr>
                <w:lang w:val="sr-Cyrl-CS"/>
              </w:rPr>
              <w:t>Цена по једном ару површине.</w:t>
            </w:r>
          </w:p>
        </w:tc>
        <w:tc>
          <w:tcPr>
            <w:tcW w:w="1559" w:type="dxa"/>
          </w:tcPr>
          <w:p w:rsidR="00132E1E" w:rsidRPr="00AD5169" w:rsidRDefault="00132E1E" w:rsidP="00995012">
            <w:pPr>
              <w:jc w:val="center"/>
            </w:pPr>
            <w:r>
              <w:rPr>
                <w:lang w:val="sr-Cyrl-CS"/>
              </w:rPr>
              <w:t>1 ар</w:t>
            </w:r>
          </w:p>
          <w:p w:rsidR="00132E1E" w:rsidRPr="00691F7C" w:rsidRDefault="00132E1E" w:rsidP="00995012">
            <w:pPr>
              <w:jc w:val="center"/>
              <w:rPr>
                <w:lang w:val="sr-Cyrl-CS"/>
              </w:rPr>
            </w:pPr>
          </w:p>
          <w:p w:rsidR="00132E1E" w:rsidRPr="00691F7C" w:rsidRDefault="00132E1E" w:rsidP="00995012">
            <w:pPr>
              <w:spacing w:line="276" w:lineRule="auto"/>
              <w:jc w:val="both"/>
              <w:rPr>
                <w:b/>
              </w:rPr>
            </w:pPr>
          </w:p>
        </w:tc>
        <w:tc>
          <w:tcPr>
            <w:tcW w:w="1418" w:type="dxa"/>
          </w:tcPr>
          <w:p w:rsidR="00132E1E" w:rsidRPr="007A24A6" w:rsidRDefault="00132E1E" w:rsidP="00F529E1">
            <w:pPr>
              <w:jc w:val="center"/>
              <w:rPr>
                <w:sz w:val="22"/>
                <w:szCs w:val="22"/>
                <w:lang w:val="sr-Cyrl-CS"/>
              </w:rPr>
            </w:pPr>
          </w:p>
        </w:tc>
        <w:tc>
          <w:tcPr>
            <w:tcW w:w="1002" w:type="dxa"/>
          </w:tcPr>
          <w:p w:rsidR="00132E1E" w:rsidRPr="007A24A6" w:rsidRDefault="00132E1E" w:rsidP="00F529E1">
            <w:pPr>
              <w:jc w:val="center"/>
              <w:rPr>
                <w:sz w:val="22"/>
                <w:szCs w:val="22"/>
                <w:lang w:val="sr-Cyrl-CS"/>
              </w:rPr>
            </w:pPr>
          </w:p>
        </w:tc>
        <w:tc>
          <w:tcPr>
            <w:tcW w:w="1266" w:type="dxa"/>
          </w:tcPr>
          <w:p w:rsidR="00132E1E" w:rsidRPr="007A24A6" w:rsidRDefault="00132E1E" w:rsidP="00F529E1">
            <w:pPr>
              <w:jc w:val="center"/>
              <w:rPr>
                <w:sz w:val="22"/>
                <w:szCs w:val="22"/>
                <w:lang w:val="sr-Cyrl-CS"/>
              </w:rPr>
            </w:pPr>
          </w:p>
        </w:tc>
      </w:tr>
      <w:tr w:rsidR="00132E1E" w:rsidRPr="007A24A6" w:rsidTr="007A24A6">
        <w:tc>
          <w:tcPr>
            <w:tcW w:w="675" w:type="dxa"/>
          </w:tcPr>
          <w:p w:rsidR="00132E1E" w:rsidRPr="007A24A6" w:rsidRDefault="00132E1E" w:rsidP="00F529E1">
            <w:pPr>
              <w:spacing w:line="276" w:lineRule="auto"/>
              <w:jc w:val="both"/>
              <w:rPr>
                <w:sz w:val="22"/>
                <w:szCs w:val="22"/>
              </w:rPr>
            </w:pPr>
            <w:r w:rsidRPr="007A24A6">
              <w:rPr>
                <w:sz w:val="22"/>
                <w:szCs w:val="22"/>
              </w:rPr>
              <w:t>3.</w:t>
            </w:r>
          </w:p>
        </w:tc>
        <w:tc>
          <w:tcPr>
            <w:tcW w:w="4111" w:type="dxa"/>
          </w:tcPr>
          <w:p w:rsidR="00132E1E" w:rsidRPr="00691F7C" w:rsidRDefault="00132E1E" w:rsidP="00995012">
            <w:pPr>
              <w:jc w:val="both"/>
            </w:pPr>
            <w:r w:rsidRPr="00691F7C">
              <w:t xml:space="preserve">Кошење зелених површина са </w:t>
            </w:r>
            <w:r>
              <w:t>леђним</w:t>
            </w:r>
            <w:r w:rsidRPr="00691F7C">
              <w:t xml:space="preserve"> косилицама</w:t>
            </w:r>
            <w:r>
              <w:t xml:space="preserve"> (тримером)</w:t>
            </w:r>
            <w:r>
              <w:rPr>
                <w:lang w:val="sr-Cyrl-CS"/>
              </w:rPr>
              <w:t xml:space="preserve">, </w:t>
            </w:r>
            <w:r w:rsidRPr="00691F7C">
              <w:rPr>
                <w:lang w:val="sr-Cyrl-CS"/>
              </w:rPr>
              <w:t>а на појединим местима ручно кошење</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r>
              <w:rPr>
                <w:lang w:val="sr-Cyrl-CS"/>
              </w:rPr>
              <w:t xml:space="preserve"> Цена по једном ару површине.</w:t>
            </w:r>
          </w:p>
        </w:tc>
        <w:tc>
          <w:tcPr>
            <w:tcW w:w="1559" w:type="dxa"/>
          </w:tcPr>
          <w:p w:rsidR="00132E1E" w:rsidRPr="00AD5169" w:rsidRDefault="00132E1E" w:rsidP="00995012">
            <w:pPr>
              <w:jc w:val="center"/>
            </w:pPr>
            <w:r>
              <w:rPr>
                <w:lang w:val="sr-Cyrl-CS"/>
              </w:rPr>
              <w:t>1 ар</w:t>
            </w:r>
          </w:p>
          <w:p w:rsidR="00132E1E" w:rsidRPr="002A0775" w:rsidRDefault="00132E1E" w:rsidP="00995012">
            <w:pPr>
              <w:jc w:val="center"/>
            </w:pPr>
          </w:p>
        </w:tc>
        <w:tc>
          <w:tcPr>
            <w:tcW w:w="1418" w:type="dxa"/>
          </w:tcPr>
          <w:p w:rsidR="00132E1E" w:rsidRPr="007A24A6" w:rsidRDefault="00132E1E" w:rsidP="00F529E1">
            <w:pPr>
              <w:jc w:val="center"/>
              <w:rPr>
                <w:sz w:val="22"/>
                <w:szCs w:val="22"/>
                <w:lang w:val="sr-Cyrl-CS"/>
              </w:rPr>
            </w:pPr>
          </w:p>
        </w:tc>
        <w:tc>
          <w:tcPr>
            <w:tcW w:w="1002" w:type="dxa"/>
          </w:tcPr>
          <w:p w:rsidR="00132E1E" w:rsidRPr="007A24A6" w:rsidRDefault="00132E1E" w:rsidP="00F529E1">
            <w:pPr>
              <w:jc w:val="center"/>
              <w:rPr>
                <w:sz w:val="22"/>
                <w:szCs w:val="22"/>
                <w:lang w:val="sr-Cyrl-CS"/>
              </w:rPr>
            </w:pPr>
          </w:p>
        </w:tc>
        <w:tc>
          <w:tcPr>
            <w:tcW w:w="1266" w:type="dxa"/>
          </w:tcPr>
          <w:p w:rsidR="00132E1E" w:rsidRPr="007A24A6" w:rsidRDefault="00132E1E" w:rsidP="00F529E1">
            <w:pPr>
              <w:jc w:val="center"/>
              <w:rPr>
                <w:sz w:val="22"/>
                <w:szCs w:val="22"/>
                <w:lang w:val="sr-Cyrl-CS"/>
              </w:rPr>
            </w:pPr>
          </w:p>
        </w:tc>
      </w:tr>
    </w:tbl>
    <w:p w:rsidR="00515D13" w:rsidRDefault="00515D13"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E14352" w:rsidRDefault="00E14352" w:rsidP="003859CB">
      <w:pPr>
        <w:suppressAutoHyphens w:val="0"/>
        <w:autoSpaceDE w:val="0"/>
        <w:autoSpaceDN w:val="0"/>
        <w:adjustRightInd w:val="0"/>
        <w:spacing w:line="240" w:lineRule="auto"/>
        <w:jc w:val="both"/>
      </w:pPr>
      <w:r>
        <w:t xml:space="preserve">Упутство за попуњавање: </w:t>
      </w:r>
    </w:p>
    <w:p w:rsidR="00E14352" w:rsidRDefault="00E14352" w:rsidP="003859CB">
      <w:pPr>
        <w:suppressAutoHyphens w:val="0"/>
        <w:autoSpaceDE w:val="0"/>
        <w:autoSpaceDN w:val="0"/>
        <w:adjustRightInd w:val="0"/>
        <w:spacing w:line="240" w:lineRule="auto"/>
        <w:jc w:val="both"/>
      </w:pPr>
      <w:r>
        <w:t>Колона</w:t>
      </w:r>
      <w:r w:rsidR="00670201">
        <w:t xml:space="preserve"> 4: уписати јединичну цену услуге </w:t>
      </w:r>
      <w:r>
        <w:t xml:space="preserve">без ПДВ; </w:t>
      </w:r>
    </w:p>
    <w:p w:rsidR="00E14352" w:rsidRDefault="00E14352" w:rsidP="003859CB">
      <w:pPr>
        <w:suppressAutoHyphens w:val="0"/>
        <w:autoSpaceDE w:val="0"/>
        <w:autoSpaceDN w:val="0"/>
        <w:adjustRightInd w:val="0"/>
        <w:spacing w:line="240" w:lineRule="auto"/>
        <w:jc w:val="both"/>
      </w:pPr>
      <w:r>
        <w:t>Колона 5: уписати ПДВ;</w:t>
      </w:r>
    </w:p>
    <w:p w:rsidR="00E14352" w:rsidRDefault="00E14352"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r>
        <w:t xml:space="preserve">Колона 6: </w:t>
      </w:r>
      <w:proofErr w:type="gramStart"/>
      <w:r>
        <w:t>уписати  јединичну</w:t>
      </w:r>
      <w:proofErr w:type="gramEnd"/>
      <w:r>
        <w:t xml:space="preserve"> цену услуге са ПДВ;</w:t>
      </w:r>
    </w:p>
    <w:p w:rsidR="00E14352" w:rsidRDefault="00E14352"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E14352" w:rsidRDefault="00E14352"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E14352" w:rsidRDefault="00E14352"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E14352" w:rsidRDefault="00E14352"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E14352" w:rsidRDefault="00E14352"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E14352" w:rsidRPr="008A0343" w:rsidRDefault="00E14352"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0546D7" w:rsidRPr="003859CB" w:rsidRDefault="00515D13" w:rsidP="003859CB">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r>
        <w:rPr>
          <w:rFonts w:ascii="TimesNewRomanPSMT" w:eastAsia="Times New Roman" w:hAnsi="TimesNewRomanPSMT" w:cs="TimesNewRomanPSMT"/>
          <w:color w:val="auto"/>
          <w:kern w:val="0"/>
          <w:lang w:eastAsia="en-GB"/>
        </w:rPr>
        <w:lastRenderedPageBreak/>
        <w:t>ТАБЕЛА РЕКАПИТИЛАЦИЈЕ</w:t>
      </w:r>
    </w:p>
    <w:tbl>
      <w:tblPr>
        <w:tblStyle w:val="TableGrid"/>
        <w:tblW w:w="10031" w:type="dxa"/>
        <w:tblLook w:val="04A0"/>
      </w:tblPr>
      <w:tblGrid>
        <w:gridCol w:w="7479"/>
        <w:gridCol w:w="2552"/>
      </w:tblGrid>
      <w:tr w:rsidR="00515D13" w:rsidRPr="003859CB" w:rsidTr="00E14352">
        <w:tc>
          <w:tcPr>
            <w:tcW w:w="7479" w:type="dxa"/>
          </w:tcPr>
          <w:p w:rsidR="00515D13" w:rsidRPr="00515D13" w:rsidRDefault="00515D13" w:rsidP="00533A3C">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r w:rsidRPr="003859CB">
              <w:rPr>
                <w:rFonts w:ascii="TimesNewRomanPSMT" w:eastAsia="Times New Roman" w:hAnsi="TimesNewRomanPSMT" w:cs="TimesNewRomanPSMT"/>
                <w:color w:val="auto"/>
                <w:kern w:val="0"/>
                <w:lang w:eastAsia="en-GB"/>
              </w:rPr>
              <w:t>Укупна понуђена цена</w:t>
            </w:r>
            <w:r>
              <w:rPr>
                <w:rFonts w:ascii="TimesNewRomanPSMT" w:eastAsia="Times New Roman" w:hAnsi="TimesNewRomanPSMT" w:cs="TimesNewRomanPSMT"/>
                <w:color w:val="auto"/>
                <w:kern w:val="0"/>
                <w:lang w:eastAsia="en-GB"/>
              </w:rPr>
              <w:t xml:space="preserve"> без ПДВ</w:t>
            </w:r>
          </w:p>
          <w:p w:rsidR="00515D13" w:rsidRPr="00515D13" w:rsidRDefault="00515D13" w:rsidP="00533A3C">
            <w:pPr>
              <w:suppressAutoHyphens w:val="0"/>
              <w:autoSpaceDE w:val="0"/>
              <w:autoSpaceDN w:val="0"/>
              <w:adjustRightInd w:val="0"/>
              <w:spacing w:line="240" w:lineRule="auto"/>
              <w:rPr>
                <w:rFonts w:asciiTheme="minorHAnsi" w:eastAsia="Times New Roman" w:hAnsiTheme="minorHAnsi" w:cs="TimesNewRomanPSMT"/>
                <w:color w:val="auto"/>
                <w:kern w:val="0"/>
                <w:lang w:eastAsia="en-GB"/>
              </w:rPr>
            </w:pPr>
            <w:r w:rsidRPr="003859CB">
              <w:rPr>
                <w:rFonts w:ascii="TimesNewRomanPSMT" w:eastAsia="Times New Roman" w:hAnsi="TimesNewRomanPSMT" w:cs="TimesNewRomanPSMT"/>
                <w:color w:val="auto"/>
                <w:kern w:val="0"/>
                <w:lang w:eastAsia="en-GB"/>
              </w:rPr>
              <w:t xml:space="preserve"> (збир јединичних цена</w:t>
            </w:r>
            <w:r w:rsidR="00E14352">
              <w:rPr>
                <w:rFonts w:ascii="TimesNewRomanPSMT" w:eastAsia="Times New Roman" w:hAnsi="TimesNewRomanPSMT" w:cs="TimesNewRomanPSMT"/>
                <w:color w:val="auto"/>
                <w:kern w:val="0"/>
                <w:lang w:eastAsia="en-GB"/>
              </w:rPr>
              <w:t xml:space="preserve"> без ПДВ</w:t>
            </w:r>
            <w:r w:rsidRPr="003859CB">
              <w:rPr>
                <w:rFonts w:ascii="TimesNewRomanPSMT" w:eastAsia="Times New Roman" w:hAnsi="TimesNewRomanPSMT" w:cs="TimesNewRomanPSMT"/>
                <w:color w:val="auto"/>
                <w:kern w:val="0"/>
                <w:lang w:eastAsia="en-GB"/>
              </w:rPr>
              <w:t xml:space="preserve"> за ставке од 1 закључно са 3, таб</w:t>
            </w:r>
            <w:r>
              <w:rPr>
                <w:rFonts w:ascii="TimesNewRomanPSMT" w:eastAsia="Times New Roman" w:hAnsi="TimesNewRomanPSMT" w:cs="TimesNewRomanPSMT"/>
                <w:color w:val="auto"/>
                <w:kern w:val="0"/>
                <w:lang w:eastAsia="en-GB"/>
              </w:rPr>
              <w:t>еле обрасца понуде</w:t>
            </w:r>
          </w:p>
        </w:tc>
        <w:tc>
          <w:tcPr>
            <w:tcW w:w="2552" w:type="dxa"/>
          </w:tcPr>
          <w:p w:rsidR="00515D13" w:rsidRPr="003859CB" w:rsidRDefault="00515D13" w:rsidP="00533A3C">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p>
        </w:tc>
      </w:tr>
      <w:tr w:rsidR="00515D13" w:rsidRPr="003859CB" w:rsidTr="00E14352">
        <w:tc>
          <w:tcPr>
            <w:tcW w:w="7479" w:type="dxa"/>
          </w:tcPr>
          <w:p w:rsidR="00515D13" w:rsidRPr="003859CB" w:rsidRDefault="00515D13" w:rsidP="00533A3C">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r>
              <w:rPr>
                <w:rFonts w:ascii="TimesNewRomanPSMT" w:eastAsia="Times New Roman" w:hAnsi="TimesNewRomanPSMT" w:cs="TimesNewRomanPSMT"/>
                <w:color w:val="auto"/>
                <w:kern w:val="0"/>
                <w:lang w:eastAsia="en-GB"/>
              </w:rPr>
              <w:t>Износ ПДВ</w:t>
            </w:r>
            <w:r w:rsidRPr="003859CB">
              <w:rPr>
                <w:rFonts w:ascii="TimesNewRomanPSMT" w:eastAsia="Times New Roman" w:hAnsi="TimesNewRomanPSMT" w:cs="TimesNewRomanPSMT"/>
                <w:color w:val="auto"/>
                <w:kern w:val="0"/>
                <w:lang w:eastAsia="en-GB"/>
              </w:rPr>
              <w:t xml:space="preserve">: </w:t>
            </w:r>
            <w:r w:rsidRPr="003859CB">
              <w:rPr>
                <w:rFonts w:ascii="Times-Roman" w:eastAsia="Times New Roman" w:hAnsi="Times-Roman" w:cs="Times-Roman"/>
                <w:color w:val="auto"/>
                <w:kern w:val="0"/>
                <w:lang w:eastAsia="en-GB"/>
              </w:rPr>
              <w:t xml:space="preserve">_____________ </w:t>
            </w:r>
            <w:r w:rsidRPr="003859CB">
              <w:rPr>
                <w:rFonts w:ascii="TimesNewRomanPSMT" w:eastAsia="Times New Roman" w:hAnsi="TimesNewRomanPSMT" w:cs="TimesNewRomanPSMT"/>
                <w:color w:val="auto"/>
                <w:kern w:val="0"/>
                <w:lang w:eastAsia="en-GB"/>
              </w:rPr>
              <w:t>динара</w:t>
            </w:r>
          </w:p>
        </w:tc>
        <w:tc>
          <w:tcPr>
            <w:tcW w:w="2552" w:type="dxa"/>
          </w:tcPr>
          <w:p w:rsidR="00515D13" w:rsidRPr="003859CB" w:rsidRDefault="00515D13" w:rsidP="00515D13">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p>
        </w:tc>
      </w:tr>
      <w:tr w:rsidR="00515D13" w:rsidRPr="003859CB" w:rsidTr="00E14352">
        <w:tc>
          <w:tcPr>
            <w:tcW w:w="7479" w:type="dxa"/>
          </w:tcPr>
          <w:p w:rsidR="00515D13" w:rsidRPr="00E14352" w:rsidRDefault="00515D13" w:rsidP="00E14352">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r w:rsidRPr="003859CB">
              <w:rPr>
                <w:rFonts w:ascii="TimesNewRomanPSMT" w:eastAsia="Times New Roman" w:hAnsi="TimesNewRomanPSMT" w:cs="TimesNewRomanPSMT"/>
                <w:color w:val="auto"/>
                <w:kern w:val="0"/>
                <w:lang w:eastAsia="en-GB"/>
              </w:rPr>
              <w:t>Укупна понуђена цена</w:t>
            </w:r>
            <w:r w:rsidR="00E14352">
              <w:rPr>
                <w:rFonts w:ascii="TimesNewRomanPSMT" w:eastAsia="Times New Roman" w:hAnsi="TimesNewRomanPSMT" w:cs="TimesNewRomanPSMT"/>
                <w:color w:val="auto"/>
                <w:kern w:val="0"/>
                <w:lang w:eastAsia="en-GB"/>
              </w:rPr>
              <w:t xml:space="preserve"> са ПДВ</w:t>
            </w:r>
          </w:p>
        </w:tc>
        <w:tc>
          <w:tcPr>
            <w:tcW w:w="2552" w:type="dxa"/>
          </w:tcPr>
          <w:p w:rsidR="00515D13" w:rsidRDefault="00515D13">
            <w:pPr>
              <w:suppressAutoHyphens w:val="0"/>
              <w:spacing w:line="240" w:lineRule="auto"/>
              <w:rPr>
                <w:rFonts w:ascii="TimesNewRomanPSMT" w:eastAsia="Times New Roman" w:hAnsi="TimesNewRomanPSMT" w:cs="TimesNewRomanPSMT"/>
                <w:color w:val="auto"/>
                <w:kern w:val="0"/>
                <w:lang w:eastAsia="en-GB"/>
              </w:rPr>
            </w:pPr>
          </w:p>
          <w:p w:rsidR="00515D13" w:rsidRPr="003859CB" w:rsidRDefault="00515D13" w:rsidP="00515D13">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p>
        </w:tc>
      </w:tr>
    </w:tbl>
    <w:p w:rsidR="00E14352" w:rsidRPr="003859CB" w:rsidRDefault="00E14352" w:rsidP="003859CB">
      <w:pPr>
        <w:jc w:val="both"/>
        <w:rPr>
          <w:rFonts w:eastAsia="TimesNewRomanPSMT"/>
          <w:bCs/>
        </w:rPr>
      </w:pPr>
    </w:p>
    <w:tbl>
      <w:tblPr>
        <w:tblStyle w:val="TableGrid"/>
        <w:tblW w:w="10031" w:type="dxa"/>
        <w:tblLook w:val="04A0"/>
      </w:tblPr>
      <w:tblGrid>
        <w:gridCol w:w="10031"/>
      </w:tblGrid>
      <w:tr w:rsidR="00E14352" w:rsidRPr="003859CB" w:rsidTr="00F529E1">
        <w:tc>
          <w:tcPr>
            <w:tcW w:w="10031" w:type="dxa"/>
          </w:tcPr>
          <w:p w:rsidR="00E14352" w:rsidRPr="003859CB" w:rsidRDefault="00E14352" w:rsidP="00040A99">
            <w:pPr>
              <w:suppressAutoHyphens w:val="0"/>
              <w:autoSpaceDE w:val="0"/>
              <w:autoSpaceDN w:val="0"/>
              <w:adjustRightInd w:val="0"/>
              <w:spacing w:line="240" w:lineRule="auto"/>
              <w:rPr>
                <w:rFonts w:asciiTheme="minorHAnsi" w:eastAsia="Times New Roman" w:hAnsiTheme="minorHAnsi" w:cs="Times-BoldItalic"/>
                <w:bCs/>
                <w:i/>
                <w:iCs/>
                <w:color w:val="auto"/>
                <w:kern w:val="0"/>
                <w:lang w:eastAsia="en-GB"/>
              </w:rPr>
            </w:pPr>
            <w:r w:rsidRPr="003859CB">
              <w:rPr>
                <w:rFonts w:ascii="TimesNewRomanPSMT" w:eastAsia="Times New Roman" w:hAnsi="TimesNewRomanPSMT" w:cs="TimesNewRomanPSMT"/>
                <w:color w:val="auto"/>
                <w:kern w:val="0"/>
                <w:lang w:eastAsia="en-GB"/>
              </w:rPr>
              <w:t xml:space="preserve">Рок плаћања: </w:t>
            </w:r>
            <w:r>
              <w:rPr>
                <w:rFonts w:eastAsia="Times New Roman"/>
                <w:color w:val="auto"/>
                <w:kern w:val="0"/>
                <w:lang w:eastAsia="en-GB"/>
              </w:rPr>
              <w:t xml:space="preserve">у року </w:t>
            </w:r>
            <w:r w:rsidR="00040A99">
              <w:rPr>
                <w:rFonts w:eastAsia="Times New Roman"/>
                <w:color w:val="auto"/>
                <w:kern w:val="0"/>
                <w:lang w:eastAsia="en-GB"/>
              </w:rPr>
              <w:t>од</w:t>
            </w:r>
            <w:r w:rsidRPr="003859CB">
              <w:rPr>
                <w:rFonts w:eastAsia="Times New Roman"/>
                <w:color w:val="auto"/>
                <w:kern w:val="0"/>
                <w:lang w:eastAsia="en-GB"/>
              </w:rPr>
              <w:t xml:space="preserve"> 45 дана </w:t>
            </w:r>
          </w:p>
        </w:tc>
      </w:tr>
      <w:tr w:rsidR="00E14352" w:rsidRPr="003859CB" w:rsidTr="00F529E1">
        <w:tc>
          <w:tcPr>
            <w:tcW w:w="10031" w:type="dxa"/>
          </w:tcPr>
          <w:p w:rsidR="00E14352" w:rsidRPr="003859CB" w:rsidRDefault="00E14352" w:rsidP="00F529E1">
            <w:pPr>
              <w:suppressAutoHyphens w:val="0"/>
              <w:autoSpaceDE w:val="0"/>
              <w:autoSpaceDN w:val="0"/>
              <w:adjustRightInd w:val="0"/>
              <w:spacing w:line="240" w:lineRule="auto"/>
              <w:rPr>
                <w:rFonts w:ascii="TimesNewRomanPS-BoldMT" w:eastAsia="Times New Roman" w:hAnsi="TimesNewRomanPS-BoldMT" w:cs="TimesNewRomanPS-BoldMT"/>
                <w:bCs/>
                <w:color w:val="auto"/>
                <w:kern w:val="0"/>
                <w:lang w:eastAsia="en-GB"/>
              </w:rPr>
            </w:pPr>
            <w:r w:rsidRPr="003859CB">
              <w:rPr>
                <w:rFonts w:ascii="TimesNewRomanPSMT" w:eastAsia="Times New Roman" w:hAnsi="TimesNewRomanPSMT" w:cs="TimesNewRomanPSMT"/>
                <w:color w:val="auto"/>
                <w:kern w:val="0"/>
                <w:lang w:eastAsia="en-GB"/>
              </w:rPr>
              <w:t xml:space="preserve">Начин плаћања: </w:t>
            </w:r>
            <w:r w:rsidRPr="003859CB">
              <w:rPr>
                <w:rFonts w:ascii="TimesNewRomanPS-BoldMT" w:eastAsia="Times New Roman" w:hAnsi="TimesNewRomanPS-BoldMT" w:cs="TimesNewRomanPS-BoldMT"/>
                <w:bCs/>
                <w:color w:val="auto"/>
                <w:kern w:val="0"/>
                <w:lang w:eastAsia="en-GB"/>
              </w:rPr>
              <w:t>уплатама на рачун понуђача</w:t>
            </w:r>
          </w:p>
        </w:tc>
      </w:tr>
      <w:tr w:rsidR="00E14352" w:rsidRPr="003859CB" w:rsidTr="00F529E1">
        <w:tc>
          <w:tcPr>
            <w:tcW w:w="10031" w:type="dxa"/>
          </w:tcPr>
          <w:p w:rsidR="00E14352" w:rsidRPr="003859CB" w:rsidRDefault="00E14352" w:rsidP="00F529E1">
            <w:pPr>
              <w:suppressAutoHyphens w:val="0"/>
              <w:autoSpaceDE w:val="0"/>
              <w:autoSpaceDN w:val="0"/>
              <w:adjustRightInd w:val="0"/>
              <w:spacing w:line="240" w:lineRule="auto"/>
              <w:rPr>
                <w:rFonts w:ascii="TimesNewRomanPS-BoldMT" w:eastAsia="Times New Roman" w:hAnsi="TimesNewRomanPS-BoldMT" w:cs="TimesNewRomanPS-BoldMT"/>
                <w:bCs/>
                <w:color w:val="auto"/>
                <w:kern w:val="0"/>
                <w:lang w:eastAsia="en-GB"/>
              </w:rPr>
            </w:pPr>
            <w:r w:rsidRPr="003859CB">
              <w:rPr>
                <w:rFonts w:ascii="TimesNewRomanPSMT" w:eastAsia="Times New Roman" w:hAnsi="TimesNewRomanPSMT" w:cs="TimesNewRomanPSMT"/>
                <w:color w:val="auto"/>
                <w:kern w:val="0"/>
                <w:lang w:eastAsia="en-GB"/>
              </w:rPr>
              <w:t xml:space="preserve">Услов плаћања: </w:t>
            </w:r>
            <w:r w:rsidRPr="003859CB">
              <w:rPr>
                <w:rFonts w:ascii="TimesNewRomanPS-BoldMT" w:eastAsia="Times New Roman" w:hAnsi="TimesNewRomanPS-BoldMT" w:cs="TimesNewRomanPS-BoldMT"/>
                <w:bCs/>
                <w:color w:val="auto"/>
                <w:kern w:val="0"/>
                <w:lang w:eastAsia="en-GB"/>
              </w:rPr>
              <w:t>понуђачу није дозвољено да захтева аванс</w:t>
            </w:r>
          </w:p>
        </w:tc>
      </w:tr>
      <w:tr w:rsidR="00E14352" w:rsidRPr="003859CB" w:rsidTr="00434866">
        <w:tc>
          <w:tcPr>
            <w:tcW w:w="10031" w:type="dxa"/>
          </w:tcPr>
          <w:p w:rsidR="00E14352" w:rsidRPr="003859CB" w:rsidRDefault="00E14352" w:rsidP="00F529E1">
            <w:pPr>
              <w:jc w:val="both"/>
              <w:rPr>
                <w:rFonts w:eastAsia="TimesNewRomanPSMT"/>
                <w:bCs/>
              </w:rPr>
            </w:pPr>
            <w:r w:rsidRPr="003859CB">
              <w:rPr>
                <w:rFonts w:ascii="TimesNewRomanPSMT" w:eastAsia="Times New Roman" w:hAnsi="TimesNewRomanPSMT" w:cs="TimesNewRomanPSMT"/>
                <w:color w:val="auto"/>
                <w:kern w:val="0"/>
                <w:lang w:eastAsia="en-GB"/>
              </w:rPr>
              <w:t xml:space="preserve">Рок важења понуде: </w:t>
            </w:r>
            <w:r w:rsidRPr="003859CB">
              <w:rPr>
                <w:rFonts w:ascii="Times-Roman" w:eastAsia="Times New Roman" w:hAnsi="Times-Roman" w:cs="Times-Roman"/>
                <w:color w:val="auto"/>
                <w:kern w:val="0"/>
                <w:lang w:eastAsia="en-GB"/>
              </w:rPr>
              <w:t xml:space="preserve">_____ </w:t>
            </w:r>
            <w:r w:rsidRPr="000546D7">
              <w:rPr>
                <w:rFonts w:eastAsia="Times New Roman"/>
                <w:i/>
                <w:color w:val="auto"/>
                <w:kern w:val="0"/>
                <w:lang w:eastAsia="en-GB"/>
              </w:rPr>
              <w:t xml:space="preserve">дана </w:t>
            </w:r>
            <w:r w:rsidRPr="000546D7">
              <w:rPr>
                <w:rFonts w:eastAsia="Times New Roman"/>
                <w:bCs/>
                <w:i/>
                <w:iCs/>
                <w:color w:val="auto"/>
                <w:kern w:val="0"/>
                <w:lang w:eastAsia="en-GB"/>
              </w:rPr>
              <w:t>(не краћи од 30 дана)</w:t>
            </w:r>
          </w:p>
        </w:tc>
      </w:tr>
      <w:tr w:rsidR="00FD268B" w:rsidRPr="003859CB" w:rsidTr="00434866">
        <w:tc>
          <w:tcPr>
            <w:tcW w:w="10031" w:type="dxa"/>
          </w:tcPr>
          <w:p w:rsidR="00FD268B" w:rsidRPr="00FD268B" w:rsidRDefault="00FD268B" w:rsidP="00F529E1">
            <w:pPr>
              <w:jc w:val="both"/>
              <w:rPr>
                <w:rFonts w:ascii="TimesNewRomanPSMT" w:eastAsia="Times New Roman" w:hAnsi="TimesNewRomanPSMT" w:cs="TimesNewRomanPSMT"/>
                <w:color w:val="auto"/>
                <w:kern w:val="0"/>
                <w:lang w:eastAsia="en-GB"/>
              </w:rPr>
            </w:pPr>
            <w:r>
              <w:rPr>
                <w:rFonts w:ascii="TimesNewRomanPSMT" w:eastAsia="Times New Roman" w:hAnsi="TimesNewRomanPSMT" w:cs="TimesNewRomanPSMT"/>
                <w:color w:val="auto"/>
                <w:kern w:val="0"/>
                <w:lang w:eastAsia="en-GB"/>
              </w:rPr>
              <w:t>Место извршења услуге:КМЦ Београд, Проте Матеје 15, Добановци</w:t>
            </w:r>
          </w:p>
        </w:tc>
      </w:tr>
      <w:tr w:rsidR="00E14352" w:rsidRPr="003859CB" w:rsidTr="002B325C">
        <w:tc>
          <w:tcPr>
            <w:tcW w:w="10031" w:type="dxa"/>
          </w:tcPr>
          <w:p w:rsidR="00E14352" w:rsidRPr="00691F7C" w:rsidRDefault="00E14352" w:rsidP="00F529E1">
            <w:pPr>
              <w:jc w:val="both"/>
              <w:rPr>
                <w:rFonts w:eastAsia="TimesNewRomanPSMT"/>
                <w:bCs/>
                <w:lang w:val="ru-RU"/>
              </w:rPr>
            </w:pPr>
            <w:r w:rsidRPr="00691F7C">
              <w:rPr>
                <w:rFonts w:eastAsia="TimesNewRomanPSMT"/>
                <w:bCs/>
                <w:lang w:val="ru-RU"/>
              </w:rPr>
              <w:t>Рок почетка извршења услуге</w:t>
            </w:r>
            <w:r>
              <w:rPr>
                <w:rFonts w:eastAsia="TimesNewRomanPSMT"/>
                <w:bCs/>
                <w:lang w:val="ru-RU"/>
              </w:rPr>
              <w:t>____________(понуђени рок)</w:t>
            </w:r>
          </w:p>
          <w:p w:rsidR="00E14352" w:rsidRPr="003859CB" w:rsidRDefault="00E14352" w:rsidP="00F529E1">
            <w:pPr>
              <w:jc w:val="both"/>
              <w:rPr>
                <w:rFonts w:eastAsia="TimesNewRomanPSMT"/>
                <w:bCs/>
                <w:lang w:val="ru-RU"/>
              </w:rPr>
            </w:pPr>
            <w:r w:rsidRPr="00691F7C">
              <w:rPr>
                <w:rFonts w:eastAsia="TimesNewRomanPSMT"/>
                <w:bCs/>
                <w:lang w:val="ru-RU"/>
              </w:rPr>
              <w:t xml:space="preserve">(најдуже </w:t>
            </w:r>
            <w:r>
              <w:rPr>
                <w:rFonts w:eastAsia="TimesNewRomanPSMT"/>
                <w:bCs/>
                <w:lang w:val="ru-RU"/>
              </w:rPr>
              <w:t>48</w:t>
            </w:r>
            <w:r w:rsidRPr="00691F7C">
              <w:rPr>
                <w:rFonts w:eastAsia="TimesNewRomanPSMT"/>
                <w:bCs/>
                <w:lang w:val="ru-RU"/>
              </w:rPr>
              <w:t xml:space="preserve"> часа од пријема позива)</w:t>
            </w:r>
          </w:p>
        </w:tc>
      </w:tr>
    </w:tbl>
    <w:p w:rsidR="00644A27" w:rsidRDefault="00644A27" w:rsidP="00644A27">
      <w:pPr>
        <w:jc w:val="both"/>
      </w:pPr>
    </w:p>
    <w:p w:rsidR="006111EE" w:rsidRDefault="006111EE" w:rsidP="00644A27">
      <w:pPr>
        <w:jc w:val="both"/>
      </w:pPr>
      <w:r>
        <w:t xml:space="preserve">Табела рекапитулације: </w:t>
      </w:r>
    </w:p>
    <w:p w:rsidR="00644A27" w:rsidRDefault="00644A27" w:rsidP="00644A27">
      <w:pPr>
        <w:jc w:val="both"/>
      </w:pPr>
      <w:r>
        <w:t>Табелу рекапитулације попунити одговарајућим подацима из табеле обрасца понуде</w:t>
      </w:r>
    </w:p>
    <w:p w:rsidR="00644A27" w:rsidRPr="00644A27" w:rsidRDefault="00644A27" w:rsidP="00644A27">
      <w:pPr>
        <w:jc w:val="both"/>
      </w:pPr>
      <w:proofErr w:type="gramStart"/>
      <w:r>
        <w:t>У понуђену цену понуђач мора укључити све зависне трошкове (укупан износ накнаде мора да садржи све основне елементе структуре цене, тако да понуђени укупни износ цене покрива трошкове које понуђач има у реализацији набавке).</w:t>
      </w:r>
      <w:proofErr w:type="gramEnd"/>
      <w:r>
        <w:t xml:space="preserve"> </w:t>
      </w:r>
    </w:p>
    <w:p w:rsidR="00644A27" w:rsidRDefault="00644A27" w:rsidP="00644A27">
      <w:pPr>
        <w:jc w:val="both"/>
      </w:pPr>
      <w:proofErr w:type="gramStart"/>
      <w:r>
        <w:t>Прихватљива понуда мора да садржи све податке како је предвиђено у табели.</w:t>
      </w:r>
      <w:proofErr w:type="gramEnd"/>
      <w:r>
        <w:t xml:space="preserve"> </w:t>
      </w:r>
    </w:p>
    <w:p w:rsidR="00644A27" w:rsidRPr="00CC22DF" w:rsidRDefault="00644A27" w:rsidP="00644A27">
      <w:pPr>
        <w:jc w:val="both"/>
        <w:rPr>
          <w:rFonts w:eastAsia="TimesNewRomanPSMT"/>
          <w:bCs/>
        </w:rPr>
      </w:pPr>
      <w:proofErr w:type="gramStart"/>
      <w:r>
        <w:t>Цена мора бити исказана у динарима.</w:t>
      </w:r>
      <w:proofErr w:type="gramEnd"/>
    </w:p>
    <w:p w:rsidR="00FA30C6" w:rsidRDefault="00FA30C6" w:rsidP="00FA30C6">
      <w:pPr>
        <w:jc w:val="both"/>
        <w:rPr>
          <w:rFonts w:eastAsia="TimesNewRomanPSMT"/>
          <w:bCs/>
        </w:rPr>
      </w:pPr>
    </w:p>
    <w:p w:rsidR="00FA30C6" w:rsidRDefault="00FA30C6" w:rsidP="00897573">
      <w:pPr>
        <w:ind w:left="720" w:firstLine="720"/>
        <w:jc w:val="both"/>
        <w:rPr>
          <w:rFonts w:eastAsia="TimesNewRomanPSMT"/>
          <w:bCs/>
        </w:rPr>
      </w:pPr>
    </w:p>
    <w:p w:rsidR="00897573" w:rsidRPr="00691F7C" w:rsidRDefault="00897573" w:rsidP="00897573">
      <w:pPr>
        <w:ind w:left="720" w:firstLine="720"/>
        <w:jc w:val="both"/>
        <w:rPr>
          <w:rFonts w:eastAsia="TimesNewRomanPSMT"/>
          <w:bCs/>
        </w:rPr>
      </w:pPr>
      <w:r w:rsidRPr="00691F7C">
        <w:rPr>
          <w:rFonts w:eastAsia="TimesNewRomanPSMT"/>
          <w:bCs/>
        </w:rPr>
        <w:t xml:space="preserve">Датум </w:t>
      </w:r>
      <w:r w:rsidRPr="00691F7C">
        <w:rPr>
          <w:rFonts w:eastAsia="TimesNewRomanPSMT"/>
          <w:bCs/>
        </w:rPr>
        <w:tab/>
      </w:r>
      <w:r w:rsidRPr="00691F7C">
        <w:rPr>
          <w:rFonts w:eastAsia="TimesNewRomanPSMT"/>
          <w:bCs/>
        </w:rPr>
        <w:tab/>
      </w:r>
      <w:r w:rsidRPr="00691F7C">
        <w:rPr>
          <w:rFonts w:eastAsia="TimesNewRomanPSMT"/>
          <w:bCs/>
        </w:rPr>
        <w:tab/>
      </w:r>
      <w:r w:rsidRPr="00691F7C">
        <w:rPr>
          <w:rFonts w:eastAsia="TimesNewRomanPSMT"/>
          <w:bCs/>
        </w:rPr>
        <w:tab/>
      </w:r>
      <w:r w:rsidRPr="00691F7C">
        <w:rPr>
          <w:rFonts w:eastAsia="TimesNewRomanPSMT"/>
          <w:bCs/>
        </w:rPr>
        <w:tab/>
        <w:t xml:space="preserve">              Понуђач</w:t>
      </w:r>
    </w:p>
    <w:p w:rsidR="00897573" w:rsidRPr="00691F7C" w:rsidRDefault="00897573" w:rsidP="00897573">
      <w:pPr>
        <w:ind w:left="2880" w:firstLine="720"/>
        <w:jc w:val="both"/>
        <w:rPr>
          <w:rFonts w:eastAsia="TimesNewRomanPS-BoldMT"/>
          <w:b/>
          <w:bCs/>
          <w:i/>
          <w:iCs/>
          <w:color w:val="002060"/>
        </w:rPr>
      </w:pPr>
      <w:r w:rsidRPr="00691F7C">
        <w:rPr>
          <w:rFonts w:eastAsia="TimesNewRomanPSMT"/>
          <w:bCs/>
        </w:rPr>
        <w:t xml:space="preserve">    </w:t>
      </w:r>
    </w:p>
    <w:p w:rsidR="00897573" w:rsidRPr="00691F7C" w:rsidRDefault="00897573" w:rsidP="00897573">
      <w:pPr>
        <w:jc w:val="both"/>
        <w:rPr>
          <w:rFonts w:eastAsia="TimesNewRomanPS-BoldMT"/>
          <w:b/>
          <w:bCs/>
          <w:i/>
          <w:iCs/>
          <w:color w:val="002060"/>
        </w:rPr>
      </w:pPr>
      <w:r w:rsidRPr="00691F7C">
        <w:rPr>
          <w:rFonts w:eastAsia="TimesNewRomanPS-BoldMT"/>
          <w:b/>
          <w:bCs/>
          <w:i/>
          <w:iCs/>
          <w:color w:val="002060"/>
        </w:rPr>
        <w:t>_____________________________</w:t>
      </w:r>
      <w:r w:rsidRPr="00691F7C">
        <w:rPr>
          <w:rFonts w:eastAsia="TimesNewRomanPS-BoldMT"/>
          <w:b/>
          <w:bCs/>
          <w:i/>
          <w:iCs/>
          <w:color w:val="002060"/>
        </w:rPr>
        <w:tab/>
      </w:r>
      <w:r w:rsidRPr="00691F7C">
        <w:rPr>
          <w:rFonts w:eastAsia="TimesNewRomanPS-BoldMT"/>
          <w:b/>
          <w:bCs/>
          <w:i/>
          <w:iCs/>
          <w:color w:val="002060"/>
        </w:rPr>
        <w:tab/>
      </w:r>
      <w:r w:rsidRPr="00691F7C">
        <w:rPr>
          <w:rFonts w:eastAsia="TimesNewRomanPS-BoldMT"/>
          <w:b/>
          <w:bCs/>
          <w:i/>
          <w:iCs/>
          <w:color w:val="002060"/>
        </w:rPr>
        <w:tab/>
        <w:t>________________________________</w:t>
      </w:r>
    </w:p>
    <w:p w:rsidR="00897573" w:rsidRPr="00691F7C" w:rsidRDefault="00897573" w:rsidP="00897573">
      <w:pPr>
        <w:jc w:val="both"/>
        <w:rPr>
          <w:rFonts w:eastAsia="TimesNewRomanPS-BoldMT"/>
          <w:b/>
          <w:bCs/>
          <w:i/>
          <w:iCs/>
          <w:color w:val="002060"/>
        </w:rPr>
      </w:pPr>
    </w:p>
    <w:p w:rsidR="00897573" w:rsidRPr="00691F7C" w:rsidRDefault="00897573" w:rsidP="00897573">
      <w:pPr>
        <w:jc w:val="both"/>
        <w:rPr>
          <w:rFonts w:eastAsia="TimesNewRomanPS-BoldMT"/>
          <w:b/>
          <w:bCs/>
          <w:i/>
          <w:iCs/>
          <w:color w:val="002060"/>
        </w:rPr>
      </w:pPr>
    </w:p>
    <w:p w:rsidR="00897573" w:rsidRPr="00691F7C" w:rsidRDefault="00897573" w:rsidP="00897573">
      <w:pPr>
        <w:jc w:val="both"/>
        <w:rPr>
          <w:i/>
          <w:iCs/>
        </w:rPr>
      </w:pPr>
      <w:r w:rsidRPr="00691F7C">
        <w:rPr>
          <w:b/>
          <w:bCs/>
          <w:i/>
          <w:iCs/>
          <w:u w:val="single"/>
        </w:rPr>
        <w:t>Напомене:</w:t>
      </w:r>
      <w:r w:rsidRPr="00691F7C">
        <w:rPr>
          <w:b/>
          <w:bCs/>
          <w:i/>
          <w:iCs/>
        </w:rPr>
        <w:t xml:space="preserve"> </w:t>
      </w:r>
    </w:p>
    <w:p w:rsidR="00897573" w:rsidRPr="00691F7C" w:rsidRDefault="00897573" w:rsidP="00897573">
      <w:pPr>
        <w:jc w:val="both"/>
        <w:rPr>
          <w:i/>
          <w:iCs/>
        </w:rPr>
      </w:pPr>
      <w:r w:rsidRPr="00691F7C">
        <w:rPr>
          <w:i/>
          <w:iCs/>
        </w:rPr>
        <w:t>Образац</w:t>
      </w:r>
      <w:r w:rsidR="002547A7" w:rsidRPr="00691F7C">
        <w:rPr>
          <w:i/>
          <w:iCs/>
        </w:rPr>
        <w:t xml:space="preserve"> понуде понуђач мора да попуни </w:t>
      </w:r>
      <w:r w:rsidRPr="00691F7C">
        <w:rPr>
          <w:i/>
          <w:iCs/>
        </w:rPr>
        <w:t xml:space="preserve">и потпише, чиме </w:t>
      </w:r>
      <w:r w:rsidRPr="00691F7C">
        <w:rPr>
          <w:i/>
          <w:iCs/>
          <w:lang w:val="sr-Cyrl-CS"/>
        </w:rPr>
        <w:t>п</w:t>
      </w:r>
      <w:r w:rsidRPr="00691F7C">
        <w:rPr>
          <w:i/>
          <w:iCs/>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w:t>
      </w:r>
      <w:r w:rsidR="002547A7" w:rsidRPr="00691F7C">
        <w:rPr>
          <w:i/>
          <w:iCs/>
        </w:rPr>
        <w:t>попунити и</w:t>
      </w:r>
      <w:r w:rsidRPr="00691F7C">
        <w:rPr>
          <w:i/>
          <w:iCs/>
        </w:rPr>
        <w:t xml:space="preserve"> потписати образац понуде.</w:t>
      </w:r>
    </w:p>
    <w:p w:rsidR="00897573" w:rsidRPr="00691F7C" w:rsidRDefault="00897573" w:rsidP="00897573">
      <w:pPr>
        <w:jc w:val="both"/>
        <w:rPr>
          <w:b/>
          <w:i/>
          <w:iCs/>
        </w:rPr>
      </w:pPr>
      <w:r w:rsidRPr="00691F7C">
        <w:rPr>
          <w:i/>
          <w:iCs/>
        </w:rPr>
        <w:t>Уколико је предмет јавне набавке обликован у више партија, понуђачи ће попуњавати образац понуде за сваку партију посебно.</w:t>
      </w: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Default="00897573" w:rsidP="00897573">
      <w:pPr>
        <w:rPr>
          <w:b/>
          <w:bCs/>
          <w:i/>
          <w:iCs/>
        </w:rPr>
      </w:pPr>
    </w:p>
    <w:p w:rsidR="00C72ED9" w:rsidRDefault="00C72ED9" w:rsidP="00897573">
      <w:pPr>
        <w:rPr>
          <w:b/>
          <w:bCs/>
          <w:i/>
          <w:iCs/>
        </w:rPr>
      </w:pPr>
    </w:p>
    <w:p w:rsidR="00C72ED9" w:rsidRDefault="00C72ED9" w:rsidP="00897573">
      <w:pPr>
        <w:rPr>
          <w:b/>
          <w:bCs/>
          <w:i/>
          <w:iCs/>
        </w:rPr>
      </w:pPr>
    </w:p>
    <w:p w:rsidR="00C72ED9" w:rsidRDefault="00C72ED9" w:rsidP="00897573">
      <w:pPr>
        <w:rPr>
          <w:b/>
          <w:bCs/>
          <w:i/>
          <w:iCs/>
        </w:rPr>
      </w:pPr>
    </w:p>
    <w:p w:rsidR="00C72ED9" w:rsidRDefault="00C72ED9" w:rsidP="00897573">
      <w:pPr>
        <w:rPr>
          <w:b/>
          <w:bCs/>
          <w:i/>
          <w:iCs/>
        </w:rPr>
      </w:pPr>
    </w:p>
    <w:p w:rsidR="00C72ED9" w:rsidRDefault="00C72ED9" w:rsidP="00897573">
      <w:pPr>
        <w:rPr>
          <w:b/>
          <w:bCs/>
          <w:i/>
          <w:iCs/>
        </w:rPr>
      </w:pPr>
    </w:p>
    <w:p w:rsidR="009C3162" w:rsidRDefault="009C3162" w:rsidP="00897573">
      <w:pPr>
        <w:rPr>
          <w:b/>
          <w:bCs/>
          <w:i/>
          <w:iCs/>
        </w:rPr>
      </w:pPr>
    </w:p>
    <w:p w:rsidR="00273DB5" w:rsidRPr="00FD268B" w:rsidRDefault="00273DB5" w:rsidP="00897573">
      <w:pPr>
        <w:rPr>
          <w:b/>
          <w:bCs/>
          <w:i/>
          <w:iCs/>
        </w:rPr>
      </w:pPr>
    </w:p>
    <w:p w:rsidR="00C72ED9" w:rsidRPr="00691F7C" w:rsidRDefault="00C72ED9" w:rsidP="00C72ED9">
      <w:pPr>
        <w:ind w:left="720"/>
        <w:jc w:val="center"/>
        <w:rPr>
          <w:b/>
          <w:bCs/>
          <w:iCs/>
        </w:rPr>
      </w:pPr>
      <w:r w:rsidRPr="00691F7C">
        <w:rPr>
          <w:b/>
          <w:bCs/>
          <w:iCs/>
        </w:rPr>
        <w:lastRenderedPageBreak/>
        <w:t>ОБРАЗАЦ ПОНУДЕ</w:t>
      </w:r>
      <w:r>
        <w:rPr>
          <w:b/>
          <w:bCs/>
          <w:iCs/>
        </w:rPr>
        <w:t xml:space="preserve"> ПАРТИЈА 2</w:t>
      </w:r>
    </w:p>
    <w:p w:rsidR="00C72ED9" w:rsidRPr="00691F7C" w:rsidRDefault="00C72ED9" w:rsidP="00C72ED9">
      <w:pPr>
        <w:rPr>
          <w:b/>
          <w:bCs/>
          <w:i/>
          <w:iCs/>
          <w:u w:val="single"/>
        </w:rPr>
      </w:pPr>
    </w:p>
    <w:p w:rsidR="00C72ED9" w:rsidRPr="00691F7C" w:rsidRDefault="00C72ED9" w:rsidP="00C72ED9">
      <w:pPr>
        <w:jc w:val="both"/>
        <w:rPr>
          <w:b/>
          <w:bCs/>
          <w:i/>
          <w:iCs/>
        </w:rPr>
      </w:pPr>
      <w:r w:rsidRPr="00691F7C">
        <w:rPr>
          <w:iCs/>
        </w:rPr>
        <w:t xml:space="preserve">Понуда бр ________________ од __________________ за јавну набавку услуга </w:t>
      </w:r>
      <w:r w:rsidRPr="00691F7C">
        <w:rPr>
          <w:color w:val="auto"/>
        </w:rPr>
        <w:t>– Кошење зелених површина, резање и уклањање грана, обликоване по партијама</w:t>
      </w:r>
      <w:r w:rsidRPr="00691F7C">
        <w:rPr>
          <w:b/>
          <w:bCs/>
          <w:i/>
          <w:iCs/>
        </w:rPr>
        <w:t>,</w:t>
      </w:r>
    </w:p>
    <w:p w:rsidR="00C72ED9" w:rsidRPr="00691F7C" w:rsidRDefault="00C72ED9" w:rsidP="00C72ED9">
      <w:pPr>
        <w:jc w:val="both"/>
        <w:rPr>
          <w:i/>
          <w:iCs/>
        </w:rPr>
      </w:pPr>
      <w:r w:rsidRPr="00691F7C">
        <w:rPr>
          <w:color w:val="auto"/>
        </w:rPr>
        <w:t xml:space="preserve">Партија </w:t>
      </w:r>
      <w:r>
        <w:rPr>
          <w:color w:val="auto"/>
        </w:rPr>
        <w:t>2</w:t>
      </w:r>
      <w:r w:rsidRPr="00691F7C">
        <w:rPr>
          <w:b/>
          <w:color w:val="auto"/>
        </w:rPr>
        <w:t xml:space="preserve"> - </w:t>
      </w:r>
      <w:r w:rsidRPr="00691F7C">
        <w:rPr>
          <w:color w:val="auto"/>
        </w:rPr>
        <w:t xml:space="preserve">Кошење зелених површина, резање и уклањање грана у КМЦ </w:t>
      </w:r>
      <w:r>
        <w:rPr>
          <w:color w:val="auto"/>
        </w:rPr>
        <w:t>Ниш</w:t>
      </w:r>
      <w:r w:rsidRPr="00691F7C">
        <w:rPr>
          <w:iCs/>
        </w:rPr>
        <w:t xml:space="preserve"> ЈН број 1-02-4047-5/20. </w:t>
      </w:r>
    </w:p>
    <w:p w:rsidR="00C72ED9" w:rsidRPr="00691F7C" w:rsidRDefault="00C72ED9" w:rsidP="00C72ED9">
      <w:pPr>
        <w:jc w:val="both"/>
        <w:rPr>
          <w:i/>
          <w:iCs/>
        </w:rPr>
      </w:pPr>
    </w:p>
    <w:p w:rsidR="00C72ED9" w:rsidRPr="00691F7C" w:rsidRDefault="00C72ED9" w:rsidP="00C72ED9">
      <w:pPr>
        <w:rPr>
          <w:i/>
          <w:iCs/>
          <w:lang w:val="en-US"/>
        </w:rPr>
      </w:pPr>
      <w:r w:rsidRPr="00691F7C">
        <w:rPr>
          <w:b/>
          <w:bCs/>
          <w:i/>
          <w:iCs/>
        </w:rPr>
        <w:t>1)ОПШТИ ПОДАЦИ О ПОНУЂАЧУ</w:t>
      </w:r>
    </w:p>
    <w:tbl>
      <w:tblPr>
        <w:tblW w:w="0" w:type="auto"/>
        <w:tblInd w:w="-20" w:type="dxa"/>
        <w:tblLayout w:type="fixed"/>
        <w:tblLook w:val="0000"/>
      </w:tblPr>
      <w:tblGrid>
        <w:gridCol w:w="4621"/>
        <w:gridCol w:w="4660"/>
      </w:tblGrid>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en-US"/>
              </w:rPr>
            </w:pPr>
            <w:r w:rsidRPr="00691F7C">
              <w:rPr>
                <w:i/>
                <w:iCs/>
                <w:lang w:val="en-US"/>
              </w:rPr>
              <w:t>Назив понуђача:</w:t>
            </w:r>
          </w:p>
          <w:p w:rsidR="00C72ED9" w:rsidRPr="00691F7C" w:rsidRDefault="00C72ED9" w:rsidP="00E5558F">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en-US"/>
              </w:rPr>
            </w:pPr>
          </w:p>
          <w:p w:rsidR="00C72ED9" w:rsidRPr="00691F7C" w:rsidRDefault="00C72ED9" w:rsidP="00E5558F">
            <w:pPr>
              <w:rPr>
                <w:b/>
                <w:bCs/>
                <w:i/>
                <w:iCs/>
                <w:lang w:val="en-US"/>
              </w:rPr>
            </w:pPr>
          </w:p>
          <w:p w:rsidR="00C72ED9" w:rsidRPr="00691F7C" w:rsidRDefault="00C72ED9" w:rsidP="00E5558F">
            <w:pPr>
              <w:rPr>
                <w:b/>
                <w:bCs/>
                <w:i/>
                <w:iCs/>
                <w:lang w:val="en-US"/>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en-US"/>
              </w:rPr>
            </w:pPr>
            <w:r w:rsidRPr="00691F7C">
              <w:rPr>
                <w:i/>
                <w:iCs/>
                <w:lang w:val="en-US"/>
              </w:rPr>
              <w:t>Адреса понуђача:</w:t>
            </w:r>
          </w:p>
          <w:p w:rsidR="00C72ED9" w:rsidRPr="00691F7C" w:rsidRDefault="00C72ED9" w:rsidP="00E5558F">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en-US"/>
              </w:rPr>
            </w:pPr>
          </w:p>
          <w:p w:rsidR="00C72ED9" w:rsidRPr="00691F7C" w:rsidRDefault="00C72ED9" w:rsidP="00E5558F">
            <w:pPr>
              <w:rPr>
                <w:b/>
                <w:bCs/>
                <w:i/>
                <w:iCs/>
                <w:lang w:val="en-US"/>
              </w:rPr>
            </w:pPr>
          </w:p>
          <w:p w:rsidR="00C72ED9" w:rsidRPr="00691F7C" w:rsidRDefault="00C72ED9" w:rsidP="00E5558F">
            <w:pPr>
              <w:rPr>
                <w:b/>
                <w:bCs/>
                <w:i/>
                <w:iCs/>
                <w:lang w:val="en-US"/>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en-US"/>
              </w:rPr>
            </w:pPr>
            <w:r w:rsidRPr="00691F7C">
              <w:rPr>
                <w:i/>
                <w:iCs/>
                <w:lang w:val="en-US"/>
              </w:rPr>
              <w:t>Матични број понуђача:</w:t>
            </w:r>
          </w:p>
          <w:p w:rsidR="00C72ED9" w:rsidRPr="00691F7C" w:rsidRDefault="00C72ED9" w:rsidP="00E5558F">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en-US"/>
              </w:rPr>
            </w:pPr>
          </w:p>
          <w:p w:rsidR="00C72ED9" w:rsidRPr="00691F7C" w:rsidRDefault="00C72ED9" w:rsidP="00E5558F">
            <w:pPr>
              <w:rPr>
                <w:b/>
                <w:bCs/>
                <w:i/>
                <w:iCs/>
                <w:lang w:val="en-US"/>
              </w:rPr>
            </w:pPr>
          </w:p>
          <w:p w:rsidR="00C72ED9" w:rsidRPr="00691F7C" w:rsidRDefault="00C72ED9" w:rsidP="00E5558F">
            <w:pPr>
              <w:rPr>
                <w:b/>
                <w:bCs/>
                <w:i/>
                <w:iCs/>
                <w:lang w:val="en-US"/>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ru-RU"/>
              </w:rPr>
            </w:pPr>
            <w:r w:rsidRPr="00691F7C">
              <w:rPr>
                <w:i/>
                <w:iCs/>
                <w:lang w:val="ru-RU"/>
              </w:rPr>
              <w:t>Порески идентификациони број понуђача (ПИБ):</w:t>
            </w:r>
          </w:p>
          <w:p w:rsidR="00C72ED9" w:rsidRPr="00691F7C" w:rsidRDefault="00C72ED9" w:rsidP="00E5558F">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ru-RU"/>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en-US"/>
              </w:rPr>
            </w:pPr>
            <w:r w:rsidRPr="00691F7C">
              <w:rPr>
                <w:i/>
                <w:iCs/>
                <w:lang w:val="en-US"/>
              </w:rPr>
              <w:t>Име особе за контакт:</w:t>
            </w:r>
          </w:p>
          <w:p w:rsidR="00C72ED9" w:rsidRPr="00691F7C" w:rsidRDefault="00C72ED9" w:rsidP="00E5558F">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en-US"/>
              </w:rPr>
            </w:pPr>
          </w:p>
          <w:p w:rsidR="00C72ED9" w:rsidRPr="00691F7C" w:rsidRDefault="00C72ED9" w:rsidP="00E5558F">
            <w:pPr>
              <w:rPr>
                <w:b/>
                <w:bCs/>
                <w:i/>
                <w:iCs/>
                <w:lang w:val="en-US"/>
              </w:rPr>
            </w:pPr>
          </w:p>
          <w:p w:rsidR="00C72ED9" w:rsidRPr="00691F7C" w:rsidRDefault="00C72ED9" w:rsidP="00E5558F">
            <w:pPr>
              <w:rPr>
                <w:b/>
                <w:bCs/>
                <w:i/>
                <w:iCs/>
                <w:lang w:val="en-US"/>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ru-RU"/>
              </w:rPr>
            </w:pPr>
            <w:r w:rsidRPr="00691F7C">
              <w:rPr>
                <w:i/>
                <w:iCs/>
                <w:lang w:val="ru-RU"/>
              </w:rPr>
              <w:t>Електронска адреса понуђача (</w:t>
            </w:r>
            <w:r w:rsidRPr="00691F7C">
              <w:rPr>
                <w:i/>
                <w:iCs/>
                <w:lang w:val="en-US"/>
              </w:rPr>
              <w:t>e</w:t>
            </w:r>
            <w:r w:rsidRPr="00691F7C">
              <w:rPr>
                <w:i/>
                <w:iCs/>
                <w:lang w:val="ru-RU"/>
              </w:rPr>
              <w:t>-</w:t>
            </w:r>
            <w:r w:rsidRPr="00691F7C">
              <w:rPr>
                <w:i/>
                <w:iCs/>
                <w:lang w:val="en-US"/>
              </w:rPr>
              <w:t>mail</w:t>
            </w:r>
            <w:r w:rsidRPr="00691F7C">
              <w:rPr>
                <w:i/>
                <w:iCs/>
                <w:lang w:val="ru-RU"/>
              </w:rPr>
              <w:t>):</w:t>
            </w:r>
          </w:p>
          <w:p w:rsidR="00C72ED9" w:rsidRPr="00691F7C" w:rsidRDefault="00C72ED9" w:rsidP="00E5558F">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ru-RU"/>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en-US"/>
              </w:rPr>
            </w:pPr>
            <w:r w:rsidRPr="00691F7C">
              <w:rPr>
                <w:i/>
                <w:iCs/>
                <w:lang w:val="en-US"/>
              </w:rPr>
              <w:t>Телефон:</w:t>
            </w:r>
          </w:p>
          <w:p w:rsidR="00C72ED9" w:rsidRPr="00691F7C" w:rsidRDefault="00C72ED9" w:rsidP="00E5558F">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en-US"/>
              </w:rPr>
            </w:pPr>
          </w:p>
          <w:p w:rsidR="00C72ED9" w:rsidRPr="00691F7C" w:rsidRDefault="00C72ED9" w:rsidP="00E5558F">
            <w:pPr>
              <w:rPr>
                <w:b/>
                <w:bCs/>
                <w:i/>
                <w:iCs/>
                <w:lang w:val="en-US"/>
              </w:rPr>
            </w:pPr>
          </w:p>
          <w:p w:rsidR="00C72ED9" w:rsidRPr="00691F7C" w:rsidRDefault="00C72ED9" w:rsidP="00E5558F">
            <w:pPr>
              <w:rPr>
                <w:b/>
                <w:bCs/>
                <w:i/>
                <w:iCs/>
                <w:lang w:val="en-US"/>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en-US"/>
              </w:rPr>
            </w:pPr>
            <w:r w:rsidRPr="00691F7C">
              <w:rPr>
                <w:i/>
                <w:iCs/>
                <w:lang w:val="en-US"/>
              </w:rPr>
              <w:t>Телефакс:</w:t>
            </w:r>
          </w:p>
          <w:p w:rsidR="00C72ED9" w:rsidRPr="00691F7C" w:rsidRDefault="00C72ED9" w:rsidP="00E5558F">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en-US"/>
              </w:rPr>
            </w:pPr>
          </w:p>
          <w:p w:rsidR="00C72ED9" w:rsidRPr="00691F7C" w:rsidRDefault="00C72ED9" w:rsidP="00E5558F">
            <w:pPr>
              <w:rPr>
                <w:b/>
                <w:bCs/>
                <w:i/>
                <w:iCs/>
                <w:lang w:val="en-US"/>
              </w:rPr>
            </w:pPr>
          </w:p>
          <w:p w:rsidR="00C72ED9" w:rsidRPr="00691F7C" w:rsidRDefault="00C72ED9" w:rsidP="00E5558F">
            <w:pPr>
              <w:rPr>
                <w:b/>
                <w:bCs/>
                <w:i/>
                <w:iCs/>
                <w:lang w:val="en-US"/>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ru-RU"/>
              </w:rPr>
            </w:pPr>
            <w:r w:rsidRPr="00691F7C">
              <w:rPr>
                <w:i/>
                <w:iCs/>
                <w:lang w:val="ru-RU"/>
              </w:rPr>
              <w:t>Број рачуна понуђача и назив банке:</w:t>
            </w:r>
          </w:p>
          <w:p w:rsidR="00C72ED9" w:rsidRPr="00691F7C" w:rsidRDefault="00C72ED9" w:rsidP="00E5558F">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rPr>
                <w:b/>
                <w:bCs/>
                <w:i/>
                <w:iCs/>
                <w:lang w:val="ru-RU"/>
              </w:rPr>
            </w:pPr>
          </w:p>
          <w:p w:rsidR="00C72ED9" w:rsidRPr="00691F7C" w:rsidRDefault="00C72ED9" w:rsidP="00E5558F">
            <w:pPr>
              <w:rPr>
                <w:b/>
                <w:bCs/>
                <w:i/>
                <w:iCs/>
                <w:lang w:val="ru-RU"/>
              </w:rPr>
            </w:pPr>
          </w:p>
          <w:p w:rsidR="00C72ED9" w:rsidRPr="00691F7C" w:rsidRDefault="00C72ED9" w:rsidP="00E5558F">
            <w:pPr>
              <w:rPr>
                <w:b/>
                <w:bCs/>
                <w:i/>
                <w:iCs/>
                <w:lang w:val="ru-RU"/>
              </w:rPr>
            </w:pPr>
          </w:p>
        </w:tc>
      </w:tr>
      <w:tr w:rsidR="00C72ED9" w:rsidRPr="00691F7C" w:rsidTr="00E5558F">
        <w:tc>
          <w:tcPr>
            <w:tcW w:w="4621"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jc w:val="both"/>
              <w:rPr>
                <w:b/>
                <w:bCs/>
                <w:i/>
                <w:iCs/>
                <w:lang w:val="ru-RU"/>
              </w:rPr>
            </w:pPr>
            <w:r w:rsidRPr="00691F7C">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ind w:firstLine="708"/>
              <w:rPr>
                <w:b/>
                <w:bCs/>
                <w:i/>
                <w:iCs/>
                <w:lang w:val="ru-RU"/>
              </w:rPr>
            </w:pPr>
          </w:p>
          <w:p w:rsidR="00C72ED9" w:rsidRPr="00691F7C" w:rsidRDefault="00C72ED9" w:rsidP="00E5558F">
            <w:pPr>
              <w:ind w:firstLine="708"/>
              <w:rPr>
                <w:b/>
                <w:bCs/>
                <w:i/>
                <w:iCs/>
                <w:lang w:val="ru-RU"/>
              </w:rPr>
            </w:pPr>
          </w:p>
          <w:p w:rsidR="00C72ED9" w:rsidRPr="00691F7C" w:rsidRDefault="00C72ED9" w:rsidP="00E5558F">
            <w:pPr>
              <w:ind w:firstLine="708"/>
              <w:rPr>
                <w:b/>
                <w:bCs/>
                <w:i/>
                <w:iCs/>
                <w:lang w:val="ru-RU"/>
              </w:rPr>
            </w:pPr>
          </w:p>
        </w:tc>
      </w:tr>
    </w:tbl>
    <w:p w:rsidR="00C72ED9" w:rsidRPr="00691F7C" w:rsidRDefault="00C72ED9" w:rsidP="00C72ED9">
      <w:pPr>
        <w:rPr>
          <w:b/>
          <w:bCs/>
          <w:i/>
          <w:iCs/>
        </w:rPr>
      </w:pPr>
    </w:p>
    <w:p w:rsidR="00C72ED9" w:rsidRPr="00691F7C" w:rsidRDefault="00C72ED9" w:rsidP="00C72ED9">
      <w:r w:rsidRPr="00691F7C">
        <w:rPr>
          <w:rFonts w:eastAsia="TimesNewRomanPSMT"/>
          <w:b/>
          <w:bCs/>
          <w:i/>
          <w:iCs/>
          <w:lang w:val="en-US"/>
        </w:rPr>
        <w:t xml:space="preserve">2) ПОНУДУ ПОДНОСИ: </w:t>
      </w:r>
    </w:p>
    <w:tbl>
      <w:tblPr>
        <w:tblW w:w="0" w:type="auto"/>
        <w:tblInd w:w="-20" w:type="dxa"/>
        <w:tblLayout w:type="fixed"/>
        <w:tblLook w:val="0000"/>
      </w:tblPr>
      <w:tblGrid>
        <w:gridCol w:w="9282"/>
      </w:tblGrid>
      <w:tr w:rsidR="00C72ED9" w:rsidRPr="00691F7C" w:rsidTr="00E5558F">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center"/>
            </w:pPr>
          </w:p>
          <w:p w:rsidR="00C72ED9" w:rsidRPr="00691F7C" w:rsidRDefault="00C72ED9" w:rsidP="00E5558F">
            <w:pPr>
              <w:jc w:val="center"/>
              <w:rPr>
                <w:rFonts w:eastAsia="TimesNewRomanPSMT"/>
                <w:b/>
                <w:bCs/>
                <w:lang w:val="en-US"/>
              </w:rPr>
            </w:pPr>
            <w:r w:rsidRPr="00691F7C">
              <w:rPr>
                <w:rFonts w:eastAsia="TimesNewRomanPSMT"/>
                <w:b/>
                <w:bCs/>
                <w:lang w:val="en-US"/>
              </w:rPr>
              <w:t xml:space="preserve">А) САМОСТАЛНО </w:t>
            </w:r>
          </w:p>
        </w:tc>
      </w:tr>
      <w:tr w:rsidR="00C72ED9" w:rsidRPr="00691F7C" w:rsidTr="00E5558F">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center"/>
              <w:rPr>
                <w:rFonts w:eastAsia="TimesNewRomanPSMT"/>
                <w:b/>
                <w:bCs/>
                <w:lang w:val="en-US"/>
              </w:rPr>
            </w:pPr>
          </w:p>
          <w:p w:rsidR="00C72ED9" w:rsidRPr="00691F7C" w:rsidRDefault="00C72ED9" w:rsidP="00E5558F">
            <w:pPr>
              <w:jc w:val="center"/>
              <w:rPr>
                <w:rFonts w:eastAsia="TimesNewRomanPSMT"/>
                <w:b/>
                <w:bCs/>
                <w:lang w:val="en-US"/>
              </w:rPr>
            </w:pPr>
            <w:r w:rsidRPr="00691F7C">
              <w:rPr>
                <w:rFonts w:eastAsia="TimesNewRomanPSMT"/>
                <w:b/>
                <w:bCs/>
                <w:lang w:val="en-US"/>
              </w:rPr>
              <w:t>Б) СА ПОДИЗВОЂАЧЕМ</w:t>
            </w:r>
          </w:p>
        </w:tc>
      </w:tr>
      <w:tr w:rsidR="00C72ED9" w:rsidRPr="00691F7C" w:rsidTr="00E5558F">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center"/>
              <w:rPr>
                <w:rFonts w:eastAsia="TimesNewRomanPSMT"/>
                <w:b/>
                <w:bCs/>
                <w:lang w:val="en-US"/>
              </w:rPr>
            </w:pPr>
          </w:p>
          <w:p w:rsidR="00C72ED9" w:rsidRPr="00691F7C" w:rsidRDefault="00C72ED9" w:rsidP="00E5558F">
            <w:pPr>
              <w:jc w:val="center"/>
              <w:rPr>
                <w:b/>
                <w:i/>
                <w:iCs/>
                <w:lang w:val="ru-RU"/>
              </w:rPr>
            </w:pPr>
            <w:r w:rsidRPr="00691F7C">
              <w:rPr>
                <w:rFonts w:eastAsia="TimesNewRomanPSMT"/>
                <w:b/>
                <w:bCs/>
                <w:lang w:val="en-US"/>
              </w:rPr>
              <w:t>В) КАО ЗАЈЕДНИЧКУ ПОНУДУ</w:t>
            </w:r>
          </w:p>
        </w:tc>
      </w:tr>
    </w:tbl>
    <w:p w:rsidR="00C72ED9" w:rsidRPr="00691F7C" w:rsidRDefault="00C72ED9" w:rsidP="00C72ED9">
      <w:pPr>
        <w:jc w:val="both"/>
        <w:rPr>
          <w:rFonts w:eastAsia="TimesNewRomanPSMT"/>
          <w:bCs/>
        </w:rPr>
      </w:pPr>
      <w:r w:rsidRPr="00691F7C">
        <w:rPr>
          <w:b/>
          <w:i/>
          <w:iCs/>
          <w:u w:val="single"/>
          <w:lang w:val="ru-RU"/>
        </w:rPr>
        <w:t>Напомена:</w:t>
      </w:r>
      <w:r w:rsidRPr="00691F7C">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72ED9" w:rsidRPr="00691F7C" w:rsidRDefault="00C72ED9" w:rsidP="00C72ED9">
      <w:pPr>
        <w:jc w:val="both"/>
        <w:rPr>
          <w:rFonts w:eastAsia="TimesNewRomanPSMT"/>
          <w:b/>
          <w:bCs/>
          <w:i/>
          <w:lang w:val="en-US"/>
        </w:rPr>
      </w:pPr>
      <w:r w:rsidRPr="00691F7C">
        <w:rPr>
          <w:rFonts w:eastAsia="TimesNewRomanPSMT"/>
          <w:b/>
          <w:bCs/>
          <w:i/>
          <w:lang w:val="sr-Cyrl-CS"/>
        </w:rPr>
        <w:t xml:space="preserve">3) </w:t>
      </w:r>
      <w:r w:rsidRPr="00691F7C">
        <w:rPr>
          <w:rFonts w:eastAsia="TimesNewRomanPSMT"/>
          <w:b/>
          <w:bCs/>
          <w:i/>
          <w:lang w:val="en-US"/>
        </w:rPr>
        <w:t xml:space="preserve">ПОДАЦИ О ПОДИЗВОЂАЧУ </w:t>
      </w:r>
    </w:p>
    <w:p w:rsidR="00C72ED9" w:rsidRPr="00691F7C" w:rsidRDefault="00C72ED9" w:rsidP="00C72ED9">
      <w:pPr>
        <w:jc w:val="both"/>
      </w:pPr>
      <w:r w:rsidRPr="00691F7C">
        <w:rPr>
          <w:rFonts w:eastAsia="TimesNewRomanPSMT"/>
          <w:b/>
          <w:bCs/>
          <w:i/>
          <w:lang w:val="en-US"/>
        </w:rPr>
        <w:lastRenderedPageBreak/>
        <w:tab/>
      </w:r>
    </w:p>
    <w:tbl>
      <w:tblPr>
        <w:tblW w:w="0" w:type="auto"/>
        <w:tblInd w:w="-20" w:type="dxa"/>
        <w:tblLayout w:type="fixed"/>
        <w:tblLook w:val="0000"/>
      </w:tblPr>
      <w:tblGrid>
        <w:gridCol w:w="465"/>
        <w:gridCol w:w="4219"/>
        <w:gridCol w:w="4598"/>
      </w:tblGrid>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pPr>
          </w:p>
          <w:p w:rsidR="00C72ED9" w:rsidRPr="00691F7C" w:rsidRDefault="00C72ED9" w:rsidP="00E5558F">
            <w:pPr>
              <w:jc w:val="both"/>
              <w:rPr>
                <w:rFonts w:eastAsia="TimesNewRomanPSMT"/>
                <w:bCs/>
                <w:i/>
                <w:lang w:val="en-US"/>
              </w:rPr>
            </w:pPr>
            <w:r w:rsidRPr="00691F7C">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ru-RU"/>
              </w:rPr>
            </w:pPr>
            <w:r w:rsidRPr="00691F7C">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ru-RU"/>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ru-RU"/>
              </w:rPr>
            </w:pPr>
            <w:r w:rsidRPr="00691F7C">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ru-RU"/>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Cs/>
                <w:i/>
                <w:lang w:val="en-US"/>
              </w:rPr>
            </w:pPr>
            <w:r w:rsidRPr="00691F7C">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ru-RU"/>
              </w:rPr>
            </w:pPr>
            <w:r w:rsidRPr="00691F7C">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ru-RU"/>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ru-RU"/>
              </w:rPr>
            </w:pPr>
            <w:r w:rsidRPr="00691F7C">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ru-RU"/>
              </w:rPr>
            </w:pPr>
          </w:p>
        </w:tc>
      </w:tr>
    </w:tbl>
    <w:p w:rsidR="00C72ED9" w:rsidRPr="00691F7C" w:rsidRDefault="00C72ED9" w:rsidP="00C72ED9">
      <w:pPr>
        <w:jc w:val="both"/>
        <w:rPr>
          <w:b/>
          <w:bCs/>
          <w:i/>
          <w:iCs/>
          <w:u w:val="single"/>
          <w:lang w:val="ru-RU"/>
        </w:rPr>
      </w:pPr>
    </w:p>
    <w:p w:rsidR="00C72ED9" w:rsidRPr="00691F7C" w:rsidRDefault="00C72ED9" w:rsidP="00C72ED9">
      <w:pPr>
        <w:jc w:val="both"/>
        <w:rPr>
          <w:i/>
          <w:iCs/>
          <w:lang w:val="ru-RU"/>
        </w:rPr>
      </w:pPr>
      <w:r w:rsidRPr="00691F7C">
        <w:rPr>
          <w:b/>
          <w:bCs/>
          <w:i/>
          <w:iCs/>
          <w:u w:val="single"/>
          <w:lang w:val="ru-RU"/>
        </w:rPr>
        <w:t>Напомена:</w:t>
      </w:r>
      <w:r w:rsidRPr="00691F7C">
        <w:rPr>
          <w:b/>
          <w:bCs/>
          <w:i/>
          <w:iCs/>
          <w:lang w:val="ru-RU"/>
        </w:rPr>
        <w:t xml:space="preserve"> </w:t>
      </w:r>
    </w:p>
    <w:p w:rsidR="00C72ED9" w:rsidRDefault="00C72ED9" w:rsidP="00C72ED9">
      <w:pPr>
        <w:jc w:val="both"/>
        <w:rPr>
          <w:rFonts w:eastAsia="TimesNewRomanPSMT"/>
          <w:b/>
          <w:bCs/>
          <w:lang w:val="ru-RU"/>
        </w:rPr>
      </w:pPr>
      <w:r w:rsidRPr="00691F7C">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72ED9" w:rsidRDefault="00C72ED9" w:rsidP="00C72ED9">
      <w:pPr>
        <w:jc w:val="both"/>
        <w:rPr>
          <w:rFonts w:eastAsia="TimesNewRomanPSMT"/>
          <w:b/>
          <w:bCs/>
          <w:lang w:val="ru-RU"/>
        </w:rPr>
      </w:pPr>
    </w:p>
    <w:p w:rsidR="00C72ED9" w:rsidRDefault="00C72ED9" w:rsidP="00C72ED9">
      <w:pPr>
        <w:jc w:val="both"/>
        <w:rPr>
          <w:rFonts w:eastAsia="TimesNewRomanPSMT"/>
          <w:b/>
          <w:bCs/>
          <w:lang w:val="ru-RU"/>
        </w:rPr>
      </w:pPr>
    </w:p>
    <w:p w:rsidR="00C72ED9" w:rsidRDefault="00C72ED9" w:rsidP="00C72ED9">
      <w:pPr>
        <w:jc w:val="both"/>
        <w:rPr>
          <w:rFonts w:eastAsia="TimesNewRomanPSMT"/>
          <w:b/>
          <w:bCs/>
          <w:lang w:val="ru-RU"/>
        </w:rPr>
      </w:pPr>
    </w:p>
    <w:p w:rsidR="00C72ED9" w:rsidRDefault="00C72ED9" w:rsidP="00C72ED9">
      <w:pPr>
        <w:jc w:val="both"/>
        <w:rPr>
          <w:rFonts w:eastAsia="TimesNewRomanPSMT"/>
          <w:b/>
          <w:bCs/>
          <w:lang w:val="ru-RU"/>
        </w:rPr>
      </w:pPr>
    </w:p>
    <w:p w:rsidR="0061587C" w:rsidRDefault="0061587C" w:rsidP="00C72ED9">
      <w:pPr>
        <w:jc w:val="both"/>
        <w:rPr>
          <w:rFonts w:eastAsia="TimesNewRomanPSMT"/>
          <w:b/>
          <w:bCs/>
          <w:lang w:val="ru-RU"/>
        </w:rPr>
      </w:pPr>
    </w:p>
    <w:p w:rsidR="0061587C" w:rsidRDefault="0061587C" w:rsidP="00C72ED9">
      <w:pPr>
        <w:jc w:val="both"/>
        <w:rPr>
          <w:rFonts w:eastAsia="TimesNewRomanPSMT"/>
          <w:b/>
          <w:bCs/>
          <w:lang w:val="ru-RU"/>
        </w:rPr>
      </w:pPr>
    </w:p>
    <w:p w:rsidR="0061587C" w:rsidRDefault="0061587C" w:rsidP="00C72ED9">
      <w:pPr>
        <w:jc w:val="both"/>
        <w:rPr>
          <w:rFonts w:eastAsia="TimesNewRomanPSMT"/>
          <w:b/>
          <w:bCs/>
          <w:lang w:val="ru-RU"/>
        </w:rPr>
      </w:pPr>
    </w:p>
    <w:p w:rsidR="0061587C" w:rsidRDefault="0061587C" w:rsidP="00C72ED9">
      <w:pPr>
        <w:jc w:val="both"/>
        <w:rPr>
          <w:rFonts w:eastAsia="TimesNewRomanPSMT"/>
          <w:b/>
          <w:bCs/>
          <w:lang w:val="ru-RU"/>
        </w:rPr>
      </w:pPr>
    </w:p>
    <w:p w:rsidR="0061587C" w:rsidRDefault="0061587C" w:rsidP="00C72ED9">
      <w:pPr>
        <w:jc w:val="both"/>
        <w:rPr>
          <w:rFonts w:eastAsia="TimesNewRomanPSMT"/>
          <w:b/>
          <w:bCs/>
          <w:lang w:val="ru-RU"/>
        </w:rPr>
      </w:pPr>
    </w:p>
    <w:p w:rsidR="0061587C" w:rsidRPr="00691F7C" w:rsidRDefault="0061587C" w:rsidP="00C72ED9">
      <w:pPr>
        <w:jc w:val="both"/>
        <w:rPr>
          <w:rFonts w:eastAsia="TimesNewRomanPSMT"/>
          <w:b/>
          <w:bCs/>
          <w:lang w:val="ru-RU"/>
        </w:rPr>
      </w:pPr>
    </w:p>
    <w:p w:rsidR="00C72ED9" w:rsidRPr="00691F7C" w:rsidRDefault="00C72ED9" w:rsidP="00C72ED9">
      <w:pPr>
        <w:jc w:val="both"/>
        <w:rPr>
          <w:rFonts w:eastAsia="TimesNewRomanPSMT"/>
          <w:b/>
          <w:bCs/>
          <w:i/>
          <w:lang w:val="ru-RU"/>
        </w:rPr>
      </w:pPr>
      <w:r w:rsidRPr="00691F7C">
        <w:rPr>
          <w:rFonts w:eastAsia="TimesNewRomanPSMT"/>
          <w:b/>
          <w:bCs/>
          <w:i/>
          <w:lang w:val="sr-Cyrl-CS"/>
        </w:rPr>
        <w:lastRenderedPageBreak/>
        <w:t xml:space="preserve">4) </w:t>
      </w:r>
      <w:r w:rsidRPr="00691F7C">
        <w:rPr>
          <w:rFonts w:eastAsia="TimesNewRomanPSMT"/>
          <w:b/>
          <w:bCs/>
          <w:i/>
          <w:lang w:val="ru-RU"/>
        </w:rPr>
        <w:t>ПОДАЦИ О УЧЕСНИКУ  У ЗАЈЕДНИЧКОЈ ПОНУДИ</w:t>
      </w:r>
    </w:p>
    <w:p w:rsidR="00C72ED9" w:rsidRPr="00691F7C" w:rsidRDefault="00C72ED9" w:rsidP="00C72ED9">
      <w:pPr>
        <w:jc w:val="both"/>
      </w:pPr>
      <w:r w:rsidRPr="00691F7C">
        <w:rPr>
          <w:rFonts w:eastAsia="TimesNewRomanPSMT"/>
          <w:b/>
          <w:bCs/>
          <w:i/>
          <w:lang w:val="ru-RU"/>
        </w:rPr>
        <w:tab/>
      </w:r>
    </w:p>
    <w:tbl>
      <w:tblPr>
        <w:tblW w:w="0" w:type="auto"/>
        <w:tblInd w:w="-20" w:type="dxa"/>
        <w:tblLayout w:type="fixed"/>
        <w:tblLook w:val="0000"/>
      </w:tblPr>
      <w:tblGrid>
        <w:gridCol w:w="465"/>
        <w:gridCol w:w="4219"/>
        <w:gridCol w:w="4598"/>
      </w:tblGrid>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pPr>
          </w:p>
          <w:p w:rsidR="00C72ED9" w:rsidRPr="00691F7C" w:rsidRDefault="00C72ED9" w:rsidP="00E5558F">
            <w:pPr>
              <w:jc w:val="both"/>
              <w:rPr>
                <w:rFonts w:eastAsia="TimesNewRomanPSMT"/>
                <w:bCs/>
                <w:i/>
                <w:lang w:val="ru-RU"/>
              </w:rPr>
            </w:pPr>
            <w:r w:rsidRPr="00691F7C">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ru-RU"/>
              </w:rPr>
            </w:pPr>
            <w:r w:rsidRPr="00691F7C">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ru-RU"/>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ru-RU"/>
              </w:rPr>
            </w:pPr>
            <w:r w:rsidRPr="00691F7C">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ru-RU"/>
              </w:rPr>
            </w:pPr>
            <w:r w:rsidRPr="00691F7C">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ru-RU"/>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ru-RU"/>
              </w:rPr>
            </w:pPr>
            <w:r w:rsidRPr="00691F7C">
              <w:rPr>
                <w:rFonts w:eastAsia="TimesNewRomanPSMT"/>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ru-RU"/>
              </w:rPr>
            </w:pPr>
            <w:r w:rsidRPr="00691F7C">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ru-RU"/>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ru-RU"/>
              </w:rPr>
            </w:pPr>
          </w:p>
          <w:p w:rsidR="00C72ED9" w:rsidRPr="00691F7C" w:rsidRDefault="00C72ED9" w:rsidP="00E5558F">
            <w:pPr>
              <w:jc w:val="both"/>
              <w:rPr>
                <w:rFonts w:eastAsia="TimesNewRomanPSMT"/>
                <w:b/>
                <w:bCs/>
                <w:lang w:val="en-US"/>
              </w:rPr>
            </w:pPr>
            <w:r w:rsidRPr="00691F7C">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r w:rsidR="00C72ED9" w:rsidRPr="00691F7C" w:rsidTr="00E5558F">
        <w:tc>
          <w:tcPr>
            <w:tcW w:w="465"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C72ED9" w:rsidRPr="00691F7C" w:rsidRDefault="00C72ED9" w:rsidP="00E5558F">
            <w:pPr>
              <w:snapToGrid w:val="0"/>
              <w:jc w:val="both"/>
              <w:rPr>
                <w:rFonts w:eastAsia="TimesNewRomanPSMT"/>
                <w:bCs/>
                <w:i/>
                <w:lang w:val="en-US"/>
              </w:rPr>
            </w:pPr>
          </w:p>
          <w:p w:rsidR="00C72ED9" w:rsidRPr="00691F7C" w:rsidRDefault="00C72ED9" w:rsidP="00E5558F">
            <w:pPr>
              <w:jc w:val="both"/>
              <w:rPr>
                <w:rFonts w:eastAsia="TimesNewRomanPSMT"/>
                <w:b/>
                <w:bCs/>
                <w:lang w:val="en-US"/>
              </w:rPr>
            </w:pPr>
            <w:r w:rsidRPr="00691F7C">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72ED9" w:rsidRPr="00691F7C" w:rsidRDefault="00C72ED9" w:rsidP="00E5558F">
            <w:pPr>
              <w:snapToGrid w:val="0"/>
              <w:jc w:val="both"/>
              <w:rPr>
                <w:rFonts w:eastAsia="TimesNewRomanPSMT"/>
                <w:b/>
                <w:bCs/>
                <w:lang w:val="en-US"/>
              </w:rPr>
            </w:pPr>
          </w:p>
        </w:tc>
      </w:tr>
    </w:tbl>
    <w:p w:rsidR="00C72ED9" w:rsidRPr="00691F7C" w:rsidRDefault="00C72ED9" w:rsidP="00C72ED9">
      <w:pPr>
        <w:jc w:val="both"/>
        <w:rPr>
          <w:b/>
          <w:bCs/>
          <w:i/>
          <w:iCs/>
          <w:u w:val="single"/>
        </w:rPr>
      </w:pPr>
    </w:p>
    <w:p w:rsidR="00C72ED9" w:rsidRPr="00691F7C" w:rsidRDefault="00C72ED9" w:rsidP="00C72ED9">
      <w:pPr>
        <w:jc w:val="both"/>
        <w:rPr>
          <w:i/>
          <w:iCs/>
          <w:lang w:val="ru-RU"/>
        </w:rPr>
      </w:pPr>
      <w:r w:rsidRPr="00691F7C">
        <w:rPr>
          <w:b/>
          <w:bCs/>
          <w:i/>
          <w:iCs/>
          <w:u w:val="single"/>
          <w:lang w:val="en-US"/>
        </w:rPr>
        <w:t>Напомена:</w:t>
      </w:r>
      <w:r w:rsidRPr="00691F7C">
        <w:rPr>
          <w:b/>
          <w:bCs/>
          <w:i/>
          <w:iCs/>
          <w:lang w:val="en-US"/>
        </w:rPr>
        <w:t xml:space="preserve"> </w:t>
      </w:r>
    </w:p>
    <w:p w:rsidR="00C72ED9" w:rsidRPr="00691F7C" w:rsidRDefault="00C72ED9" w:rsidP="00C72ED9">
      <w:pPr>
        <w:jc w:val="both"/>
        <w:rPr>
          <w:b/>
          <w:bCs/>
          <w:i/>
          <w:iCs/>
        </w:rPr>
      </w:pPr>
      <w:r w:rsidRPr="00691F7C">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72ED9" w:rsidRPr="00691F7C" w:rsidRDefault="00C72ED9" w:rsidP="00C72ED9">
      <w:pPr>
        <w:jc w:val="both"/>
        <w:rPr>
          <w:b/>
          <w:bCs/>
          <w:i/>
          <w:iCs/>
        </w:rPr>
      </w:pPr>
    </w:p>
    <w:p w:rsidR="00C72ED9" w:rsidRPr="00691F7C" w:rsidRDefault="00C72ED9" w:rsidP="00C72ED9">
      <w:pPr>
        <w:jc w:val="both"/>
        <w:rPr>
          <w:b/>
          <w:bCs/>
          <w:i/>
          <w:iCs/>
        </w:rPr>
      </w:pPr>
    </w:p>
    <w:p w:rsidR="00C72ED9" w:rsidRPr="00691F7C" w:rsidRDefault="00C72ED9" w:rsidP="00C72ED9">
      <w:pPr>
        <w:jc w:val="both"/>
        <w:rPr>
          <w:b/>
          <w:bCs/>
          <w:i/>
          <w:iCs/>
        </w:rPr>
      </w:pPr>
    </w:p>
    <w:p w:rsidR="00C72ED9" w:rsidRPr="00691F7C" w:rsidRDefault="00C72ED9" w:rsidP="00C72ED9">
      <w:pPr>
        <w:jc w:val="both"/>
        <w:rPr>
          <w:b/>
          <w:bCs/>
          <w:i/>
          <w:iCs/>
        </w:rPr>
      </w:pPr>
    </w:p>
    <w:p w:rsidR="00C72ED9" w:rsidRPr="00691F7C" w:rsidRDefault="00C72ED9" w:rsidP="00C72ED9">
      <w:pPr>
        <w:jc w:val="both"/>
        <w:rPr>
          <w:b/>
          <w:bCs/>
          <w:i/>
          <w:iCs/>
        </w:rPr>
      </w:pPr>
    </w:p>
    <w:p w:rsidR="00C72ED9" w:rsidRPr="00691F7C" w:rsidRDefault="00C72ED9" w:rsidP="00C72ED9">
      <w:pPr>
        <w:jc w:val="both"/>
        <w:rPr>
          <w:b/>
          <w:bCs/>
          <w:i/>
          <w:iCs/>
        </w:rPr>
      </w:pPr>
    </w:p>
    <w:p w:rsidR="00C72ED9" w:rsidRDefault="00C72ED9" w:rsidP="00C72ED9">
      <w:pPr>
        <w:jc w:val="both"/>
        <w:rPr>
          <w:b/>
          <w:bCs/>
          <w:i/>
          <w:iCs/>
        </w:rPr>
      </w:pPr>
    </w:p>
    <w:p w:rsidR="00C72ED9" w:rsidRDefault="00C72ED9" w:rsidP="00C72ED9">
      <w:pPr>
        <w:jc w:val="both"/>
        <w:rPr>
          <w:b/>
          <w:bCs/>
          <w:i/>
          <w:iCs/>
        </w:rPr>
      </w:pPr>
    </w:p>
    <w:p w:rsidR="00273DB5" w:rsidRDefault="00273DB5" w:rsidP="00C72ED9">
      <w:pPr>
        <w:jc w:val="both"/>
        <w:rPr>
          <w:b/>
          <w:bCs/>
          <w:i/>
          <w:iCs/>
        </w:rPr>
      </w:pPr>
    </w:p>
    <w:p w:rsidR="00C72ED9" w:rsidRPr="0061587C" w:rsidRDefault="00C72ED9" w:rsidP="00C72ED9">
      <w:pPr>
        <w:jc w:val="both"/>
        <w:rPr>
          <w:b/>
          <w:bCs/>
          <w:i/>
          <w:iCs/>
        </w:rPr>
      </w:pPr>
    </w:p>
    <w:p w:rsidR="00C72ED9" w:rsidRPr="00691F7C" w:rsidRDefault="00C72ED9" w:rsidP="00C72ED9">
      <w:pPr>
        <w:pStyle w:val="ListParagraph"/>
        <w:numPr>
          <w:ilvl w:val="0"/>
          <w:numId w:val="21"/>
        </w:numPr>
        <w:jc w:val="both"/>
        <w:rPr>
          <w:iCs/>
        </w:rPr>
      </w:pPr>
      <w:r w:rsidRPr="00691F7C">
        <w:rPr>
          <w:rFonts w:eastAsia="TimesNewRomanPSMT"/>
          <w:b/>
          <w:bCs/>
        </w:rPr>
        <w:lastRenderedPageBreak/>
        <w:t>ОПИС ПРЕДМЕТА НАБАВКЕ</w:t>
      </w:r>
      <w:r w:rsidRPr="00691F7C">
        <w:rPr>
          <w:iCs/>
        </w:rPr>
        <w:t xml:space="preserve"> </w:t>
      </w:r>
    </w:p>
    <w:p w:rsidR="00C72ED9" w:rsidRDefault="00C72ED9" w:rsidP="00C72ED9">
      <w:pPr>
        <w:pStyle w:val="ListParagraph"/>
        <w:jc w:val="both"/>
        <w:rPr>
          <w:iCs/>
        </w:rPr>
      </w:pPr>
      <w:proofErr w:type="gramStart"/>
      <w:r w:rsidRPr="00691F7C">
        <w:rPr>
          <w:iCs/>
        </w:rPr>
        <w:t xml:space="preserve">Услуге </w:t>
      </w:r>
      <w:r w:rsidRPr="00691F7C">
        <w:rPr>
          <w:color w:val="auto"/>
        </w:rPr>
        <w:t>– Кошење зелених површина, резање и уклањање грана, обликоване по партијама</w:t>
      </w:r>
      <w:r w:rsidRPr="00691F7C">
        <w:rPr>
          <w:b/>
          <w:bCs/>
          <w:i/>
          <w:iCs/>
        </w:rPr>
        <w:t xml:space="preserve">, </w:t>
      </w:r>
      <w:r w:rsidRPr="00691F7C">
        <w:rPr>
          <w:color w:val="auto"/>
        </w:rPr>
        <w:t xml:space="preserve">Партија </w:t>
      </w:r>
      <w:r>
        <w:rPr>
          <w:color w:val="auto"/>
        </w:rPr>
        <w:t>2</w:t>
      </w:r>
      <w:r w:rsidRPr="00691F7C">
        <w:rPr>
          <w:b/>
          <w:color w:val="auto"/>
        </w:rPr>
        <w:t xml:space="preserve"> - </w:t>
      </w:r>
      <w:r w:rsidRPr="00691F7C">
        <w:rPr>
          <w:color w:val="auto"/>
        </w:rPr>
        <w:t xml:space="preserve">Кошење зелених површина, резање и уклањање грана у КМЦ </w:t>
      </w:r>
      <w:r>
        <w:rPr>
          <w:color w:val="auto"/>
        </w:rPr>
        <w:t xml:space="preserve">Ниш </w:t>
      </w:r>
      <w:r w:rsidRPr="00691F7C">
        <w:rPr>
          <w:iCs/>
        </w:rPr>
        <w:t>ЈН број 1-02-4047-5/20.</w:t>
      </w:r>
      <w:proofErr w:type="gramEnd"/>
      <w:r w:rsidRPr="00691F7C">
        <w:rPr>
          <w:iCs/>
        </w:rPr>
        <w:t xml:space="preserve"> </w:t>
      </w:r>
    </w:p>
    <w:p w:rsidR="00644A27" w:rsidRPr="00644A27" w:rsidRDefault="00644A27" w:rsidP="00C72ED9">
      <w:pPr>
        <w:pStyle w:val="ListParagraph"/>
        <w:jc w:val="both"/>
        <w:rPr>
          <w:iCs/>
        </w:rPr>
      </w:pPr>
    </w:p>
    <w:p w:rsidR="005E1B7D" w:rsidRPr="00644A27" w:rsidRDefault="00644A27" w:rsidP="00644A27">
      <w:pPr>
        <w:pStyle w:val="ListParagraph"/>
        <w:jc w:val="both"/>
        <w:rPr>
          <w:iCs/>
        </w:rPr>
      </w:pPr>
      <w:r>
        <w:rPr>
          <w:iCs/>
        </w:rPr>
        <w:t>Табела обрасца понуде</w:t>
      </w:r>
    </w:p>
    <w:tbl>
      <w:tblPr>
        <w:tblStyle w:val="TableGrid"/>
        <w:tblW w:w="10031" w:type="dxa"/>
        <w:tblLayout w:type="fixed"/>
        <w:tblLook w:val="04A0"/>
      </w:tblPr>
      <w:tblGrid>
        <w:gridCol w:w="675"/>
        <w:gridCol w:w="4111"/>
        <w:gridCol w:w="1559"/>
        <w:gridCol w:w="1418"/>
        <w:gridCol w:w="1002"/>
        <w:gridCol w:w="1266"/>
      </w:tblGrid>
      <w:tr w:rsidR="005E1B7D" w:rsidRPr="007A24A6" w:rsidTr="00F529E1">
        <w:trPr>
          <w:trHeight w:val="1158"/>
        </w:trPr>
        <w:tc>
          <w:tcPr>
            <w:tcW w:w="675" w:type="dxa"/>
          </w:tcPr>
          <w:p w:rsidR="005E1B7D" w:rsidRPr="007A24A6" w:rsidRDefault="005E1B7D" w:rsidP="00F529E1">
            <w:pPr>
              <w:jc w:val="both"/>
              <w:rPr>
                <w:sz w:val="22"/>
                <w:szCs w:val="22"/>
                <w:lang w:val="sr-Cyrl-CS"/>
              </w:rPr>
            </w:pPr>
            <w:r>
              <w:rPr>
                <w:sz w:val="22"/>
                <w:szCs w:val="22"/>
                <w:lang w:val="sr-Cyrl-CS"/>
              </w:rPr>
              <w:t>Ред б</w:t>
            </w:r>
            <w:r w:rsidRPr="007A24A6">
              <w:rPr>
                <w:sz w:val="22"/>
                <w:szCs w:val="22"/>
                <w:lang w:val="sr-Cyrl-CS"/>
              </w:rPr>
              <w:t>рој</w:t>
            </w:r>
          </w:p>
        </w:tc>
        <w:tc>
          <w:tcPr>
            <w:tcW w:w="4111" w:type="dxa"/>
          </w:tcPr>
          <w:p w:rsidR="005E1B7D" w:rsidRPr="007A24A6" w:rsidRDefault="005E1B7D" w:rsidP="00F529E1">
            <w:pPr>
              <w:jc w:val="center"/>
              <w:rPr>
                <w:sz w:val="22"/>
                <w:szCs w:val="22"/>
                <w:lang w:val="sr-Cyrl-CS"/>
              </w:rPr>
            </w:pPr>
            <w:r w:rsidRPr="007A24A6">
              <w:rPr>
                <w:sz w:val="22"/>
                <w:szCs w:val="22"/>
                <w:lang w:val="sr-Cyrl-CS"/>
              </w:rPr>
              <w:t>Опис</w:t>
            </w:r>
          </w:p>
        </w:tc>
        <w:tc>
          <w:tcPr>
            <w:tcW w:w="1559" w:type="dxa"/>
          </w:tcPr>
          <w:p w:rsidR="005E1B7D" w:rsidRPr="007A24A6" w:rsidRDefault="005E1B7D" w:rsidP="00F529E1">
            <w:pPr>
              <w:jc w:val="center"/>
              <w:rPr>
                <w:sz w:val="22"/>
                <w:szCs w:val="22"/>
                <w:lang w:val="sr-Cyrl-CS"/>
              </w:rPr>
            </w:pPr>
            <w:r w:rsidRPr="007A24A6">
              <w:rPr>
                <w:sz w:val="22"/>
                <w:szCs w:val="22"/>
                <w:lang w:val="sr-Cyrl-CS"/>
              </w:rPr>
              <w:t>Јединица мере</w:t>
            </w:r>
          </w:p>
        </w:tc>
        <w:tc>
          <w:tcPr>
            <w:tcW w:w="1418" w:type="dxa"/>
          </w:tcPr>
          <w:p w:rsidR="005E1B7D" w:rsidRDefault="005E1B7D" w:rsidP="00F529E1">
            <w:pPr>
              <w:jc w:val="center"/>
              <w:rPr>
                <w:sz w:val="22"/>
                <w:szCs w:val="22"/>
                <w:lang w:val="sr-Cyrl-CS"/>
              </w:rPr>
            </w:pPr>
            <w:r w:rsidRPr="007A24A6">
              <w:rPr>
                <w:sz w:val="22"/>
                <w:szCs w:val="22"/>
                <w:lang w:val="sr-Cyrl-CS"/>
              </w:rPr>
              <w:t>Јединична</w:t>
            </w:r>
          </w:p>
          <w:p w:rsidR="005E1B7D" w:rsidRPr="007A24A6" w:rsidRDefault="005E1B7D" w:rsidP="00F529E1">
            <w:pPr>
              <w:jc w:val="center"/>
              <w:rPr>
                <w:sz w:val="22"/>
                <w:szCs w:val="22"/>
                <w:lang w:val="sr-Cyrl-CS"/>
              </w:rPr>
            </w:pPr>
            <w:r w:rsidRPr="007A24A6">
              <w:rPr>
                <w:sz w:val="22"/>
                <w:szCs w:val="22"/>
                <w:lang w:val="sr-Cyrl-CS"/>
              </w:rPr>
              <w:t>цена без ПДВ</w:t>
            </w:r>
          </w:p>
        </w:tc>
        <w:tc>
          <w:tcPr>
            <w:tcW w:w="1002" w:type="dxa"/>
          </w:tcPr>
          <w:p w:rsidR="005E1B7D" w:rsidRDefault="005E1B7D" w:rsidP="00F529E1">
            <w:pPr>
              <w:suppressAutoHyphens w:val="0"/>
              <w:spacing w:line="240" w:lineRule="auto"/>
              <w:rPr>
                <w:sz w:val="22"/>
                <w:szCs w:val="22"/>
                <w:lang w:val="sr-Cyrl-CS"/>
              </w:rPr>
            </w:pPr>
          </w:p>
          <w:p w:rsidR="005E1B7D" w:rsidRPr="007A24A6" w:rsidRDefault="005E1B7D" w:rsidP="00F529E1">
            <w:pPr>
              <w:jc w:val="center"/>
              <w:rPr>
                <w:sz w:val="22"/>
                <w:szCs w:val="22"/>
                <w:lang w:val="sr-Cyrl-CS"/>
              </w:rPr>
            </w:pPr>
            <w:r>
              <w:rPr>
                <w:sz w:val="22"/>
                <w:szCs w:val="22"/>
                <w:lang w:val="sr-Cyrl-CS"/>
              </w:rPr>
              <w:t>ПДВ</w:t>
            </w:r>
          </w:p>
        </w:tc>
        <w:tc>
          <w:tcPr>
            <w:tcW w:w="1266" w:type="dxa"/>
          </w:tcPr>
          <w:p w:rsidR="005E1B7D" w:rsidRDefault="005E1B7D" w:rsidP="00F529E1">
            <w:pPr>
              <w:suppressAutoHyphens w:val="0"/>
              <w:spacing w:line="240" w:lineRule="auto"/>
              <w:jc w:val="center"/>
              <w:rPr>
                <w:sz w:val="22"/>
                <w:szCs w:val="22"/>
                <w:lang w:val="sr-Cyrl-CS"/>
              </w:rPr>
            </w:pPr>
            <w:r>
              <w:rPr>
                <w:sz w:val="22"/>
                <w:szCs w:val="22"/>
                <w:lang w:val="sr-Cyrl-CS"/>
              </w:rPr>
              <w:t>Јединичнацена са ПДВ</w:t>
            </w:r>
          </w:p>
          <w:p w:rsidR="005E1B7D" w:rsidRPr="007A24A6" w:rsidRDefault="005E1B7D" w:rsidP="00F529E1">
            <w:pPr>
              <w:rPr>
                <w:sz w:val="22"/>
                <w:szCs w:val="22"/>
                <w:lang w:val="sr-Cyrl-CS"/>
              </w:rPr>
            </w:pPr>
            <w:r>
              <w:rPr>
                <w:sz w:val="22"/>
                <w:szCs w:val="22"/>
                <w:lang w:val="sr-Cyrl-CS"/>
              </w:rPr>
              <w:t xml:space="preserve">     (4+5)</w:t>
            </w:r>
          </w:p>
        </w:tc>
      </w:tr>
      <w:tr w:rsidR="005E1B7D" w:rsidRPr="007A24A6" w:rsidTr="00F529E1">
        <w:trPr>
          <w:trHeight w:val="162"/>
        </w:trPr>
        <w:tc>
          <w:tcPr>
            <w:tcW w:w="675" w:type="dxa"/>
          </w:tcPr>
          <w:p w:rsidR="005E1B7D" w:rsidRDefault="005E1B7D" w:rsidP="00F529E1">
            <w:pPr>
              <w:jc w:val="center"/>
              <w:rPr>
                <w:sz w:val="22"/>
                <w:szCs w:val="22"/>
                <w:lang w:val="sr-Cyrl-CS"/>
              </w:rPr>
            </w:pPr>
            <w:r>
              <w:rPr>
                <w:sz w:val="22"/>
                <w:szCs w:val="22"/>
                <w:lang w:val="sr-Cyrl-CS"/>
              </w:rPr>
              <w:t>1</w:t>
            </w:r>
          </w:p>
        </w:tc>
        <w:tc>
          <w:tcPr>
            <w:tcW w:w="4111" w:type="dxa"/>
          </w:tcPr>
          <w:p w:rsidR="005E1B7D" w:rsidRPr="007A24A6" w:rsidRDefault="005E1B7D" w:rsidP="00F529E1">
            <w:pPr>
              <w:jc w:val="center"/>
              <w:rPr>
                <w:sz w:val="22"/>
                <w:szCs w:val="22"/>
                <w:lang w:val="sr-Cyrl-CS"/>
              </w:rPr>
            </w:pPr>
            <w:r>
              <w:rPr>
                <w:sz w:val="22"/>
                <w:szCs w:val="22"/>
                <w:lang w:val="sr-Cyrl-CS"/>
              </w:rPr>
              <w:t>2</w:t>
            </w:r>
          </w:p>
        </w:tc>
        <w:tc>
          <w:tcPr>
            <w:tcW w:w="1559" w:type="dxa"/>
          </w:tcPr>
          <w:p w:rsidR="005E1B7D" w:rsidRPr="007A24A6" w:rsidRDefault="005E1B7D" w:rsidP="00F529E1">
            <w:pPr>
              <w:jc w:val="center"/>
              <w:rPr>
                <w:sz w:val="22"/>
                <w:szCs w:val="22"/>
                <w:lang w:val="sr-Cyrl-CS"/>
              </w:rPr>
            </w:pPr>
            <w:r>
              <w:rPr>
                <w:sz w:val="22"/>
                <w:szCs w:val="22"/>
                <w:lang w:val="sr-Cyrl-CS"/>
              </w:rPr>
              <w:t>3</w:t>
            </w:r>
          </w:p>
        </w:tc>
        <w:tc>
          <w:tcPr>
            <w:tcW w:w="1418" w:type="dxa"/>
          </w:tcPr>
          <w:p w:rsidR="005E1B7D" w:rsidRPr="007A24A6" w:rsidRDefault="005E1B7D" w:rsidP="00F529E1">
            <w:pPr>
              <w:jc w:val="center"/>
              <w:rPr>
                <w:sz w:val="22"/>
                <w:szCs w:val="22"/>
                <w:lang w:val="sr-Cyrl-CS"/>
              </w:rPr>
            </w:pPr>
            <w:r>
              <w:rPr>
                <w:sz w:val="22"/>
                <w:szCs w:val="22"/>
                <w:lang w:val="sr-Cyrl-CS"/>
              </w:rPr>
              <w:t>4</w:t>
            </w:r>
          </w:p>
        </w:tc>
        <w:tc>
          <w:tcPr>
            <w:tcW w:w="1002" w:type="dxa"/>
          </w:tcPr>
          <w:p w:rsidR="005E1B7D" w:rsidRDefault="005E1B7D" w:rsidP="00F529E1">
            <w:pPr>
              <w:suppressAutoHyphens w:val="0"/>
              <w:spacing w:line="240" w:lineRule="auto"/>
              <w:jc w:val="center"/>
              <w:rPr>
                <w:sz w:val="22"/>
                <w:szCs w:val="22"/>
                <w:lang w:val="sr-Cyrl-CS"/>
              </w:rPr>
            </w:pPr>
            <w:r>
              <w:rPr>
                <w:sz w:val="22"/>
                <w:szCs w:val="22"/>
                <w:lang w:val="sr-Cyrl-CS"/>
              </w:rPr>
              <w:t>5</w:t>
            </w:r>
          </w:p>
        </w:tc>
        <w:tc>
          <w:tcPr>
            <w:tcW w:w="1266" w:type="dxa"/>
          </w:tcPr>
          <w:p w:rsidR="005E1B7D" w:rsidRDefault="005E1B7D" w:rsidP="00F529E1">
            <w:pPr>
              <w:suppressAutoHyphens w:val="0"/>
              <w:spacing w:line="240" w:lineRule="auto"/>
              <w:jc w:val="center"/>
              <w:rPr>
                <w:sz w:val="22"/>
                <w:szCs w:val="22"/>
                <w:lang w:val="sr-Cyrl-CS"/>
              </w:rPr>
            </w:pPr>
            <w:r>
              <w:rPr>
                <w:sz w:val="22"/>
                <w:szCs w:val="22"/>
                <w:lang w:val="sr-Cyrl-CS"/>
              </w:rPr>
              <w:t>6</w:t>
            </w:r>
          </w:p>
        </w:tc>
      </w:tr>
      <w:tr w:rsidR="008A0343" w:rsidRPr="007A24A6" w:rsidTr="00F529E1">
        <w:tc>
          <w:tcPr>
            <w:tcW w:w="675" w:type="dxa"/>
          </w:tcPr>
          <w:p w:rsidR="008A0343" w:rsidRPr="007A24A6" w:rsidRDefault="008A0343" w:rsidP="00F529E1">
            <w:pPr>
              <w:spacing w:line="276" w:lineRule="auto"/>
              <w:jc w:val="both"/>
              <w:rPr>
                <w:sz w:val="22"/>
                <w:szCs w:val="22"/>
              </w:rPr>
            </w:pPr>
            <w:r w:rsidRPr="007A24A6">
              <w:rPr>
                <w:sz w:val="22"/>
                <w:szCs w:val="22"/>
              </w:rPr>
              <w:t>1.</w:t>
            </w:r>
          </w:p>
        </w:tc>
        <w:tc>
          <w:tcPr>
            <w:tcW w:w="4111" w:type="dxa"/>
          </w:tcPr>
          <w:p w:rsidR="008A0343" w:rsidRPr="00691F7C" w:rsidRDefault="008A0343" w:rsidP="00995012">
            <w:pPr>
              <w:jc w:val="both"/>
              <w:rPr>
                <w:lang w:val="sr-Cyrl-CS"/>
              </w:rPr>
            </w:pPr>
            <w:r w:rsidRPr="00691F7C">
              <w:t>Орезивање крошњи дрвећа</w:t>
            </w:r>
            <w:r w:rsidRPr="00691F7C">
              <w:rPr>
                <w:lang w:val="sr-Cyrl-CS"/>
              </w:rPr>
              <w:t xml:space="preserve"> високих стабала </w:t>
            </w:r>
            <w:r w:rsidRPr="00691F7C">
              <w:t>и самоникле вегетације дрвећа</w:t>
            </w:r>
            <w:r w:rsidRPr="00691F7C">
              <w:rPr>
                <w:lang w:val="sr-Cyrl-CS"/>
              </w:rPr>
              <w:t>,</w:t>
            </w:r>
            <w:r w:rsidRPr="00691F7C">
              <w:t xml:space="preserve"> које ометају надземну електричну </w:t>
            </w:r>
            <w:r w:rsidRPr="00691F7C">
              <w:rPr>
                <w:lang w:val="sr-Cyrl-CS"/>
              </w:rPr>
              <w:t xml:space="preserve">и телекомуникациону </w:t>
            </w:r>
            <w:r w:rsidRPr="00691F7C">
              <w:t>мрежу са моторном тестером</w:t>
            </w:r>
            <w:r w:rsidRPr="00691F7C">
              <w:rPr>
                <w:lang w:val="sr-Cyrl-CS"/>
              </w:rPr>
              <w:t>.</w:t>
            </w:r>
            <w:r w:rsidRPr="00691F7C">
              <w:t xml:space="preserve"> Уклањање старих биљака</w:t>
            </w:r>
            <w:r>
              <w:t xml:space="preserve"> са </w:t>
            </w:r>
            <w:proofErr w:type="gramStart"/>
            <w:r>
              <w:t xml:space="preserve">кореном </w:t>
            </w:r>
            <w:r w:rsidRPr="00691F7C">
              <w:t xml:space="preserve"> које</w:t>
            </w:r>
            <w:proofErr w:type="gramEnd"/>
            <w:r w:rsidRPr="00691F7C">
              <w:t xml:space="preserve"> стагнирају или су изгубиле своју форму</w:t>
            </w:r>
            <w:r>
              <w:t xml:space="preserve">. </w:t>
            </w:r>
            <w:r w:rsidRPr="00691F7C">
              <w:rPr>
                <w:lang w:val="sr-Cyrl-CS"/>
              </w:rPr>
              <w:t>У цену улази рад, материјал, средства за рад,</w:t>
            </w:r>
            <w:r w:rsidRPr="00691F7C">
              <w:t xml:space="preserve"> </w:t>
            </w:r>
            <w:r w:rsidRPr="00691F7C">
              <w:rPr>
                <w:lang w:val="sr-Cyrl-CS"/>
              </w:rPr>
              <w:t xml:space="preserve">са </w:t>
            </w:r>
            <w:r w:rsidRPr="00691F7C">
              <w:t>скупљањ</w:t>
            </w:r>
            <w:r w:rsidRPr="00691F7C">
              <w:rPr>
                <w:lang w:val="sr-Cyrl-CS"/>
              </w:rPr>
              <w:t xml:space="preserve">ем и </w:t>
            </w:r>
            <w:r w:rsidRPr="00691F7C">
              <w:t xml:space="preserve"> утовар</w:t>
            </w:r>
            <w:r w:rsidRPr="00691F7C">
              <w:rPr>
                <w:lang w:val="sr-Cyrl-CS"/>
              </w:rPr>
              <w:t>ом</w:t>
            </w:r>
            <w:r w:rsidRPr="00691F7C">
              <w:t xml:space="preserve"> орезаног грања и одвожењ</w:t>
            </w:r>
            <w:r w:rsidRPr="00691F7C">
              <w:rPr>
                <w:lang w:val="sr-Cyrl-CS"/>
              </w:rPr>
              <w:t>а</w:t>
            </w:r>
            <w:r w:rsidRPr="00691F7C">
              <w:t xml:space="preserve"> на депонију</w:t>
            </w:r>
            <w:r w:rsidRPr="00691F7C">
              <w:rPr>
                <w:lang w:val="sr-Cyrl-CS"/>
              </w:rPr>
              <w:t>.</w:t>
            </w:r>
            <w:r>
              <w:rPr>
                <w:lang w:val="sr-Cyrl-CS"/>
              </w:rPr>
              <w:t xml:space="preserve"> Цена по 1 радном часу.</w:t>
            </w:r>
          </w:p>
        </w:tc>
        <w:tc>
          <w:tcPr>
            <w:tcW w:w="1559" w:type="dxa"/>
          </w:tcPr>
          <w:p w:rsidR="008A0343" w:rsidRPr="00AD5169" w:rsidRDefault="008A0343" w:rsidP="00995012">
            <w:pPr>
              <w:jc w:val="center"/>
            </w:pPr>
            <w:r>
              <w:rPr>
                <w:lang w:val="sr-Cyrl-CS"/>
              </w:rPr>
              <w:t>1 час</w:t>
            </w:r>
          </w:p>
          <w:p w:rsidR="008A0343" w:rsidRPr="00691F7C" w:rsidRDefault="008A0343" w:rsidP="00995012">
            <w:pPr>
              <w:jc w:val="center"/>
              <w:rPr>
                <w:lang w:val="sr-Cyrl-CS"/>
              </w:rPr>
            </w:pPr>
          </w:p>
          <w:p w:rsidR="008A0343" w:rsidRPr="00691F7C" w:rsidRDefault="008A0343" w:rsidP="00995012">
            <w:pPr>
              <w:spacing w:line="276" w:lineRule="auto"/>
              <w:jc w:val="both"/>
              <w:rPr>
                <w:b/>
              </w:rPr>
            </w:pPr>
          </w:p>
        </w:tc>
        <w:tc>
          <w:tcPr>
            <w:tcW w:w="1418" w:type="dxa"/>
          </w:tcPr>
          <w:p w:rsidR="008A0343" w:rsidRPr="007A24A6" w:rsidRDefault="008A0343" w:rsidP="00F529E1">
            <w:pPr>
              <w:rPr>
                <w:sz w:val="22"/>
                <w:szCs w:val="22"/>
              </w:rPr>
            </w:pPr>
          </w:p>
        </w:tc>
        <w:tc>
          <w:tcPr>
            <w:tcW w:w="1002" w:type="dxa"/>
          </w:tcPr>
          <w:p w:rsidR="008A0343" w:rsidRPr="007A24A6" w:rsidRDefault="008A0343" w:rsidP="00F529E1">
            <w:pPr>
              <w:rPr>
                <w:sz w:val="22"/>
                <w:szCs w:val="22"/>
              </w:rPr>
            </w:pPr>
          </w:p>
        </w:tc>
        <w:tc>
          <w:tcPr>
            <w:tcW w:w="1266" w:type="dxa"/>
          </w:tcPr>
          <w:p w:rsidR="008A0343" w:rsidRPr="007A24A6" w:rsidRDefault="008A0343" w:rsidP="00F529E1">
            <w:pPr>
              <w:rPr>
                <w:sz w:val="22"/>
                <w:szCs w:val="22"/>
              </w:rPr>
            </w:pPr>
          </w:p>
        </w:tc>
      </w:tr>
      <w:tr w:rsidR="008A0343" w:rsidRPr="007A24A6" w:rsidTr="00F529E1">
        <w:tc>
          <w:tcPr>
            <w:tcW w:w="675" w:type="dxa"/>
          </w:tcPr>
          <w:p w:rsidR="008A0343" w:rsidRPr="007A24A6" w:rsidRDefault="008A0343" w:rsidP="00F529E1">
            <w:pPr>
              <w:spacing w:line="276" w:lineRule="auto"/>
              <w:jc w:val="both"/>
              <w:rPr>
                <w:sz w:val="22"/>
                <w:szCs w:val="22"/>
              </w:rPr>
            </w:pPr>
            <w:r w:rsidRPr="007A24A6">
              <w:rPr>
                <w:sz w:val="22"/>
                <w:szCs w:val="22"/>
              </w:rPr>
              <w:t>2.</w:t>
            </w:r>
          </w:p>
        </w:tc>
        <w:tc>
          <w:tcPr>
            <w:tcW w:w="4111" w:type="dxa"/>
          </w:tcPr>
          <w:p w:rsidR="008A0343" w:rsidRPr="00691F7C" w:rsidRDefault="008A0343" w:rsidP="00995012">
            <w:pPr>
              <w:jc w:val="both"/>
            </w:pPr>
            <w:r w:rsidRPr="00691F7C">
              <w:t>Кошење зелених површина са моторним косилицама</w:t>
            </w:r>
            <w:r w:rsidRPr="00691F7C">
              <w:rPr>
                <w:lang w:val="sr-Cyrl-CS"/>
              </w:rPr>
              <w:t>,</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r w:rsidRPr="00691F7C">
              <w:rPr>
                <w:lang w:val="sr-Cyrl-CS"/>
              </w:rPr>
              <w:t xml:space="preserve"> </w:t>
            </w:r>
            <w:r>
              <w:rPr>
                <w:lang w:val="sr-Cyrl-CS"/>
              </w:rPr>
              <w:t>Цена по једном ару површине.</w:t>
            </w:r>
          </w:p>
        </w:tc>
        <w:tc>
          <w:tcPr>
            <w:tcW w:w="1559" w:type="dxa"/>
          </w:tcPr>
          <w:p w:rsidR="008A0343" w:rsidRPr="00AD5169" w:rsidRDefault="008A0343" w:rsidP="00995012">
            <w:pPr>
              <w:jc w:val="center"/>
            </w:pPr>
            <w:r>
              <w:rPr>
                <w:lang w:val="sr-Cyrl-CS"/>
              </w:rPr>
              <w:t>1 ар</w:t>
            </w:r>
          </w:p>
          <w:p w:rsidR="008A0343" w:rsidRPr="00691F7C" w:rsidRDefault="008A0343" w:rsidP="00995012">
            <w:pPr>
              <w:jc w:val="center"/>
              <w:rPr>
                <w:lang w:val="sr-Cyrl-CS"/>
              </w:rPr>
            </w:pPr>
          </w:p>
          <w:p w:rsidR="008A0343" w:rsidRPr="00691F7C" w:rsidRDefault="008A0343" w:rsidP="00995012">
            <w:pPr>
              <w:spacing w:line="276" w:lineRule="auto"/>
              <w:jc w:val="both"/>
              <w:rPr>
                <w:b/>
              </w:rPr>
            </w:pPr>
          </w:p>
        </w:tc>
        <w:tc>
          <w:tcPr>
            <w:tcW w:w="1418" w:type="dxa"/>
          </w:tcPr>
          <w:p w:rsidR="008A0343" w:rsidRPr="007A24A6" w:rsidRDefault="008A0343" w:rsidP="00F529E1">
            <w:pPr>
              <w:jc w:val="center"/>
              <w:rPr>
                <w:sz w:val="22"/>
                <w:szCs w:val="22"/>
                <w:lang w:val="sr-Cyrl-CS"/>
              </w:rPr>
            </w:pPr>
          </w:p>
        </w:tc>
        <w:tc>
          <w:tcPr>
            <w:tcW w:w="1002" w:type="dxa"/>
          </w:tcPr>
          <w:p w:rsidR="008A0343" w:rsidRPr="007A24A6" w:rsidRDefault="008A0343" w:rsidP="00F529E1">
            <w:pPr>
              <w:jc w:val="center"/>
              <w:rPr>
                <w:sz w:val="22"/>
                <w:szCs w:val="22"/>
                <w:lang w:val="sr-Cyrl-CS"/>
              </w:rPr>
            </w:pPr>
          </w:p>
        </w:tc>
        <w:tc>
          <w:tcPr>
            <w:tcW w:w="1266" w:type="dxa"/>
          </w:tcPr>
          <w:p w:rsidR="008A0343" w:rsidRPr="007A24A6" w:rsidRDefault="008A0343" w:rsidP="00F529E1">
            <w:pPr>
              <w:jc w:val="center"/>
              <w:rPr>
                <w:sz w:val="22"/>
                <w:szCs w:val="22"/>
                <w:lang w:val="sr-Cyrl-CS"/>
              </w:rPr>
            </w:pPr>
          </w:p>
        </w:tc>
      </w:tr>
      <w:tr w:rsidR="008A0343" w:rsidRPr="007A24A6" w:rsidTr="00F529E1">
        <w:tc>
          <w:tcPr>
            <w:tcW w:w="675" w:type="dxa"/>
          </w:tcPr>
          <w:p w:rsidR="008A0343" w:rsidRPr="007A24A6" w:rsidRDefault="008A0343" w:rsidP="00F529E1">
            <w:pPr>
              <w:spacing w:line="276" w:lineRule="auto"/>
              <w:jc w:val="both"/>
              <w:rPr>
                <w:sz w:val="22"/>
                <w:szCs w:val="22"/>
              </w:rPr>
            </w:pPr>
            <w:r w:rsidRPr="007A24A6">
              <w:rPr>
                <w:sz w:val="22"/>
                <w:szCs w:val="22"/>
              </w:rPr>
              <w:t>3.</w:t>
            </w:r>
          </w:p>
        </w:tc>
        <w:tc>
          <w:tcPr>
            <w:tcW w:w="4111" w:type="dxa"/>
          </w:tcPr>
          <w:p w:rsidR="008A0343" w:rsidRPr="00691F7C" w:rsidRDefault="008A0343" w:rsidP="00995012">
            <w:pPr>
              <w:jc w:val="both"/>
            </w:pPr>
            <w:r w:rsidRPr="00691F7C">
              <w:t xml:space="preserve">Кошење зелених површина са </w:t>
            </w:r>
            <w:r>
              <w:t>леђним</w:t>
            </w:r>
            <w:r w:rsidRPr="00691F7C">
              <w:t xml:space="preserve"> косилицама</w:t>
            </w:r>
            <w:r>
              <w:t xml:space="preserve"> (тримером)</w:t>
            </w:r>
            <w:r>
              <w:rPr>
                <w:lang w:val="sr-Cyrl-CS"/>
              </w:rPr>
              <w:t xml:space="preserve">, </w:t>
            </w:r>
            <w:r w:rsidRPr="00691F7C">
              <w:rPr>
                <w:lang w:val="sr-Cyrl-CS"/>
              </w:rPr>
              <w:t>а на појединим местима ручно кошење</w:t>
            </w:r>
            <w:r w:rsidRPr="00691F7C">
              <w:t xml:space="preserve"> непосредно уз објекте</w:t>
            </w:r>
            <w:proofErr w:type="gramStart"/>
            <w:r w:rsidRPr="00691F7C">
              <w:t>,  антене</w:t>
            </w:r>
            <w:proofErr w:type="gramEnd"/>
            <w:r w:rsidRPr="00691F7C">
              <w:t xml:space="preserve"> и антенске</w:t>
            </w:r>
            <w:r w:rsidRPr="00691F7C">
              <w:rPr>
                <w:lang w:val="sr-Cyrl-CS"/>
              </w:rPr>
              <w:t xml:space="preserve"> стубове</w:t>
            </w:r>
            <w:r w:rsidRPr="00691F7C">
              <w:t xml:space="preserve"> </w:t>
            </w:r>
            <w:r w:rsidRPr="00691F7C">
              <w:rPr>
                <w:lang w:val="sr-Cyrl-CS"/>
              </w:rPr>
              <w:t xml:space="preserve"> и на отвореном простору</w:t>
            </w:r>
            <w:r w:rsidRPr="00691F7C">
              <w:t xml:space="preserve"> </w:t>
            </w:r>
            <w:r w:rsidRPr="00691F7C">
              <w:rPr>
                <w:lang w:val="sr-Cyrl-CS"/>
              </w:rPr>
              <w:t xml:space="preserve">са </w:t>
            </w:r>
            <w:r w:rsidRPr="00691F7C">
              <w:t>сакупљањ</w:t>
            </w:r>
            <w:r w:rsidRPr="00691F7C">
              <w:rPr>
                <w:lang w:val="sr-Cyrl-CS"/>
              </w:rPr>
              <w:t>ем</w:t>
            </w:r>
            <w:r w:rsidRPr="00691F7C">
              <w:t xml:space="preserve"> покошене траве,</w:t>
            </w:r>
            <w:r w:rsidRPr="00691F7C">
              <w:rPr>
                <w:lang w:val="sr-Cyrl-CS"/>
              </w:rPr>
              <w:t xml:space="preserve"> </w:t>
            </w:r>
            <w:r w:rsidRPr="00691F7C">
              <w:t>утовар</w:t>
            </w:r>
            <w:r w:rsidRPr="00691F7C">
              <w:rPr>
                <w:lang w:val="sr-Cyrl-CS"/>
              </w:rPr>
              <w:t>ом</w:t>
            </w:r>
            <w:r w:rsidRPr="00691F7C">
              <w:t xml:space="preserve"> и одвожењ</w:t>
            </w:r>
            <w:r w:rsidRPr="00691F7C">
              <w:rPr>
                <w:lang w:val="sr-Cyrl-CS"/>
              </w:rPr>
              <w:t>ем траве</w:t>
            </w:r>
            <w:r w:rsidRPr="00691F7C">
              <w:t xml:space="preserve"> на депонију.</w:t>
            </w:r>
            <w:r>
              <w:rPr>
                <w:lang w:val="sr-Cyrl-CS"/>
              </w:rPr>
              <w:t xml:space="preserve"> Цена по једном ару површине.</w:t>
            </w:r>
          </w:p>
        </w:tc>
        <w:tc>
          <w:tcPr>
            <w:tcW w:w="1559" w:type="dxa"/>
          </w:tcPr>
          <w:p w:rsidR="008A0343" w:rsidRPr="00AD5169" w:rsidRDefault="008A0343" w:rsidP="00995012">
            <w:pPr>
              <w:jc w:val="center"/>
            </w:pPr>
            <w:r>
              <w:rPr>
                <w:lang w:val="sr-Cyrl-CS"/>
              </w:rPr>
              <w:t>1 ар</w:t>
            </w:r>
          </w:p>
          <w:p w:rsidR="008A0343" w:rsidRPr="002A0775" w:rsidRDefault="008A0343" w:rsidP="00995012">
            <w:pPr>
              <w:jc w:val="center"/>
            </w:pPr>
          </w:p>
        </w:tc>
        <w:tc>
          <w:tcPr>
            <w:tcW w:w="1418" w:type="dxa"/>
          </w:tcPr>
          <w:p w:rsidR="008A0343" w:rsidRPr="007A24A6" w:rsidRDefault="008A0343" w:rsidP="00F529E1">
            <w:pPr>
              <w:jc w:val="center"/>
              <w:rPr>
                <w:sz w:val="22"/>
                <w:szCs w:val="22"/>
                <w:lang w:val="sr-Cyrl-CS"/>
              </w:rPr>
            </w:pPr>
          </w:p>
        </w:tc>
        <w:tc>
          <w:tcPr>
            <w:tcW w:w="1002" w:type="dxa"/>
          </w:tcPr>
          <w:p w:rsidR="008A0343" w:rsidRPr="007A24A6" w:rsidRDefault="008A0343" w:rsidP="00F529E1">
            <w:pPr>
              <w:jc w:val="center"/>
              <w:rPr>
                <w:sz w:val="22"/>
                <w:szCs w:val="22"/>
                <w:lang w:val="sr-Cyrl-CS"/>
              </w:rPr>
            </w:pPr>
          </w:p>
        </w:tc>
        <w:tc>
          <w:tcPr>
            <w:tcW w:w="1266" w:type="dxa"/>
          </w:tcPr>
          <w:p w:rsidR="008A0343" w:rsidRPr="007A24A6" w:rsidRDefault="008A0343" w:rsidP="00F529E1">
            <w:pPr>
              <w:jc w:val="center"/>
              <w:rPr>
                <w:sz w:val="22"/>
                <w:szCs w:val="22"/>
                <w:lang w:val="sr-Cyrl-CS"/>
              </w:rPr>
            </w:pPr>
          </w:p>
        </w:tc>
      </w:tr>
    </w:tbl>
    <w:p w:rsidR="005E1B7D" w:rsidRDefault="005E1B7D" w:rsidP="005E1B7D">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5E1B7D" w:rsidRDefault="005E1B7D" w:rsidP="005E1B7D">
      <w:pPr>
        <w:suppressAutoHyphens w:val="0"/>
        <w:autoSpaceDE w:val="0"/>
        <w:autoSpaceDN w:val="0"/>
        <w:adjustRightInd w:val="0"/>
        <w:spacing w:line="240" w:lineRule="auto"/>
        <w:jc w:val="both"/>
      </w:pPr>
      <w:r>
        <w:t xml:space="preserve">Упутство за попуњавање: </w:t>
      </w:r>
    </w:p>
    <w:p w:rsidR="005E1B7D" w:rsidRDefault="005E1B7D" w:rsidP="005E1B7D">
      <w:pPr>
        <w:suppressAutoHyphens w:val="0"/>
        <w:autoSpaceDE w:val="0"/>
        <w:autoSpaceDN w:val="0"/>
        <w:adjustRightInd w:val="0"/>
        <w:spacing w:line="240" w:lineRule="auto"/>
        <w:jc w:val="both"/>
      </w:pPr>
      <w:r>
        <w:t xml:space="preserve">Колона 4: уписати јединичну цену </w:t>
      </w:r>
      <w:r w:rsidR="008C4F44">
        <w:t xml:space="preserve">услуге </w:t>
      </w:r>
      <w:r>
        <w:t xml:space="preserve">без ПДВ; </w:t>
      </w:r>
    </w:p>
    <w:p w:rsidR="005E1B7D" w:rsidRDefault="005E1B7D" w:rsidP="005E1B7D">
      <w:pPr>
        <w:suppressAutoHyphens w:val="0"/>
        <w:autoSpaceDE w:val="0"/>
        <w:autoSpaceDN w:val="0"/>
        <w:adjustRightInd w:val="0"/>
        <w:spacing w:line="240" w:lineRule="auto"/>
        <w:jc w:val="both"/>
      </w:pPr>
      <w:r>
        <w:t>Колона 5: уписати ПДВ;</w:t>
      </w:r>
    </w:p>
    <w:p w:rsidR="005E1B7D" w:rsidRDefault="005E1B7D" w:rsidP="005E1B7D">
      <w:pPr>
        <w:suppressAutoHyphens w:val="0"/>
        <w:autoSpaceDE w:val="0"/>
        <w:autoSpaceDN w:val="0"/>
        <w:adjustRightInd w:val="0"/>
        <w:spacing w:line="240" w:lineRule="auto"/>
        <w:jc w:val="both"/>
      </w:pPr>
      <w:r>
        <w:t xml:space="preserve">Колона 6: </w:t>
      </w:r>
      <w:proofErr w:type="gramStart"/>
      <w:r>
        <w:t>уписати  јединичну</w:t>
      </w:r>
      <w:proofErr w:type="gramEnd"/>
      <w:r>
        <w:t xml:space="preserve"> цену услуге са ПДВ;</w:t>
      </w:r>
    </w:p>
    <w:p w:rsidR="00CC22DF" w:rsidRPr="00CC22DF" w:rsidRDefault="00CC22DF" w:rsidP="005E1B7D">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CC22DF" w:rsidRDefault="00CC22DF" w:rsidP="005E1B7D">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CC22DF" w:rsidRDefault="00CC22DF" w:rsidP="005E1B7D">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CC22DF" w:rsidRDefault="00CC22DF" w:rsidP="005E1B7D">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8A0343" w:rsidRPr="008A0343" w:rsidRDefault="008A0343" w:rsidP="005E1B7D">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p>
    <w:p w:rsidR="005E1B7D" w:rsidRPr="003859CB" w:rsidRDefault="005E1B7D" w:rsidP="005E1B7D">
      <w:pPr>
        <w:suppressAutoHyphens w:val="0"/>
        <w:autoSpaceDE w:val="0"/>
        <w:autoSpaceDN w:val="0"/>
        <w:adjustRightInd w:val="0"/>
        <w:spacing w:line="240" w:lineRule="auto"/>
        <w:jc w:val="both"/>
        <w:rPr>
          <w:rFonts w:ascii="TimesNewRomanPSMT" w:eastAsia="Times New Roman" w:hAnsi="TimesNewRomanPSMT" w:cs="TimesNewRomanPSMT"/>
          <w:color w:val="auto"/>
          <w:kern w:val="0"/>
          <w:lang w:eastAsia="en-GB"/>
        </w:rPr>
      </w:pPr>
      <w:r>
        <w:rPr>
          <w:rFonts w:ascii="TimesNewRomanPSMT" w:eastAsia="Times New Roman" w:hAnsi="TimesNewRomanPSMT" w:cs="TimesNewRomanPSMT"/>
          <w:color w:val="auto"/>
          <w:kern w:val="0"/>
          <w:lang w:eastAsia="en-GB"/>
        </w:rPr>
        <w:lastRenderedPageBreak/>
        <w:t>ТАБЕЛА РЕКАПИТИЛАЦИЈЕ</w:t>
      </w:r>
    </w:p>
    <w:tbl>
      <w:tblPr>
        <w:tblStyle w:val="TableGrid"/>
        <w:tblW w:w="10031" w:type="dxa"/>
        <w:tblLook w:val="04A0"/>
      </w:tblPr>
      <w:tblGrid>
        <w:gridCol w:w="7479"/>
        <w:gridCol w:w="2552"/>
      </w:tblGrid>
      <w:tr w:rsidR="005E1B7D" w:rsidRPr="003859CB" w:rsidTr="00F529E1">
        <w:tc>
          <w:tcPr>
            <w:tcW w:w="7479" w:type="dxa"/>
          </w:tcPr>
          <w:p w:rsidR="005E1B7D" w:rsidRPr="00515D13" w:rsidRDefault="005E1B7D" w:rsidP="00F529E1">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r w:rsidRPr="003859CB">
              <w:rPr>
                <w:rFonts w:ascii="TimesNewRomanPSMT" w:eastAsia="Times New Roman" w:hAnsi="TimesNewRomanPSMT" w:cs="TimesNewRomanPSMT"/>
                <w:color w:val="auto"/>
                <w:kern w:val="0"/>
                <w:lang w:eastAsia="en-GB"/>
              </w:rPr>
              <w:t>Укупна понуђена цена</w:t>
            </w:r>
            <w:r>
              <w:rPr>
                <w:rFonts w:ascii="TimesNewRomanPSMT" w:eastAsia="Times New Roman" w:hAnsi="TimesNewRomanPSMT" w:cs="TimesNewRomanPSMT"/>
                <w:color w:val="auto"/>
                <w:kern w:val="0"/>
                <w:lang w:eastAsia="en-GB"/>
              </w:rPr>
              <w:t xml:space="preserve"> без ПДВ</w:t>
            </w:r>
          </w:p>
          <w:p w:rsidR="005E1B7D" w:rsidRPr="00515D13" w:rsidRDefault="005E1B7D" w:rsidP="00F529E1">
            <w:pPr>
              <w:suppressAutoHyphens w:val="0"/>
              <w:autoSpaceDE w:val="0"/>
              <w:autoSpaceDN w:val="0"/>
              <w:adjustRightInd w:val="0"/>
              <w:spacing w:line="240" w:lineRule="auto"/>
              <w:rPr>
                <w:rFonts w:asciiTheme="minorHAnsi" w:eastAsia="Times New Roman" w:hAnsiTheme="minorHAnsi" w:cs="TimesNewRomanPSMT"/>
                <w:color w:val="auto"/>
                <w:kern w:val="0"/>
                <w:lang w:eastAsia="en-GB"/>
              </w:rPr>
            </w:pPr>
            <w:r w:rsidRPr="003859CB">
              <w:rPr>
                <w:rFonts w:ascii="TimesNewRomanPSMT" w:eastAsia="Times New Roman" w:hAnsi="TimesNewRomanPSMT" w:cs="TimesNewRomanPSMT"/>
                <w:color w:val="auto"/>
                <w:kern w:val="0"/>
                <w:lang w:eastAsia="en-GB"/>
              </w:rPr>
              <w:t xml:space="preserve"> (збир јединичних цена</w:t>
            </w:r>
            <w:r>
              <w:rPr>
                <w:rFonts w:ascii="TimesNewRomanPSMT" w:eastAsia="Times New Roman" w:hAnsi="TimesNewRomanPSMT" w:cs="TimesNewRomanPSMT"/>
                <w:color w:val="auto"/>
                <w:kern w:val="0"/>
                <w:lang w:eastAsia="en-GB"/>
              </w:rPr>
              <w:t xml:space="preserve"> без ПДВ</w:t>
            </w:r>
            <w:r w:rsidRPr="003859CB">
              <w:rPr>
                <w:rFonts w:ascii="TimesNewRomanPSMT" w:eastAsia="Times New Roman" w:hAnsi="TimesNewRomanPSMT" w:cs="TimesNewRomanPSMT"/>
                <w:color w:val="auto"/>
                <w:kern w:val="0"/>
                <w:lang w:eastAsia="en-GB"/>
              </w:rPr>
              <w:t xml:space="preserve"> за ставке од 1 закључно са 3, таб</w:t>
            </w:r>
            <w:r>
              <w:rPr>
                <w:rFonts w:ascii="TimesNewRomanPSMT" w:eastAsia="Times New Roman" w:hAnsi="TimesNewRomanPSMT" w:cs="TimesNewRomanPSMT"/>
                <w:color w:val="auto"/>
                <w:kern w:val="0"/>
                <w:lang w:eastAsia="en-GB"/>
              </w:rPr>
              <w:t>еле обрасца понуде</w:t>
            </w:r>
          </w:p>
        </w:tc>
        <w:tc>
          <w:tcPr>
            <w:tcW w:w="2552" w:type="dxa"/>
          </w:tcPr>
          <w:p w:rsidR="005E1B7D" w:rsidRPr="003859CB" w:rsidRDefault="005E1B7D" w:rsidP="00F529E1">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p>
        </w:tc>
      </w:tr>
      <w:tr w:rsidR="005E1B7D" w:rsidRPr="003859CB" w:rsidTr="00F529E1">
        <w:tc>
          <w:tcPr>
            <w:tcW w:w="7479" w:type="dxa"/>
          </w:tcPr>
          <w:p w:rsidR="005E1B7D" w:rsidRPr="003859CB" w:rsidRDefault="005E1B7D" w:rsidP="00F529E1">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r>
              <w:rPr>
                <w:rFonts w:ascii="TimesNewRomanPSMT" w:eastAsia="Times New Roman" w:hAnsi="TimesNewRomanPSMT" w:cs="TimesNewRomanPSMT"/>
                <w:color w:val="auto"/>
                <w:kern w:val="0"/>
                <w:lang w:eastAsia="en-GB"/>
              </w:rPr>
              <w:t>Износ ПДВ</w:t>
            </w:r>
            <w:r w:rsidRPr="003859CB">
              <w:rPr>
                <w:rFonts w:ascii="TimesNewRomanPSMT" w:eastAsia="Times New Roman" w:hAnsi="TimesNewRomanPSMT" w:cs="TimesNewRomanPSMT"/>
                <w:color w:val="auto"/>
                <w:kern w:val="0"/>
                <w:lang w:eastAsia="en-GB"/>
              </w:rPr>
              <w:t xml:space="preserve">: </w:t>
            </w:r>
            <w:r w:rsidRPr="003859CB">
              <w:rPr>
                <w:rFonts w:ascii="Times-Roman" w:eastAsia="Times New Roman" w:hAnsi="Times-Roman" w:cs="Times-Roman"/>
                <w:color w:val="auto"/>
                <w:kern w:val="0"/>
                <w:lang w:eastAsia="en-GB"/>
              </w:rPr>
              <w:t xml:space="preserve">_____________ </w:t>
            </w:r>
            <w:r w:rsidRPr="003859CB">
              <w:rPr>
                <w:rFonts w:ascii="TimesNewRomanPSMT" w:eastAsia="Times New Roman" w:hAnsi="TimesNewRomanPSMT" w:cs="TimesNewRomanPSMT"/>
                <w:color w:val="auto"/>
                <w:kern w:val="0"/>
                <w:lang w:eastAsia="en-GB"/>
              </w:rPr>
              <w:t>динара</w:t>
            </w:r>
          </w:p>
        </w:tc>
        <w:tc>
          <w:tcPr>
            <w:tcW w:w="2552" w:type="dxa"/>
          </w:tcPr>
          <w:p w:rsidR="005E1B7D" w:rsidRPr="003859CB" w:rsidRDefault="005E1B7D" w:rsidP="00F529E1">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p>
        </w:tc>
      </w:tr>
      <w:tr w:rsidR="005E1B7D" w:rsidRPr="003859CB" w:rsidTr="00F529E1">
        <w:tc>
          <w:tcPr>
            <w:tcW w:w="7479" w:type="dxa"/>
          </w:tcPr>
          <w:p w:rsidR="005E1B7D" w:rsidRPr="00E14352" w:rsidRDefault="005E1B7D" w:rsidP="00F529E1">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r w:rsidRPr="003859CB">
              <w:rPr>
                <w:rFonts w:ascii="TimesNewRomanPSMT" w:eastAsia="Times New Roman" w:hAnsi="TimesNewRomanPSMT" w:cs="TimesNewRomanPSMT"/>
                <w:color w:val="auto"/>
                <w:kern w:val="0"/>
                <w:lang w:eastAsia="en-GB"/>
              </w:rPr>
              <w:t>Укупна понуђена цена</w:t>
            </w:r>
            <w:r>
              <w:rPr>
                <w:rFonts w:ascii="TimesNewRomanPSMT" w:eastAsia="Times New Roman" w:hAnsi="TimesNewRomanPSMT" w:cs="TimesNewRomanPSMT"/>
                <w:color w:val="auto"/>
                <w:kern w:val="0"/>
                <w:lang w:eastAsia="en-GB"/>
              </w:rPr>
              <w:t xml:space="preserve"> са ПДВ</w:t>
            </w:r>
          </w:p>
        </w:tc>
        <w:tc>
          <w:tcPr>
            <w:tcW w:w="2552" w:type="dxa"/>
          </w:tcPr>
          <w:p w:rsidR="005E1B7D" w:rsidRDefault="005E1B7D" w:rsidP="00F529E1">
            <w:pPr>
              <w:suppressAutoHyphens w:val="0"/>
              <w:spacing w:line="240" w:lineRule="auto"/>
              <w:rPr>
                <w:rFonts w:ascii="TimesNewRomanPSMT" w:eastAsia="Times New Roman" w:hAnsi="TimesNewRomanPSMT" w:cs="TimesNewRomanPSMT"/>
                <w:color w:val="auto"/>
                <w:kern w:val="0"/>
                <w:lang w:eastAsia="en-GB"/>
              </w:rPr>
            </w:pPr>
          </w:p>
          <w:p w:rsidR="005E1B7D" w:rsidRPr="003859CB" w:rsidRDefault="005E1B7D" w:rsidP="00F529E1">
            <w:pPr>
              <w:suppressAutoHyphens w:val="0"/>
              <w:autoSpaceDE w:val="0"/>
              <w:autoSpaceDN w:val="0"/>
              <w:adjustRightInd w:val="0"/>
              <w:spacing w:line="240" w:lineRule="auto"/>
              <w:rPr>
                <w:rFonts w:ascii="TimesNewRomanPSMT" w:eastAsia="Times New Roman" w:hAnsi="TimesNewRomanPSMT" w:cs="TimesNewRomanPSMT"/>
                <w:color w:val="auto"/>
                <w:kern w:val="0"/>
                <w:lang w:eastAsia="en-GB"/>
              </w:rPr>
            </w:pPr>
          </w:p>
        </w:tc>
      </w:tr>
    </w:tbl>
    <w:p w:rsidR="005E1B7D" w:rsidRPr="003859CB" w:rsidRDefault="005E1B7D" w:rsidP="005E1B7D">
      <w:pPr>
        <w:jc w:val="both"/>
        <w:rPr>
          <w:rFonts w:eastAsia="TimesNewRomanPSMT"/>
          <w:bCs/>
        </w:rPr>
      </w:pPr>
    </w:p>
    <w:tbl>
      <w:tblPr>
        <w:tblStyle w:val="TableGrid"/>
        <w:tblW w:w="10031" w:type="dxa"/>
        <w:tblLook w:val="04A0"/>
      </w:tblPr>
      <w:tblGrid>
        <w:gridCol w:w="10031"/>
      </w:tblGrid>
      <w:tr w:rsidR="005E1B7D" w:rsidRPr="003859CB" w:rsidTr="00F529E1">
        <w:tc>
          <w:tcPr>
            <w:tcW w:w="10031" w:type="dxa"/>
          </w:tcPr>
          <w:p w:rsidR="005E1B7D" w:rsidRPr="003859CB" w:rsidRDefault="005E1B7D" w:rsidP="00040A99">
            <w:pPr>
              <w:suppressAutoHyphens w:val="0"/>
              <w:autoSpaceDE w:val="0"/>
              <w:autoSpaceDN w:val="0"/>
              <w:adjustRightInd w:val="0"/>
              <w:spacing w:line="240" w:lineRule="auto"/>
              <w:rPr>
                <w:rFonts w:asciiTheme="minorHAnsi" w:eastAsia="Times New Roman" w:hAnsiTheme="minorHAnsi" w:cs="Times-BoldItalic"/>
                <w:bCs/>
                <w:i/>
                <w:iCs/>
                <w:color w:val="auto"/>
                <w:kern w:val="0"/>
                <w:lang w:eastAsia="en-GB"/>
              </w:rPr>
            </w:pPr>
            <w:r w:rsidRPr="003859CB">
              <w:rPr>
                <w:rFonts w:ascii="TimesNewRomanPSMT" w:eastAsia="Times New Roman" w:hAnsi="TimesNewRomanPSMT" w:cs="TimesNewRomanPSMT"/>
                <w:color w:val="auto"/>
                <w:kern w:val="0"/>
                <w:lang w:eastAsia="en-GB"/>
              </w:rPr>
              <w:t xml:space="preserve">Рок плаћања: </w:t>
            </w:r>
            <w:r w:rsidR="00040A99">
              <w:rPr>
                <w:rFonts w:eastAsia="Times New Roman"/>
                <w:color w:val="auto"/>
                <w:kern w:val="0"/>
                <w:lang w:eastAsia="en-GB"/>
              </w:rPr>
              <w:t>у року од</w:t>
            </w:r>
            <w:r w:rsidRPr="003859CB">
              <w:rPr>
                <w:rFonts w:eastAsia="Times New Roman"/>
                <w:color w:val="auto"/>
                <w:kern w:val="0"/>
                <w:lang w:eastAsia="en-GB"/>
              </w:rPr>
              <w:t xml:space="preserve"> 45 дана </w:t>
            </w:r>
          </w:p>
        </w:tc>
      </w:tr>
      <w:tr w:rsidR="005E1B7D" w:rsidRPr="003859CB" w:rsidTr="00F529E1">
        <w:tc>
          <w:tcPr>
            <w:tcW w:w="10031" w:type="dxa"/>
          </w:tcPr>
          <w:p w:rsidR="005E1B7D" w:rsidRPr="003859CB" w:rsidRDefault="005E1B7D" w:rsidP="00F529E1">
            <w:pPr>
              <w:suppressAutoHyphens w:val="0"/>
              <w:autoSpaceDE w:val="0"/>
              <w:autoSpaceDN w:val="0"/>
              <w:adjustRightInd w:val="0"/>
              <w:spacing w:line="240" w:lineRule="auto"/>
              <w:rPr>
                <w:rFonts w:ascii="TimesNewRomanPS-BoldMT" w:eastAsia="Times New Roman" w:hAnsi="TimesNewRomanPS-BoldMT" w:cs="TimesNewRomanPS-BoldMT"/>
                <w:bCs/>
                <w:color w:val="auto"/>
                <w:kern w:val="0"/>
                <w:lang w:eastAsia="en-GB"/>
              </w:rPr>
            </w:pPr>
            <w:r w:rsidRPr="003859CB">
              <w:rPr>
                <w:rFonts w:ascii="TimesNewRomanPSMT" w:eastAsia="Times New Roman" w:hAnsi="TimesNewRomanPSMT" w:cs="TimesNewRomanPSMT"/>
                <w:color w:val="auto"/>
                <w:kern w:val="0"/>
                <w:lang w:eastAsia="en-GB"/>
              </w:rPr>
              <w:t xml:space="preserve">Начин плаћања: </w:t>
            </w:r>
            <w:r w:rsidRPr="003859CB">
              <w:rPr>
                <w:rFonts w:ascii="TimesNewRomanPS-BoldMT" w:eastAsia="Times New Roman" w:hAnsi="TimesNewRomanPS-BoldMT" w:cs="TimesNewRomanPS-BoldMT"/>
                <w:bCs/>
                <w:color w:val="auto"/>
                <w:kern w:val="0"/>
                <w:lang w:eastAsia="en-GB"/>
              </w:rPr>
              <w:t>уплатама на рачун понуђача</w:t>
            </w:r>
          </w:p>
        </w:tc>
      </w:tr>
      <w:tr w:rsidR="005E1B7D" w:rsidRPr="003859CB" w:rsidTr="00F529E1">
        <w:tc>
          <w:tcPr>
            <w:tcW w:w="10031" w:type="dxa"/>
          </w:tcPr>
          <w:p w:rsidR="005E1B7D" w:rsidRPr="003859CB" w:rsidRDefault="005E1B7D" w:rsidP="00F529E1">
            <w:pPr>
              <w:suppressAutoHyphens w:val="0"/>
              <w:autoSpaceDE w:val="0"/>
              <w:autoSpaceDN w:val="0"/>
              <w:adjustRightInd w:val="0"/>
              <w:spacing w:line="240" w:lineRule="auto"/>
              <w:rPr>
                <w:rFonts w:ascii="TimesNewRomanPS-BoldMT" w:eastAsia="Times New Roman" w:hAnsi="TimesNewRomanPS-BoldMT" w:cs="TimesNewRomanPS-BoldMT"/>
                <w:bCs/>
                <w:color w:val="auto"/>
                <w:kern w:val="0"/>
                <w:lang w:eastAsia="en-GB"/>
              </w:rPr>
            </w:pPr>
            <w:r w:rsidRPr="003859CB">
              <w:rPr>
                <w:rFonts w:ascii="TimesNewRomanPSMT" w:eastAsia="Times New Roman" w:hAnsi="TimesNewRomanPSMT" w:cs="TimesNewRomanPSMT"/>
                <w:color w:val="auto"/>
                <w:kern w:val="0"/>
                <w:lang w:eastAsia="en-GB"/>
              </w:rPr>
              <w:t xml:space="preserve">Услов плаћања: </w:t>
            </w:r>
            <w:r w:rsidRPr="003859CB">
              <w:rPr>
                <w:rFonts w:ascii="TimesNewRomanPS-BoldMT" w:eastAsia="Times New Roman" w:hAnsi="TimesNewRomanPS-BoldMT" w:cs="TimesNewRomanPS-BoldMT"/>
                <w:bCs/>
                <w:color w:val="auto"/>
                <w:kern w:val="0"/>
                <w:lang w:eastAsia="en-GB"/>
              </w:rPr>
              <w:t>понуђачу није дозвољено да захтева аванс</w:t>
            </w:r>
          </w:p>
        </w:tc>
      </w:tr>
      <w:tr w:rsidR="005E1B7D" w:rsidRPr="003859CB" w:rsidTr="00F529E1">
        <w:tc>
          <w:tcPr>
            <w:tcW w:w="10031" w:type="dxa"/>
          </w:tcPr>
          <w:p w:rsidR="005E1B7D" w:rsidRPr="003859CB" w:rsidRDefault="005E1B7D" w:rsidP="00F529E1">
            <w:pPr>
              <w:jc w:val="both"/>
              <w:rPr>
                <w:rFonts w:eastAsia="TimesNewRomanPSMT"/>
                <w:bCs/>
              </w:rPr>
            </w:pPr>
            <w:r w:rsidRPr="003859CB">
              <w:rPr>
                <w:rFonts w:ascii="TimesNewRomanPSMT" w:eastAsia="Times New Roman" w:hAnsi="TimesNewRomanPSMT" w:cs="TimesNewRomanPSMT"/>
                <w:color w:val="auto"/>
                <w:kern w:val="0"/>
                <w:lang w:eastAsia="en-GB"/>
              </w:rPr>
              <w:t xml:space="preserve">Рок важења понуде: </w:t>
            </w:r>
            <w:r w:rsidRPr="003859CB">
              <w:rPr>
                <w:rFonts w:ascii="Times-Roman" w:eastAsia="Times New Roman" w:hAnsi="Times-Roman" w:cs="Times-Roman"/>
                <w:color w:val="auto"/>
                <w:kern w:val="0"/>
                <w:lang w:eastAsia="en-GB"/>
              </w:rPr>
              <w:t xml:space="preserve">_____ </w:t>
            </w:r>
            <w:r w:rsidRPr="000546D7">
              <w:rPr>
                <w:rFonts w:eastAsia="Times New Roman"/>
                <w:i/>
                <w:color w:val="auto"/>
                <w:kern w:val="0"/>
                <w:lang w:eastAsia="en-GB"/>
              </w:rPr>
              <w:t xml:space="preserve">дана </w:t>
            </w:r>
            <w:r w:rsidRPr="000546D7">
              <w:rPr>
                <w:rFonts w:eastAsia="Times New Roman"/>
                <w:bCs/>
                <w:i/>
                <w:iCs/>
                <w:color w:val="auto"/>
                <w:kern w:val="0"/>
                <w:lang w:eastAsia="en-GB"/>
              </w:rPr>
              <w:t>(не краћи од 30 дана)</w:t>
            </w:r>
          </w:p>
        </w:tc>
      </w:tr>
      <w:tr w:rsidR="00FD268B" w:rsidRPr="003859CB" w:rsidTr="00F529E1">
        <w:tc>
          <w:tcPr>
            <w:tcW w:w="10031" w:type="dxa"/>
          </w:tcPr>
          <w:p w:rsidR="00FD268B" w:rsidRPr="00FD268B" w:rsidRDefault="00FD268B" w:rsidP="00F529E1">
            <w:pPr>
              <w:jc w:val="both"/>
              <w:rPr>
                <w:rFonts w:ascii="TimesNewRomanPSMT" w:eastAsia="Times New Roman" w:hAnsi="TimesNewRomanPSMT" w:cs="TimesNewRomanPSMT"/>
                <w:color w:val="auto"/>
                <w:kern w:val="0"/>
                <w:lang w:eastAsia="en-GB"/>
              </w:rPr>
            </w:pPr>
            <w:r>
              <w:rPr>
                <w:rFonts w:ascii="TimesNewRomanPSMT" w:eastAsia="Times New Roman" w:hAnsi="TimesNewRomanPSMT" w:cs="TimesNewRomanPSMT"/>
                <w:color w:val="auto"/>
                <w:kern w:val="0"/>
                <w:lang w:eastAsia="en-GB"/>
              </w:rPr>
              <w:t>Место извршења услуге: КМЦ Београд, Палмотићева 2, 11000 Београд</w:t>
            </w:r>
          </w:p>
        </w:tc>
      </w:tr>
      <w:tr w:rsidR="005E1B7D" w:rsidRPr="003859CB" w:rsidTr="00F529E1">
        <w:tc>
          <w:tcPr>
            <w:tcW w:w="10031" w:type="dxa"/>
          </w:tcPr>
          <w:p w:rsidR="005E1B7D" w:rsidRPr="00691F7C" w:rsidRDefault="005E1B7D" w:rsidP="00F529E1">
            <w:pPr>
              <w:jc w:val="both"/>
              <w:rPr>
                <w:rFonts w:eastAsia="TimesNewRomanPSMT"/>
                <w:bCs/>
                <w:lang w:val="ru-RU"/>
              </w:rPr>
            </w:pPr>
            <w:r w:rsidRPr="00691F7C">
              <w:rPr>
                <w:rFonts w:eastAsia="TimesNewRomanPSMT"/>
                <w:bCs/>
                <w:lang w:val="ru-RU"/>
              </w:rPr>
              <w:t>Рок почетка извршења услуге</w:t>
            </w:r>
            <w:r>
              <w:rPr>
                <w:rFonts w:eastAsia="TimesNewRomanPSMT"/>
                <w:bCs/>
                <w:lang w:val="ru-RU"/>
              </w:rPr>
              <w:t>____________(понуђени рок)</w:t>
            </w:r>
          </w:p>
          <w:p w:rsidR="005E1B7D" w:rsidRPr="003859CB" w:rsidRDefault="005E1B7D" w:rsidP="00F529E1">
            <w:pPr>
              <w:jc w:val="both"/>
              <w:rPr>
                <w:rFonts w:eastAsia="TimesNewRomanPSMT"/>
                <w:bCs/>
                <w:lang w:val="ru-RU"/>
              </w:rPr>
            </w:pPr>
            <w:r w:rsidRPr="00691F7C">
              <w:rPr>
                <w:rFonts w:eastAsia="TimesNewRomanPSMT"/>
                <w:bCs/>
                <w:lang w:val="ru-RU"/>
              </w:rPr>
              <w:t xml:space="preserve">(најдуже </w:t>
            </w:r>
            <w:r>
              <w:rPr>
                <w:rFonts w:eastAsia="TimesNewRomanPSMT"/>
                <w:bCs/>
                <w:lang w:val="ru-RU"/>
              </w:rPr>
              <w:t>48</w:t>
            </w:r>
            <w:r w:rsidRPr="00691F7C">
              <w:rPr>
                <w:rFonts w:eastAsia="TimesNewRomanPSMT"/>
                <w:bCs/>
                <w:lang w:val="ru-RU"/>
              </w:rPr>
              <w:t xml:space="preserve"> часа од пријема позива)</w:t>
            </w:r>
          </w:p>
        </w:tc>
      </w:tr>
    </w:tbl>
    <w:p w:rsidR="005E1B7D" w:rsidRDefault="005E1B7D" w:rsidP="005E1B7D">
      <w:pPr>
        <w:jc w:val="both"/>
        <w:rPr>
          <w:rFonts w:eastAsia="TimesNewRomanPSMT"/>
          <w:bCs/>
        </w:rPr>
      </w:pPr>
    </w:p>
    <w:p w:rsidR="006111EE" w:rsidRPr="006111EE" w:rsidRDefault="006111EE" w:rsidP="00D81261">
      <w:pPr>
        <w:jc w:val="both"/>
      </w:pPr>
      <w:r>
        <w:t>Табела рекапитулације:</w:t>
      </w:r>
    </w:p>
    <w:p w:rsidR="00644A27" w:rsidRDefault="00D81261" w:rsidP="00D81261">
      <w:pPr>
        <w:jc w:val="both"/>
      </w:pPr>
      <w:r>
        <w:t>Табелу рекапитулације попунити одговарајућим подацима из табеле</w:t>
      </w:r>
      <w:r w:rsidR="00644A27">
        <w:t xml:space="preserve"> обрасца понуде</w:t>
      </w:r>
    </w:p>
    <w:p w:rsidR="00644A27" w:rsidRPr="00644A27" w:rsidRDefault="00D81261" w:rsidP="00D81261">
      <w:pPr>
        <w:jc w:val="both"/>
      </w:pPr>
      <w:proofErr w:type="gramStart"/>
      <w:r>
        <w:t>У понуђену цену понуђач мора укључити све зависне трошкове (укупан износ накнаде мора да садржи све основне елементе структуре цене, тако да понуђени укупни износ цене покрива трошкове које понуђа</w:t>
      </w:r>
      <w:r w:rsidR="00644A27">
        <w:t>ч има у реализацији набавке).</w:t>
      </w:r>
      <w:proofErr w:type="gramEnd"/>
      <w:r w:rsidR="00644A27">
        <w:t xml:space="preserve"> </w:t>
      </w:r>
    </w:p>
    <w:p w:rsidR="00644A27" w:rsidRDefault="00D81261" w:rsidP="00D81261">
      <w:pPr>
        <w:jc w:val="both"/>
      </w:pPr>
      <w:proofErr w:type="gramStart"/>
      <w:r>
        <w:t>Прихватљива понуда мора да садржи све податке</w:t>
      </w:r>
      <w:r w:rsidR="00644A27">
        <w:t xml:space="preserve"> како је предвиђено у табели.</w:t>
      </w:r>
      <w:proofErr w:type="gramEnd"/>
      <w:r w:rsidR="00644A27">
        <w:t xml:space="preserve"> </w:t>
      </w:r>
    </w:p>
    <w:p w:rsidR="00C72ED9" w:rsidRPr="00CC22DF" w:rsidRDefault="00D81261" w:rsidP="00D81261">
      <w:pPr>
        <w:jc w:val="both"/>
        <w:rPr>
          <w:rFonts w:eastAsia="TimesNewRomanPSMT"/>
          <w:bCs/>
        </w:rPr>
      </w:pPr>
      <w:proofErr w:type="gramStart"/>
      <w:r>
        <w:t>Цена мора бити исказана у динарима.</w:t>
      </w:r>
      <w:proofErr w:type="gramEnd"/>
    </w:p>
    <w:p w:rsidR="00C72ED9" w:rsidRDefault="00C72ED9" w:rsidP="00C72ED9">
      <w:pPr>
        <w:ind w:left="720" w:firstLine="720"/>
        <w:jc w:val="both"/>
        <w:rPr>
          <w:rFonts w:eastAsia="TimesNewRomanPSMT"/>
          <w:bCs/>
        </w:rPr>
      </w:pPr>
    </w:p>
    <w:p w:rsidR="00644A27" w:rsidRDefault="00644A27" w:rsidP="00C72ED9">
      <w:pPr>
        <w:ind w:left="720" w:firstLine="720"/>
        <w:jc w:val="both"/>
        <w:rPr>
          <w:rFonts w:eastAsia="TimesNewRomanPSMT"/>
          <w:bCs/>
        </w:rPr>
      </w:pPr>
    </w:p>
    <w:p w:rsidR="00644A27" w:rsidRPr="00644A27" w:rsidRDefault="00644A27" w:rsidP="00C72ED9">
      <w:pPr>
        <w:ind w:left="720" w:firstLine="720"/>
        <w:jc w:val="both"/>
        <w:rPr>
          <w:rFonts w:eastAsia="TimesNewRomanPSMT"/>
          <w:bCs/>
        </w:rPr>
      </w:pPr>
    </w:p>
    <w:p w:rsidR="00C72ED9" w:rsidRPr="00691F7C" w:rsidRDefault="00C72ED9" w:rsidP="00C72ED9">
      <w:pPr>
        <w:ind w:left="720" w:firstLine="720"/>
        <w:jc w:val="both"/>
        <w:rPr>
          <w:rFonts w:eastAsia="TimesNewRomanPSMT"/>
          <w:bCs/>
        </w:rPr>
      </w:pPr>
      <w:r w:rsidRPr="00691F7C">
        <w:rPr>
          <w:rFonts w:eastAsia="TimesNewRomanPSMT"/>
          <w:bCs/>
        </w:rPr>
        <w:t xml:space="preserve">Датум </w:t>
      </w:r>
      <w:r w:rsidRPr="00691F7C">
        <w:rPr>
          <w:rFonts w:eastAsia="TimesNewRomanPSMT"/>
          <w:bCs/>
        </w:rPr>
        <w:tab/>
      </w:r>
      <w:r w:rsidRPr="00691F7C">
        <w:rPr>
          <w:rFonts w:eastAsia="TimesNewRomanPSMT"/>
          <w:bCs/>
        </w:rPr>
        <w:tab/>
      </w:r>
      <w:r w:rsidRPr="00691F7C">
        <w:rPr>
          <w:rFonts w:eastAsia="TimesNewRomanPSMT"/>
          <w:bCs/>
        </w:rPr>
        <w:tab/>
      </w:r>
      <w:r w:rsidRPr="00691F7C">
        <w:rPr>
          <w:rFonts w:eastAsia="TimesNewRomanPSMT"/>
          <w:bCs/>
        </w:rPr>
        <w:tab/>
      </w:r>
      <w:r w:rsidRPr="00691F7C">
        <w:rPr>
          <w:rFonts w:eastAsia="TimesNewRomanPSMT"/>
          <w:bCs/>
        </w:rPr>
        <w:tab/>
        <w:t xml:space="preserve">              Понуђач</w:t>
      </w:r>
    </w:p>
    <w:p w:rsidR="00C72ED9" w:rsidRPr="00691F7C" w:rsidRDefault="00C72ED9" w:rsidP="00C72ED9">
      <w:pPr>
        <w:ind w:left="2880" w:firstLine="720"/>
        <w:jc w:val="both"/>
        <w:rPr>
          <w:rFonts w:eastAsia="TimesNewRomanPS-BoldMT"/>
          <w:b/>
          <w:bCs/>
          <w:i/>
          <w:iCs/>
          <w:color w:val="002060"/>
        </w:rPr>
      </w:pPr>
      <w:r w:rsidRPr="00691F7C">
        <w:rPr>
          <w:rFonts w:eastAsia="TimesNewRomanPSMT"/>
          <w:bCs/>
        </w:rPr>
        <w:t xml:space="preserve">    </w:t>
      </w:r>
    </w:p>
    <w:p w:rsidR="00C72ED9" w:rsidRPr="00691F7C" w:rsidRDefault="00C72ED9" w:rsidP="00C72ED9">
      <w:pPr>
        <w:jc w:val="both"/>
        <w:rPr>
          <w:rFonts w:eastAsia="TimesNewRomanPS-BoldMT"/>
          <w:b/>
          <w:bCs/>
          <w:i/>
          <w:iCs/>
          <w:color w:val="002060"/>
        </w:rPr>
      </w:pPr>
      <w:r w:rsidRPr="00691F7C">
        <w:rPr>
          <w:rFonts w:eastAsia="TimesNewRomanPS-BoldMT"/>
          <w:b/>
          <w:bCs/>
          <w:i/>
          <w:iCs/>
          <w:color w:val="002060"/>
        </w:rPr>
        <w:t>_____________________________</w:t>
      </w:r>
      <w:r w:rsidRPr="00691F7C">
        <w:rPr>
          <w:rFonts w:eastAsia="TimesNewRomanPS-BoldMT"/>
          <w:b/>
          <w:bCs/>
          <w:i/>
          <w:iCs/>
          <w:color w:val="002060"/>
        </w:rPr>
        <w:tab/>
      </w:r>
      <w:r w:rsidRPr="00691F7C">
        <w:rPr>
          <w:rFonts w:eastAsia="TimesNewRomanPS-BoldMT"/>
          <w:b/>
          <w:bCs/>
          <w:i/>
          <w:iCs/>
          <w:color w:val="002060"/>
        </w:rPr>
        <w:tab/>
      </w:r>
      <w:r w:rsidRPr="00691F7C">
        <w:rPr>
          <w:rFonts w:eastAsia="TimesNewRomanPS-BoldMT"/>
          <w:b/>
          <w:bCs/>
          <w:i/>
          <w:iCs/>
          <w:color w:val="002060"/>
        </w:rPr>
        <w:tab/>
        <w:t>________________________________</w:t>
      </w:r>
    </w:p>
    <w:p w:rsidR="00C72ED9" w:rsidRPr="00691F7C" w:rsidRDefault="00C72ED9" w:rsidP="00C72ED9">
      <w:pPr>
        <w:jc w:val="both"/>
        <w:rPr>
          <w:rFonts w:eastAsia="TimesNewRomanPS-BoldMT"/>
          <w:b/>
          <w:bCs/>
          <w:i/>
          <w:iCs/>
          <w:color w:val="002060"/>
        </w:rPr>
      </w:pPr>
    </w:p>
    <w:p w:rsidR="00C72ED9" w:rsidRPr="00691F7C" w:rsidRDefault="00C72ED9" w:rsidP="00C72ED9">
      <w:pPr>
        <w:jc w:val="both"/>
        <w:rPr>
          <w:rFonts w:eastAsia="TimesNewRomanPS-BoldMT"/>
          <w:b/>
          <w:bCs/>
          <w:i/>
          <w:iCs/>
          <w:color w:val="002060"/>
        </w:rPr>
      </w:pPr>
    </w:p>
    <w:p w:rsidR="00C72ED9" w:rsidRPr="00691F7C" w:rsidRDefault="00C72ED9" w:rsidP="00C72ED9">
      <w:pPr>
        <w:jc w:val="both"/>
        <w:rPr>
          <w:i/>
          <w:iCs/>
        </w:rPr>
      </w:pPr>
      <w:r w:rsidRPr="00691F7C">
        <w:rPr>
          <w:b/>
          <w:bCs/>
          <w:i/>
          <w:iCs/>
          <w:u w:val="single"/>
        </w:rPr>
        <w:t>Напомене:</w:t>
      </w:r>
      <w:r w:rsidRPr="00691F7C">
        <w:rPr>
          <w:b/>
          <w:bCs/>
          <w:i/>
          <w:iCs/>
        </w:rPr>
        <w:t xml:space="preserve"> </w:t>
      </w:r>
    </w:p>
    <w:p w:rsidR="00C72ED9" w:rsidRPr="00691F7C" w:rsidRDefault="00C72ED9" w:rsidP="00C72ED9">
      <w:pPr>
        <w:jc w:val="both"/>
        <w:rPr>
          <w:i/>
          <w:iCs/>
        </w:rPr>
      </w:pPr>
      <w:r w:rsidRPr="00691F7C">
        <w:rPr>
          <w:i/>
          <w:iCs/>
        </w:rPr>
        <w:t xml:space="preserve">Образац понуде понуђач мора да попуни и потпише, чиме </w:t>
      </w:r>
      <w:r w:rsidRPr="00691F7C">
        <w:rPr>
          <w:i/>
          <w:iCs/>
          <w:lang w:val="sr-Cyrl-CS"/>
        </w:rPr>
        <w:t>п</w:t>
      </w:r>
      <w:r w:rsidRPr="00691F7C">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и потписати образац понуде.</w:t>
      </w:r>
    </w:p>
    <w:p w:rsidR="00C72ED9" w:rsidRPr="00691F7C" w:rsidRDefault="00C72ED9" w:rsidP="00C72ED9">
      <w:pPr>
        <w:jc w:val="both"/>
        <w:rPr>
          <w:b/>
          <w:i/>
          <w:iCs/>
        </w:rPr>
      </w:pPr>
      <w:r w:rsidRPr="00691F7C">
        <w:rPr>
          <w:i/>
          <w:iCs/>
        </w:rPr>
        <w:t>Уколико је предмет јавне набавке обликован у више партија, понуђачи ће попуњавати образац понуде за сваку партију посебно.</w:t>
      </w:r>
    </w:p>
    <w:p w:rsidR="00897573" w:rsidRPr="00691F7C" w:rsidRDefault="00897573" w:rsidP="00897573">
      <w:pPr>
        <w:rPr>
          <w:b/>
          <w:bCs/>
          <w:i/>
          <w:iCs/>
        </w:rPr>
      </w:pPr>
    </w:p>
    <w:p w:rsidR="007929A9" w:rsidRPr="00691F7C" w:rsidRDefault="007929A9" w:rsidP="00897573">
      <w:pPr>
        <w:rPr>
          <w:b/>
          <w:bCs/>
          <w:i/>
          <w:iCs/>
        </w:rPr>
      </w:pPr>
    </w:p>
    <w:p w:rsidR="00897573" w:rsidRPr="00691F7C" w:rsidRDefault="00897573" w:rsidP="00897573">
      <w:pPr>
        <w:rPr>
          <w:b/>
          <w:bCs/>
          <w:i/>
          <w:iCs/>
        </w:rPr>
      </w:pPr>
    </w:p>
    <w:p w:rsidR="00414ABA" w:rsidRPr="00691F7C" w:rsidRDefault="00414ABA" w:rsidP="00897573">
      <w:pPr>
        <w:rPr>
          <w:b/>
          <w:bCs/>
          <w:i/>
          <w:iCs/>
        </w:rPr>
      </w:pPr>
    </w:p>
    <w:p w:rsidR="00414ABA" w:rsidRDefault="00414ABA" w:rsidP="00897573">
      <w:pPr>
        <w:rPr>
          <w:b/>
          <w:bCs/>
          <w:i/>
          <w:iCs/>
        </w:rPr>
      </w:pPr>
    </w:p>
    <w:p w:rsidR="00F217BD" w:rsidRDefault="00F217BD" w:rsidP="00897573">
      <w:pPr>
        <w:rPr>
          <w:b/>
          <w:bCs/>
          <w:i/>
          <w:iCs/>
        </w:rPr>
      </w:pPr>
    </w:p>
    <w:p w:rsidR="00F217BD" w:rsidRDefault="00F217BD" w:rsidP="00897573">
      <w:pPr>
        <w:rPr>
          <w:b/>
          <w:bCs/>
          <w:i/>
          <w:iCs/>
        </w:rPr>
      </w:pPr>
    </w:p>
    <w:p w:rsidR="00CC22DF" w:rsidRDefault="00CC22DF" w:rsidP="00897573">
      <w:pPr>
        <w:rPr>
          <w:b/>
          <w:bCs/>
          <w:i/>
          <w:iCs/>
        </w:rPr>
      </w:pPr>
    </w:p>
    <w:p w:rsidR="00273DB5" w:rsidRPr="00273DB5" w:rsidRDefault="00273DB5" w:rsidP="00897573">
      <w:pPr>
        <w:rPr>
          <w:b/>
          <w:bCs/>
          <w:i/>
          <w:iCs/>
        </w:rPr>
      </w:pPr>
    </w:p>
    <w:p w:rsidR="00897573" w:rsidRPr="00691F7C" w:rsidRDefault="00897573" w:rsidP="00897573">
      <w:pPr>
        <w:rPr>
          <w:b/>
          <w:bCs/>
          <w:i/>
          <w:iCs/>
        </w:rPr>
      </w:pPr>
    </w:p>
    <w:p w:rsidR="00897573" w:rsidRPr="00691F7C" w:rsidRDefault="00897573" w:rsidP="00897573">
      <w:pPr>
        <w:jc w:val="right"/>
        <w:rPr>
          <w:b/>
          <w:bCs/>
          <w:i/>
          <w:iCs/>
        </w:rPr>
      </w:pPr>
      <w:r w:rsidRPr="00691F7C">
        <w:rPr>
          <w:b/>
          <w:bCs/>
          <w:i/>
          <w:iCs/>
        </w:rPr>
        <w:lastRenderedPageBreak/>
        <w:t xml:space="preserve"> (ОБРАЗАЦ 2)</w:t>
      </w:r>
    </w:p>
    <w:p w:rsidR="00897573" w:rsidRPr="00691F7C" w:rsidRDefault="00897573" w:rsidP="00897573">
      <w:pPr>
        <w:jc w:val="right"/>
        <w:rPr>
          <w:b/>
          <w:bCs/>
          <w:i/>
          <w:iCs/>
        </w:rPr>
      </w:pPr>
    </w:p>
    <w:p w:rsidR="00897573" w:rsidRPr="00691F7C" w:rsidRDefault="00897573" w:rsidP="00897573">
      <w:pPr>
        <w:jc w:val="center"/>
        <w:rPr>
          <w:b/>
          <w:bCs/>
          <w:i/>
          <w:iCs/>
        </w:rPr>
      </w:pPr>
      <w:r w:rsidRPr="00691F7C">
        <w:rPr>
          <w:b/>
          <w:bCs/>
          <w:i/>
          <w:iCs/>
        </w:rPr>
        <w:t xml:space="preserve">ОБРАЗАЦ </w:t>
      </w:r>
    </w:p>
    <w:p w:rsidR="0014183E" w:rsidRPr="00691F7C" w:rsidRDefault="0014183E" w:rsidP="00897573">
      <w:pPr>
        <w:jc w:val="center"/>
        <w:rPr>
          <w:b/>
          <w:bCs/>
          <w:i/>
          <w:iCs/>
        </w:rPr>
      </w:pPr>
    </w:p>
    <w:p w:rsidR="0014183E" w:rsidRPr="00691F7C" w:rsidRDefault="0014183E" w:rsidP="0014183E">
      <w:pPr>
        <w:spacing w:after="120"/>
        <w:jc w:val="center"/>
        <w:outlineLvl w:val="0"/>
        <w:rPr>
          <w:rFonts w:eastAsia="Malgun Gothic"/>
          <w:b/>
        </w:rPr>
      </w:pPr>
      <w:r w:rsidRPr="00691F7C">
        <w:rPr>
          <w:rFonts w:eastAsia="Malgun Gothic"/>
          <w:b/>
        </w:rPr>
        <w:t>ЕВИДЕНЦИЈА ПРИСУСТВА ПРУЖАОЦА УСЛУГА</w:t>
      </w:r>
    </w:p>
    <w:p w:rsidR="0014183E" w:rsidRPr="00691F7C" w:rsidRDefault="0014183E" w:rsidP="0014183E">
      <w:pPr>
        <w:outlineLvl w:val="0"/>
        <w:rPr>
          <w:rFonts w:eastAsia="Malgun Gothic"/>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6"/>
        <w:gridCol w:w="3696"/>
      </w:tblGrid>
      <w:tr w:rsidR="0014183E" w:rsidRPr="00691F7C" w:rsidTr="00A02733">
        <w:trPr>
          <w:trHeight w:val="872"/>
        </w:trPr>
        <w:tc>
          <w:tcPr>
            <w:tcW w:w="5689" w:type="dxa"/>
            <w:vAlign w:val="center"/>
          </w:tcPr>
          <w:p w:rsidR="0014183E" w:rsidRPr="00691F7C" w:rsidRDefault="0014183E" w:rsidP="00A02733">
            <w:pPr>
              <w:rPr>
                <w:rFonts w:eastAsia="Malgun Gothic"/>
              </w:rPr>
            </w:pPr>
            <w:r w:rsidRPr="00691F7C">
              <w:rPr>
                <w:rFonts w:eastAsia="Malgun Gothic"/>
              </w:rPr>
              <w:t>ОБЈЕКАТ   _______________________________   _________________________________________</w:t>
            </w:r>
          </w:p>
        </w:tc>
        <w:tc>
          <w:tcPr>
            <w:tcW w:w="4909" w:type="dxa"/>
            <w:vAlign w:val="center"/>
          </w:tcPr>
          <w:p w:rsidR="0014183E" w:rsidRPr="00691F7C" w:rsidRDefault="0014183E" w:rsidP="00A02733">
            <w:pPr>
              <w:rPr>
                <w:rFonts w:eastAsia="Malgun Gothic"/>
              </w:rPr>
            </w:pPr>
          </w:p>
        </w:tc>
      </w:tr>
      <w:tr w:rsidR="0014183E" w:rsidRPr="00691F7C" w:rsidTr="00A02733">
        <w:trPr>
          <w:trHeight w:val="440"/>
        </w:trPr>
        <w:tc>
          <w:tcPr>
            <w:tcW w:w="5689" w:type="dxa"/>
            <w:vAlign w:val="bottom"/>
          </w:tcPr>
          <w:p w:rsidR="0014183E" w:rsidRPr="00691F7C" w:rsidRDefault="0014183E" w:rsidP="00A02733">
            <w:pPr>
              <w:rPr>
                <w:rFonts w:eastAsia="Malgun Gothic"/>
              </w:rPr>
            </w:pPr>
          </w:p>
          <w:p w:rsidR="0014183E" w:rsidRPr="00691F7C" w:rsidRDefault="0014183E" w:rsidP="00A02733">
            <w:pPr>
              <w:rPr>
                <w:rFonts w:eastAsia="Malgun Gothic"/>
              </w:rPr>
            </w:pPr>
            <w:r w:rsidRPr="00691F7C">
              <w:rPr>
                <w:rFonts w:eastAsia="Malgun Gothic"/>
              </w:rPr>
              <w:t>ПРУЖАЛАЦ УСЛУГЕ</w:t>
            </w:r>
          </w:p>
          <w:p w:rsidR="0014183E" w:rsidRPr="00691F7C" w:rsidRDefault="0014183E" w:rsidP="00A02733">
            <w:pPr>
              <w:rPr>
                <w:rFonts w:eastAsia="Malgun Gothic"/>
              </w:rPr>
            </w:pPr>
          </w:p>
        </w:tc>
        <w:tc>
          <w:tcPr>
            <w:tcW w:w="4909" w:type="dxa"/>
            <w:vAlign w:val="center"/>
          </w:tcPr>
          <w:p w:rsidR="0014183E" w:rsidRPr="00691F7C" w:rsidRDefault="0014183E" w:rsidP="00A02733">
            <w:pPr>
              <w:rPr>
                <w:rFonts w:eastAsia="Malgun Gothic"/>
              </w:rPr>
            </w:pPr>
          </w:p>
        </w:tc>
      </w:tr>
    </w:tbl>
    <w:p w:rsidR="0014183E" w:rsidRPr="00691F7C" w:rsidRDefault="0014183E" w:rsidP="0014183E">
      <w:pPr>
        <w:rPr>
          <w:rFonts w:eastAsia="Malgun Gothic"/>
        </w:rPr>
      </w:pPr>
    </w:p>
    <w:p w:rsidR="0014183E" w:rsidRPr="00691F7C" w:rsidRDefault="0014183E" w:rsidP="0014183E">
      <w:pPr>
        <w:rPr>
          <w:rFonts w:eastAsia="Malgun Gothic"/>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941"/>
        <w:gridCol w:w="2926"/>
      </w:tblGrid>
      <w:tr w:rsidR="0014183E" w:rsidRPr="00691F7C" w:rsidTr="00A02733">
        <w:trPr>
          <w:trHeight w:val="395"/>
        </w:trPr>
        <w:tc>
          <w:tcPr>
            <w:tcW w:w="3798" w:type="dxa"/>
            <w:vAlign w:val="center"/>
          </w:tcPr>
          <w:p w:rsidR="0014183E" w:rsidRPr="00691F7C" w:rsidRDefault="0014183E" w:rsidP="00A02733">
            <w:pPr>
              <w:jc w:val="center"/>
              <w:rPr>
                <w:rFonts w:eastAsia="Malgun Gothic"/>
              </w:rPr>
            </w:pPr>
            <w:r w:rsidRPr="00691F7C">
              <w:rPr>
                <w:rFonts w:eastAsia="Malgun Gothic"/>
              </w:rPr>
              <w:t>АНГАЖОВАНИ РАДНИЦИ</w:t>
            </w:r>
          </w:p>
        </w:tc>
        <w:tc>
          <w:tcPr>
            <w:tcW w:w="3330" w:type="dxa"/>
            <w:vAlign w:val="center"/>
          </w:tcPr>
          <w:p w:rsidR="0014183E" w:rsidRPr="00691F7C" w:rsidRDefault="0014183E" w:rsidP="00A02733">
            <w:pPr>
              <w:jc w:val="center"/>
              <w:rPr>
                <w:rFonts w:eastAsia="Malgun Gothic"/>
              </w:rPr>
            </w:pPr>
            <w:r w:rsidRPr="00691F7C">
              <w:rPr>
                <w:rFonts w:eastAsia="Malgun Gothic"/>
              </w:rPr>
              <w:t>ДАТУМ  ИЗВРШЕЊА УСЛУГЕ</w:t>
            </w:r>
          </w:p>
        </w:tc>
        <w:tc>
          <w:tcPr>
            <w:tcW w:w="3470" w:type="dxa"/>
            <w:vAlign w:val="center"/>
          </w:tcPr>
          <w:p w:rsidR="0014183E" w:rsidRPr="00691F7C" w:rsidRDefault="0014183E" w:rsidP="00A02733">
            <w:pPr>
              <w:jc w:val="center"/>
              <w:rPr>
                <w:rFonts w:eastAsia="Malgun Gothic"/>
              </w:rPr>
            </w:pPr>
            <w:r w:rsidRPr="00691F7C">
              <w:rPr>
                <w:rFonts w:eastAsia="Malgun Gothic"/>
              </w:rPr>
              <w:t>ВРЕМЕ ( од  - до )</w:t>
            </w:r>
          </w:p>
        </w:tc>
      </w:tr>
      <w:tr w:rsidR="0014183E" w:rsidRPr="00691F7C" w:rsidTr="00A02733">
        <w:trPr>
          <w:trHeight w:val="350"/>
        </w:trPr>
        <w:tc>
          <w:tcPr>
            <w:tcW w:w="3798" w:type="dxa"/>
            <w:vAlign w:val="center"/>
          </w:tcPr>
          <w:p w:rsidR="0014183E" w:rsidRPr="00691F7C" w:rsidRDefault="0014183E" w:rsidP="00A02733">
            <w:pPr>
              <w:rPr>
                <w:rFonts w:eastAsia="Malgun Gothic"/>
              </w:rPr>
            </w:pPr>
          </w:p>
        </w:tc>
        <w:tc>
          <w:tcPr>
            <w:tcW w:w="3330" w:type="dxa"/>
            <w:vAlign w:val="center"/>
          </w:tcPr>
          <w:p w:rsidR="0014183E" w:rsidRPr="00691F7C" w:rsidRDefault="0014183E" w:rsidP="00A02733">
            <w:pPr>
              <w:rPr>
                <w:rFonts w:eastAsia="Malgun Gothic"/>
              </w:rPr>
            </w:pPr>
          </w:p>
        </w:tc>
        <w:tc>
          <w:tcPr>
            <w:tcW w:w="3470" w:type="dxa"/>
            <w:vAlign w:val="center"/>
          </w:tcPr>
          <w:p w:rsidR="0014183E" w:rsidRPr="00691F7C" w:rsidRDefault="0014183E" w:rsidP="00A02733">
            <w:pPr>
              <w:rPr>
                <w:rFonts w:eastAsia="Malgun Gothic"/>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r w:rsidR="0014183E" w:rsidRPr="00691F7C" w:rsidTr="00A02733">
        <w:trPr>
          <w:trHeight w:val="350"/>
        </w:trPr>
        <w:tc>
          <w:tcPr>
            <w:tcW w:w="3798" w:type="dxa"/>
            <w:vAlign w:val="center"/>
          </w:tcPr>
          <w:p w:rsidR="0014183E" w:rsidRPr="00691F7C" w:rsidRDefault="0014183E" w:rsidP="00A02733">
            <w:pPr>
              <w:rPr>
                <w:rFonts w:eastAsia="Malgun Gothic"/>
                <w:highlight w:val="yellow"/>
              </w:rPr>
            </w:pPr>
          </w:p>
        </w:tc>
        <w:tc>
          <w:tcPr>
            <w:tcW w:w="3330" w:type="dxa"/>
            <w:vAlign w:val="center"/>
          </w:tcPr>
          <w:p w:rsidR="0014183E" w:rsidRPr="00691F7C" w:rsidRDefault="0014183E" w:rsidP="00A02733">
            <w:pPr>
              <w:rPr>
                <w:rFonts w:eastAsia="Malgun Gothic"/>
                <w:highlight w:val="yellow"/>
              </w:rPr>
            </w:pPr>
          </w:p>
        </w:tc>
        <w:tc>
          <w:tcPr>
            <w:tcW w:w="3470" w:type="dxa"/>
            <w:vAlign w:val="center"/>
          </w:tcPr>
          <w:p w:rsidR="0014183E" w:rsidRPr="00691F7C" w:rsidRDefault="0014183E" w:rsidP="00A02733">
            <w:pPr>
              <w:rPr>
                <w:rFonts w:eastAsia="Malgun Gothic"/>
                <w:highlight w:val="yellow"/>
              </w:rPr>
            </w:pPr>
          </w:p>
        </w:tc>
      </w:tr>
    </w:tbl>
    <w:p w:rsidR="0014183E" w:rsidRPr="00691F7C" w:rsidRDefault="0014183E" w:rsidP="0014183E">
      <w:pPr>
        <w:jc w:val="right"/>
        <w:rPr>
          <w:rFonts w:eastAsia="Malgun Gothic"/>
          <w:highlight w:val="yellow"/>
        </w:rPr>
      </w:pPr>
    </w:p>
    <w:p w:rsidR="0014183E" w:rsidRPr="00691F7C" w:rsidRDefault="0014183E" w:rsidP="0014183E">
      <w:pPr>
        <w:jc w:val="right"/>
        <w:rPr>
          <w:rFonts w:eastAsia="Malgun Gothic"/>
          <w:highlight w:val="yellow"/>
        </w:rPr>
      </w:pPr>
    </w:p>
    <w:p w:rsidR="0014183E" w:rsidRPr="00691F7C" w:rsidRDefault="0014183E" w:rsidP="0014183E">
      <w:pPr>
        <w:jc w:val="right"/>
        <w:rPr>
          <w:rFonts w:eastAsia="Malgun Gothic"/>
          <w:highlight w:val="yellow"/>
        </w:rPr>
      </w:pPr>
      <w:r w:rsidRPr="00691F7C">
        <w:rPr>
          <w:rFonts w:eastAsia="Malgun Gothic"/>
          <w:highlight w:val="yellow"/>
        </w:rPr>
        <w:t xml:space="preserve">                                                                                                                       </w:t>
      </w:r>
    </w:p>
    <w:p w:rsidR="0014183E" w:rsidRPr="00691F7C" w:rsidRDefault="0014183E" w:rsidP="0014183E">
      <w:pPr>
        <w:jc w:val="right"/>
        <w:rPr>
          <w:rFonts w:eastAsia="Malgun Gothic"/>
        </w:rPr>
      </w:pPr>
    </w:p>
    <w:p w:rsidR="0014183E" w:rsidRPr="00691F7C" w:rsidRDefault="0014183E" w:rsidP="0014183E">
      <w:pPr>
        <w:jc w:val="right"/>
        <w:rPr>
          <w:rFonts w:eastAsia="Malgun Gothic"/>
        </w:rPr>
      </w:pPr>
      <w:r w:rsidRPr="00691F7C">
        <w:rPr>
          <w:rFonts w:eastAsia="Malgun Gothic"/>
        </w:rPr>
        <w:t>ПРИСУСТВО ОВЕРАВА  КОРИСНИК УСЛУГЕ</w:t>
      </w:r>
    </w:p>
    <w:p w:rsidR="0014183E" w:rsidRPr="00691F7C" w:rsidRDefault="0014183E" w:rsidP="0014183E">
      <w:pPr>
        <w:jc w:val="center"/>
        <w:rPr>
          <w:rFonts w:eastAsia="Malgun Gothic"/>
        </w:rPr>
      </w:pPr>
      <w:r w:rsidRPr="00691F7C">
        <w:rPr>
          <w:rFonts w:eastAsia="Malgun Gothic"/>
        </w:rPr>
        <w:t xml:space="preserve">                                                                                        </w:t>
      </w:r>
    </w:p>
    <w:p w:rsidR="0014183E" w:rsidRPr="00691F7C" w:rsidRDefault="0014183E" w:rsidP="0014183E">
      <w:pPr>
        <w:jc w:val="right"/>
        <w:rPr>
          <w:rFonts w:eastAsia="Malgun Gothic"/>
        </w:rPr>
      </w:pPr>
      <w:r w:rsidRPr="00691F7C">
        <w:rPr>
          <w:rFonts w:eastAsia="Malgun Gothic"/>
        </w:rPr>
        <w:t xml:space="preserve">                                                                                                            ________________________________</w:t>
      </w:r>
    </w:p>
    <w:p w:rsidR="0014183E" w:rsidRPr="00691F7C" w:rsidRDefault="0014183E" w:rsidP="0014183E">
      <w:pPr>
        <w:jc w:val="right"/>
        <w:rPr>
          <w:rFonts w:eastAsia="Malgun Gothic"/>
        </w:rPr>
      </w:pPr>
      <w:r w:rsidRPr="00691F7C">
        <w:rPr>
          <w:rFonts w:eastAsia="Malgun Gothic"/>
        </w:rPr>
        <w:t>(Име и презиме (штампаним словима)</w:t>
      </w:r>
    </w:p>
    <w:p w:rsidR="0014183E" w:rsidRPr="00691F7C" w:rsidRDefault="0014183E" w:rsidP="0014183E">
      <w:pPr>
        <w:jc w:val="right"/>
        <w:rPr>
          <w:rFonts w:eastAsia="Malgun Gothic"/>
        </w:rPr>
      </w:pPr>
      <w:r w:rsidRPr="00691F7C">
        <w:rPr>
          <w:rFonts w:eastAsia="Malgun Gothic"/>
        </w:rPr>
        <w:t xml:space="preserve">                                                         </w:t>
      </w:r>
    </w:p>
    <w:p w:rsidR="0014183E" w:rsidRPr="00691F7C" w:rsidRDefault="0014183E" w:rsidP="0014183E">
      <w:pPr>
        <w:jc w:val="right"/>
        <w:rPr>
          <w:rFonts w:eastAsia="Malgun Gothic"/>
        </w:rPr>
      </w:pPr>
      <w:r w:rsidRPr="00691F7C">
        <w:rPr>
          <w:rFonts w:eastAsia="Malgun Gothic"/>
        </w:rPr>
        <w:t xml:space="preserve">                                                                                                                        ___________________________(потпис)                     </w:t>
      </w:r>
    </w:p>
    <w:p w:rsidR="0014183E" w:rsidRPr="00691F7C" w:rsidRDefault="0014183E" w:rsidP="00897573">
      <w:pPr>
        <w:jc w:val="center"/>
        <w:rPr>
          <w:b/>
          <w:bCs/>
          <w:i/>
          <w:iCs/>
        </w:rPr>
      </w:pPr>
    </w:p>
    <w:p w:rsidR="0014183E" w:rsidRPr="00273DB5" w:rsidRDefault="0014183E" w:rsidP="00273DB5">
      <w:pPr>
        <w:keepLines/>
        <w:tabs>
          <w:tab w:val="left" w:pos="-2977"/>
          <w:tab w:val="right" w:pos="4820"/>
        </w:tabs>
        <w:suppressAutoHyphens w:val="0"/>
        <w:spacing w:before="60" w:line="240" w:lineRule="auto"/>
        <w:rPr>
          <w:rFonts w:eastAsia="Times New Roman"/>
          <w:b/>
          <w:bCs/>
          <w:noProof/>
          <w:color w:val="auto"/>
          <w:kern w:val="0"/>
          <w:lang w:eastAsia="en-US"/>
        </w:rPr>
      </w:pPr>
    </w:p>
    <w:p w:rsidR="0014183E" w:rsidRPr="00273DB5" w:rsidRDefault="00273DB5" w:rsidP="00273DB5">
      <w:pPr>
        <w:keepLines/>
        <w:tabs>
          <w:tab w:val="left" w:pos="-2977"/>
          <w:tab w:val="right" w:pos="4820"/>
        </w:tabs>
        <w:suppressAutoHyphens w:val="0"/>
        <w:spacing w:before="60" w:line="240" w:lineRule="auto"/>
        <w:rPr>
          <w:rFonts w:eastAsia="Times New Roman"/>
          <w:bCs/>
          <w:noProof/>
          <w:color w:val="auto"/>
          <w:kern w:val="0"/>
          <w:lang w:eastAsia="en-US"/>
        </w:rPr>
      </w:pPr>
      <w:r w:rsidRPr="00273DB5">
        <w:rPr>
          <w:rFonts w:eastAsia="Times New Roman"/>
          <w:bCs/>
          <w:noProof/>
          <w:color w:val="auto"/>
          <w:kern w:val="0"/>
          <w:lang w:eastAsia="en-US"/>
        </w:rPr>
        <w:t>Напомена:</w:t>
      </w:r>
    </w:p>
    <w:p w:rsidR="0014183E" w:rsidRPr="00273DB5" w:rsidRDefault="00273DB5" w:rsidP="00273DB5">
      <w:pPr>
        <w:keepLines/>
        <w:tabs>
          <w:tab w:val="left" w:pos="-2977"/>
          <w:tab w:val="right" w:pos="4820"/>
        </w:tabs>
        <w:suppressAutoHyphens w:val="0"/>
        <w:spacing w:before="60" w:line="240" w:lineRule="auto"/>
        <w:rPr>
          <w:rFonts w:eastAsia="Times New Roman"/>
          <w:bCs/>
          <w:noProof/>
          <w:color w:val="auto"/>
          <w:kern w:val="0"/>
          <w:lang w:eastAsia="en-US"/>
        </w:rPr>
      </w:pPr>
      <w:r w:rsidRPr="00273DB5">
        <w:rPr>
          <w:rFonts w:eastAsia="Times New Roman"/>
          <w:bCs/>
          <w:noProof/>
          <w:color w:val="auto"/>
          <w:kern w:val="0"/>
          <w:lang w:eastAsia="en-US"/>
        </w:rPr>
        <w:t>Овај Образац попуњава Корисник услуге и он се предаје извршиоцу услуге.</w:t>
      </w:r>
    </w:p>
    <w:p w:rsidR="00273DB5" w:rsidRPr="00273DB5" w:rsidRDefault="00273DB5" w:rsidP="00273DB5">
      <w:pPr>
        <w:keepLines/>
        <w:tabs>
          <w:tab w:val="left" w:pos="-2977"/>
          <w:tab w:val="right" w:pos="4820"/>
        </w:tabs>
        <w:suppressAutoHyphens w:val="0"/>
        <w:spacing w:before="60" w:line="240" w:lineRule="auto"/>
        <w:rPr>
          <w:rFonts w:eastAsia="Times New Roman"/>
          <w:bCs/>
          <w:noProof/>
          <w:color w:val="auto"/>
          <w:kern w:val="0"/>
          <w:lang w:eastAsia="en-US"/>
        </w:rPr>
      </w:pPr>
      <w:r w:rsidRPr="00273DB5">
        <w:rPr>
          <w:rFonts w:eastAsia="Times New Roman"/>
          <w:bCs/>
          <w:noProof/>
          <w:color w:val="auto"/>
          <w:kern w:val="0"/>
          <w:lang w:eastAsia="en-US"/>
        </w:rPr>
        <w:t>Образац се заједно са радним налогом доставља уз фактуру Наручиоцу.</w:t>
      </w:r>
    </w:p>
    <w:p w:rsidR="00FD268B" w:rsidRPr="00FD268B" w:rsidRDefault="00FD268B" w:rsidP="00897573">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A5729E" w:rsidRPr="00691F7C" w:rsidRDefault="00A5729E" w:rsidP="00897573">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14183E" w:rsidRPr="00691F7C" w:rsidRDefault="0014183E" w:rsidP="00897573">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897573" w:rsidRPr="00691F7C" w:rsidRDefault="0014183E" w:rsidP="00897573">
      <w:pPr>
        <w:keepLines/>
        <w:tabs>
          <w:tab w:val="left" w:pos="-2977"/>
          <w:tab w:val="right" w:pos="4820"/>
        </w:tabs>
        <w:suppressAutoHyphens w:val="0"/>
        <w:spacing w:before="60" w:line="240" w:lineRule="auto"/>
        <w:jc w:val="right"/>
        <w:rPr>
          <w:rFonts w:eastAsia="Times New Roman"/>
          <w:b/>
          <w:bCs/>
          <w:noProof/>
          <w:color w:val="auto"/>
          <w:kern w:val="0"/>
          <w:lang w:eastAsia="en-US"/>
        </w:rPr>
      </w:pPr>
      <w:r w:rsidRPr="00691F7C">
        <w:rPr>
          <w:rFonts w:eastAsia="Times New Roman"/>
          <w:b/>
          <w:bCs/>
          <w:noProof/>
          <w:color w:val="auto"/>
          <w:kern w:val="0"/>
          <w:lang w:eastAsia="en-US"/>
        </w:rPr>
        <w:t xml:space="preserve"> </w:t>
      </w:r>
      <w:r w:rsidR="00897573" w:rsidRPr="00691F7C">
        <w:rPr>
          <w:rFonts w:eastAsia="Times New Roman"/>
          <w:b/>
          <w:bCs/>
          <w:noProof/>
          <w:color w:val="auto"/>
          <w:kern w:val="0"/>
          <w:lang w:eastAsia="en-US"/>
        </w:rPr>
        <w:t>(ОБРАЗАЦ 3)</w:t>
      </w:r>
    </w:p>
    <w:p w:rsidR="00897573" w:rsidRPr="00691F7C" w:rsidRDefault="00897573" w:rsidP="00897573">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897573" w:rsidRPr="00691F7C" w:rsidRDefault="00897573" w:rsidP="00897573">
      <w:pPr>
        <w:keepLines/>
        <w:tabs>
          <w:tab w:val="left" w:pos="-2977"/>
          <w:tab w:val="right" w:pos="4820"/>
        </w:tabs>
        <w:suppressAutoHyphens w:val="0"/>
        <w:spacing w:before="60" w:line="240" w:lineRule="auto"/>
        <w:jc w:val="center"/>
        <w:rPr>
          <w:rFonts w:eastAsia="Times New Roman"/>
          <w:b/>
          <w:bCs/>
          <w:noProof/>
          <w:color w:val="auto"/>
          <w:kern w:val="0"/>
          <w:lang w:eastAsia="en-US"/>
        </w:rPr>
      </w:pPr>
      <w:r w:rsidRPr="00691F7C">
        <w:rPr>
          <w:rFonts w:eastAsia="Times New Roman"/>
          <w:b/>
          <w:bCs/>
          <w:noProof/>
          <w:color w:val="auto"/>
          <w:kern w:val="0"/>
          <w:lang w:eastAsia="en-US"/>
        </w:rPr>
        <w:t xml:space="preserve"> ОБРАЗАЦ ТРОШКОВА ПРИПРЕМЕ ПОНУДЕ</w:t>
      </w: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spacing w:after="120"/>
        <w:jc w:val="both"/>
        <w:rPr>
          <w:b/>
          <w:i/>
        </w:rPr>
      </w:pPr>
      <w:r w:rsidRPr="00691F7C">
        <w:t xml:space="preserve">У складу са чланом 88. </w:t>
      </w:r>
      <w:r w:rsidRPr="00691F7C">
        <w:rPr>
          <w:lang w:val="sr-Cyrl-CS"/>
        </w:rPr>
        <w:t>став 1.</w:t>
      </w:r>
      <w:r w:rsidRPr="00691F7C">
        <w:t xml:space="preserve"> </w:t>
      </w:r>
      <w:r w:rsidR="009B76F3" w:rsidRPr="00691F7C">
        <w:t>ЗЈН</w:t>
      </w:r>
      <w:r w:rsidRPr="00691F7C">
        <w:t>, понуђач ____________________</w:t>
      </w:r>
      <w:r w:rsidR="00A5729E" w:rsidRPr="00691F7C">
        <w:t xml:space="preserve"> (назив  понуђача)</w:t>
      </w:r>
      <w:r w:rsidRPr="00691F7C">
        <w:rPr>
          <w:i/>
          <w:iCs/>
        </w:rPr>
        <w:t xml:space="preserve">, </w:t>
      </w:r>
      <w:r w:rsidRPr="00691F7C">
        <w:t>достав</w:t>
      </w:r>
      <w:r w:rsidRPr="00691F7C">
        <w:rPr>
          <w:lang w:val="sr-Cyrl-CS"/>
        </w:rPr>
        <w:t xml:space="preserve">ља </w:t>
      </w:r>
      <w:r w:rsidRPr="00691F7C">
        <w:t xml:space="preserve">укупан износ и структуру трошкова припремања понуде, </w:t>
      </w:r>
      <w:r w:rsidRPr="00691F7C">
        <w:rPr>
          <w:lang w:val="sr-Cyrl-CS"/>
        </w:rPr>
        <w:t xml:space="preserve">како следи у </w:t>
      </w:r>
      <w:r w:rsidRPr="00691F7C">
        <w:t>табели:</w:t>
      </w:r>
    </w:p>
    <w:tbl>
      <w:tblPr>
        <w:tblW w:w="0" w:type="auto"/>
        <w:tblInd w:w="153" w:type="dxa"/>
        <w:tblLayout w:type="fixed"/>
        <w:tblLook w:val="0000"/>
      </w:tblPr>
      <w:tblGrid>
        <w:gridCol w:w="5565"/>
        <w:gridCol w:w="3300"/>
      </w:tblGrid>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jc w:val="center"/>
              <w:rPr>
                <w:b/>
                <w:i/>
              </w:rPr>
            </w:pPr>
            <w:r w:rsidRPr="00691F7C">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jc w:val="center"/>
            </w:pPr>
            <w:r w:rsidRPr="00691F7C">
              <w:rPr>
                <w:b/>
                <w:i/>
              </w:rPr>
              <w:t>ИЗНОС ТРОШКА У РСД</w:t>
            </w:r>
          </w:p>
        </w:tc>
      </w:tr>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right"/>
            </w:pPr>
          </w:p>
        </w:tc>
      </w:tr>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jc w:val="right"/>
            </w:pPr>
          </w:p>
        </w:tc>
      </w:tr>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lang w:val="en-US"/>
              </w:rPr>
            </w:pPr>
          </w:p>
        </w:tc>
      </w:tr>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lang w:val="en-US"/>
              </w:rPr>
            </w:pPr>
          </w:p>
        </w:tc>
      </w:tr>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lang w:val="en-US"/>
              </w:rPr>
            </w:pPr>
          </w:p>
        </w:tc>
      </w:tr>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lang w:val="en-US"/>
              </w:rPr>
            </w:pPr>
          </w:p>
        </w:tc>
      </w:tr>
      <w:tr w:rsidR="00897573" w:rsidRPr="00691F7C" w:rsidTr="00FD382C">
        <w:tc>
          <w:tcPr>
            <w:tcW w:w="5565" w:type="dxa"/>
            <w:tcBorders>
              <w:top w:val="single" w:sz="4" w:space="0" w:color="000000"/>
              <w:left w:val="single" w:sz="4" w:space="0" w:color="000000"/>
              <w:bottom w:val="single" w:sz="4" w:space="0" w:color="000000"/>
            </w:tcBorders>
            <w:shd w:val="clear" w:color="auto" w:fill="auto"/>
          </w:tcPr>
          <w:p w:rsidR="00897573" w:rsidRPr="00691F7C" w:rsidRDefault="00897573" w:rsidP="00FD382C">
            <w:pPr>
              <w:snapToGrid w:val="0"/>
              <w:jc w:val="both"/>
              <w:rPr>
                <w:i/>
              </w:rPr>
            </w:pPr>
          </w:p>
          <w:p w:rsidR="00897573" w:rsidRPr="00691F7C" w:rsidRDefault="00897573" w:rsidP="00FD382C">
            <w:pPr>
              <w:jc w:val="both"/>
              <w:rPr>
                <w:lang w:val="ru-RU"/>
              </w:rPr>
            </w:pPr>
            <w:r w:rsidRPr="00691F7C">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Pr="00691F7C" w:rsidRDefault="00897573" w:rsidP="00FD382C">
            <w:pPr>
              <w:snapToGrid w:val="0"/>
              <w:rPr>
                <w:lang w:val="ru-RU"/>
              </w:rPr>
            </w:pPr>
          </w:p>
        </w:tc>
      </w:tr>
    </w:tbl>
    <w:p w:rsidR="00897573" w:rsidRPr="00691F7C" w:rsidRDefault="00897573" w:rsidP="00897573">
      <w:pPr>
        <w:jc w:val="both"/>
      </w:pPr>
    </w:p>
    <w:p w:rsidR="00897573" w:rsidRPr="00691F7C" w:rsidRDefault="00897573" w:rsidP="00897573">
      <w:pPr>
        <w:jc w:val="both"/>
      </w:pPr>
      <w:r w:rsidRPr="00691F7C">
        <w:t>Трошкове припреме и подношења понуде сноси искључиво понуђач и не може тражити од наручиоца накнаду трошкова.</w:t>
      </w:r>
    </w:p>
    <w:p w:rsidR="00897573" w:rsidRPr="00691F7C" w:rsidRDefault="00897573" w:rsidP="00897573">
      <w:pPr>
        <w:jc w:val="both"/>
        <w:rPr>
          <w:lang w:val="sr-Cyrl-CS"/>
        </w:rPr>
      </w:pPr>
      <w:r w:rsidRPr="00691F7C">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97573" w:rsidRPr="00691F7C" w:rsidRDefault="00897573" w:rsidP="00897573">
      <w:pPr>
        <w:spacing w:after="120"/>
        <w:ind w:firstLine="426"/>
        <w:jc w:val="both"/>
        <w:rPr>
          <w:b/>
          <w:bCs/>
          <w:i/>
        </w:rPr>
      </w:pPr>
    </w:p>
    <w:p w:rsidR="00897573" w:rsidRPr="00691F7C" w:rsidRDefault="00897573" w:rsidP="00897573">
      <w:pPr>
        <w:spacing w:after="120"/>
        <w:jc w:val="both"/>
        <w:rPr>
          <w:bCs/>
          <w:i/>
          <w:color w:val="FF0000"/>
          <w:lang w:val="sr-Cyrl-CS"/>
        </w:rPr>
      </w:pPr>
      <w:r w:rsidRPr="00691F7C">
        <w:rPr>
          <w:b/>
          <w:bCs/>
          <w:i/>
          <w:color w:val="auto"/>
        </w:rPr>
        <w:t xml:space="preserve">Напомена: </w:t>
      </w:r>
      <w:r w:rsidR="00FD268B">
        <w:t>Образац трошкова припреме понуде не представља обавезну садржину понуде, а уколико понуђач као саставни део понуде достави попуњен, потписан и печатом оверен Образац трошкова припреме понуде (образац 3), сматраће се да је понуђач доставио Захтев за накнаду трошкова.</w:t>
      </w:r>
    </w:p>
    <w:p w:rsidR="00A02733" w:rsidRPr="00691F7C" w:rsidRDefault="00A02733" w:rsidP="00A02733">
      <w:pPr>
        <w:pStyle w:val="BodyText3"/>
        <w:spacing w:after="0"/>
        <w:rPr>
          <w:rFonts w:eastAsia="Arial Unicode MS"/>
          <w:i/>
          <w:color w:val="auto"/>
          <w:sz w:val="24"/>
          <w:szCs w:val="24"/>
        </w:rPr>
      </w:pPr>
      <w:r w:rsidRPr="00691F7C">
        <w:rPr>
          <w:rFonts w:eastAsia="Arial Unicode MS"/>
          <w:i/>
          <w:color w:val="auto"/>
          <w:sz w:val="24"/>
          <w:szCs w:val="24"/>
        </w:rPr>
        <w:t>Овај образац важи за обе партије.</w:t>
      </w:r>
    </w:p>
    <w:p w:rsidR="00897573" w:rsidRPr="00691F7C" w:rsidRDefault="00897573" w:rsidP="00897573">
      <w:pPr>
        <w:spacing w:after="120"/>
        <w:jc w:val="both"/>
        <w:rPr>
          <w:bCs/>
          <w:color w:val="auto"/>
        </w:rPr>
      </w:pPr>
    </w:p>
    <w:p w:rsidR="00897573" w:rsidRPr="00691F7C" w:rsidRDefault="00897573" w:rsidP="00897573">
      <w:pPr>
        <w:spacing w:after="120"/>
        <w:ind w:firstLine="425"/>
        <w:jc w:val="both"/>
        <w:rPr>
          <w:bCs/>
        </w:rPr>
      </w:pPr>
    </w:p>
    <w:tbl>
      <w:tblPr>
        <w:tblW w:w="0" w:type="auto"/>
        <w:tblLayout w:type="fixed"/>
        <w:tblLook w:val="0000"/>
      </w:tblPr>
      <w:tblGrid>
        <w:gridCol w:w="3080"/>
        <w:gridCol w:w="3068"/>
        <w:gridCol w:w="3094"/>
      </w:tblGrid>
      <w:tr w:rsidR="00897573" w:rsidRPr="00691F7C" w:rsidTr="00FD382C">
        <w:tc>
          <w:tcPr>
            <w:tcW w:w="3080" w:type="dxa"/>
            <w:shd w:val="clear" w:color="auto" w:fill="auto"/>
            <w:vAlign w:val="center"/>
          </w:tcPr>
          <w:p w:rsidR="00897573" w:rsidRPr="00691F7C" w:rsidRDefault="00897573" w:rsidP="00FD382C">
            <w:pPr>
              <w:pStyle w:val="BodyText2"/>
              <w:spacing w:line="100" w:lineRule="atLeast"/>
              <w:jc w:val="center"/>
            </w:pPr>
            <w:r w:rsidRPr="00691F7C">
              <w:t>Датум:</w:t>
            </w:r>
          </w:p>
        </w:tc>
        <w:tc>
          <w:tcPr>
            <w:tcW w:w="3068" w:type="dxa"/>
            <w:shd w:val="clear" w:color="auto" w:fill="auto"/>
            <w:vAlign w:val="center"/>
          </w:tcPr>
          <w:p w:rsidR="00897573" w:rsidRPr="00691F7C" w:rsidRDefault="00897573" w:rsidP="00FD382C">
            <w:pPr>
              <w:pStyle w:val="BodyText2"/>
              <w:spacing w:line="100" w:lineRule="atLeast"/>
              <w:jc w:val="center"/>
            </w:pPr>
          </w:p>
        </w:tc>
        <w:tc>
          <w:tcPr>
            <w:tcW w:w="3094" w:type="dxa"/>
            <w:shd w:val="clear" w:color="auto" w:fill="auto"/>
            <w:vAlign w:val="center"/>
          </w:tcPr>
          <w:p w:rsidR="00897573" w:rsidRPr="00691F7C" w:rsidRDefault="00897573" w:rsidP="00FD382C">
            <w:pPr>
              <w:pStyle w:val="BodyText2"/>
              <w:spacing w:line="100" w:lineRule="atLeast"/>
              <w:jc w:val="center"/>
            </w:pPr>
            <w:r w:rsidRPr="00691F7C">
              <w:t>Потпис понуђача</w:t>
            </w:r>
          </w:p>
        </w:tc>
      </w:tr>
      <w:tr w:rsidR="00897573" w:rsidRPr="00691F7C" w:rsidTr="00FD382C">
        <w:tc>
          <w:tcPr>
            <w:tcW w:w="3080" w:type="dxa"/>
            <w:tcBorders>
              <w:bottom w:val="single" w:sz="4" w:space="0" w:color="000000"/>
            </w:tcBorders>
            <w:shd w:val="clear" w:color="auto" w:fill="auto"/>
          </w:tcPr>
          <w:p w:rsidR="00897573" w:rsidRPr="00691F7C" w:rsidRDefault="00897573" w:rsidP="00FD382C">
            <w:pPr>
              <w:pStyle w:val="BodyText2"/>
              <w:snapToGrid w:val="0"/>
              <w:spacing w:line="100" w:lineRule="atLeast"/>
              <w:jc w:val="both"/>
            </w:pPr>
          </w:p>
        </w:tc>
        <w:tc>
          <w:tcPr>
            <w:tcW w:w="3068" w:type="dxa"/>
            <w:shd w:val="clear" w:color="auto" w:fill="auto"/>
          </w:tcPr>
          <w:p w:rsidR="00897573" w:rsidRPr="00691F7C" w:rsidRDefault="00897573" w:rsidP="00FD382C">
            <w:pPr>
              <w:pStyle w:val="BodyText2"/>
              <w:snapToGrid w:val="0"/>
              <w:spacing w:line="100" w:lineRule="atLeast"/>
              <w:jc w:val="both"/>
            </w:pPr>
          </w:p>
        </w:tc>
        <w:tc>
          <w:tcPr>
            <w:tcW w:w="3094" w:type="dxa"/>
            <w:tcBorders>
              <w:bottom w:val="single" w:sz="4" w:space="0" w:color="000000"/>
            </w:tcBorders>
            <w:shd w:val="clear" w:color="auto" w:fill="auto"/>
          </w:tcPr>
          <w:p w:rsidR="00897573" w:rsidRPr="00691F7C" w:rsidRDefault="00897573" w:rsidP="00FD382C">
            <w:pPr>
              <w:pStyle w:val="BodyText2"/>
              <w:snapToGrid w:val="0"/>
              <w:spacing w:line="100" w:lineRule="atLeast"/>
              <w:jc w:val="both"/>
            </w:pPr>
          </w:p>
        </w:tc>
      </w:tr>
    </w:tbl>
    <w:p w:rsidR="00897573" w:rsidRPr="00691F7C" w:rsidRDefault="00897573" w:rsidP="00897573"/>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Pr="00691F7C" w:rsidRDefault="00897573" w:rsidP="00897573">
      <w:pPr>
        <w:rPr>
          <w:b/>
          <w:bCs/>
          <w:i/>
          <w:iCs/>
        </w:rPr>
      </w:pPr>
    </w:p>
    <w:p w:rsidR="00897573" w:rsidRPr="00273DB5" w:rsidRDefault="00897573" w:rsidP="00897573">
      <w:pPr>
        <w:rPr>
          <w:b/>
          <w:bCs/>
          <w:i/>
          <w:iCs/>
        </w:rPr>
      </w:pPr>
    </w:p>
    <w:p w:rsidR="00897573" w:rsidRPr="00691F7C" w:rsidRDefault="00897573" w:rsidP="00897573">
      <w:pPr>
        <w:pStyle w:val="BodyText3"/>
        <w:spacing w:after="0"/>
        <w:jc w:val="right"/>
        <w:rPr>
          <w:b/>
          <w:bCs/>
          <w:sz w:val="24"/>
          <w:szCs w:val="24"/>
        </w:rPr>
      </w:pPr>
      <w:r w:rsidRPr="00691F7C">
        <w:rPr>
          <w:b/>
          <w:bCs/>
          <w:sz w:val="24"/>
          <w:szCs w:val="24"/>
        </w:rPr>
        <w:t xml:space="preserve"> (ОБРАЗАЦ 4)</w:t>
      </w:r>
    </w:p>
    <w:p w:rsidR="00897573" w:rsidRPr="00691F7C" w:rsidRDefault="00897573" w:rsidP="00897573">
      <w:pPr>
        <w:pStyle w:val="BodyText3"/>
        <w:spacing w:after="0"/>
        <w:jc w:val="right"/>
        <w:rPr>
          <w:b/>
          <w:bCs/>
          <w:sz w:val="24"/>
          <w:szCs w:val="24"/>
        </w:rPr>
      </w:pPr>
    </w:p>
    <w:p w:rsidR="00897573" w:rsidRPr="00691F7C" w:rsidRDefault="00897573" w:rsidP="00897573">
      <w:pPr>
        <w:pStyle w:val="BodyText3"/>
        <w:spacing w:after="0"/>
        <w:jc w:val="center"/>
        <w:rPr>
          <w:b/>
          <w:bCs/>
          <w:sz w:val="24"/>
          <w:szCs w:val="24"/>
        </w:rPr>
      </w:pPr>
      <w:r w:rsidRPr="00691F7C">
        <w:rPr>
          <w:b/>
          <w:bCs/>
          <w:sz w:val="24"/>
          <w:szCs w:val="24"/>
        </w:rPr>
        <w:t>ОБРАЗАЦ ИЗЈАВЕ О НЕЗАВИСНОЈ ПОНУДИ</w:t>
      </w:r>
    </w:p>
    <w:p w:rsidR="00897573" w:rsidRPr="00691F7C" w:rsidRDefault="00897573" w:rsidP="00897573">
      <w:pPr>
        <w:pStyle w:val="BodyText3"/>
        <w:spacing w:after="0"/>
        <w:jc w:val="center"/>
        <w:rPr>
          <w:b/>
          <w:bCs/>
          <w:sz w:val="24"/>
          <w:szCs w:val="24"/>
        </w:rPr>
      </w:pPr>
    </w:p>
    <w:p w:rsidR="00897573" w:rsidRPr="00691F7C" w:rsidRDefault="00897573" w:rsidP="00897573">
      <w:pPr>
        <w:pStyle w:val="BodyText3"/>
        <w:spacing w:after="0"/>
        <w:jc w:val="center"/>
        <w:rPr>
          <w:bCs/>
          <w:sz w:val="24"/>
          <w:szCs w:val="24"/>
        </w:rPr>
      </w:pPr>
    </w:p>
    <w:p w:rsidR="00897573" w:rsidRPr="00691F7C" w:rsidRDefault="00897573" w:rsidP="00897573">
      <w:pPr>
        <w:pStyle w:val="BodyText3"/>
        <w:spacing w:after="0"/>
        <w:jc w:val="both"/>
        <w:rPr>
          <w:sz w:val="24"/>
          <w:szCs w:val="24"/>
        </w:rPr>
      </w:pPr>
      <w:r w:rsidRPr="00691F7C">
        <w:rPr>
          <w:sz w:val="24"/>
          <w:szCs w:val="24"/>
        </w:rPr>
        <w:t xml:space="preserve">У складу са чланом 26. </w:t>
      </w:r>
      <w:r w:rsidR="009B76F3" w:rsidRPr="00691F7C">
        <w:rPr>
          <w:sz w:val="24"/>
          <w:szCs w:val="24"/>
        </w:rPr>
        <w:t>ЗЈН</w:t>
      </w:r>
      <w:r w:rsidRPr="00691F7C">
        <w:rPr>
          <w:sz w:val="24"/>
          <w:szCs w:val="24"/>
        </w:rPr>
        <w:t xml:space="preserve">, ________________________________________, </w:t>
      </w:r>
    </w:p>
    <w:p w:rsidR="00897573" w:rsidRPr="00691F7C" w:rsidRDefault="00897573" w:rsidP="00897573">
      <w:pPr>
        <w:pStyle w:val="BodyText3"/>
        <w:spacing w:after="0"/>
        <w:jc w:val="both"/>
        <w:rPr>
          <w:sz w:val="24"/>
          <w:szCs w:val="24"/>
        </w:rPr>
      </w:pPr>
      <w:r w:rsidRPr="00691F7C">
        <w:rPr>
          <w:sz w:val="24"/>
          <w:szCs w:val="24"/>
        </w:rPr>
        <w:t xml:space="preserve">                                                                            (Назив понуђача)</w:t>
      </w:r>
    </w:p>
    <w:p w:rsidR="00897573" w:rsidRPr="00691F7C" w:rsidRDefault="00897573" w:rsidP="00897573">
      <w:pPr>
        <w:pStyle w:val="BodyText3"/>
        <w:spacing w:after="0"/>
        <w:jc w:val="both"/>
        <w:rPr>
          <w:w w:val="200"/>
          <w:sz w:val="24"/>
          <w:szCs w:val="24"/>
        </w:rPr>
      </w:pPr>
      <w:r w:rsidRPr="00691F7C">
        <w:rPr>
          <w:sz w:val="24"/>
          <w:szCs w:val="24"/>
        </w:rPr>
        <w:t xml:space="preserve">даје: </w:t>
      </w:r>
    </w:p>
    <w:p w:rsidR="00897573" w:rsidRPr="00691F7C" w:rsidRDefault="00897573" w:rsidP="00897573">
      <w:pPr>
        <w:pStyle w:val="BodyText3"/>
        <w:spacing w:before="360" w:after="360"/>
        <w:ind w:firstLine="227"/>
        <w:jc w:val="both"/>
        <w:rPr>
          <w:w w:val="200"/>
          <w:sz w:val="24"/>
          <w:szCs w:val="24"/>
        </w:rPr>
      </w:pPr>
    </w:p>
    <w:p w:rsidR="00897573" w:rsidRPr="00691F7C" w:rsidRDefault="00897573" w:rsidP="00897573">
      <w:pPr>
        <w:pStyle w:val="BodyText3"/>
        <w:spacing w:before="360" w:after="360"/>
        <w:ind w:firstLine="227"/>
        <w:jc w:val="center"/>
        <w:rPr>
          <w:b/>
          <w:bCs/>
          <w:sz w:val="24"/>
          <w:szCs w:val="24"/>
          <w:lang w:val="sr-Cyrl-CS"/>
        </w:rPr>
      </w:pPr>
      <w:r w:rsidRPr="00691F7C">
        <w:rPr>
          <w:b/>
          <w:bCs/>
          <w:sz w:val="24"/>
          <w:szCs w:val="24"/>
          <w:lang w:val="sr-Cyrl-CS"/>
        </w:rPr>
        <w:t xml:space="preserve">ИЗЈАВУ </w:t>
      </w:r>
    </w:p>
    <w:p w:rsidR="00897573" w:rsidRPr="00691F7C" w:rsidRDefault="00897573" w:rsidP="00897573">
      <w:pPr>
        <w:pStyle w:val="BodyText3"/>
        <w:spacing w:before="360" w:after="360"/>
        <w:ind w:firstLine="227"/>
        <w:jc w:val="center"/>
        <w:rPr>
          <w:bCs/>
          <w:sz w:val="24"/>
          <w:szCs w:val="24"/>
        </w:rPr>
      </w:pPr>
      <w:r w:rsidRPr="00691F7C">
        <w:rPr>
          <w:b/>
          <w:bCs/>
          <w:sz w:val="24"/>
          <w:szCs w:val="24"/>
          <w:lang w:val="sr-Cyrl-CS"/>
        </w:rPr>
        <w:t>О НЕЗАВИСНОЈ</w:t>
      </w:r>
      <w:r w:rsidRPr="00691F7C">
        <w:rPr>
          <w:b/>
          <w:bCs/>
          <w:sz w:val="24"/>
          <w:szCs w:val="24"/>
        </w:rPr>
        <w:t xml:space="preserve"> ПОНУДИ</w:t>
      </w:r>
    </w:p>
    <w:p w:rsidR="00897573" w:rsidRPr="00691F7C" w:rsidRDefault="00897573" w:rsidP="00897573">
      <w:pPr>
        <w:pStyle w:val="BodyText3"/>
        <w:spacing w:after="0"/>
        <w:jc w:val="both"/>
        <w:rPr>
          <w:bCs/>
          <w:sz w:val="24"/>
          <w:szCs w:val="24"/>
        </w:rPr>
      </w:pPr>
    </w:p>
    <w:p w:rsidR="00897573" w:rsidRPr="00691F7C" w:rsidRDefault="00897573" w:rsidP="00897573">
      <w:pPr>
        <w:pStyle w:val="BodyText3"/>
        <w:spacing w:after="0"/>
        <w:jc w:val="both"/>
        <w:rPr>
          <w:bCs/>
          <w:sz w:val="24"/>
          <w:szCs w:val="24"/>
        </w:rPr>
      </w:pPr>
    </w:p>
    <w:p w:rsidR="00897573" w:rsidRPr="00691F7C" w:rsidRDefault="00897573" w:rsidP="00897573">
      <w:pPr>
        <w:jc w:val="both"/>
      </w:pPr>
      <w:r w:rsidRPr="00691F7C">
        <w:tab/>
      </w:r>
      <w:r w:rsidRPr="00691F7C">
        <w:tab/>
      </w:r>
      <w:r w:rsidRPr="00691F7C">
        <w:tab/>
      </w:r>
      <w:r w:rsidRPr="00691F7C">
        <w:rPr>
          <w:bCs/>
        </w:rPr>
        <w:t xml:space="preserve"> </w:t>
      </w:r>
    </w:p>
    <w:p w:rsidR="00897573" w:rsidRPr="00691F7C" w:rsidRDefault="00897573" w:rsidP="00897573">
      <w:pPr>
        <w:jc w:val="both"/>
        <w:rPr>
          <w:bCs/>
        </w:rPr>
      </w:pPr>
      <w:r w:rsidRPr="00691F7C">
        <w:t>Под пуном материјалном и кривичном одговорношћу п</w:t>
      </w:r>
      <w:r w:rsidRPr="00691F7C">
        <w:rPr>
          <w:bCs/>
        </w:rPr>
        <w:t xml:space="preserve">отврђујем да сам понуду у </w:t>
      </w:r>
      <w:r w:rsidRPr="00691F7C">
        <w:rPr>
          <w:bCs/>
          <w:lang w:val="sr-Cyrl-CS"/>
        </w:rPr>
        <w:t>поступку</w:t>
      </w:r>
      <w:r w:rsidRPr="00691F7C">
        <w:rPr>
          <w:bCs/>
        </w:rPr>
        <w:t xml:space="preserve"> јавне набавке</w:t>
      </w:r>
      <w:r w:rsidR="00A02733" w:rsidRPr="00691F7C">
        <w:rPr>
          <w:color w:val="auto"/>
        </w:rPr>
        <w:t xml:space="preserve"> Кошење зелених површина, резање и уклањање грана, обликоване по партијама</w:t>
      </w:r>
      <w:r w:rsidRPr="00691F7C">
        <w:rPr>
          <w:i/>
          <w:iCs/>
        </w:rPr>
        <w:t>,</w:t>
      </w:r>
      <w:r w:rsidRPr="00691F7C">
        <w:t xml:space="preserve"> бр </w:t>
      </w:r>
      <w:r w:rsidR="00A02733" w:rsidRPr="00691F7C">
        <w:t>1-02-4047-5/20</w:t>
      </w:r>
      <w:r w:rsidRPr="00691F7C">
        <w:t xml:space="preserve">, </w:t>
      </w:r>
      <w:r w:rsidRPr="00691F7C">
        <w:rPr>
          <w:bCs/>
        </w:rPr>
        <w:t>поднео независно, без договора са другим понуђачима или заинтересованим лицима.</w:t>
      </w:r>
    </w:p>
    <w:p w:rsidR="00897573" w:rsidRPr="00691F7C" w:rsidRDefault="00897573" w:rsidP="00897573">
      <w:pPr>
        <w:jc w:val="both"/>
        <w:rPr>
          <w:bCs/>
        </w:rPr>
      </w:pPr>
    </w:p>
    <w:p w:rsidR="00897573" w:rsidRPr="00691F7C" w:rsidRDefault="00897573" w:rsidP="00897573">
      <w:pPr>
        <w:jc w:val="both"/>
        <w:rPr>
          <w:bCs/>
        </w:rPr>
      </w:pPr>
    </w:p>
    <w:p w:rsidR="00897573" w:rsidRPr="00691F7C" w:rsidRDefault="00897573" w:rsidP="00897573">
      <w:pPr>
        <w:pStyle w:val="BodyText3"/>
        <w:spacing w:after="0"/>
        <w:ind w:firstLine="227"/>
        <w:jc w:val="both"/>
        <w:rPr>
          <w:sz w:val="24"/>
          <w:szCs w:val="24"/>
        </w:rPr>
      </w:pPr>
    </w:p>
    <w:tbl>
      <w:tblPr>
        <w:tblW w:w="0" w:type="auto"/>
        <w:tblLayout w:type="fixed"/>
        <w:tblLook w:val="0000"/>
      </w:tblPr>
      <w:tblGrid>
        <w:gridCol w:w="3080"/>
        <w:gridCol w:w="3065"/>
        <w:gridCol w:w="3097"/>
      </w:tblGrid>
      <w:tr w:rsidR="00897573" w:rsidRPr="00691F7C" w:rsidTr="00FD382C">
        <w:tc>
          <w:tcPr>
            <w:tcW w:w="3080" w:type="dxa"/>
            <w:shd w:val="clear" w:color="auto" w:fill="auto"/>
            <w:vAlign w:val="center"/>
          </w:tcPr>
          <w:p w:rsidR="00897573" w:rsidRPr="00691F7C" w:rsidRDefault="00897573" w:rsidP="00FD382C">
            <w:pPr>
              <w:pStyle w:val="BodyText2"/>
              <w:spacing w:line="100" w:lineRule="atLeast"/>
              <w:jc w:val="center"/>
            </w:pPr>
            <w:r w:rsidRPr="00691F7C">
              <w:t>Датум:</w:t>
            </w:r>
          </w:p>
        </w:tc>
        <w:tc>
          <w:tcPr>
            <w:tcW w:w="3065" w:type="dxa"/>
            <w:shd w:val="clear" w:color="auto" w:fill="auto"/>
            <w:vAlign w:val="center"/>
          </w:tcPr>
          <w:p w:rsidR="00897573" w:rsidRPr="00691F7C" w:rsidRDefault="00897573" w:rsidP="00FD382C">
            <w:pPr>
              <w:pStyle w:val="BodyText2"/>
              <w:spacing w:line="100" w:lineRule="atLeast"/>
              <w:jc w:val="center"/>
            </w:pPr>
          </w:p>
        </w:tc>
        <w:tc>
          <w:tcPr>
            <w:tcW w:w="3097" w:type="dxa"/>
            <w:shd w:val="clear" w:color="auto" w:fill="auto"/>
            <w:vAlign w:val="center"/>
          </w:tcPr>
          <w:p w:rsidR="00897573" w:rsidRPr="00691F7C" w:rsidRDefault="00897573" w:rsidP="00FD382C">
            <w:pPr>
              <w:pStyle w:val="BodyText2"/>
              <w:spacing w:line="100" w:lineRule="atLeast"/>
              <w:jc w:val="center"/>
            </w:pPr>
            <w:r w:rsidRPr="00691F7C">
              <w:t>Потпис понуђача</w:t>
            </w:r>
          </w:p>
        </w:tc>
      </w:tr>
      <w:tr w:rsidR="00897573" w:rsidRPr="00691F7C" w:rsidTr="00FD382C">
        <w:tc>
          <w:tcPr>
            <w:tcW w:w="3080" w:type="dxa"/>
            <w:tcBorders>
              <w:bottom w:val="single" w:sz="4" w:space="0" w:color="000000"/>
            </w:tcBorders>
            <w:shd w:val="clear" w:color="auto" w:fill="auto"/>
          </w:tcPr>
          <w:p w:rsidR="00897573" w:rsidRPr="00691F7C" w:rsidRDefault="00897573" w:rsidP="00FD382C">
            <w:pPr>
              <w:pStyle w:val="BodyText2"/>
              <w:snapToGrid w:val="0"/>
              <w:spacing w:line="100" w:lineRule="atLeast"/>
              <w:jc w:val="both"/>
            </w:pPr>
          </w:p>
        </w:tc>
        <w:tc>
          <w:tcPr>
            <w:tcW w:w="3065" w:type="dxa"/>
            <w:shd w:val="clear" w:color="auto" w:fill="auto"/>
          </w:tcPr>
          <w:p w:rsidR="00897573" w:rsidRPr="00691F7C" w:rsidRDefault="00897573" w:rsidP="00FD382C">
            <w:pPr>
              <w:pStyle w:val="BodyText2"/>
              <w:snapToGrid w:val="0"/>
              <w:spacing w:line="100" w:lineRule="atLeast"/>
              <w:jc w:val="both"/>
            </w:pPr>
          </w:p>
        </w:tc>
        <w:tc>
          <w:tcPr>
            <w:tcW w:w="3097" w:type="dxa"/>
            <w:tcBorders>
              <w:bottom w:val="single" w:sz="4" w:space="0" w:color="000000"/>
            </w:tcBorders>
            <w:shd w:val="clear" w:color="auto" w:fill="auto"/>
          </w:tcPr>
          <w:p w:rsidR="00897573" w:rsidRPr="00691F7C" w:rsidRDefault="00897573" w:rsidP="00FD382C">
            <w:pPr>
              <w:pStyle w:val="BodyText2"/>
              <w:snapToGrid w:val="0"/>
              <w:spacing w:line="100" w:lineRule="atLeast"/>
              <w:jc w:val="both"/>
            </w:pPr>
          </w:p>
        </w:tc>
      </w:tr>
    </w:tbl>
    <w:p w:rsidR="00897573" w:rsidRPr="00691F7C" w:rsidRDefault="00897573" w:rsidP="00897573">
      <w:pPr>
        <w:pStyle w:val="BodyText3"/>
        <w:spacing w:after="0"/>
        <w:ind w:firstLine="227"/>
        <w:jc w:val="both"/>
        <w:rPr>
          <w:sz w:val="24"/>
          <w:szCs w:val="24"/>
        </w:rPr>
      </w:pPr>
    </w:p>
    <w:p w:rsidR="00897573" w:rsidRPr="00691F7C" w:rsidRDefault="00897573" w:rsidP="00897573">
      <w:pPr>
        <w:tabs>
          <w:tab w:val="left" w:pos="6028"/>
        </w:tabs>
        <w:autoSpaceDE w:val="0"/>
        <w:spacing w:line="240" w:lineRule="auto"/>
      </w:pPr>
    </w:p>
    <w:p w:rsidR="00897573" w:rsidRPr="00691F7C" w:rsidRDefault="00897573" w:rsidP="00897573">
      <w:pPr>
        <w:tabs>
          <w:tab w:val="left" w:pos="6028"/>
        </w:tabs>
        <w:autoSpaceDE w:val="0"/>
        <w:spacing w:line="240" w:lineRule="auto"/>
        <w:jc w:val="both"/>
        <w:rPr>
          <w:i/>
          <w:color w:val="auto"/>
        </w:rPr>
      </w:pPr>
      <w:r w:rsidRPr="00691F7C">
        <w:rPr>
          <w:b/>
          <w:bCs/>
          <w:i/>
          <w:iCs/>
          <w:color w:val="auto"/>
        </w:rPr>
        <w:t xml:space="preserve">Напомена: </w:t>
      </w:r>
      <w:r w:rsidRPr="00691F7C">
        <w:rPr>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009B76F3" w:rsidRPr="00691F7C">
        <w:rPr>
          <w:bCs/>
          <w:i/>
          <w:iCs/>
          <w:color w:val="auto"/>
        </w:rPr>
        <w:t>ЗЈН</w:t>
      </w:r>
      <w:r w:rsidRPr="00691F7C">
        <w:rPr>
          <w:bCs/>
          <w:i/>
          <w:iCs/>
          <w:color w:val="auto"/>
        </w:rPr>
        <w:t xml:space="preserve">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w:t>
      </w:r>
      <w:r w:rsidR="009B76F3" w:rsidRPr="00691F7C">
        <w:rPr>
          <w:bCs/>
          <w:i/>
          <w:iCs/>
          <w:color w:val="auto"/>
        </w:rPr>
        <w:t>ЗЈН</w:t>
      </w:r>
      <w:r w:rsidRPr="00691F7C">
        <w:rPr>
          <w:bCs/>
          <w:i/>
          <w:iCs/>
          <w:color w:val="auto"/>
        </w:rPr>
        <w:t>.</w:t>
      </w:r>
    </w:p>
    <w:p w:rsidR="00897573" w:rsidRPr="00691F7C" w:rsidRDefault="00897573" w:rsidP="00897573">
      <w:pPr>
        <w:tabs>
          <w:tab w:val="left" w:pos="6028"/>
        </w:tabs>
        <w:autoSpaceDE w:val="0"/>
        <w:spacing w:line="240" w:lineRule="auto"/>
        <w:jc w:val="both"/>
        <w:rPr>
          <w:bCs/>
          <w:i/>
          <w:iCs/>
          <w:color w:val="auto"/>
        </w:rPr>
      </w:pPr>
      <w:r w:rsidRPr="00691F7C">
        <w:rPr>
          <w:b/>
          <w:bCs/>
          <w:i/>
          <w:iCs/>
          <w:color w:val="auto"/>
          <w:u w:val="single"/>
        </w:rPr>
        <w:t>Уколико понуду подноси група понуђача,</w:t>
      </w:r>
      <w:r w:rsidRPr="00691F7C">
        <w:rPr>
          <w:bCs/>
          <w:i/>
          <w:iCs/>
          <w:color w:val="auto"/>
        </w:rPr>
        <w:t xml:space="preserve"> Изјава мора бити потписана од стране овлашћеног лица сваког понуђача из групе понуђача.</w:t>
      </w:r>
    </w:p>
    <w:p w:rsidR="00897573" w:rsidRPr="00691F7C" w:rsidRDefault="00A02733" w:rsidP="00A02733">
      <w:pPr>
        <w:pStyle w:val="BodyText3"/>
        <w:spacing w:after="0"/>
        <w:rPr>
          <w:rFonts w:eastAsia="Arial Unicode MS"/>
          <w:i/>
          <w:color w:val="auto"/>
          <w:sz w:val="24"/>
          <w:szCs w:val="24"/>
        </w:rPr>
      </w:pPr>
      <w:r w:rsidRPr="00691F7C">
        <w:rPr>
          <w:rFonts w:eastAsia="Arial Unicode MS"/>
          <w:i/>
          <w:color w:val="auto"/>
          <w:sz w:val="24"/>
          <w:szCs w:val="24"/>
        </w:rPr>
        <w:t>Овај образац важи за обе партије.</w:t>
      </w:r>
    </w:p>
    <w:p w:rsidR="00897573" w:rsidRPr="00691F7C" w:rsidRDefault="00897573" w:rsidP="00A02733">
      <w:pPr>
        <w:pStyle w:val="BodyText3"/>
        <w:spacing w:after="0"/>
        <w:rPr>
          <w:rFonts w:eastAsia="Arial Unicode MS"/>
          <w:i/>
          <w:color w:val="auto"/>
          <w:sz w:val="24"/>
          <w:szCs w:val="24"/>
        </w:rPr>
      </w:pPr>
    </w:p>
    <w:p w:rsidR="00A02733" w:rsidRPr="00691F7C" w:rsidRDefault="00A02733" w:rsidP="00A02733">
      <w:pPr>
        <w:pStyle w:val="BodyText3"/>
        <w:spacing w:after="0"/>
        <w:rPr>
          <w:rFonts w:eastAsia="Arial Unicode MS"/>
          <w:i/>
          <w:color w:val="auto"/>
          <w:sz w:val="24"/>
          <w:szCs w:val="24"/>
        </w:rPr>
      </w:pPr>
    </w:p>
    <w:p w:rsidR="00A02733" w:rsidRDefault="00A02733" w:rsidP="00A02733">
      <w:pPr>
        <w:pStyle w:val="BodyText3"/>
        <w:spacing w:after="0"/>
        <w:rPr>
          <w:rFonts w:eastAsia="Arial Unicode MS"/>
          <w:i/>
          <w:color w:val="auto"/>
          <w:sz w:val="24"/>
          <w:szCs w:val="24"/>
        </w:rPr>
      </w:pPr>
    </w:p>
    <w:p w:rsidR="00273DB5" w:rsidRPr="00273DB5" w:rsidRDefault="00273DB5" w:rsidP="00A02733">
      <w:pPr>
        <w:pStyle w:val="BodyText3"/>
        <w:spacing w:after="0"/>
        <w:rPr>
          <w:rFonts w:eastAsia="Arial Unicode MS"/>
          <w:i/>
          <w:color w:val="auto"/>
          <w:sz w:val="24"/>
          <w:szCs w:val="24"/>
        </w:rPr>
      </w:pPr>
    </w:p>
    <w:p w:rsidR="00A02733" w:rsidRPr="00691F7C" w:rsidRDefault="00A02733" w:rsidP="00A02733">
      <w:pPr>
        <w:pStyle w:val="BodyText3"/>
        <w:spacing w:after="0"/>
        <w:rPr>
          <w:sz w:val="24"/>
          <w:szCs w:val="24"/>
        </w:rPr>
      </w:pPr>
    </w:p>
    <w:p w:rsidR="00897573" w:rsidRPr="00691F7C" w:rsidRDefault="00897573" w:rsidP="00897573">
      <w:pPr>
        <w:jc w:val="right"/>
        <w:rPr>
          <w:b/>
          <w:bCs/>
        </w:rPr>
      </w:pPr>
      <w:r w:rsidRPr="00691F7C">
        <w:rPr>
          <w:b/>
          <w:bCs/>
        </w:rPr>
        <w:lastRenderedPageBreak/>
        <w:t>(ОБРАЗАЦ 5)</w:t>
      </w:r>
    </w:p>
    <w:p w:rsidR="00897573" w:rsidRPr="00691F7C" w:rsidRDefault="00897573" w:rsidP="00897573">
      <w:pPr>
        <w:jc w:val="right"/>
        <w:rPr>
          <w:b/>
          <w:bCs/>
        </w:rPr>
      </w:pPr>
    </w:p>
    <w:p w:rsidR="00897573" w:rsidRPr="00691F7C" w:rsidRDefault="00897573" w:rsidP="00897573">
      <w:pPr>
        <w:jc w:val="center"/>
        <w:rPr>
          <w:b/>
          <w:bCs/>
        </w:rPr>
      </w:pPr>
      <w:r w:rsidRPr="00691F7C">
        <w:rPr>
          <w:b/>
          <w:bCs/>
        </w:rPr>
        <w:t xml:space="preserve">ОБРАЗАЦ ИЗЈАВЕ ПОНУЂАЧА  О ИСПУЊЕНОСТИ ОБАВЕЗНИХ И ДОДАТНИХ УСЛОВА ЗА УЧЕШЋЕ У ПОСТУПКУ ЈАВНЕ НАБАВКЕ -  ЧЛ. 75. И 76. </w:t>
      </w:r>
      <w:r w:rsidR="009B76F3" w:rsidRPr="00691F7C">
        <w:rPr>
          <w:b/>
          <w:bCs/>
        </w:rPr>
        <w:t>ЗЈН</w:t>
      </w:r>
    </w:p>
    <w:p w:rsidR="00897573" w:rsidRPr="00691F7C" w:rsidRDefault="00897573" w:rsidP="00897573">
      <w:pPr>
        <w:jc w:val="center"/>
        <w:rPr>
          <w:b/>
          <w:bCs/>
        </w:rPr>
      </w:pPr>
    </w:p>
    <w:p w:rsidR="00897573" w:rsidRPr="00691F7C" w:rsidRDefault="00897573" w:rsidP="00897573">
      <w:pPr>
        <w:jc w:val="both"/>
      </w:pPr>
      <w:r w:rsidRPr="00691F7C">
        <w:t xml:space="preserve">Под пуном материјалном и кривичном одговорношћу, </w:t>
      </w:r>
      <w:r w:rsidRPr="00691F7C">
        <w:rPr>
          <w:lang w:val="sr-Cyrl-CS"/>
        </w:rPr>
        <w:t xml:space="preserve">као заступник понуђача, </w:t>
      </w:r>
      <w:r w:rsidRPr="00691F7C">
        <w:t>дајем следећу</w:t>
      </w:r>
      <w:r w:rsidRPr="00691F7C">
        <w:tab/>
      </w:r>
      <w:r w:rsidRPr="00691F7C">
        <w:tab/>
      </w:r>
      <w:r w:rsidRPr="00691F7C">
        <w:tab/>
      </w:r>
      <w:r w:rsidRPr="00691F7C">
        <w:tab/>
      </w:r>
    </w:p>
    <w:p w:rsidR="000F51F9" w:rsidRPr="00691F7C" w:rsidRDefault="000F51F9" w:rsidP="00897573">
      <w:pPr>
        <w:jc w:val="center"/>
        <w:rPr>
          <w:b/>
        </w:rPr>
      </w:pPr>
    </w:p>
    <w:p w:rsidR="00897573" w:rsidRPr="00691F7C" w:rsidRDefault="00897573" w:rsidP="00897573">
      <w:pPr>
        <w:jc w:val="center"/>
        <w:rPr>
          <w:b/>
        </w:rPr>
      </w:pPr>
      <w:r w:rsidRPr="00691F7C">
        <w:rPr>
          <w:b/>
        </w:rPr>
        <w:t>И З Ј А В У</w:t>
      </w:r>
    </w:p>
    <w:p w:rsidR="00897573" w:rsidRPr="00691F7C" w:rsidRDefault="00897573" w:rsidP="00897573">
      <w:pPr>
        <w:jc w:val="both"/>
        <w:rPr>
          <w:lang w:val="sr-Cyrl-CS"/>
        </w:rPr>
      </w:pPr>
    </w:p>
    <w:p w:rsidR="000F51F9" w:rsidRPr="00691F7C" w:rsidRDefault="000F51F9" w:rsidP="00897573">
      <w:pPr>
        <w:jc w:val="both"/>
        <w:rPr>
          <w:lang w:val="sr-Cyrl-CS"/>
        </w:rPr>
      </w:pPr>
    </w:p>
    <w:p w:rsidR="00897573" w:rsidRPr="00691F7C" w:rsidRDefault="00897573" w:rsidP="00897573">
      <w:pPr>
        <w:jc w:val="both"/>
        <w:rPr>
          <w:iCs/>
          <w:lang w:val="sr-Cyrl-CS"/>
        </w:rPr>
      </w:pPr>
      <w:r w:rsidRPr="00691F7C">
        <w:rPr>
          <w:lang w:val="sr-Cyrl-CS"/>
        </w:rPr>
        <w:t>П</w:t>
      </w:r>
      <w:r w:rsidRPr="00691F7C">
        <w:t xml:space="preserve">онуђач </w:t>
      </w:r>
      <w:r w:rsidRPr="00691F7C">
        <w:rPr>
          <w:i/>
        </w:rPr>
        <w:t xml:space="preserve"> _____________________________________________</w:t>
      </w:r>
      <w:r w:rsidRPr="00691F7C">
        <w:rPr>
          <w:i/>
          <w:iCs/>
        </w:rPr>
        <w:t>[</w:t>
      </w:r>
      <w:r w:rsidRPr="00691F7C">
        <w:rPr>
          <w:i/>
        </w:rPr>
        <w:t>навести назив понуђача</w:t>
      </w:r>
      <w:r w:rsidRPr="00691F7C">
        <w:rPr>
          <w:i/>
          <w:iCs/>
        </w:rPr>
        <w:t>]</w:t>
      </w:r>
      <w:r w:rsidRPr="00691F7C">
        <w:rPr>
          <w:i/>
          <w:lang w:val="sr-Cyrl-CS"/>
        </w:rPr>
        <w:t xml:space="preserve"> </w:t>
      </w:r>
      <w:r w:rsidRPr="00691F7C">
        <w:t>у поступку јавне набавке</w:t>
      </w:r>
      <w:r w:rsidR="00A02733" w:rsidRPr="00691F7C">
        <w:rPr>
          <w:bCs/>
        </w:rPr>
        <w:t xml:space="preserve"> </w:t>
      </w:r>
      <w:r w:rsidR="00A02733" w:rsidRPr="00691F7C">
        <w:rPr>
          <w:color w:val="auto"/>
        </w:rPr>
        <w:t>Кошење зелених површина, резање и уклањање грана, обликоване по партијама</w:t>
      </w:r>
      <w:r w:rsidR="00A02733" w:rsidRPr="00691F7C">
        <w:rPr>
          <w:i/>
          <w:iCs/>
        </w:rPr>
        <w:t>,</w:t>
      </w:r>
      <w:r w:rsidR="00A02733" w:rsidRPr="00691F7C">
        <w:t xml:space="preserve"> бр 1-02-4047-5/20</w:t>
      </w:r>
      <w:r w:rsidRPr="00691F7C">
        <w:t xml:space="preserve">, испуњава све услове из чл. 75. и 76. </w:t>
      </w:r>
      <w:r w:rsidR="009B76F3" w:rsidRPr="00691F7C">
        <w:t>ЗЈН</w:t>
      </w:r>
      <w:r w:rsidRPr="00691F7C">
        <w:t>, односно услове дефинисане конкурсном документацијом</w:t>
      </w:r>
      <w:r w:rsidRPr="00691F7C">
        <w:rPr>
          <w:lang w:val="ru-RU"/>
        </w:rPr>
        <w:t xml:space="preserve"> </w:t>
      </w:r>
      <w:r w:rsidRPr="00691F7C">
        <w:t>за предметну јавну набавку</w:t>
      </w:r>
      <w:r w:rsidRPr="00691F7C">
        <w:rPr>
          <w:lang w:val="sr-Cyrl-CS"/>
        </w:rPr>
        <w:t>,</w:t>
      </w:r>
      <w:r w:rsidRPr="00691F7C">
        <w:t xml:space="preserve"> и то:</w:t>
      </w:r>
    </w:p>
    <w:p w:rsidR="00897573" w:rsidRPr="00691F7C" w:rsidRDefault="00897573" w:rsidP="00897573">
      <w:pPr>
        <w:jc w:val="both"/>
        <w:rPr>
          <w:iCs/>
        </w:rPr>
      </w:pPr>
    </w:p>
    <w:p w:rsidR="00897573" w:rsidRPr="00691F7C" w:rsidRDefault="00897573" w:rsidP="00C72ED9">
      <w:pPr>
        <w:pStyle w:val="ListParagraph"/>
        <w:numPr>
          <w:ilvl w:val="0"/>
          <w:numId w:val="8"/>
        </w:numPr>
        <w:ind w:left="0" w:hanging="284"/>
        <w:jc w:val="both"/>
        <w:rPr>
          <w:iCs/>
          <w:lang w:val="sr-Cyrl-CS"/>
        </w:rPr>
      </w:pPr>
      <w:r w:rsidRPr="00691F7C">
        <w:rPr>
          <w:iCs/>
          <w:lang w:val="sr-Cyrl-CS"/>
        </w:rPr>
        <w:t>Понуђач је р</w:t>
      </w:r>
      <w:r w:rsidRPr="00691F7C">
        <w:rPr>
          <w:iCs/>
        </w:rPr>
        <w:t>егистрован код надлежног органа, односно уписан у одговарајући регистар</w:t>
      </w:r>
      <w:r w:rsidR="00816605" w:rsidRPr="00691F7C">
        <w:rPr>
          <w:iCs/>
        </w:rPr>
        <w:t xml:space="preserve"> (чл. 75. ст. 1. тач. 1) ЗЈН)</w:t>
      </w:r>
      <w:r w:rsidRPr="00691F7C">
        <w:rPr>
          <w:iCs/>
        </w:rPr>
        <w:t>;</w:t>
      </w:r>
    </w:p>
    <w:p w:rsidR="00897573" w:rsidRPr="00691F7C" w:rsidRDefault="00897573" w:rsidP="00C72ED9">
      <w:pPr>
        <w:pStyle w:val="ListParagraph"/>
        <w:numPr>
          <w:ilvl w:val="0"/>
          <w:numId w:val="8"/>
        </w:numPr>
        <w:ind w:left="0" w:hanging="284"/>
        <w:jc w:val="both"/>
        <w:rPr>
          <w:bCs/>
          <w:iCs/>
          <w:lang w:val="sr-Cyrl-CS"/>
        </w:rPr>
      </w:pPr>
      <w:r w:rsidRPr="00691F7C">
        <w:rPr>
          <w:iCs/>
          <w:lang w:val="sr-Cyrl-CS"/>
        </w:rPr>
        <w:t xml:space="preserve">Понуђач и његов </w:t>
      </w:r>
      <w:r w:rsidR="00386E5E" w:rsidRPr="00691F7C">
        <w:rPr>
          <w:iCs/>
        </w:rPr>
        <w:t>закон</w:t>
      </w:r>
      <w:r w:rsidRPr="00691F7C">
        <w:rPr>
          <w:iCs/>
        </w:rPr>
        <w:t xml:space="preserve">ски </w:t>
      </w:r>
      <w:r w:rsidRPr="00691F7C">
        <w:t>заступник нис</w:t>
      </w:r>
      <w:r w:rsidRPr="00691F7C">
        <w:rPr>
          <w:lang w:val="sr-Cyrl-CS"/>
        </w:rPr>
        <w:t>у</w:t>
      </w:r>
      <w:r w:rsidRPr="00691F7C">
        <w:t xml:space="preserve"> осуђивани за неко од кривичних дела као члан органи</w:t>
      </w:r>
      <w:r w:rsidR="00447B01" w:rsidRPr="00691F7C">
        <w:t>зоване криминалне групе, да нису</w:t>
      </w:r>
      <w:r w:rsidRPr="00691F7C">
        <w:t xml:space="preserve"> осуђиван</w:t>
      </w:r>
      <w:r w:rsidR="00447B01" w:rsidRPr="00691F7C">
        <w:t>и</w:t>
      </w:r>
      <w:r w:rsidRPr="00691F7C">
        <w:t xml:space="preserve"> за кривична дела против привреде, кривична дела против животне средине, кривично дело примања или давања мита, </w:t>
      </w:r>
      <w:r w:rsidRPr="00691F7C">
        <w:rPr>
          <w:lang w:val="sr-Cyrl-CS"/>
        </w:rPr>
        <w:t>к</w:t>
      </w:r>
      <w:r w:rsidRPr="00691F7C">
        <w:t>ривично дело преваре</w:t>
      </w:r>
      <w:r w:rsidR="00816605" w:rsidRPr="00691F7C">
        <w:t xml:space="preserve"> </w:t>
      </w:r>
      <w:r w:rsidR="00816605" w:rsidRPr="00691F7C">
        <w:rPr>
          <w:iCs/>
        </w:rPr>
        <w:t>(чл. 75. ст. 1. тач. 2) ЗЈН);</w:t>
      </w:r>
    </w:p>
    <w:p w:rsidR="00897573" w:rsidRPr="00691F7C" w:rsidRDefault="00897573" w:rsidP="00C72ED9">
      <w:pPr>
        <w:pStyle w:val="ListParagraph"/>
        <w:numPr>
          <w:ilvl w:val="0"/>
          <w:numId w:val="8"/>
        </w:numPr>
        <w:ind w:left="0" w:hanging="284"/>
        <w:jc w:val="both"/>
        <w:rPr>
          <w:color w:val="auto"/>
          <w:lang w:val="sr-Cyrl-CS"/>
        </w:rPr>
      </w:pPr>
      <w:r w:rsidRPr="00691F7C">
        <w:rPr>
          <w:bCs/>
          <w:iCs/>
          <w:lang w:val="sr-Cyrl-CS"/>
        </w:rPr>
        <w:t>Понуђач је и</w:t>
      </w:r>
      <w:r w:rsidRPr="00691F7C">
        <w:rPr>
          <w:bCs/>
          <w:iCs/>
        </w:rPr>
        <w:t xml:space="preserve">змирио </w:t>
      </w:r>
      <w:r w:rsidRPr="00691F7C">
        <w:t>доспеле порезе, доприносе и друге јавне дажбине у складу са прописима Републике Србије (</w:t>
      </w:r>
      <w:r w:rsidRPr="00691F7C">
        <w:rPr>
          <w:i/>
        </w:rPr>
        <w:t>или стране државе када има седиште на њеној територији)</w:t>
      </w:r>
      <w:r w:rsidR="00816605" w:rsidRPr="00691F7C">
        <w:rPr>
          <w:iCs/>
        </w:rPr>
        <w:t xml:space="preserve"> (чл. 75. ст. 1. тач. 4) ЗЈН)</w:t>
      </w:r>
      <w:r w:rsidRPr="00691F7C">
        <w:rPr>
          <w:i/>
        </w:rPr>
        <w:t>;</w:t>
      </w:r>
    </w:p>
    <w:p w:rsidR="00386E5E" w:rsidRPr="00691F7C" w:rsidRDefault="00897573" w:rsidP="00C72ED9">
      <w:pPr>
        <w:pStyle w:val="ListParagraph"/>
        <w:numPr>
          <w:ilvl w:val="0"/>
          <w:numId w:val="8"/>
        </w:numPr>
        <w:ind w:left="0" w:hanging="284"/>
        <w:jc w:val="both"/>
        <w:rPr>
          <w:color w:val="auto"/>
          <w:lang w:val="sr-Cyrl-CS"/>
        </w:rPr>
      </w:pPr>
      <w:r w:rsidRPr="00691F7C">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691F7C">
        <w:rPr>
          <w:rFonts w:eastAsia="Times New Roman"/>
        </w:rPr>
        <w:t>и нема забрану обављања делатности која је на снази у време подношења понуде за предметну јавну набавку</w:t>
      </w:r>
      <w:r w:rsidR="00816605" w:rsidRPr="00691F7C">
        <w:rPr>
          <w:rFonts w:eastAsia="Times New Roman"/>
        </w:rPr>
        <w:t xml:space="preserve"> </w:t>
      </w:r>
      <w:r w:rsidR="00816605" w:rsidRPr="00691F7C">
        <w:rPr>
          <w:iCs/>
        </w:rPr>
        <w:t>(чл. 75. ст. 2. ЗЈН)</w:t>
      </w:r>
      <w:r w:rsidRPr="00691F7C">
        <w:rPr>
          <w:rFonts w:eastAsia="Times New Roman"/>
        </w:rPr>
        <w:t>;</w:t>
      </w:r>
    </w:p>
    <w:p w:rsidR="00245828" w:rsidRPr="00691F7C" w:rsidRDefault="00897573" w:rsidP="00C72ED9">
      <w:pPr>
        <w:pStyle w:val="ListParagraph"/>
        <w:numPr>
          <w:ilvl w:val="0"/>
          <w:numId w:val="8"/>
        </w:numPr>
        <w:ind w:left="0" w:hanging="284"/>
        <w:jc w:val="both"/>
        <w:rPr>
          <w:iCs/>
        </w:rPr>
      </w:pPr>
      <w:r w:rsidRPr="00691F7C">
        <w:rPr>
          <w:iCs/>
        </w:rPr>
        <w:t>Понуђач испуњава додатне услове</w:t>
      </w:r>
      <w:r w:rsidR="00245828" w:rsidRPr="00691F7C">
        <w:rPr>
          <w:iCs/>
        </w:rPr>
        <w:t>:</w:t>
      </w:r>
    </w:p>
    <w:p w:rsidR="00A02733" w:rsidRPr="00691F7C" w:rsidRDefault="00A02733" w:rsidP="00C72ED9">
      <w:pPr>
        <w:pStyle w:val="ListParagraph"/>
        <w:numPr>
          <w:ilvl w:val="0"/>
          <w:numId w:val="20"/>
        </w:numPr>
        <w:tabs>
          <w:tab w:val="left" w:pos="680"/>
        </w:tabs>
        <w:autoSpaceDE w:val="0"/>
        <w:autoSpaceDN w:val="0"/>
        <w:adjustRightInd w:val="0"/>
        <w:ind w:left="0" w:hanging="284"/>
        <w:jc w:val="both"/>
        <w:rPr>
          <w:color w:val="auto"/>
        </w:rPr>
      </w:pPr>
      <w:r w:rsidRPr="00691F7C">
        <w:rPr>
          <w:rFonts w:eastAsia="TimesNewRomanPSMT"/>
          <w:bCs/>
          <w:color w:val="auto"/>
        </w:rPr>
        <w:t xml:space="preserve">Финансијски капацитет, услов под редним бројем 1. наведен у табеларном приказу </w:t>
      </w:r>
      <w:r w:rsidRPr="00691F7C">
        <w:rPr>
          <w:rFonts w:eastAsia="TimesNewRomanPSMT"/>
          <w:b/>
          <w:bCs/>
          <w:color w:val="auto"/>
        </w:rPr>
        <w:t>додатних услова</w:t>
      </w:r>
    </w:p>
    <w:p w:rsidR="00A02733" w:rsidRPr="00691F7C" w:rsidRDefault="000F51F9" w:rsidP="00A02733">
      <w:pPr>
        <w:pStyle w:val="ListParagraph"/>
        <w:tabs>
          <w:tab w:val="left" w:pos="680"/>
        </w:tabs>
        <w:autoSpaceDE w:val="0"/>
        <w:autoSpaceDN w:val="0"/>
        <w:adjustRightInd w:val="0"/>
        <w:ind w:left="0" w:hanging="284"/>
        <w:jc w:val="both"/>
        <w:rPr>
          <w:color w:val="auto"/>
          <w:lang w:val="sr-Cyrl-CS"/>
        </w:rPr>
      </w:pPr>
      <w:r w:rsidRPr="00691F7C">
        <w:rPr>
          <w:color w:val="auto"/>
        </w:rPr>
        <w:t xml:space="preserve">     </w:t>
      </w:r>
      <w:proofErr w:type="gramStart"/>
      <w:r w:rsidR="00A02733" w:rsidRPr="00691F7C">
        <w:rPr>
          <w:color w:val="auto"/>
        </w:rPr>
        <w:t>да</w:t>
      </w:r>
      <w:proofErr w:type="gramEnd"/>
      <w:r w:rsidR="00A02733" w:rsidRPr="00691F7C">
        <w:rPr>
          <w:color w:val="auto"/>
          <w:lang w:val="sr-Cyrl-CS"/>
        </w:rPr>
        <w:t xml:space="preserve"> понуђач у периоду од шест месеци пре објављивања позива за подношење понуда на Порталу јавних набавки н</w:t>
      </w:r>
      <w:r w:rsidR="0052399F">
        <w:rPr>
          <w:color w:val="auto"/>
          <w:lang w:val="sr-Cyrl-CS"/>
        </w:rPr>
        <w:t>ије био неликвидан (период од 20.11.2019. - 20</w:t>
      </w:r>
      <w:r w:rsidR="00A02733" w:rsidRPr="00691F7C">
        <w:rPr>
          <w:color w:val="auto"/>
          <w:lang w:val="sr-Cyrl-CS"/>
        </w:rPr>
        <w:t xml:space="preserve">.5.2020. године), доказ је потврда Народне банке Србије </w:t>
      </w:r>
      <w:r w:rsidR="00A02733" w:rsidRPr="00691F7C">
        <w:rPr>
          <w:color w:val="auto"/>
        </w:rPr>
        <w:t xml:space="preserve">да понуђач </w:t>
      </w:r>
      <w:r w:rsidR="0052399F">
        <w:rPr>
          <w:color w:val="auto"/>
          <w:lang w:val="sr-Cyrl-CS"/>
        </w:rPr>
        <w:t>у периоду од 20.11.2019. - 20</w:t>
      </w:r>
      <w:r w:rsidR="00A02733" w:rsidRPr="00691F7C">
        <w:rPr>
          <w:color w:val="auto"/>
          <w:lang w:val="sr-Cyrl-CS"/>
        </w:rPr>
        <w:t>.5.2020. године, није био неликвидан</w:t>
      </w:r>
      <w:r w:rsidR="002B5C14" w:rsidRPr="00691F7C">
        <w:rPr>
          <w:color w:val="auto"/>
          <w:lang w:val="sr-Cyrl-CS"/>
        </w:rPr>
        <w:t>.</w:t>
      </w:r>
    </w:p>
    <w:p w:rsidR="000F51F9" w:rsidRPr="00691F7C" w:rsidRDefault="000F51F9" w:rsidP="002B5C14">
      <w:pPr>
        <w:tabs>
          <w:tab w:val="left" w:pos="680"/>
        </w:tabs>
        <w:autoSpaceDE w:val="0"/>
        <w:autoSpaceDN w:val="0"/>
        <w:adjustRightInd w:val="0"/>
        <w:jc w:val="both"/>
        <w:rPr>
          <w:color w:val="auto"/>
        </w:rPr>
      </w:pPr>
    </w:p>
    <w:p w:rsidR="00A02733" w:rsidRPr="00691F7C" w:rsidRDefault="00A02733" w:rsidP="00C72ED9">
      <w:pPr>
        <w:pStyle w:val="ListParagraph"/>
        <w:numPr>
          <w:ilvl w:val="0"/>
          <w:numId w:val="20"/>
        </w:numPr>
        <w:tabs>
          <w:tab w:val="left" w:pos="680"/>
        </w:tabs>
        <w:autoSpaceDE w:val="0"/>
        <w:autoSpaceDN w:val="0"/>
        <w:adjustRightInd w:val="0"/>
        <w:ind w:left="0" w:hanging="284"/>
        <w:jc w:val="both"/>
        <w:rPr>
          <w:color w:val="auto"/>
        </w:rPr>
      </w:pPr>
      <w:r w:rsidRPr="00691F7C">
        <w:rPr>
          <w:rFonts w:eastAsia="TimesNewRomanPSMT"/>
          <w:bCs/>
          <w:color w:val="auto"/>
        </w:rPr>
        <w:t xml:space="preserve">Пословни капацитет, услов под редним бројем 2. наведен у табеларном приказу </w:t>
      </w:r>
      <w:r w:rsidRPr="00691F7C">
        <w:rPr>
          <w:rFonts w:eastAsia="TimesNewRomanPSMT"/>
          <w:b/>
          <w:bCs/>
          <w:color w:val="auto"/>
        </w:rPr>
        <w:t xml:space="preserve">додатних услова </w:t>
      </w:r>
    </w:p>
    <w:p w:rsidR="00897573" w:rsidRPr="00691F7C" w:rsidRDefault="002B5C14" w:rsidP="002B5C14">
      <w:pPr>
        <w:pStyle w:val="ListParagraph"/>
        <w:suppressAutoHyphens w:val="0"/>
        <w:autoSpaceDE w:val="0"/>
        <w:autoSpaceDN w:val="0"/>
        <w:adjustRightInd w:val="0"/>
        <w:spacing w:line="240" w:lineRule="auto"/>
        <w:ind w:left="0" w:hanging="284"/>
        <w:jc w:val="both"/>
        <w:rPr>
          <w:i/>
          <w:lang w:val="sr-Cyrl-CS"/>
        </w:rPr>
      </w:pPr>
      <w:r w:rsidRPr="00691F7C">
        <w:rPr>
          <w:rFonts w:eastAsia="Times New Roman"/>
          <w:color w:val="auto"/>
          <w:kern w:val="0"/>
          <w:lang w:eastAsia="en-GB"/>
        </w:rPr>
        <w:t xml:space="preserve">     да је, у претходне 2 (две) године, рачунајући од дана који је одређен као дан за подношење понуда, за потребе најмање 1 (једног) наручиоца, вршио предметне услуге, односно услуге кошења зелених површина и сече дрвећа и растиња.</w:t>
      </w:r>
    </w:p>
    <w:p w:rsidR="002B5C14" w:rsidRPr="00037E4B" w:rsidRDefault="002B5C14" w:rsidP="00037E4B"/>
    <w:p w:rsidR="002B5C14" w:rsidRPr="00691F7C" w:rsidRDefault="002B5C14" w:rsidP="00A02733">
      <w:pPr>
        <w:ind w:hanging="284"/>
      </w:pPr>
    </w:p>
    <w:p w:rsidR="00897573" w:rsidRPr="00691F7C" w:rsidRDefault="00897573" w:rsidP="00A02733">
      <w:pPr>
        <w:ind w:hanging="284"/>
      </w:pPr>
      <w:r w:rsidRPr="00691F7C">
        <w:t xml:space="preserve">Место:_____________                                                            </w:t>
      </w:r>
      <w:r w:rsidR="000F51F9" w:rsidRPr="00691F7C">
        <w:tab/>
      </w:r>
      <w:r w:rsidR="000F51F9" w:rsidRPr="00691F7C">
        <w:tab/>
      </w:r>
      <w:r w:rsidR="000F51F9" w:rsidRPr="00691F7C">
        <w:tab/>
      </w:r>
      <w:r w:rsidRPr="00691F7C">
        <w:t>Понуђач:</w:t>
      </w:r>
    </w:p>
    <w:p w:rsidR="00897573" w:rsidRPr="00691F7C" w:rsidRDefault="00897573" w:rsidP="00A02733">
      <w:pPr>
        <w:ind w:hanging="284"/>
        <w:rPr>
          <w:b/>
          <w:bCs/>
          <w:i/>
          <w:color w:val="auto"/>
        </w:rPr>
      </w:pPr>
      <w:r w:rsidRPr="00691F7C">
        <w:t xml:space="preserve">Датум:_____________                                           </w:t>
      </w:r>
      <w:r w:rsidR="000F51F9" w:rsidRPr="00691F7C">
        <w:tab/>
      </w:r>
      <w:r w:rsidR="000F51F9" w:rsidRPr="00691F7C">
        <w:tab/>
        <w:t xml:space="preserve">    </w:t>
      </w:r>
      <w:r w:rsidRPr="00691F7C">
        <w:t xml:space="preserve">   _____________________                                                        </w:t>
      </w:r>
    </w:p>
    <w:p w:rsidR="00897573" w:rsidRPr="00691F7C" w:rsidRDefault="00897573" w:rsidP="00897573">
      <w:pPr>
        <w:pStyle w:val="BodyText2"/>
        <w:spacing w:line="100" w:lineRule="atLeast"/>
        <w:jc w:val="both"/>
        <w:rPr>
          <w:b/>
          <w:bCs/>
          <w:i/>
          <w:color w:val="auto"/>
        </w:rPr>
      </w:pPr>
    </w:p>
    <w:p w:rsidR="00897573" w:rsidRPr="00691F7C" w:rsidRDefault="00897573" w:rsidP="00897573">
      <w:pPr>
        <w:pStyle w:val="ListParagraph"/>
        <w:ind w:left="0"/>
        <w:jc w:val="both"/>
        <w:rPr>
          <w:bCs/>
          <w:i/>
          <w:iCs/>
          <w:color w:val="auto"/>
        </w:rPr>
      </w:pPr>
      <w:r w:rsidRPr="00691F7C">
        <w:rPr>
          <w:b/>
          <w:bCs/>
          <w:i/>
          <w:color w:val="auto"/>
        </w:rPr>
        <w:lastRenderedPageBreak/>
        <w:t>Напомена:</w:t>
      </w:r>
      <w:r w:rsidRPr="00691F7C">
        <w:rPr>
          <w:bCs/>
          <w:i/>
          <w:color w:val="auto"/>
        </w:rPr>
        <w:t xml:space="preserve"> </w:t>
      </w:r>
      <w:r w:rsidRPr="00691F7C">
        <w:rPr>
          <w:b/>
          <w:bCs/>
          <w:i/>
          <w:iCs/>
          <w:color w:val="auto"/>
          <w:u w:val="single"/>
        </w:rPr>
        <w:t>Уколико понуду подноси група понуђача,</w:t>
      </w:r>
      <w:r w:rsidRPr="00691F7C">
        <w:rPr>
          <w:bCs/>
          <w:i/>
          <w:iCs/>
          <w:color w:val="auto"/>
        </w:rPr>
        <w:t xml:space="preserve"> Изјава мора бити потписана од стране овлашћеног лица сваког понуђача из групе</w:t>
      </w:r>
      <w:r w:rsidR="00A656F9" w:rsidRPr="00691F7C">
        <w:rPr>
          <w:bCs/>
          <w:i/>
          <w:iCs/>
          <w:color w:val="auto"/>
        </w:rPr>
        <w:t xml:space="preserve"> понуђача</w:t>
      </w:r>
      <w:r w:rsidR="00245828" w:rsidRPr="00691F7C">
        <w:rPr>
          <w:bCs/>
          <w:iCs/>
          <w:color w:val="auto"/>
        </w:rPr>
        <w:t xml:space="preserve"> </w:t>
      </w:r>
      <w:r w:rsidR="00E97892" w:rsidRPr="00691F7C">
        <w:rPr>
          <w:bCs/>
          <w:iCs/>
          <w:color w:val="auto"/>
        </w:rPr>
        <w:t xml:space="preserve">на који начин </w:t>
      </w:r>
      <w:r w:rsidR="00245828" w:rsidRPr="00691F7C">
        <w:rPr>
          <w:bCs/>
          <w:iCs/>
          <w:color w:val="auto"/>
        </w:rPr>
        <w:t xml:space="preserve">сваки понуђач из групе понуђача </w:t>
      </w:r>
      <w:r w:rsidR="00E97892" w:rsidRPr="00691F7C">
        <w:rPr>
          <w:bCs/>
          <w:iCs/>
          <w:color w:val="auto"/>
        </w:rPr>
        <w:t xml:space="preserve">изјављује </w:t>
      </w:r>
      <w:r w:rsidR="00245828" w:rsidRPr="00691F7C">
        <w:rPr>
          <w:bCs/>
          <w:iCs/>
          <w:color w:val="auto"/>
        </w:rPr>
        <w:t>да испу</w:t>
      </w:r>
      <w:r w:rsidR="00E97892" w:rsidRPr="00691F7C">
        <w:rPr>
          <w:bCs/>
          <w:iCs/>
          <w:color w:val="auto"/>
        </w:rPr>
        <w:t>њава</w:t>
      </w:r>
      <w:r w:rsidR="00245828" w:rsidRPr="00691F7C">
        <w:rPr>
          <w:bCs/>
          <w:iCs/>
          <w:color w:val="auto"/>
        </w:rPr>
        <w:t xml:space="preserve"> обавезне услове из члана 75. став 1. тач. 1) до 4) ЗЈН, а </w:t>
      </w:r>
      <w:r w:rsidR="00E97892" w:rsidRPr="00691F7C">
        <w:rPr>
          <w:bCs/>
          <w:iCs/>
          <w:color w:val="auto"/>
        </w:rPr>
        <w:t xml:space="preserve">да </w:t>
      </w:r>
      <w:r w:rsidR="00245828" w:rsidRPr="00691F7C">
        <w:rPr>
          <w:bCs/>
          <w:iCs/>
          <w:color w:val="auto"/>
        </w:rPr>
        <w:t>до</w:t>
      </w:r>
      <w:r w:rsidR="00E97892" w:rsidRPr="00691F7C">
        <w:rPr>
          <w:bCs/>
          <w:iCs/>
          <w:color w:val="auto"/>
        </w:rPr>
        <w:t>датне услове испуњавају заједно</w:t>
      </w:r>
      <w:r w:rsidRPr="00691F7C">
        <w:rPr>
          <w:bCs/>
          <w:i/>
          <w:iCs/>
          <w:color w:val="auto"/>
        </w:rPr>
        <w:t xml:space="preserve">. </w:t>
      </w:r>
    </w:p>
    <w:p w:rsidR="00897573" w:rsidRPr="00544180" w:rsidRDefault="00A02733" w:rsidP="002B5C14">
      <w:pPr>
        <w:tabs>
          <w:tab w:val="left" w:pos="6028"/>
        </w:tabs>
        <w:autoSpaceDE w:val="0"/>
        <w:spacing w:line="240" w:lineRule="auto"/>
        <w:rPr>
          <w:bCs/>
          <w:i/>
          <w:iCs/>
          <w:lang w:val="ru-RU"/>
        </w:rPr>
      </w:pPr>
      <w:r w:rsidRPr="00544180">
        <w:rPr>
          <w:bCs/>
          <w:i/>
          <w:iCs/>
          <w:lang w:val="ru-RU"/>
        </w:rPr>
        <w:t>Овај образац важи за обе Партије.</w:t>
      </w: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0F51F9" w:rsidRPr="00691F7C" w:rsidRDefault="000F51F9" w:rsidP="00897573">
      <w:pPr>
        <w:jc w:val="right"/>
        <w:rPr>
          <w:b/>
          <w:bCs/>
        </w:rPr>
      </w:pPr>
    </w:p>
    <w:p w:rsidR="002B5C14" w:rsidRPr="00691F7C" w:rsidRDefault="002B5C14" w:rsidP="00897573">
      <w:pPr>
        <w:jc w:val="right"/>
        <w:rPr>
          <w:b/>
          <w:bCs/>
        </w:rPr>
      </w:pPr>
    </w:p>
    <w:p w:rsidR="002B5C14" w:rsidRPr="00691F7C" w:rsidRDefault="002B5C14" w:rsidP="00897573">
      <w:pPr>
        <w:jc w:val="right"/>
        <w:rPr>
          <w:b/>
          <w:bCs/>
        </w:rPr>
      </w:pPr>
    </w:p>
    <w:p w:rsidR="002B5C14" w:rsidRPr="00691F7C" w:rsidRDefault="002B5C14" w:rsidP="00897573">
      <w:pPr>
        <w:jc w:val="right"/>
        <w:rPr>
          <w:b/>
          <w:bCs/>
        </w:rPr>
      </w:pPr>
    </w:p>
    <w:p w:rsidR="002B5C14" w:rsidRPr="00691F7C" w:rsidRDefault="002B5C14" w:rsidP="00897573">
      <w:pPr>
        <w:jc w:val="right"/>
        <w:rPr>
          <w:b/>
          <w:bCs/>
        </w:rPr>
      </w:pPr>
    </w:p>
    <w:p w:rsidR="002B5C14" w:rsidRPr="00691F7C" w:rsidRDefault="002B5C14" w:rsidP="00897573">
      <w:pPr>
        <w:jc w:val="right"/>
        <w:rPr>
          <w:b/>
          <w:bCs/>
        </w:rPr>
      </w:pPr>
    </w:p>
    <w:p w:rsidR="002B5C14" w:rsidRPr="00691F7C" w:rsidRDefault="002B5C14" w:rsidP="00897573">
      <w:pPr>
        <w:jc w:val="right"/>
        <w:rPr>
          <w:b/>
          <w:bCs/>
        </w:rPr>
      </w:pPr>
    </w:p>
    <w:p w:rsidR="002B5C14" w:rsidRPr="00691F7C" w:rsidRDefault="002B5C14" w:rsidP="00897573">
      <w:pPr>
        <w:jc w:val="right"/>
        <w:rPr>
          <w:b/>
          <w:bCs/>
        </w:rPr>
      </w:pPr>
    </w:p>
    <w:p w:rsidR="002B5C14" w:rsidRPr="00691F7C" w:rsidRDefault="002B5C14" w:rsidP="00897573">
      <w:pPr>
        <w:jc w:val="right"/>
        <w:rPr>
          <w:b/>
          <w:bCs/>
        </w:rPr>
      </w:pPr>
    </w:p>
    <w:p w:rsidR="002B5C14" w:rsidRDefault="002B5C14" w:rsidP="00897573">
      <w:pPr>
        <w:jc w:val="right"/>
        <w:rPr>
          <w:b/>
          <w:bCs/>
        </w:rPr>
      </w:pPr>
    </w:p>
    <w:p w:rsidR="00273DB5" w:rsidRDefault="00273DB5" w:rsidP="00897573">
      <w:pPr>
        <w:jc w:val="right"/>
        <w:rPr>
          <w:b/>
          <w:bCs/>
        </w:rPr>
      </w:pPr>
    </w:p>
    <w:p w:rsidR="00037E4B" w:rsidRDefault="00037E4B" w:rsidP="00897573">
      <w:pPr>
        <w:jc w:val="right"/>
        <w:rPr>
          <w:b/>
          <w:bCs/>
        </w:rPr>
      </w:pPr>
    </w:p>
    <w:p w:rsidR="00037E4B" w:rsidRDefault="00037E4B" w:rsidP="00897573">
      <w:pPr>
        <w:jc w:val="right"/>
        <w:rPr>
          <w:b/>
          <w:bCs/>
        </w:rPr>
      </w:pPr>
    </w:p>
    <w:p w:rsidR="00037E4B" w:rsidRPr="00273DB5" w:rsidRDefault="00037E4B" w:rsidP="00897573">
      <w:pPr>
        <w:jc w:val="right"/>
        <w:rPr>
          <w:b/>
          <w:bCs/>
        </w:rPr>
      </w:pPr>
    </w:p>
    <w:p w:rsidR="002B5C14" w:rsidRPr="00691F7C" w:rsidRDefault="002B5C14" w:rsidP="00897573">
      <w:pPr>
        <w:jc w:val="right"/>
        <w:rPr>
          <w:b/>
          <w:bCs/>
        </w:rPr>
      </w:pPr>
    </w:p>
    <w:p w:rsidR="00897573" w:rsidRPr="00691F7C" w:rsidRDefault="00897573" w:rsidP="00897573">
      <w:pPr>
        <w:jc w:val="right"/>
        <w:rPr>
          <w:b/>
          <w:bCs/>
        </w:rPr>
      </w:pPr>
      <w:r w:rsidRPr="00691F7C">
        <w:rPr>
          <w:b/>
          <w:bCs/>
        </w:rPr>
        <w:lastRenderedPageBreak/>
        <w:t>(ОБРАЗАЦ 6)</w:t>
      </w:r>
    </w:p>
    <w:p w:rsidR="00897573" w:rsidRPr="00691F7C" w:rsidRDefault="00897573" w:rsidP="00897573">
      <w:pPr>
        <w:jc w:val="right"/>
        <w:rPr>
          <w:b/>
          <w:bCs/>
        </w:rPr>
      </w:pPr>
    </w:p>
    <w:p w:rsidR="00897573" w:rsidRPr="00691F7C" w:rsidRDefault="00897573" w:rsidP="00897573">
      <w:pPr>
        <w:jc w:val="center"/>
        <w:rPr>
          <w:b/>
          <w:bCs/>
        </w:rPr>
      </w:pPr>
      <w:r w:rsidRPr="00691F7C">
        <w:rPr>
          <w:b/>
          <w:bCs/>
        </w:rPr>
        <w:t xml:space="preserve">ОБРАЗАЦ ИЗЈАВЕ ПОДИЗВОЂАЧА  О ИСПУЊЕНОСТИ ОБАВЕЗНИХ УСЛОВА ЗА УЧЕШЋЕ У ПОСТУПКУ ЈАВНЕ НАБАВКЕ -  ЧЛ. 75. </w:t>
      </w:r>
      <w:r w:rsidR="009B76F3" w:rsidRPr="00691F7C">
        <w:rPr>
          <w:b/>
          <w:bCs/>
        </w:rPr>
        <w:t>ЗЈН</w:t>
      </w:r>
    </w:p>
    <w:p w:rsidR="00897573" w:rsidRPr="00691F7C" w:rsidRDefault="00897573" w:rsidP="00897573">
      <w:pPr>
        <w:jc w:val="both"/>
      </w:pPr>
      <w:r w:rsidRPr="00691F7C">
        <w:tab/>
      </w:r>
      <w:r w:rsidRPr="00691F7C">
        <w:tab/>
      </w:r>
      <w:r w:rsidRPr="00691F7C">
        <w:tab/>
      </w:r>
      <w:r w:rsidRPr="00691F7C">
        <w:tab/>
      </w:r>
    </w:p>
    <w:p w:rsidR="00897573" w:rsidRPr="00691F7C" w:rsidRDefault="00897573" w:rsidP="00897573">
      <w:pPr>
        <w:jc w:val="center"/>
        <w:rPr>
          <w:b/>
          <w:bCs/>
        </w:rPr>
      </w:pPr>
    </w:p>
    <w:p w:rsidR="00897573" w:rsidRPr="00691F7C" w:rsidRDefault="00897573" w:rsidP="00897573">
      <w:pPr>
        <w:jc w:val="center"/>
        <w:rPr>
          <w:b/>
          <w:bCs/>
        </w:rPr>
      </w:pPr>
    </w:p>
    <w:p w:rsidR="00897573" w:rsidRPr="00691F7C" w:rsidRDefault="00897573" w:rsidP="00897573">
      <w:pPr>
        <w:jc w:val="both"/>
      </w:pPr>
      <w:r w:rsidRPr="00691F7C">
        <w:t xml:space="preserve">Под пуном материјалном и кривичном одговорношћу, </w:t>
      </w:r>
      <w:r w:rsidRPr="00691F7C">
        <w:rPr>
          <w:lang w:val="sr-Cyrl-CS"/>
        </w:rPr>
        <w:t xml:space="preserve">као заступник подизвођача, </w:t>
      </w:r>
      <w:r w:rsidRPr="00691F7C">
        <w:t>дајем следећу</w:t>
      </w:r>
      <w:r w:rsidRPr="00691F7C">
        <w:tab/>
      </w:r>
      <w:r w:rsidRPr="00691F7C">
        <w:tab/>
      </w:r>
      <w:r w:rsidRPr="00691F7C">
        <w:tab/>
      </w:r>
      <w:r w:rsidRPr="00691F7C">
        <w:tab/>
      </w:r>
    </w:p>
    <w:p w:rsidR="00897573" w:rsidRPr="00691F7C" w:rsidRDefault="00897573" w:rsidP="00897573">
      <w:pPr>
        <w:jc w:val="both"/>
      </w:pPr>
    </w:p>
    <w:p w:rsidR="00897573" w:rsidRPr="00691F7C" w:rsidRDefault="00897573" w:rsidP="00897573">
      <w:pPr>
        <w:jc w:val="center"/>
        <w:rPr>
          <w:b/>
        </w:rPr>
      </w:pPr>
      <w:r w:rsidRPr="00691F7C">
        <w:rPr>
          <w:b/>
        </w:rPr>
        <w:t>И З Ј А В У</w:t>
      </w:r>
    </w:p>
    <w:p w:rsidR="00897573" w:rsidRPr="00691F7C" w:rsidRDefault="00897573" w:rsidP="00897573">
      <w:pPr>
        <w:jc w:val="center"/>
      </w:pPr>
    </w:p>
    <w:p w:rsidR="00897573" w:rsidRPr="00691F7C" w:rsidRDefault="00897573" w:rsidP="00897573">
      <w:pPr>
        <w:jc w:val="both"/>
        <w:rPr>
          <w:lang w:val="sr-Cyrl-CS"/>
        </w:rPr>
      </w:pPr>
    </w:p>
    <w:p w:rsidR="00897573" w:rsidRPr="00691F7C" w:rsidRDefault="00897573" w:rsidP="00897573">
      <w:pPr>
        <w:jc w:val="both"/>
        <w:rPr>
          <w:iCs/>
          <w:lang w:val="sr-Cyrl-CS"/>
        </w:rPr>
      </w:pPr>
      <w:r w:rsidRPr="00691F7C">
        <w:rPr>
          <w:lang w:val="sr-Cyrl-CS"/>
        </w:rPr>
        <w:t>П</w:t>
      </w:r>
      <w:r w:rsidRPr="00691F7C">
        <w:t xml:space="preserve">одизвођач </w:t>
      </w:r>
      <w:r w:rsidRPr="00691F7C">
        <w:rPr>
          <w:i/>
        </w:rPr>
        <w:t xml:space="preserve"> _____________________________________________</w:t>
      </w:r>
      <w:r w:rsidRPr="00691F7C">
        <w:rPr>
          <w:i/>
          <w:iCs/>
        </w:rPr>
        <w:t>[</w:t>
      </w:r>
      <w:r w:rsidRPr="00691F7C">
        <w:rPr>
          <w:i/>
        </w:rPr>
        <w:t>навести назив подизвођача</w:t>
      </w:r>
      <w:r w:rsidRPr="00691F7C">
        <w:rPr>
          <w:i/>
          <w:iCs/>
        </w:rPr>
        <w:t>]</w:t>
      </w:r>
      <w:r w:rsidRPr="00691F7C">
        <w:rPr>
          <w:i/>
          <w:lang w:val="sr-Cyrl-CS"/>
        </w:rPr>
        <w:t xml:space="preserve"> </w:t>
      </w:r>
      <w:r w:rsidR="002B5C14" w:rsidRPr="00691F7C">
        <w:t>у поступку јавне набавке у поступку јавне набавке</w:t>
      </w:r>
      <w:r w:rsidR="002B5C14" w:rsidRPr="00691F7C">
        <w:rPr>
          <w:bCs/>
        </w:rPr>
        <w:t xml:space="preserve"> </w:t>
      </w:r>
      <w:r w:rsidR="002B5C14" w:rsidRPr="00691F7C">
        <w:rPr>
          <w:color w:val="auto"/>
        </w:rPr>
        <w:t>Кошење зелених површина, резање и уклањање грана, обликоване по партијама</w:t>
      </w:r>
      <w:r w:rsidR="002B5C14" w:rsidRPr="00691F7C">
        <w:rPr>
          <w:i/>
          <w:iCs/>
        </w:rPr>
        <w:t>,</w:t>
      </w:r>
      <w:r w:rsidR="002B5C14" w:rsidRPr="00691F7C">
        <w:t xml:space="preserve"> бр 1-02-4047-5/20</w:t>
      </w:r>
      <w:r w:rsidRPr="00691F7C">
        <w:t xml:space="preserve">, испуњава све услове из чл. 75. </w:t>
      </w:r>
      <w:r w:rsidR="009B76F3" w:rsidRPr="00691F7C">
        <w:t>ЗЈН</w:t>
      </w:r>
      <w:r w:rsidRPr="00691F7C">
        <w:t>, односно услове дефинисане конкурсном документацијом</w:t>
      </w:r>
      <w:r w:rsidRPr="00691F7C">
        <w:rPr>
          <w:lang w:val="ru-RU"/>
        </w:rPr>
        <w:t xml:space="preserve"> </w:t>
      </w:r>
      <w:r w:rsidRPr="00691F7C">
        <w:t>за предметну јавну набавку</w:t>
      </w:r>
      <w:r w:rsidRPr="00691F7C">
        <w:rPr>
          <w:lang w:val="sr-Cyrl-CS"/>
        </w:rPr>
        <w:t>,</w:t>
      </w:r>
      <w:r w:rsidRPr="00691F7C">
        <w:t xml:space="preserve"> и то:</w:t>
      </w:r>
    </w:p>
    <w:p w:rsidR="00897573" w:rsidRPr="00691F7C" w:rsidRDefault="00897573" w:rsidP="00897573">
      <w:pPr>
        <w:jc w:val="both"/>
        <w:rPr>
          <w:iCs/>
        </w:rPr>
      </w:pPr>
    </w:p>
    <w:p w:rsidR="00447B01" w:rsidRPr="00691F7C" w:rsidRDefault="00447B01" w:rsidP="00C72ED9">
      <w:pPr>
        <w:pStyle w:val="ListParagraph"/>
        <w:numPr>
          <w:ilvl w:val="0"/>
          <w:numId w:val="14"/>
        </w:numPr>
        <w:jc w:val="both"/>
        <w:rPr>
          <w:iCs/>
          <w:lang w:val="sr-Cyrl-CS"/>
        </w:rPr>
      </w:pPr>
      <w:r w:rsidRPr="00691F7C">
        <w:rPr>
          <w:iCs/>
          <w:lang w:val="sr-Cyrl-CS"/>
        </w:rPr>
        <w:t>Подизвођач је р</w:t>
      </w:r>
      <w:r w:rsidRPr="00691F7C">
        <w:rPr>
          <w:iCs/>
        </w:rPr>
        <w:t>егистрован код надлежног органа, односно уписан у одговарајући регистар (чл. 75. ст. 1. тач. 1) ЗЈН);</w:t>
      </w:r>
    </w:p>
    <w:p w:rsidR="00447B01" w:rsidRPr="00691F7C" w:rsidRDefault="00447B01" w:rsidP="00C72ED9">
      <w:pPr>
        <w:pStyle w:val="ListParagraph"/>
        <w:numPr>
          <w:ilvl w:val="0"/>
          <w:numId w:val="14"/>
        </w:numPr>
        <w:jc w:val="both"/>
        <w:rPr>
          <w:bCs/>
          <w:iCs/>
          <w:lang w:val="sr-Cyrl-CS"/>
        </w:rPr>
      </w:pPr>
      <w:r w:rsidRPr="00691F7C">
        <w:rPr>
          <w:iCs/>
          <w:lang w:val="sr-Cyrl-CS"/>
        </w:rPr>
        <w:t xml:space="preserve">Подизвођач и његов </w:t>
      </w:r>
      <w:r w:rsidRPr="00691F7C">
        <w:rPr>
          <w:iCs/>
        </w:rPr>
        <w:t xml:space="preserve">законски </w:t>
      </w:r>
      <w:r w:rsidRPr="00691F7C">
        <w:t>заступник нис</w:t>
      </w:r>
      <w:r w:rsidRPr="00691F7C">
        <w:rPr>
          <w:lang w:val="sr-Cyrl-CS"/>
        </w:rPr>
        <w:t>у</w:t>
      </w:r>
      <w:r w:rsidRPr="00691F7C">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691F7C">
        <w:rPr>
          <w:lang w:val="sr-Cyrl-CS"/>
        </w:rPr>
        <w:t>к</w:t>
      </w:r>
      <w:r w:rsidRPr="00691F7C">
        <w:t xml:space="preserve">ривично дело преваре </w:t>
      </w:r>
      <w:r w:rsidRPr="00691F7C">
        <w:rPr>
          <w:iCs/>
        </w:rPr>
        <w:t>(чл. 75. ст. 1. тач. 2) ЗЈН);</w:t>
      </w:r>
    </w:p>
    <w:p w:rsidR="00447B01" w:rsidRPr="00691F7C" w:rsidRDefault="00447B01" w:rsidP="00C72ED9">
      <w:pPr>
        <w:pStyle w:val="ListParagraph"/>
        <w:numPr>
          <w:ilvl w:val="0"/>
          <w:numId w:val="14"/>
        </w:numPr>
        <w:jc w:val="both"/>
        <w:rPr>
          <w:color w:val="auto"/>
          <w:lang w:val="sr-Cyrl-CS"/>
        </w:rPr>
      </w:pPr>
      <w:r w:rsidRPr="00691F7C">
        <w:rPr>
          <w:bCs/>
          <w:iCs/>
          <w:lang w:val="sr-Cyrl-CS"/>
        </w:rPr>
        <w:t>Подизвођач је и</w:t>
      </w:r>
      <w:r w:rsidRPr="00691F7C">
        <w:rPr>
          <w:bCs/>
          <w:iCs/>
        </w:rPr>
        <w:t xml:space="preserve">змирио </w:t>
      </w:r>
      <w:r w:rsidRPr="00691F7C">
        <w:t>доспеле порезе, доприносе и друге јавне дажбине у складу са прописима Републике Србије (</w:t>
      </w:r>
      <w:r w:rsidRPr="00691F7C">
        <w:rPr>
          <w:i/>
        </w:rPr>
        <w:t>или стране државе када има седиште на њеној територији)</w:t>
      </w:r>
      <w:r w:rsidRPr="00691F7C">
        <w:rPr>
          <w:iCs/>
        </w:rPr>
        <w:t xml:space="preserve"> (чл. 75. ст. 1. тач. 4) ЗЈН)</w:t>
      </w:r>
      <w:r w:rsidRPr="00691F7C">
        <w:rPr>
          <w:i/>
        </w:rPr>
        <w:t>;</w:t>
      </w:r>
    </w:p>
    <w:p w:rsidR="00447B01" w:rsidRPr="00691F7C" w:rsidRDefault="00447B01" w:rsidP="00C72ED9">
      <w:pPr>
        <w:pStyle w:val="ListParagraph"/>
        <w:numPr>
          <w:ilvl w:val="0"/>
          <w:numId w:val="14"/>
        </w:numPr>
        <w:jc w:val="both"/>
        <w:rPr>
          <w:color w:val="auto"/>
          <w:lang w:val="sr-Cyrl-CS"/>
        </w:rPr>
      </w:pPr>
      <w:r w:rsidRPr="00691F7C">
        <w:rPr>
          <w:bCs/>
          <w:i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691F7C">
        <w:rPr>
          <w:rFonts w:eastAsia="Times New Roman"/>
        </w:rPr>
        <w:t xml:space="preserve">и нема забрану обављања делатности која је на снази у време подношења понуде за предметну јавну набавку </w:t>
      </w:r>
      <w:r w:rsidRPr="00691F7C">
        <w:rPr>
          <w:iCs/>
        </w:rPr>
        <w:t>(чл. 75. ст. 2. ЗЈН)</w:t>
      </w:r>
      <w:r w:rsidRPr="00691F7C">
        <w:rPr>
          <w:rFonts w:eastAsia="Times New Roman"/>
        </w:rPr>
        <w:t>.</w:t>
      </w:r>
    </w:p>
    <w:p w:rsidR="00897573" w:rsidRPr="00691F7C" w:rsidRDefault="00897573" w:rsidP="00897573">
      <w:pPr>
        <w:pStyle w:val="ListParagraph"/>
        <w:ind w:left="1080"/>
        <w:jc w:val="both"/>
        <w:rPr>
          <w:iCs/>
          <w:lang w:val="sr-Cyrl-CS"/>
        </w:rPr>
      </w:pPr>
    </w:p>
    <w:p w:rsidR="00897573" w:rsidRPr="00691F7C" w:rsidRDefault="00897573" w:rsidP="00897573">
      <w:pPr>
        <w:pStyle w:val="ListParagraph"/>
        <w:jc w:val="both"/>
        <w:rPr>
          <w:iCs/>
        </w:rPr>
      </w:pPr>
    </w:p>
    <w:p w:rsidR="00897573" w:rsidRPr="00691F7C" w:rsidRDefault="00897573" w:rsidP="00897573">
      <w:pPr>
        <w:jc w:val="both"/>
        <w:rPr>
          <w:i/>
          <w:lang w:val="sr-Cyrl-CS"/>
        </w:rPr>
      </w:pPr>
    </w:p>
    <w:p w:rsidR="00897573" w:rsidRPr="00691F7C" w:rsidRDefault="00897573" w:rsidP="00897573">
      <w:r w:rsidRPr="00691F7C">
        <w:t>Место:_____________                                                            П</w:t>
      </w:r>
      <w:r w:rsidR="00985828" w:rsidRPr="00691F7C">
        <w:t>одизвођач</w:t>
      </w:r>
      <w:r w:rsidRPr="00691F7C">
        <w:t>:</w:t>
      </w:r>
    </w:p>
    <w:p w:rsidR="00897573" w:rsidRPr="00691F7C" w:rsidRDefault="00897573" w:rsidP="00897573">
      <w:pPr>
        <w:rPr>
          <w:b/>
          <w:bCs/>
          <w:i/>
          <w:color w:val="auto"/>
        </w:rPr>
      </w:pPr>
      <w:r w:rsidRPr="00691F7C">
        <w:t xml:space="preserve">Датум:_____________                         </w:t>
      </w:r>
      <w:r w:rsidR="000A5804" w:rsidRPr="00691F7C">
        <w:t xml:space="preserve">  </w:t>
      </w:r>
      <w:r w:rsidRPr="00691F7C">
        <w:t xml:space="preserve">                     _____________________                                                        </w:t>
      </w:r>
    </w:p>
    <w:p w:rsidR="00897573" w:rsidRPr="00691F7C" w:rsidRDefault="00897573" w:rsidP="00897573">
      <w:pPr>
        <w:pStyle w:val="BodyText2"/>
        <w:spacing w:line="100" w:lineRule="atLeast"/>
        <w:jc w:val="both"/>
        <w:rPr>
          <w:b/>
          <w:bCs/>
          <w:i/>
          <w:color w:val="auto"/>
        </w:rPr>
      </w:pPr>
    </w:p>
    <w:p w:rsidR="00897573" w:rsidRPr="00691F7C" w:rsidRDefault="00897573" w:rsidP="00897573">
      <w:pPr>
        <w:pStyle w:val="ListParagraph"/>
        <w:ind w:left="0"/>
        <w:jc w:val="both"/>
        <w:rPr>
          <w:bCs/>
          <w:i/>
          <w:iCs/>
          <w:color w:val="auto"/>
        </w:rPr>
      </w:pPr>
      <w:r w:rsidRPr="00691F7C">
        <w:rPr>
          <w:b/>
          <w:bCs/>
          <w:i/>
          <w:color w:val="auto"/>
        </w:rPr>
        <w:t>Напомена:</w:t>
      </w:r>
      <w:r w:rsidRPr="00691F7C">
        <w:rPr>
          <w:bCs/>
          <w:i/>
          <w:color w:val="auto"/>
        </w:rPr>
        <w:t xml:space="preserve"> </w:t>
      </w:r>
      <w:r w:rsidRPr="00691F7C">
        <w:rPr>
          <w:b/>
          <w:bCs/>
          <w:i/>
          <w:iCs/>
          <w:color w:val="auto"/>
          <w:u w:val="single"/>
        </w:rPr>
        <w:t>Уколико понуђач подноси понуду са подизвођачем</w:t>
      </w:r>
      <w:r w:rsidRPr="00691F7C">
        <w:rPr>
          <w:bCs/>
          <w:i/>
          <w:iCs/>
          <w:color w:val="auto"/>
        </w:rPr>
        <w:t xml:space="preserve">, Изјава мора бити потписана од стране овлашћеног лица подизвођача. </w:t>
      </w:r>
    </w:p>
    <w:p w:rsidR="00897573" w:rsidRPr="00691F7C" w:rsidRDefault="002B5C14" w:rsidP="00897573">
      <w:pPr>
        <w:pStyle w:val="BodyText2"/>
        <w:spacing w:line="100" w:lineRule="atLeast"/>
        <w:jc w:val="both"/>
        <w:rPr>
          <w:b/>
          <w:bCs/>
          <w:i/>
          <w:color w:val="auto"/>
        </w:rPr>
      </w:pPr>
      <w:r w:rsidRPr="00691F7C">
        <w:rPr>
          <w:b/>
          <w:bCs/>
          <w:i/>
          <w:color w:val="auto"/>
        </w:rPr>
        <w:t>Важи за обе Партије.</w:t>
      </w:r>
    </w:p>
    <w:p w:rsidR="00897573" w:rsidRPr="00691F7C" w:rsidRDefault="00897573" w:rsidP="00897573">
      <w:pPr>
        <w:rPr>
          <w:b/>
          <w:bCs/>
          <w:i/>
          <w:iCs/>
        </w:rPr>
      </w:pPr>
    </w:p>
    <w:p w:rsidR="00897573" w:rsidRPr="00691F7C" w:rsidRDefault="00897573" w:rsidP="00897573">
      <w:pPr>
        <w:rPr>
          <w:b/>
          <w:bCs/>
          <w:i/>
          <w:iCs/>
        </w:rPr>
      </w:pPr>
    </w:p>
    <w:p w:rsidR="00A02733" w:rsidRPr="00691F7C" w:rsidRDefault="00A02733" w:rsidP="00897573">
      <w:pPr>
        <w:rPr>
          <w:b/>
          <w:bCs/>
          <w:i/>
          <w:iCs/>
        </w:rPr>
      </w:pPr>
    </w:p>
    <w:p w:rsidR="00A02733" w:rsidRPr="00691F7C" w:rsidRDefault="00A02733" w:rsidP="00897573">
      <w:pPr>
        <w:rPr>
          <w:b/>
          <w:bCs/>
          <w:i/>
          <w:iCs/>
        </w:rPr>
      </w:pPr>
    </w:p>
    <w:p w:rsidR="00A02733" w:rsidRPr="00691F7C" w:rsidRDefault="00A02733" w:rsidP="00897573">
      <w:pPr>
        <w:rPr>
          <w:b/>
          <w:bCs/>
          <w:i/>
          <w:iCs/>
        </w:rPr>
      </w:pPr>
    </w:p>
    <w:p w:rsidR="00A02733" w:rsidRPr="00691F7C" w:rsidRDefault="00A02733" w:rsidP="00897573">
      <w:pPr>
        <w:rPr>
          <w:b/>
          <w:bCs/>
          <w:i/>
          <w:iCs/>
        </w:rPr>
      </w:pPr>
    </w:p>
    <w:p w:rsidR="00A02733" w:rsidRPr="00691F7C" w:rsidRDefault="00A02733" w:rsidP="00897573">
      <w:pPr>
        <w:rPr>
          <w:b/>
          <w:bCs/>
          <w:i/>
          <w:iCs/>
        </w:rPr>
      </w:pPr>
    </w:p>
    <w:p w:rsidR="00BD5C71" w:rsidRPr="00691F7C" w:rsidRDefault="00C62151" w:rsidP="00BD5C71">
      <w:pPr>
        <w:shd w:val="clear" w:color="auto" w:fill="C6D9F1"/>
        <w:jc w:val="center"/>
        <w:rPr>
          <w:b/>
          <w:bCs/>
          <w:i/>
          <w:iCs/>
        </w:rPr>
      </w:pPr>
      <w:r w:rsidRPr="00691F7C">
        <w:rPr>
          <w:b/>
          <w:bCs/>
          <w:i/>
          <w:iCs/>
        </w:rPr>
        <w:lastRenderedPageBreak/>
        <w:t xml:space="preserve">VI </w:t>
      </w:r>
      <w:r w:rsidR="00BD5C71" w:rsidRPr="00691F7C">
        <w:rPr>
          <w:b/>
          <w:bCs/>
          <w:i/>
          <w:iCs/>
        </w:rPr>
        <w:t xml:space="preserve"> МОДЕЛ УГОВОРА</w:t>
      </w:r>
      <w:r w:rsidR="002B5C14" w:rsidRPr="00691F7C">
        <w:rPr>
          <w:b/>
          <w:bCs/>
          <w:i/>
          <w:iCs/>
        </w:rPr>
        <w:t xml:space="preserve"> ПАРТИЈА 1</w:t>
      </w:r>
    </w:p>
    <w:p w:rsidR="00BD5C71" w:rsidRPr="00691F7C" w:rsidRDefault="00BD5C71" w:rsidP="00BD5C71">
      <w:pPr>
        <w:shd w:val="clear" w:color="auto" w:fill="C6D9F1"/>
        <w:jc w:val="center"/>
        <w:rPr>
          <w:b/>
          <w:bCs/>
          <w:i/>
          <w:iCs/>
        </w:rPr>
      </w:pPr>
    </w:p>
    <w:p w:rsidR="006D3D78" w:rsidRPr="00973A9B" w:rsidRDefault="006D3D78" w:rsidP="006D3D78">
      <w:pPr>
        <w:jc w:val="center"/>
        <w:rPr>
          <w:b/>
          <w:bCs/>
          <w:i/>
          <w:iCs/>
        </w:rPr>
      </w:pPr>
      <w:r w:rsidRPr="00691F7C">
        <w:rPr>
          <w:b/>
          <w:bCs/>
          <w:i/>
          <w:iCs/>
        </w:rPr>
        <w:t>УГОВОР</w:t>
      </w:r>
      <w:r>
        <w:rPr>
          <w:b/>
          <w:bCs/>
          <w:i/>
          <w:iCs/>
        </w:rPr>
        <w:t xml:space="preserve"> </w:t>
      </w:r>
    </w:p>
    <w:p w:rsidR="006D3D78" w:rsidRPr="00973A9B" w:rsidRDefault="006D3D78" w:rsidP="006D3D78">
      <w:pPr>
        <w:jc w:val="center"/>
        <w:rPr>
          <w:color w:val="auto"/>
        </w:rPr>
      </w:pPr>
      <w:r w:rsidRPr="00973A9B">
        <w:rPr>
          <w:bCs/>
          <w:i/>
          <w:iCs/>
        </w:rPr>
        <w:t xml:space="preserve"> </w:t>
      </w:r>
      <w:r w:rsidRPr="0091523A">
        <w:rPr>
          <w:bCs/>
          <w:iCs/>
        </w:rPr>
        <w:t>о  услузи</w:t>
      </w:r>
      <w:r w:rsidRPr="00973A9B">
        <w:rPr>
          <w:bCs/>
          <w:i/>
          <w:iCs/>
        </w:rPr>
        <w:t xml:space="preserve"> </w:t>
      </w:r>
      <w:r w:rsidR="0091523A">
        <w:rPr>
          <w:color w:val="auto"/>
        </w:rPr>
        <w:t>к</w:t>
      </w:r>
      <w:r w:rsidRPr="00973A9B">
        <w:rPr>
          <w:color w:val="auto"/>
        </w:rPr>
        <w:t>ошења зелених површина, резања и уклањања грана</w:t>
      </w:r>
    </w:p>
    <w:p w:rsidR="00BD5C71" w:rsidRPr="00691F7C" w:rsidRDefault="00BD5C71" w:rsidP="00BD5C71">
      <w:pPr>
        <w:rPr>
          <w:i/>
          <w:iCs/>
        </w:rPr>
      </w:pPr>
    </w:p>
    <w:p w:rsidR="00BD5C71" w:rsidRPr="00691F7C" w:rsidRDefault="00BD5C71" w:rsidP="00BD5C71">
      <w:pPr>
        <w:rPr>
          <w:iCs/>
        </w:rPr>
      </w:pPr>
      <w:r w:rsidRPr="00691F7C">
        <w:rPr>
          <w:b/>
          <w:iCs/>
        </w:rPr>
        <w:t>Закључен између:</w:t>
      </w:r>
    </w:p>
    <w:p w:rsidR="00BD5C71" w:rsidRPr="00691F7C" w:rsidRDefault="00BD5C71" w:rsidP="00BD5C71">
      <w:pPr>
        <w:rPr>
          <w:iCs/>
        </w:rPr>
      </w:pPr>
      <w:r w:rsidRPr="00691F7C">
        <w:rPr>
          <w:iCs/>
        </w:rPr>
        <w:t xml:space="preserve">Наручиоца </w:t>
      </w:r>
      <w:r w:rsidR="00C60659" w:rsidRPr="00691F7C">
        <w:rPr>
          <w:iCs/>
        </w:rPr>
        <w:t>Регулаторна агенција за електронске комуникације и поштанске услуге</w:t>
      </w:r>
    </w:p>
    <w:p w:rsidR="00BD5C71" w:rsidRPr="00691F7C" w:rsidRDefault="00BD5C71" w:rsidP="00BD5C71">
      <w:pPr>
        <w:rPr>
          <w:iCs/>
        </w:rPr>
      </w:pPr>
      <w:r w:rsidRPr="00691F7C">
        <w:rPr>
          <w:iCs/>
        </w:rPr>
        <w:t>са седиштем у</w:t>
      </w:r>
      <w:r w:rsidR="00C60659" w:rsidRPr="00691F7C">
        <w:rPr>
          <w:iCs/>
        </w:rPr>
        <w:t xml:space="preserve"> Београду</w:t>
      </w:r>
      <w:r w:rsidRPr="00691F7C">
        <w:rPr>
          <w:iCs/>
        </w:rPr>
        <w:t xml:space="preserve">., улица </w:t>
      </w:r>
      <w:r w:rsidR="00C60659" w:rsidRPr="00691F7C">
        <w:rPr>
          <w:iCs/>
        </w:rPr>
        <w:t>Палмотићева број 2</w:t>
      </w:r>
      <w:r w:rsidRPr="00691F7C">
        <w:rPr>
          <w:iCs/>
        </w:rPr>
        <w:t>, ПИБ:</w:t>
      </w:r>
      <w:r w:rsidR="00C60659" w:rsidRPr="00691F7C">
        <w:rPr>
          <w:lang w:val="sr-Cyrl-CS"/>
        </w:rPr>
        <w:t xml:space="preserve"> 103986571,</w:t>
      </w:r>
      <w:r w:rsidRPr="00691F7C">
        <w:rPr>
          <w:iCs/>
        </w:rPr>
        <w:t xml:space="preserve"> Матични број: </w:t>
      </w:r>
      <w:r w:rsidR="00C60659" w:rsidRPr="00691F7C">
        <w:rPr>
          <w:lang w:val="sr-Cyrl-CS"/>
        </w:rPr>
        <w:t>17606590</w:t>
      </w:r>
      <w:r w:rsidR="006D3D78">
        <w:rPr>
          <w:lang w:val="sr-Cyrl-CS"/>
        </w:rPr>
        <w:t xml:space="preserve">, </w:t>
      </w:r>
      <w:r w:rsidRPr="00691F7C">
        <w:rPr>
          <w:iCs/>
        </w:rPr>
        <w:t xml:space="preserve">Број рачуна: </w:t>
      </w:r>
      <w:r w:rsidR="00C60659" w:rsidRPr="00691F7C">
        <w:rPr>
          <w:lang w:val="sr-Cyrl-CS"/>
        </w:rPr>
        <w:t>840-963627-41</w:t>
      </w:r>
      <w:r w:rsidRPr="00691F7C">
        <w:rPr>
          <w:iCs/>
        </w:rPr>
        <w:t xml:space="preserve"> Назив банке:</w:t>
      </w:r>
      <w:r w:rsidR="00C60659" w:rsidRPr="00691F7C">
        <w:rPr>
          <w:iCs/>
        </w:rPr>
        <w:t>Управа за трезор</w:t>
      </w:r>
      <w:r w:rsidRPr="00691F7C">
        <w:rPr>
          <w:iCs/>
        </w:rPr>
        <w:t>,</w:t>
      </w:r>
    </w:p>
    <w:p w:rsidR="00BD5C71" w:rsidRPr="00691F7C" w:rsidRDefault="00C60659" w:rsidP="00BD5C71">
      <w:pPr>
        <w:rPr>
          <w:iCs/>
        </w:rPr>
      </w:pPr>
      <w:r w:rsidRPr="00691F7C">
        <w:rPr>
          <w:iCs/>
        </w:rPr>
        <w:t>кога заступа  др Владица Тинтор</w:t>
      </w:r>
      <w:r w:rsidR="00BD5C71" w:rsidRPr="00691F7C">
        <w:rPr>
          <w:iCs/>
        </w:rPr>
        <w:t xml:space="preserve"> </w:t>
      </w:r>
    </w:p>
    <w:p w:rsidR="00BD5C71" w:rsidRPr="00691F7C" w:rsidRDefault="00BD5C71" w:rsidP="00BD5C71">
      <w:pPr>
        <w:rPr>
          <w:iCs/>
        </w:rPr>
      </w:pPr>
      <w:r w:rsidRPr="00691F7C">
        <w:rPr>
          <w:iCs/>
        </w:rPr>
        <w:t xml:space="preserve">(у даљем тексту: </w:t>
      </w:r>
      <w:r w:rsidR="00C60659" w:rsidRPr="00691F7C">
        <w:rPr>
          <w:b/>
          <w:bCs/>
          <w:iCs/>
        </w:rPr>
        <w:t>Наручилац</w:t>
      </w:r>
      <w:r w:rsidRPr="00691F7C">
        <w:rPr>
          <w:b/>
          <w:bCs/>
          <w:iCs/>
        </w:rPr>
        <w:t>.</w:t>
      </w:r>
      <w:r w:rsidRPr="00691F7C">
        <w:rPr>
          <w:iCs/>
        </w:rPr>
        <w:t>)</w:t>
      </w:r>
    </w:p>
    <w:p w:rsidR="00BD5C71" w:rsidRPr="00691F7C" w:rsidRDefault="00BD5C71" w:rsidP="00BD5C71">
      <w:pPr>
        <w:rPr>
          <w:iCs/>
        </w:rPr>
      </w:pPr>
    </w:p>
    <w:p w:rsidR="00BD5C71" w:rsidRPr="00691F7C" w:rsidRDefault="00BD5C71" w:rsidP="00BD5C71">
      <w:pPr>
        <w:rPr>
          <w:iCs/>
        </w:rPr>
      </w:pPr>
      <w:r w:rsidRPr="00691F7C">
        <w:rPr>
          <w:iCs/>
        </w:rPr>
        <w:t>и</w:t>
      </w:r>
    </w:p>
    <w:p w:rsidR="00BD5C71" w:rsidRPr="00691F7C" w:rsidRDefault="00BD5C71" w:rsidP="00BD5C71">
      <w:pPr>
        <w:rPr>
          <w:iCs/>
        </w:rPr>
      </w:pPr>
    </w:p>
    <w:p w:rsidR="00BD5C71" w:rsidRPr="00691F7C" w:rsidRDefault="00BD5C71" w:rsidP="00BD5C71">
      <w:pPr>
        <w:rPr>
          <w:iCs/>
        </w:rPr>
      </w:pPr>
      <w:r w:rsidRPr="00691F7C">
        <w:rPr>
          <w:iCs/>
        </w:rPr>
        <w:t>................................................................................................</w:t>
      </w:r>
    </w:p>
    <w:p w:rsidR="00BD5C71" w:rsidRPr="00691F7C" w:rsidRDefault="00BD5C71" w:rsidP="00BD5C71">
      <w:pPr>
        <w:rPr>
          <w:iCs/>
        </w:rPr>
      </w:pPr>
      <w:r w:rsidRPr="00691F7C">
        <w:rPr>
          <w:iCs/>
        </w:rPr>
        <w:t>са седиштем у ............................................, улица .........................................., ПИБ:.......................... Матични број: ........................................</w:t>
      </w:r>
    </w:p>
    <w:p w:rsidR="00BD5C71" w:rsidRPr="00691F7C" w:rsidRDefault="00BD5C71" w:rsidP="00BD5C71">
      <w:pPr>
        <w:rPr>
          <w:iCs/>
        </w:rPr>
      </w:pPr>
      <w:r w:rsidRPr="00691F7C">
        <w:rPr>
          <w:iCs/>
        </w:rPr>
        <w:t>Број рачуна: ............................................ Назив банке:......................................,</w:t>
      </w:r>
    </w:p>
    <w:p w:rsidR="00BD5C71" w:rsidRPr="00691F7C" w:rsidRDefault="00BD5C71" w:rsidP="00BD5C71">
      <w:pPr>
        <w:rPr>
          <w:iCs/>
        </w:rPr>
      </w:pPr>
      <w:r w:rsidRPr="00691F7C">
        <w:rPr>
          <w:iCs/>
        </w:rPr>
        <w:t>Телефон:............................Телефакс:</w:t>
      </w:r>
    </w:p>
    <w:p w:rsidR="00BD5C71" w:rsidRPr="00691F7C" w:rsidRDefault="00BD5C71" w:rsidP="00BD5C71">
      <w:pPr>
        <w:rPr>
          <w:iCs/>
        </w:rPr>
      </w:pPr>
      <w:r w:rsidRPr="00691F7C">
        <w:rPr>
          <w:iCs/>
        </w:rPr>
        <w:t xml:space="preserve">кога заступа................................................................... </w:t>
      </w:r>
    </w:p>
    <w:p w:rsidR="00BD5C71" w:rsidRPr="00691F7C" w:rsidRDefault="00BD5C71" w:rsidP="00BD5C71">
      <w:pPr>
        <w:rPr>
          <w:iCs/>
        </w:rPr>
      </w:pPr>
      <w:r w:rsidRPr="00691F7C">
        <w:rPr>
          <w:iCs/>
        </w:rPr>
        <w:t>(</w:t>
      </w:r>
      <w:proofErr w:type="gramStart"/>
      <w:r w:rsidRPr="00691F7C">
        <w:rPr>
          <w:iCs/>
        </w:rPr>
        <w:t>у</w:t>
      </w:r>
      <w:proofErr w:type="gramEnd"/>
      <w:r w:rsidRPr="00691F7C">
        <w:rPr>
          <w:iCs/>
          <w:lang w:val="sr-Cyrl-CS"/>
        </w:rPr>
        <w:t xml:space="preserve"> </w:t>
      </w:r>
      <w:r w:rsidRPr="00691F7C">
        <w:rPr>
          <w:iCs/>
        </w:rPr>
        <w:t>даљем тексту:</w:t>
      </w:r>
      <w:r w:rsidR="00544180">
        <w:rPr>
          <w:b/>
          <w:bCs/>
          <w:iCs/>
        </w:rPr>
        <w:t>Извршилац</w:t>
      </w:r>
      <w:r w:rsidRPr="00691F7C">
        <w:rPr>
          <w:iCs/>
        </w:rPr>
        <w:t>),</w:t>
      </w:r>
    </w:p>
    <w:p w:rsidR="00BD5C71" w:rsidRPr="00691F7C" w:rsidRDefault="00BD5C71" w:rsidP="00BD5C71">
      <w:pPr>
        <w:rPr>
          <w:iCs/>
        </w:rPr>
      </w:pPr>
    </w:p>
    <w:p w:rsidR="00BD5C71" w:rsidRPr="00691F7C" w:rsidRDefault="00BD5C71" w:rsidP="00BD5C71">
      <w:pPr>
        <w:rPr>
          <w:iCs/>
        </w:rPr>
      </w:pPr>
      <w:r w:rsidRPr="00691F7C">
        <w:rPr>
          <w:iCs/>
        </w:rPr>
        <w:t>Основ уговора:</w:t>
      </w:r>
    </w:p>
    <w:p w:rsidR="00BD5C71" w:rsidRPr="00691F7C" w:rsidRDefault="00BD5C71" w:rsidP="00BD5C71">
      <w:pPr>
        <w:rPr>
          <w:iCs/>
        </w:rPr>
      </w:pPr>
      <w:r w:rsidRPr="00691F7C">
        <w:rPr>
          <w:iCs/>
        </w:rPr>
        <w:t>ЈН Број:</w:t>
      </w:r>
      <w:r w:rsidR="00C60659" w:rsidRPr="00691F7C">
        <w:rPr>
          <w:iCs/>
        </w:rPr>
        <w:t>1-02-4047-5/20</w:t>
      </w:r>
    </w:p>
    <w:p w:rsidR="00BD5C71" w:rsidRPr="00691F7C" w:rsidRDefault="00BD5C71" w:rsidP="00BD5C71">
      <w:pPr>
        <w:rPr>
          <w:iCs/>
        </w:rPr>
      </w:pPr>
      <w:r w:rsidRPr="00691F7C">
        <w:rPr>
          <w:iCs/>
        </w:rPr>
        <w:t xml:space="preserve">Број и датум одлуке о </w:t>
      </w:r>
      <w:r w:rsidRPr="00691F7C">
        <w:rPr>
          <w:iCs/>
          <w:lang w:val="sr-Cyrl-CS"/>
        </w:rPr>
        <w:t>додели уговора</w:t>
      </w:r>
      <w:r w:rsidRPr="00691F7C">
        <w:rPr>
          <w:iCs/>
        </w:rPr>
        <w:t>:...............................................</w:t>
      </w:r>
    </w:p>
    <w:p w:rsidR="00BD5C71" w:rsidRPr="00691F7C" w:rsidRDefault="00BD5C71" w:rsidP="00BD5C71">
      <w:pPr>
        <w:rPr>
          <w:iCs/>
        </w:rPr>
      </w:pPr>
      <w:r w:rsidRPr="00691F7C">
        <w:rPr>
          <w:iCs/>
        </w:rPr>
        <w:t>Понуда изабраног понуђача бр. ______</w:t>
      </w:r>
      <w:r w:rsidR="00C60659" w:rsidRPr="00691F7C">
        <w:rPr>
          <w:iCs/>
        </w:rPr>
        <w:t>_____</w:t>
      </w:r>
      <w:r w:rsidRPr="00691F7C">
        <w:rPr>
          <w:iCs/>
        </w:rPr>
        <w:t xml:space="preserve"> од...............................</w:t>
      </w:r>
    </w:p>
    <w:p w:rsidR="002B5C14" w:rsidRPr="00691F7C" w:rsidRDefault="002B5C14" w:rsidP="002B5C14">
      <w:pPr>
        <w:jc w:val="center"/>
        <w:rPr>
          <w:b/>
          <w:lang w:val="sr-Cyrl-CS"/>
        </w:rPr>
      </w:pPr>
      <w:r w:rsidRPr="00691F7C">
        <w:rPr>
          <w:b/>
          <w:lang w:val="sr-Cyrl-CS"/>
        </w:rPr>
        <w:t>Члан 1.</w:t>
      </w:r>
    </w:p>
    <w:p w:rsidR="002B5C14" w:rsidRPr="00691F7C" w:rsidRDefault="002B5C14" w:rsidP="002B5C14">
      <w:pPr>
        <w:ind w:firstLine="720"/>
        <w:jc w:val="both"/>
        <w:rPr>
          <w:lang w:val="sr-Cyrl-CS"/>
        </w:rPr>
      </w:pPr>
      <w:r w:rsidRPr="00691F7C">
        <w:rPr>
          <w:lang w:val="sr-Cyrl-CS"/>
        </w:rPr>
        <w:t xml:space="preserve">Предмет овог Уговора </w:t>
      </w:r>
      <w:r w:rsidRPr="00691F7C">
        <w:rPr>
          <w:iCs/>
          <w:lang w:val="sr-Cyrl-CS"/>
        </w:rPr>
        <w:t xml:space="preserve">је </w:t>
      </w:r>
      <w:r w:rsidR="00544180">
        <w:rPr>
          <w:lang w:val="sr-Cyrl-CS"/>
        </w:rPr>
        <w:t xml:space="preserve"> услуга набавке</w:t>
      </w:r>
      <w:r w:rsidRPr="00691F7C">
        <w:rPr>
          <w:lang w:val="sr-Cyrl-CS"/>
        </w:rPr>
        <w:t xml:space="preserve"> </w:t>
      </w:r>
      <w:r w:rsidRPr="00691F7C">
        <w:rPr>
          <w:iCs/>
          <w:lang w:val="sr-Cyrl-CS"/>
        </w:rPr>
        <w:t xml:space="preserve">– </w:t>
      </w:r>
      <w:r w:rsidRPr="00691F7C">
        <w:rPr>
          <w:lang w:val="sr-Cyrl-CS"/>
        </w:rPr>
        <w:t>Кошења зелених површина и резања и уклањања грања са стабала у контролно-мерном центру Београд</w:t>
      </w:r>
      <w:r w:rsidRPr="00691F7C">
        <w:rPr>
          <w:iCs/>
          <w:lang w:val="sr-Cyrl-CS"/>
        </w:rPr>
        <w:t>, за потребе</w:t>
      </w:r>
      <w:r w:rsidRPr="00691F7C">
        <w:rPr>
          <w:lang w:val="sr-Cyrl-CS"/>
        </w:rPr>
        <w:t xml:space="preserve"> </w:t>
      </w:r>
      <w:r w:rsidRPr="00691F7C">
        <w:rPr>
          <w:bCs/>
          <w:iCs/>
          <w:lang w:val="sr-Cyrl-CS"/>
        </w:rPr>
        <w:t>Регулаторн</w:t>
      </w:r>
      <w:r w:rsidRPr="00691F7C">
        <w:rPr>
          <w:bCs/>
          <w:iCs/>
        </w:rPr>
        <w:t>e</w:t>
      </w:r>
      <w:r w:rsidRPr="00691F7C">
        <w:rPr>
          <w:bCs/>
          <w:iCs/>
          <w:lang w:val="sr-Cyrl-CS"/>
        </w:rPr>
        <w:t xml:space="preserve"> агенциј</w:t>
      </w:r>
      <w:r w:rsidRPr="00691F7C">
        <w:rPr>
          <w:bCs/>
          <w:iCs/>
        </w:rPr>
        <w:t>e</w:t>
      </w:r>
      <w:r w:rsidRPr="00691F7C">
        <w:rPr>
          <w:bCs/>
          <w:iCs/>
          <w:lang w:val="sr-Cyrl-CS"/>
        </w:rPr>
        <w:t xml:space="preserve"> за електронске комуникације и поштанске услуге</w:t>
      </w:r>
      <w:r w:rsidRPr="00691F7C">
        <w:rPr>
          <w:lang w:val="sr-Cyrl-CS"/>
        </w:rPr>
        <w:t xml:space="preserve">, а према Техничкој спецификацији предмета набавке услуга, бр. 1-02-4047-5/20-1, и према понуди </w:t>
      </w:r>
      <w:r w:rsidR="00544180">
        <w:rPr>
          <w:bCs/>
          <w:lang w:val="sr-Cyrl-CS"/>
        </w:rPr>
        <w:t>понуђача</w:t>
      </w:r>
      <w:r w:rsidRPr="00691F7C">
        <w:rPr>
          <w:lang w:val="sr-Cyrl-CS"/>
        </w:rPr>
        <w:t>, број  1-02-4047-5/20-3   од __.5.2020. године, која чини саставни део овог Уговора.</w:t>
      </w:r>
    </w:p>
    <w:p w:rsidR="002B5C14" w:rsidRPr="00691F7C" w:rsidRDefault="002B5C14" w:rsidP="002B5C14">
      <w:pPr>
        <w:pStyle w:val="western"/>
        <w:spacing w:before="0" w:after="0"/>
        <w:jc w:val="center"/>
        <w:rPr>
          <w:b/>
          <w:szCs w:val="24"/>
          <w:lang w:val="sr-Cyrl-CS"/>
        </w:rPr>
      </w:pPr>
    </w:p>
    <w:p w:rsidR="002B5C14" w:rsidRPr="00691F7C" w:rsidRDefault="002B5C14" w:rsidP="002B5C14">
      <w:pPr>
        <w:pStyle w:val="western"/>
        <w:spacing w:before="0" w:after="0"/>
        <w:jc w:val="center"/>
        <w:rPr>
          <w:b/>
          <w:szCs w:val="24"/>
          <w:lang w:val="sr-Cyrl-CS"/>
        </w:rPr>
      </w:pPr>
      <w:r w:rsidRPr="00691F7C">
        <w:rPr>
          <w:b/>
          <w:szCs w:val="24"/>
          <w:lang w:val="sr-Cyrl-CS"/>
        </w:rPr>
        <w:t>ЦЕНА</w:t>
      </w:r>
    </w:p>
    <w:p w:rsidR="002B5C14" w:rsidRPr="00691F7C" w:rsidRDefault="002B5C14" w:rsidP="002B5C14">
      <w:pPr>
        <w:ind w:firstLine="720"/>
        <w:rPr>
          <w:lang w:val="sr-Cyrl-CS"/>
        </w:rPr>
      </w:pPr>
      <w:r w:rsidRPr="00691F7C">
        <w:rPr>
          <w:lang w:val="sr-Cyrl-CS"/>
        </w:rPr>
        <w:t xml:space="preserve">                                                           </w:t>
      </w:r>
    </w:p>
    <w:p w:rsidR="002B5C14" w:rsidRPr="00691F7C" w:rsidRDefault="002B5C14" w:rsidP="002B5C14">
      <w:pPr>
        <w:ind w:firstLine="720"/>
        <w:rPr>
          <w:b/>
          <w:lang w:val="sr-Cyrl-CS"/>
        </w:rPr>
      </w:pPr>
      <w:r w:rsidRPr="00691F7C">
        <w:rPr>
          <w:lang w:val="sr-Cyrl-CS"/>
        </w:rPr>
        <w:t xml:space="preserve">                                                                    </w:t>
      </w:r>
      <w:r w:rsidRPr="00691F7C">
        <w:rPr>
          <w:b/>
          <w:lang w:val="sr-Cyrl-CS"/>
        </w:rPr>
        <w:t>Члан 2.</w:t>
      </w:r>
    </w:p>
    <w:p w:rsidR="00E52DE5" w:rsidRPr="00691F7C" w:rsidRDefault="002B5C14" w:rsidP="002B5C14">
      <w:pPr>
        <w:pStyle w:val="western"/>
        <w:spacing w:before="0" w:after="0"/>
        <w:jc w:val="both"/>
        <w:rPr>
          <w:szCs w:val="24"/>
          <w:lang w:val="sr-Cyrl-CS"/>
        </w:rPr>
      </w:pPr>
      <w:r w:rsidRPr="00691F7C">
        <w:rPr>
          <w:szCs w:val="24"/>
          <w:lang w:val="sr-Cyrl-CS"/>
        </w:rPr>
        <w:tab/>
        <w:t xml:space="preserve">Плаћање се врши у складу са јединичном ценом из Понуде која чини саставни део овога уговора. </w:t>
      </w:r>
    </w:p>
    <w:p w:rsidR="002B5C14" w:rsidRPr="00691F7C" w:rsidRDefault="002B5C14" w:rsidP="002B5C14">
      <w:pPr>
        <w:adjustRightInd w:val="0"/>
        <w:ind w:firstLine="357"/>
        <w:jc w:val="both"/>
      </w:pPr>
      <w:r w:rsidRPr="00691F7C">
        <w:rPr>
          <w:lang w:val="sr-Cyrl-CS"/>
        </w:rPr>
        <w:t xml:space="preserve">      </w:t>
      </w:r>
      <w:r w:rsidRPr="00691F7C">
        <w:t>Цена предметних услуга, утврђен</w:t>
      </w:r>
      <w:r w:rsidR="00E52DE5" w:rsidRPr="00691F7C">
        <w:t>а</w:t>
      </w:r>
      <w:r w:rsidRPr="00691F7C">
        <w:t xml:space="preserve"> је понудом </w:t>
      </w:r>
      <w:proofErr w:type="gramStart"/>
      <w:r w:rsidR="00544180">
        <w:rPr>
          <w:lang w:val="sr-Cyrl-CS"/>
        </w:rPr>
        <w:t>Извршиоца</w:t>
      </w:r>
      <w:r w:rsidRPr="00691F7C">
        <w:rPr>
          <w:lang w:val="sr-Cyrl-CS"/>
        </w:rPr>
        <w:t xml:space="preserve"> </w:t>
      </w:r>
      <w:r w:rsidRPr="00691F7C">
        <w:t xml:space="preserve"> из</w:t>
      </w:r>
      <w:proofErr w:type="gramEnd"/>
      <w:r w:rsidRPr="00691F7C">
        <w:t xml:space="preserve"> члана 1.</w:t>
      </w:r>
      <w:r w:rsidRPr="00691F7C">
        <w:rPr>
          <w:lang w:val="sr-Cyrl-CS"/>
        </w:rPr>
        <w:t xml:space="preserve"> </w:t>
      </w:r>
      <w:r w:rsidRPr="00691F7C">
        <w:t>овог уговора.</w:t>
      </w:r>
    </w:p>
    <w:p w:rsidR="002B5C14" w:rsidRPr="00691F7C" w:rsidRDefault="00C60659" w:rsidP="002B5C14">
      <w:pPr>
        <w:pStyle w:val="western"/>
        <w:spacing w:before="0" w:after="0"/>
        <w:jc w:val="both"/>
        <w:rPr>
          <w:szCs w:val="24"/>
          <w:lang w:val="sr-Cyrl-CS"/>
        </w:rPr>
      </w:pPr>
      <w:r w:rsidRPr="00691F7C">
        <w:rPr>
          <w:szCs w:val="24"/>
          <w:lang w:val="sr-Cyrl-CS"/>
        </w:rPr>
        <w:tab/>
        <w:t xml:space="preserve">Цена </w:t>
      </w:r>
      <w:r w:rsidR="002B5C14" w:rsidRPr="00691F7C">
        <w:rPr>
          <w:szCs w:val="24"/>
          <w:lang w:val="sr-Cyrl-CS"/>
        </w:rPr>
        <w:t xml:space="preserve"> је фиксна за цео период трајања уговора.</w:t>
      </w:r>
    </w:p>
    <w:p w:rsidR="006D3D78" w:rsidRPr="00037E4B" w:rsidRDefault="002B5C14" w:rsidP="00037E4B">
      <w:pPr>
        <w:pStyle w:val="style5"/>
        <w:spacing w:before="0" w:beforeAutospacing="0" w:after="0" w:afterAutospacing="0"/>
        <w:jc w:val="both"/>
        <w:rPr>
          <w:lang w:val="sr-Cyrl-CS"/>
        </w:rPr>
      </w:pPr>
      <w:r w:rsidRPr="00691F7C">
        <w:rPr>
          <w:lang w:val="sr-Cyrl-CS"/>
        </w:rPr>
        <w:t xml:space="preserve"> </w:t>
      </w:r>
    </w:p>
    <w:p w:rsidR="002B5C14" w:rsidRPr="00691F7C" w:rsidRDefault="002B5C14" w:rsidP="002B5C14">
      <w:pPr>
        <w:pStyle w:val="western"/>
        <w:spacing w:before="0" w:after="0"/>
        <w:jc w:val="center"/>
        <w:rPr>
          <w:b/>
          <w:szCs w:val="24"/>
          <w:lang w:val="sr-Cyrl-CS"/>
        </w:rPr>
      </w:pPr>
      <w:r w:rsidRPr="00691F7C">
        <w:rPr>
          <w:b/>
          <w:szCs w:val="24"/>
          <w:lang w:val="sr-Cyrl-CS"/>
        </w:rPr>
        <w:t>НАЧИН ПЛАЋАЊА</w:t>
      </w:r>
    </w:p>
    <w:p w:rsidR="002B5C14" w:rsidRPr="00691F7C" w:rsidRDefault="002B5C14" w:rsidP="002B5C14">
      <w:pPr>
        <w:pStyle w:val="western"/>
        <w:spacing w:before="0" w:after="0"/>
        <w:jc w:val="center"/>
        <w:rPr>
          <w:b/>
          <w:szCs w:val="24"/>
        </w:rPr>
      </w:pPr>
    </w:p>
    <w:p w:rsidR="002B5C14" w:rsidRPr="00691F7C" w:rsidRDefault="002B5C14" w:rsidP="002B5C14">
      <w:pPr>
        <w:pStyle w:val="western"/>
        <w:spacing w:before="0" w:after="0"/>
        <w:jc w:val="center"/>
        <w:rPr>
          <w:b/>
          <w:szCs w:val="24"/>
          <w:lang w:val="sr-Cyrl-CS"/>
        </w:rPr>
      </w:pPr>
      <w:r w:rsidRPr="00691F7C">
        <w:rPr>
          <w:b/>
          <w:szCs w:val="24"/>
          <w:lang w:val="es-ES"/>
        </w:rPr>
        <w:t xml:space="preserve">Члан </w:t>
      </w:r>
      <w:r w:rsidRPr="00691F7C">
        <w:rPr>
          <w:b/>
          <w:szCs w:val="24"/>
          <w:lang w:val="sr-Cyrl-CS"/>
        </w:rPr>
        <w:t>3</w:t>
      </w:r>
      <w:r w:rsidRPr="00691F7C">
        <w:rPr>
          <w:b/>
          <w:szCs w:val="24"/>
          <w:lang w:val="es-ES"/>
        </w:rPr>
        <w:t>.</w:t>
      </w:r>
    </w:p>
    <w:p w:rsidR="007A49AE" w:rsidRPr="00691F7C" w:rsidRDefault="007A49AE" w:rsidP="00544180">
      <w:pPr>
        <w:suppressAutoHyphens w:val="0"/>
        <w:autoSpaceDE w:val="0"/>
        <w:autoSpaceDN w:val="0"/>
        <w:adjustRightInd w:val="0"/>
        <w:spacing w:line="240" w:lineRule="auto"/>
        <w:ind w:firstLine="708"/>
        <w:jc w:val="both"/>
        <w:rPr>
          <w:rFonts w:eastAsia="Times New Roman"/>
          <w:color w:val="auto"/>
          <w:kern w:val="0"/>
          <w:lang w:eastAsia="en-GB"/>
        </w:rPr>
      </w:pPr>
      <w:r w:rsidRPr="00691F7C">
        <w:rPr>
          <w:rFonts w:eastAsia="Times New Roman"/>
          <w:color w:val="auto"/>
          <w:kern w:val="0"/>
          <w:lang w:eastAsia="en-GB"/>
        </w:rPr>
        <w:t>Рок плаћања по фактури се рачуна од дана службеног пријема фактуре преко писарнице Наручиоца, а која мора бити регистрована у Централном регистру фактура</w:t>
      </w:r>
    </w:p>
    <w:p w:rsidR="002B5C14" w:rsidRPr="00691F7C" w:rsidRDefault="007A49AE" w:rsidP="007A49AE">
      <w:pPr>
        <w:pStyle w:val="ListParagraph"/>
        <w:ind w:left="0"/>
        <w:jc w:val="both"/>
        <w:rPr>
          <w:lang w:val="sr-Cyrl-CS"/>
        </w:rPr>
      </w:pPr>
      <w:proofErr w:type="gramStart"/>
      <w:r w:rsidRPr="00691F7C">
        <w:rPr>
          <w:rFonts w:eastAsia="Times New Roman"/>
          <w:color w:val="auto"/>
          <w:kern w:val="0"/>
          <w:lang w:eastAsia="en-GB"/>
        </w:rPr>
        <w:t>и</w:t>
      </w:r>
      <w:proofErr w:type="gramEnd"/>
      <w:r w:rsidRPr="00691F7C">
        <w:rPr>
          <w:rFonts w:eastAsia="Times New Roman"/>
          <w:color w:val="auto"/>
          <w:kern w:val="0"/>
          <w:lang w:eastAsia="en-GB"/>
        </w:rPr>
        <w:t xml:space="preserve"> са наведеним бројем уговора.</w:t>
      </w:r>
      <w:r w:rsidR="002B5C14" w:rsidRPr="00691F7C">
        <w:rPr>
          <w:lang w:val="sr-Cyrl-CS"/>
        </w:rPr>
        <w:t xml:space="preserve">  </w:t>
      </w:r>
      <w:r w:rsidR="002B5C14" w:rsidRPr="00691F7C">
        <w:rPr>
          <w:lang w:val="ru-RU"/>
        </w:rPr>
        <w:t>Плаћање се врши по обављеној услузи за сваку од извршених интервенција</w:t>
      </w:r>
      <w:r w:rsidR="002B5C14" w:rsidRPr="00691F7C">
        <w:rPr>
          <w:iCs/>
        </w:rPr>
        <w:t xml:space="preserve"> на основу документа који испоставља </w:t>
      </w:r>
      <w:r w:rsidR="00544180">
        <w:rPr>
          <w:iCs/>
        </w:rPr>
        <w:t>Извршилац</w:t>
      </w:r>
      <w:r w:rsidR="002B5C14" w:rsidRPr="00691F7C">
        <w:rPr>
          <w:iCs/>
          <w:lang w:val="sr-Cyrl-CS"/>
        </w:rPr>
        <w:t>, а</w:t>
      </w:r>
      <w:r w:rsidR="002B5C14" w:rsidRPr="00691F7C">
        <w:rPr>
          <w:iCs/>
        </w:rPr>
        <w:t xml:space="preserve"> којим је </w:t>
      </w:r>
      <w:r w:rsidR="002B5C14" w:rsidRPr="00691F7C">
        <w:rPr>
          <w:iCs/>
        </w:rPr>
        <w:lastRenderedPageBreak/>
        <w:t>потврђено извршење услуга</w:t>
      </w:r>
      <w:r w:rsidR="002B5C14" w:rsidRPr="00691F7C">
        <w:rPr>
          <w:lang w:val="ru-RU"/>
        </w:rPr>
        <w:t>, у року од 45</w:t>
      </w:r>
      <w:r w:rsidR="002B5C14" w:rsidRPr="00691F7C">
        <w:rPr>
          <w:color w:val="FF0000"/>
          <w:lang w:val="ru-RU"/>
        </w:rPr>
        <w:t xml:space="preserve"> </w:t>
      </w:r>
      <w:r w:rsidR="002B5C14" w:rsidRPr="00691F7C">
        <w:rPr>
          <w:lang w:val="ru-RU"/>
        </w:rPr>
        <w:t>дана уз испостављену фактуру, образац о евиденцији присуства и радни налог понуђача.</w:t>
      </w:r>
      <w:r w:rsidR="002B5C14" w:rsidRPr="00691F7C">
        <w:rPr>
          <w:lang w:val="sr-Cyrl-CS"/>
        </w:rPr>
        <w:t xml:space="preserve"> У  </w:t>
      </w:r>
      <w:r w:rsidR="002B5C14" w:rsidRPr="00691F7C">
        <w:t>радном налогу мора</w:t>
      </w:r>
      <w:r w:rsidR="002B5C14" w:rsidRPr="00691F7C">
        <w:rPr>
          <w:lang w:val="sr-Cyrl-CS"/>
        </w:rPr>
        <w:t>ју</w:t>
      </w:r>
      <w:r w:rsidR="002B5C14" w:rsidRPr="00691F7C">
        <w:t xml:space="preserve"> бити назначен</w:t>
      </w:r>
      <w:r w:rsidR="002B5C14" w:rsidRPr="00691F7C">
        <w:rPr>
          <w:lang w:val="sr-Cyrl-CS"/>
        </w:rPr>
        <w:t>и</w:t>
      </w:r>
      <w:r w:rsidR="002B5C14" w:rsidRPr="00691F7C">
        <w:t>:</w:t>
      </w:r>
      <w:r w:rsidR="002B5C14" w:rsidRPr="00691F7C">
        <w:rPr>
          <w:lang w:val="sr-Cyrl-CS"/>
        </w:rPr>
        <w:t xml:space="preserve"> </w:t>
      </w:r>
      <w:r w:rsidR="002B5C14" w:rsidRPr="00691F7C">
        <w:t xml:space="preserve"> </w:t>
      </w:r>
      <w:r w:rsidR="002B5C14" w:rsidRPr="00691F7C">
        <w:rPr>
          <w:lang w:val="sr-Cyrl-CS"/>
        </w:rPr>
        <w:t>п</w:t>
      </w:r>
      <w:r w:rsidR="002B5C14" w:rsidRPr="00691F7C">
        <w:t xml:space="preserve">одаци </w:t>
      </w:r>
      <w:r w:rsidR="002B5C14" w:rsidRPr="00691F7C">
        <w:rPr>
          <w:lang w:val="sr-Cyrl-CS"/>
        </w:rPr>
        <w:t xml:space="preserve">о </w:t>
      </w:r>
      <w:r w:rsidR="002B5C14" w:rsidRPr="00691F7C">
        <w:t>извршеној услузи са</w:t>
      </w:r>
      <w:r w:rsidR="002B5C14" w:rsidRPr="00691F7C">
        <w:rPr>
          <w:lang w:val="sr-Cyrl-CS"/>
        </w:rPr>
        <w:t xml:space="preserve"> </w:t>
      </w:r>
      <w:r w:rsidR="002B5C14" w:rsidRPr="00691F7C">
        <w:t>јасним описом ак</w:t>
      </w:r>
      <w:r w:rsidR="002B5C14" w:rsidRPr="00691F7C">
        <w:rPr>
          <w:lang w:val="sr-Cyrl-CS"/>
        </w:rPr>
        <w:t xml:space="preserve">тивности, </w:t>
      </w:r>
      <w:r w:rsidR="002B5C14" w:rsidRPr="00691F7C">
        <w:t xml:space="preserve">као и трајање интервенције </w:t>
      </w:r>
      <w:r w:rsidR="002B5C14" w:rsidRPr="00691F7C">
        <w:rPr>
          <w:lang w:val="sr-Cyrl-CS"/>
        </w:rPr>
        <w:t>н</w:t>
      </w:r>
      <w:r w:rsidR="002B5C14" w:rsidRPr="00691F7C">
        <w:t xml:space="preserve">a локацији </w:t>
      </w:r>
      <w:r w:rsidR="002B5C14" w:rsidRPr="00691F7C">
        <w:rPr>
          <w:lang w:val="sr-Cyrl-CS"/>
        </w:rPr>
        <w:t xml:space="preserve"> Наручиоца, п</w:t>
      </w:r>
      <w:r w:rsidR="002B5C14" w:rsidRPr="00691F7C">
        <w:t xml:space="preserve">отпис представника </w:t>
      </w:r>
      <w:r w:rsidR="00544180">
        <w:rPr>
          <w:lang w:val="sr-Cyrl-CS"/>
        </w:rPr>
        <w:t>извршиоца</w:t>
      </w:r>
      <w:r w:rsidR="002B5C14" w:rsidRPr="00691F7C">
        <w:t xml:space="preserve"> и овлаш</w:t>
      </w:r>
      <w:r w:rsidR="002B5C14" w:rsidRPr="00691F7C">
        <w:rPr>
          <w:lang w:val="sr-Cyrl-CS"/>
        </w:rPr>
        <w:t>ћ</w:t>
      </w:r>
      <w:r w:rsidR="002B5C14" w:rsidRPr="00691F7C">
        <w:t>ене особе Наручиоца</w:t>
      </w:r>
      <w:r w:rsidR="002B5C14" w:rsidRPr="00691F7C">
        <w:rPr>
          <w:lang w:val="sr-Cyrl-CS"/>
        </w:rPr>
        <w:t>;</w:t>
      </w:r>
    </w:p>
    <w:p w:rsidR="002B5C14" w:rsidRPr="00691F7C" w:rsidRDefault="002B5C14" w:rsidP="002B5C14">
      <w:pPr>
        <w:pStyle w:val="ListParagraph"/>
        <w:ind w:left="0" w:firstLine="357"/>
        <w:jc w:val="both"/>
        <w:rPr>
          <w:lang w:val="sr-Cyrl-CS"/>
        </w:rPr>
      </w:pPr>
      <w:r w:rsidRPr="00691F7C">
        <w:rPr>
          <w:lang w:val="sr-Cyrl-CS"/>
        </w:rPr>
        <w:t xml:space="preserve">      Након извршене услуге, Наручиоц је дужан да потпише радни налог да је услуга извршена. Фактура која нема јасан опис активности и наведену позицију за коју је извршена услуга из табеле спецификације са потписом представника </w:t>
      </w:r>
      <w:r w:rsidR="00544180">
        <w:rPr>
          <w:lang w:val="sr-Cyrl-CS"/>
        </w:rPr>
        <w:t>извршиоца</w:t>
      </w:r>
      <w:r w:rsidRPr="00691F7C">
        <w:rPr>
          <w:lang w:val="sr-Cyrl-CS"/>
        </w:rPr>
        <w:t xml:space="preserve"> и овлашћене особе Наручиоца неће бити плаћена.</w:t>
      </w:r>
    </w:p>
    <w:p w:rsidR="00E23FBF" w:rsidRDefault="00E23FBF" w:rsidP="00E23FBF">
      <w:pPr>
        <w:pStyle w:val="head1"/>
        <w:spacing w:before="0"/>
        <w:ind w:left="0"/>
        <w:jc w:val="center"/>
        <w:rPr>
          <w:rFonts w:ascii="Times New Roman" w:hAnsi="Times New Roman" w:cs="Times New Roman"/>
          <w:b/>
          <w:sz w:val="24"/>
          <w:szCs w:val="24"/>
        </w:rPr>
      </w:pPr>
    </w:p>
    <w:p w:rsidR="00E23FBF" w:rsidRPr="00691F7C" w:rsidRDefault="00E23FBF" w:rsidP="00E23FBF">
      <w:pPr>
        <w:pStyle w:val="head1"/>
        <w:spacing w:before="0"/>
        <w:ind w:left="0"/>
        <w:jc w:val="center"/>
        <w:rPr>
          <w:rFonts w:ascii="Times New Roman" w:hAnsi="Times New Roman" w:cs="Times New Roman"/>
          <w:b/>
          <w:sz w:val="24"/>
          <w:szCs w:val="24"/>
        </w:rPr>
      </w:pPr>
      <w:r w:rsidRPr="00691F7C">
        <w:rPr>
          <w:rFonts w:ascii="Times New Roman" w:hAnsi="Times New Roman" w:cs="Times New Roman"/>
          <w:b/>
          <w:sz w:val="24"/>
          <w:szCs w:val="24"/>
        </w:rPr>
        <w:t>БЕЗБЕДНОСТ и КВАЛИТЕТ</w:t>
      </w:r>
    </w:p>
    <w:p w:rsidR="002B5C14" w:rsidRPr="00691F7C" w:rsidRDefault="002B5C14" w:rsidP="002B5C14">
      <w:pPr>
        <w:pStyle w:val="western"/>
        <w:spacing w:before="0" w:after="0"/>
        <w:rPr>
          <w:b/>
          <w:szCs w:val="24"/>
        </w:rPr>
      </w:pPr>
    </w:p>
    <w:p w:rsidR="002B5C14" w:rsidRPr="00691F7C" w:rsidRDefault="002B5C14" w:rsidP="00E23FBF">
      <w:pPr>
        <w:pStyle w:val="western"/>
        <w:spacing w:before="0" w:after="0"/>
        <w:jc w:val="center"/>
        <w:rPr>
          <w:b/>
          <w:szCs w:val="24"/>
          <w:lang w:val="sr-Cyrl-CS"/>
        </w:rPr>
      </w:pPr>
      <w:r w:rsidRPr="00691F7C">
        <w:rPr>
          <w:b/>
          <w:szCs w:val="24"/>
          <w:lang w:val="es-ES"/>
        </w:rPr>
        <w:t xml:space="preserve">Члан </w:t>
      </w:r>
      <w:r w:rsidR="00233646" w:rsidRPr="00691F7C">
        <w:rPr>
          <w:b/>
          <w:szCs w:val="24"/>
          <w:lang w:val="sr-Cyrl-CS"/>
        </w:rPr>
        <w:t>5</w:t>
      </w:r>
      <w:r w:rsidRPr="00691F7C">
        <w:rPr>
          <w:b/>
          <w:szCs w:val="24"/>
          <w:lang w:val="es-ES"/>
        </w:rPr>
        <w:t>.</w:t>
      </w:r>
    </w:p>
    <w:p w:rsidR="002B5C14" w:rsidRPr="00691F7C" w:rsidRDefault="002B5C14" w:rsidP="002B5C14">
      <w:pPr>
        <w:pStyle w:val="style5"/>
        <w:spacing w:before="0" w:beforeAutospacing="0" w:after="0" w:afterAutospacing="0"/>
        <w:jc w:val="both"/>
        <w:rPr>
          <w:lang w:val="sr-Cyrl-CS"/>
        </w:rPr>
      </w:pPr>
      <w:r w:rsidRPr="00691F7C">
        <w:tab/>
      </w:r>
      <w:r w:rsidRPr="00691F7C">
        <w:rPr>
          <w:lang w:val="sr-Cyrl-CS"/>
        </w:rPr>
        <w:t>Изршилац  одговара за сва оштећења настала на имовини Наручиоца услед интервенције која су последице немарног и  нестручног вршења услуге, као и последица коришћења неквалитетних средстава за рад.</w:t>
      </w:r>
    </w:p>
    <w:p w:rsidR="002B5C14" w:rsidRPr="00691F7C" w:rsidRDefault="002B5C14" w:rsidP="002B5C14">
      <w:pPr>
        <w:pStyle w:val="head1"/>
        <w:spacing w:before="0"/>
        <w:ind w:left="0"/>
        <w:rPr>
          <w:rFonts w:ascii="Times New Roman" w:hAnsi="Times New Roman" w:cs="Times New Roman"/>
          <w:sz w:val="24"/>
          <w:szCs w:val="24"/>
        </w:rPr>
      </w:pPr>
      <w:r w:rsidRPr="00691F7C">
        <w:rPr>
          <w:rFonts w:ascii="Times New Roman" w:hAnsi="Times New Roman" w:cs="Times New Roman"/>
          <w:b/>
          <w:sz w:val="24"/>
          <w:szCs w:val="24"/>
        </w:rPr>
        <w:tab/>
      </w:r>
      <w:r w:rsidRPr="00691F7C">
        <w:rPr>
          <w:rFonts w:ascii="Times New Roman" w:hAnsi="Times New Roman" w:cs="Times New Roman"/>
          <w:sz w:val="24"/>
          <w:szCs w:val="24"/>
        </w:rPr>
        <w:t>Извршилац  је обавези да услугу  обавља у складу са позитивним законским прописима  у овој области.</w:t>
      </w:r>
    </w:p>
    <w:p w:rsidR="002B5C14" w:rsidRPr="00691F7C" w:rsidRDefault="002B5C14" w:rsidP="002B5C14">
      <w:pPr>
        <w:ind w:firstLine="720"/>
        <w:jc w:val="center"/>
        <w:rPr>
          <w:b/>
          <w:lang w:val="sr-Cyrl-CS"/>
        </w:rPr>
      </w:pPr>
    </w:p>
    <w:p w:rsidR="002B5C14" w:rsidRPr="00691F7C" w:rsidRDefault="002B5C14" w:rsidP="002B5C14">
      <w:pPr>
        <w:ind w:firstLine="720"/>
        <w:jc w:val="center"/>
        <w:rPr>
          <w:b/>
          <w:lang w:val="sr-Cyrl-CS"/>
        </w:rPr>
      </w:pPr>
      <w:r w:rsidRPr="00691F7C">
        <w:rPr>
          <w:b/>
          <w:lang w:val="sr-Cyrl-CS"/>
        </w:rPr>
        <w:t xml:space="preserve">ОДЗИВ НА ПРИЈАВУ </w:t>
      </w:r>
    </w:p>
    <w:p w:rsidR="002B5C14" w:rsidRPr="00691F7C" w:rsidRDefault="002B5C14" w:rsidP="002B5C14">
      <w:pPr>
        <w:ind w:firstLine="720"/>
        <w:jc w:val="center"/>
        <w:rPr>
          <w:b/>
          <w:lang w:val="sr-Cyrl-CS"/>
        </w:rPr>
      </w:pPr>
    </w:p>
    <w:p w:rsidR="002B5C14" w:rsidRPr="00691F7C" w:rsidRDefault="002B5C14" w:rsidP="002B5C14">
      <w:pPr>
        <w:jc w:val="center"/>
        <w:rPr>
          <w:b/>
          <w:lang w:val="sr-Cyrl-CS"/>
        </w:rPr>
      </w:pPr>
      <w:r w:rsidRPr="00691F7C">
        <w:rPr>
          <w:b/>
        </w:rPr>
        <w:t>Члан 5.</w:t>
      </w:r>
    </w:p>
    <w:p w:rsidR="002B5C14" w:rsidRPr="00691F7C" w:rsidRDefault="008D2130" w:rsidP="002B5C14">
      <w:pPr>
        <w:adjustRightInd w:val="0"/>
        <w:ind w:left="90" w:firstLine="624"/>
        <w:jc w:val="both"/>
      </w:pPr>
      <w:r w:rsidRPr="00691F7C">
        <w:rPr>
          <w:lang w:val="sr-Cyrl-CS"/>
        </w:rPr>
        <w:t>Извршилац</w:t>
      </w:r>
      <w:r w:rsidR="002B5C14" w:rsidRPr="00691F7C">
        <w:t xml:space="preserve"> се обавезује да отпочне са </w:t>
      </w:r>
      <w:r w:rsidR="002B5C14" w:rsidRPr="00691F7C">
        <w:rPr>
          <w:lang w:val="sr-Cyrl-CS"/>
        </w:rPr>
        <w:t>извршавањем услуге</w:t>
      </w:r>
      <w:r w:rsidR="002B5C14" w:rsidRPr="00691F7C">
        <w:t xml:space="preserve"> </w:t>
      </w:r>
      <w:r w:rsidR="002B5C14" w:rsidRPr="00691F7C">
        <w:rPr>
          <w:lang w:val="sr-Cyrl-CS"/>
        </w:rPr>
        <w:t xml:space="preserve">на локацији Корисника  </w:t>
      </w:r>
      <w:r w:rsidR="002B5C14" w:rsidRPr="00691F7C">
        <w:t xml:space="preserve">на позив Корисника услуга у року од </w:t>
      </w:r>
      <w:r w:rsidR="00AE2084" w:rsidRPr="00691F7C">
        <w:t>_______ (најдуже</w:t>
      </w:r>
      <w:r w:rsidR="002B5C14" w:rsidRPr="00691F7C">
        <w:rPr>
          <w:lang w:val="sr-Cyrl-CS"/>
        </w:rPr>
        <w:t xml:space="preserve"> </w:t>
      </w:r>
      <w:r w:rsidR="00F217BD">
        <w:rPr>
          <w:lang w:val="sr-Cyrl-CS"/>
        </w:rPr>
        <w:t>48</w:t>
      </w:r>
      <w:r w:rsidR="002B5C14" w:rsidRPr="00691F7C">
        <w:rPr>
          <w:lang w:val="sr-Cyrl-CS"/>
        </w:rPr>
        <w:t xml:space="preserve"> </w:t>
      </w:r>
      <w:r w:rsidR="002B5C14" w:rsidRPr="00691F7C">
        <w:t xml:space="preserve"> час</w:t>
      </w:r>
      <w:r w:rsidR="002B5C14" w:rsidRPr="00691F7C">
        <w:rPr>
          <w:lang w:val="sr-Cyrl-CS"/>
        </w:rPr>
        <w:t xml:space="preserve">а </w:t>
      </w:r>
      <w:r w:rsidR="002B5C14" w:rsidRPr="00691F7C">
        <w:t>од пријема позива</w:t>
      </w:r>
      <w:r w:rsidR="00AE2084" w:rsidRPr="00691F7C">
        <w:t>)</w:t>
      </w:r>
      <w:r w:rsidR="002B5C14" w:rsidRPr="00691F7C">
        <w:t>,  у супротном оставља се  могућност Наручиоцу да раскине уговор са Извршиоцем.</w:t>
      </w:r>
    </w:p>
    <w:p w:rsidR="002B5C14" w:rsidRPr="00691F7C" w:rsidRDefault="002B5C14" w:rsidP="002B5C14">
      <w:pPr>
        <w:adjustRightInd w:val="0"/>
        <w:ind w:left="90" w:firstLine="624"/>
        <w:jc w:val="both"/>
        <w:rPr>
          <w:lang w:val="sr-Cyrl-CS"/>
        </w:rPr>
      </w:pPr>
      <w:r w:rsidRPr="00691F7C">
        <w:rPr>
          <w:lang w:val="sr-Cyrl-CS"/>
        </w:rPr>
        <w:t>Наручиоц</w:t>
      </w:r>
      <w:r w:rsidRPr="00691F7C">
        <w:t xml:space="preserve"> позив упућује </w:t>
      </w:r>
      <w:r w:rsidRPr="00691F7C">
        <w:rPr>
          <w:lang w:val="sr-Cyrl-CS"/>
        </w:rPr>
        <w:t>Извршиоцу</w:t>
      </w:r>
      <w:r w:rsidRPr="00691F7C">
        <w:t xml:space="preserve"> писаним путем (укључујући и e-mail).</w:t>
      </w:r>
    </w:p>
    <w:p w:rsidR="002B5C14" w:rsidRPr="00691F7C" w:rsidRDefault="002B5C14" w:rsidP="002B5C14">
      <w:pPr>
        <w:adjustRightInd w:val="0"/>
        <w:ind w:left="90" w:firstLine="624"/>
        <w:jc w:val="both"/>
        <w:rPr>
          <w:lang w:val="sr-Cyrl-CS"/>
        </w:rPr>
      </w:pPr>
      <w:r w:rsidRPr="00691F7C">
        <w:rPr>
          <w:lang w:val="sr-Cyrl-CS"/>
        </w:rPr>
        <w:t>Контакт особа Наручиоца је Мирјана Марчета за локацију КМЦ</w:t>
      </w:r>
      <w:r w:rsidR="00C60659" w:rsidRPr="00691F7C">
        <w:rPr>
          <w:lang w:val="sr-Cyrl-CS"/>
        </w:rPr>
        <w:t xml:space="preserve"> Београд, Добановци, </w:t>
      </w:r>
      <w:r w:rsidRPr="00691F7C">
        <w:rPr>
          <w:lang w:val="sr-Cyrl-CS"/>
        </w:rPr>
        <w:t>телефон:</w:t>
      </w:r>
      <w:r w:rsidRPr="00691F7C">
        <w:t>_______________</w:t>
      </w:r>
      <w:r w:rsidRPr="00691F7C">
        <w:rPr>
          <w:lang w:val="sr-Cyrl-CS"/>
        </w:rPr>
        <w:t xml:space="preserve">, </w:t>
      </w:r>
      <w:r w:rsidRPr="00691F7C">
        <w:t>e-mail</w:t>
      </w:r>
      <w:r w:rsidRPr="00691F7C">
        <w:rPr>
          <w:lang w:val="sr-Cyrl-CS"/>
        </w:rPr>
        <w:t xml:space="preserve">: </w:t>
      </w:r>
      <w:hyperlink r:id="rId10" w:history="1">
        <w:r w:rsidRPr="00691F7C">
          <w:rPr>
            <w:rStyle w:val="Hyperlink"/>
          </w:rPr>
          <w:t>mirjana.marceta@ratel.rs</w:t>
        </w:r>
      </w:hyperlink>
      <w:r w:rsidRPr="00691F7C">
        <w:rPr>
          <w:lang w:val="sr-Cyrl-CS"/>
        </w:rPr>
        <w:t>.</w:t>
      </w:r>
    </w:p>
    <w:p w:rsidR="002B5C14" w:rsidRPr="00691F7C" w:rsidRDefault="002B5C14" w:rsidP="002B5C14">
      <w:pPr>
        <w:adjustRightInd w:val="0"/>
        <w:ind w:left="90" w:firstLine="624"/>
        <w:jc w:val="both"/>
        <w:rPr>
          <w:lang w:val="sr-Cyrl-CS"/>
        </w:rPr>
      </w:pPr>
    </w:p>
    <w:p w:rsidR="002B5C14" w:rsidRPr="00691F7C" w:rsidRDefault="002B5C14" w:rsidP="00C72ED9">
      <w:pPr>
        <w:numPr>
          <w:ilvl w:val="0"/>
          <w:numId w:val="18"/>
        </w:numPr>
        <w:suppressAutoHyphens w:val="0"/>
        <w:autoSpaceDE w:val="0"/>
        <w:autoSpaceDN w:val="0"/>
        <w:adjustRightInd w:val="0"/>
        <w:spacing w:line="240" w:lineRule="auto"/>
        <w:rPr>
          <w:lang w:val="sr-Latn-CS"/>
        </w:rPr>
      </w:pPr>
      <w:r w:rsidRPr="00691F7C">
        <w:rPr>
          <w:lang w:val="sr-Cyrl-CS"/>
        </w:rPr>
        <w:t>Контакт особа   Извршиоца је</w:t>
      </w:r>
      <w:r w:rsidR="00C60659" w:rsidRPr="00691F7C">
        <w:rPr>
          <w:lang w:val="sr-Cyrl-CS"/>
        </w:rPr>
        <w:t>:</w:t>
      </w:r>
      <w:r w:rsidRPr="00691F7C">
        <w:rPr>
          <w:lang w:val="sr-Cyrl-CS"/>
        </w:rPr>
        <w:t xml:space="preserve"> </w:t>
      </w:r>
      <w:r w:rsidRPr="00691F7C">
        <w:rPr>
          <w:lang w:val="sr-Latn-CS"/>
        </w:rPr>
        <w:t xml:space="preserve">                  </w:t>
      </w:r>
      <w:r w:rsidRPr="00691F7C">
        <w:rPr>
          <w:lang w:val="sr-Cyrl-CS"/>
        </w:rPr>
        <w:t xml:space="preserve">__________________________________ </w:t>
      </w:r>
      <w:r w:rsidRPr="00691F7C">
        <w:t>e-mail</w:t>
      </w:r>
      <w:r w:rsidRPr="00691F7C">
        <w:rPr>
          <w:lang w:val="sr-Cyrl-CS"/>
        </w:rPr>
        <w:t>:</w:t>
      </w:r>
      <w:r w:rsidRPr="00691F7C">
        <w:t>_____________________.</w:t>
      </w:r>
    </w:p>
    <w:p w:rsidR="002B5C14" w:rsidRPr="00691F7C" w:rsidRDefault="002B5C14" w:rsidP="002B5C14">
      <w:pPr>
        <w:jc w:val="both"/>
        <w:rPr>
          <w:lang w:val="sr-Cyrl-CS"/>
        </w:rPr>
      </w:pPr>
    </w:p>
    <w:p w:rsidR="002B5C14" w:rsidRPr="00691F7C" w:rsidRDefault="002B5C14" w:rsidP="002B5C14">
      <w:pPr>
        <w:pStyle w:val="head1"/>
        <w:spacing w:before="0"/>
        <w:ind w:left="0"/>
        <w:jc w:val="center"/>
        <w:rPr>
          <w:rFonts w:ascii="Times New Roman" w:hAnsi="Times New Roman" w:cs="Times New Roman"/>
          <w:b/>
          <w:sz w:val="24"/>
          <w:szCs w:val="24"/>
        </w:rPr>
      </w:pPr>
      <w:r w:rsidRPr="00691F7C">
        <w:rPr>
          <w:rFonts w:ascii="Times New Roman" w:hAnsi="Times New Roman" w:cs="Times New Roman"/>
          <w:b/>
          <w:sz w:val="24"/>
          <w:szCs w:val="24"/>
        </w:rPr>
        <w:t>ОБАВЕЗЕ ИЗВРШИОЦА</w:t>
      </w:r>
    </w:p>
    <w:p w:rsidR="002B5C14" w:rsidRPr="00691F7C" w:rsidRDefault="002B5C14" w:rsidP="002B5C14">
      <w:pPr>
        <w:pStyle w:val="head1"/>
        <w:spacing w:before="0"/>
        <w:ind w:left="0"/>
        <w:rPr>
          <w:rFonts w:ascii="Times New Roman" w:hAnsi="Times New Roman" w:cs="Times New Roman"/>
          <w:sz w:val="24"/>
          <w:szCs w:val="24"/>
        </w:rPr>
      </w:pPr>
    </w:p>
    <w:p w:rsidR="002B5C14" w:rsidRPr="00691F7C" w:rsidRDefault="002B5C14" w:rsidP="002B5C14">
      <w:pPr>
        <w:pStyle w:val="western"/>
        <w:spacing w:before="0" w:after="0"/>
        <w:jc w:val="center"/>
        <w:rPr>
          <w:b/>
          <w:szCs w:val="24"/>
        </w:rPr>
      </w:pPr>
      <w:r w:rsidRPr="00691F7C">
        <w:rPr>
          <w:b/>
          <w:szCs w:val="24"/>
          <w:lang w:val="es-ES"/>
        </w:rPr>
        <w:t xml:space="preserve">Члан </w:t>
      </w:r>
      <w:r w:rsidRPr="00691F7C">
        <w:rPr>
          <w:b/>
          <w:szCs w:val="24"/>
          <w:lang w:val="en-GB"/>
        </w:rPr>
        <w:t>6</w:t>
      </w:r>
      <w:r w:rsidRPr="00691F7C">
        <w:rPr>
          <w:b/>
          <w:szCs w:val="24"/>
          <w:lang w:val="es-ES"/>
        </w:rPr>
        <w:t>.</w:t>
      </w:r>
    </w:p>
    <w:p w:rsidR="002B5C14" w:rsidRPr="00691F7C" w:rsidRDefault="002B5C14" w:rsidP="002B5C14">
      <w:pPr>
        <w:pStyle w:val="head1"/>
        <w:spacing w:before="0"/>
        <w:ind w:left="0" w:firstLine="720"/>
        <w:rPr>
          <w:rFonts w:ascii="Times New Roman" w:hAnsi="Times New Roman" w:cs="Times New Roman"/>
          <w:sz w:val="24"/>
          <w:szCs w:val="24"/>
        </w:rPr>
      </w:pPr>
      <w:r w:rsidRPr="00691F7C">
        <w:rPr>
          <w:rFonts w:ascii="Times New Roman" w:hAnsi="Times New Roman" w:cs="Times New Roman"/>
          <w:sz w:val="24"/>
          <w:szCs w:val="24"/>
        </w:rPr>
        <w:t xml:space="preserve">Да услуге изведе стручно, квалитетно и у свему према налогу, важећим техничким прописима за ову врсту делатности, а у свему према одредбама Конкурсне документације и поднетој понуди, </w:t>
      </w:r>
    </w:p>
    <w:p w:rsidR="002B5C14" w:rsidRPr="00691F7C" w:rsidRDefault="002B5C14"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на месту извршења услуге предузме све мере заштите на раду и друге  мере за обезбеђење места извршења услуга у складу са важећим прописима и интерним прописима Наручиоца, из области заштите на раду и да преузме одговорност за последице због необезбеђености и необележености места рада, </w:t>
      </w:r>
    </w:p>
    <w:p w:rsidR="002B5C14" w:rsidRPr="00691F7C" w:rsidRDefault="002B5C14"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да на месту извршења услуга одржава ред и чистоћу, а након завршетка услуга уклони сав отпадни материјал, који настане у току извршења услуга,</w:t>
      </w:r>
    </w:p>
    <w:p w:rsidR="002B5C14" w:rsidRPr="00691F7C" w:rsidRDefault="002B5C14"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отклони све недостатке уочене приликом пријема услуга. </w:t>
      </w:r>
    </w:p>
    <w:p w:rsidR="002B5C14" w:rsidRPr="00691F7C" w:rsidRDefault="002B5C14"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обавеза понуђача је да сви ангажовани радници морају имати сву непходну заштитну опрему за рад на ЕЕО дефиниса</w:t>
      </w:r>
      <w:r w:rsidR="00544180">
        <w:rPr>
          <w:rFonts w:ascii="Times New Roman" w:hAnsi="Times New Roman" w:cs="Times New Roman"/>
          <w:sz w:val="24"/>
          <w:szCs w:val="24"/>
        </w:rPr>
        <w:t>н</w:t>
      </w:r>
      <w:r w:rsidRPr="00691F7C">
        <w:rPr>
          <w:rFonts w:ascii="Times New Roman" w:hAnsi="Times New Roman" w:cs="Times New Roman"/>
          <w:sz w:val="24"/>
          <w:szCs w:val="24"/>
        </w:rPr>
        <w:t xml:space="preserve">им у важећим законским прописима, као и потребна здравствена уверења. </w:t>
      </w:r>
    </w:p>
    <w:p w:rsidR="002B5C14" w:rsidRPr="00691F7C" w:rsidRDefault="002B5C14"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lastRenderedPageBreak/>
        <w:t>извршиоци који рукују моторном тестером</w:t>
      </w:r>
      <w:r w:rsidR="00C60659" w:rsidRPr="00691F7C">
        <w:rPr>
          <w:rFonts w:ascii="Times New Roman" w:hAnsi="Times New Roman" w:cs="Times New Roman"/>
          <w:sz w:val="24"/>
          <w:szCs w:val="24"/>
        </w:rPr>
        <w:t>,</w:t>
      </w:r>
      <w:r w:rsidRPr="00691F7C">
        <w:rPr>
          <w:rFonts w:ascii="Times New Roman" w:hAnsi="Times New Roman" w:cs="Times New Roman"/>
          <w:sz w:val="24"/>
          <w:szCs w:val="24"/>
        </w:rPr>
        <w:t xml:space="preserve"> потребно је да буду обучени за рад са истом, као и сваки извршилац који рукује моторном тестером да обавезно примењује специјално заштитно одело за рад са моторним тестерама.</w:t>
      </w:r>
    </w:p>
    <w:p w:rsidR="002B5C14" w:rsidRPr="00691F7C" w:rsidRDefault="002B5C14"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да примени све мере заштите од струјног удара у складу са позитивним законским прописима.</w:t>
      </w:r>
    </w:p>
    <w:p w:rsidR="002B5C14" w:rsidRPr="00691F7C" w:rsidRDefault="002B5C14" w:rsidP="002B5C14">
      <w:pPr>
        <w:pStyle w:val="Heading3"/>
        <w:spacing w:line="228" w:lineRule="exact"/>
        <w:ind w:left="4969"/>
        <w:jc w:val="both"/>
        <w:rPr>
          <w:rFonts w:ascii="Times New Roman" w:hAnsi="Times New Roman"/>
          <w:sz w:val="24"/>
          <w:szCs w:val="24"/>
        </w:rPr>
      </w:pPr>
      <w:r w:rsidRPr="00691F7C">
        <w:rPr>
          <w:rFonts w:ascii="Times New Roman" w:hAnsi="Times New Roman"/>
          <w:sz w:val="24"/>
          <w:szCs w:val="24"/>
        </w:rPr>
        <w:t>Члан 7.</w:t>
      </w:r>
    </w:p>
    <w:p w:rsidR="002B5C14" w:rsidRPr="00691F7C" w:rsidRDefault="002B5C14" w:rsidP="00C60659">
      <w:pPr>
        <w:pStyle w:val="BodyText"/>
        <w:ind w:left="236" w:right="160"/>
        <w:jc w:val="both"/>
      </w:pPr>
      <w:r w:rsidRPr="00691F7C">
        <w:t xml:space="preserve">Уговорене стране су сагласне да уколико </w:t>
      </w:r>
      <w:r w:rsidR="004236B8" w:rsidRPr="00691F7C">
        <w:t>ИЗВРШИЛАЦ</w:t>
      </w:r>
      <w:r w:rsidRPr="00691F7C">
        <w:t xml:space="preserve"> није у могућности да испуни своје обавезе предвиђене чланом 1.овог Уговора, НАРУЧИЛАЦ има право да ангажује друго лице.</w:t>
      </w:r>
    </w:p>
    <w:p w:rsidR="002B5C14" w:rsidRPr="00691F7C" w:rsidRDefault="002B5C14" w:rsidP="002B5C14">
      <w:pPr>
        <w:pStyle w:val="Heading3"/>
        <w:spacing w:before="1" w:line="229" w:lineRule="exact"/>
        <w:ind w:left="4969"/>
        <w:jc w:val="both"/>
        <w:rPr>
          <w:rFonts w:ascii="Times New Roman" w:hAnsi="Times New Roman"/>
          <w:sz w:val="24"/>
          <w:szCs w:val="24"/>
        </w:rPr>
      </w:pPr>
      <w:r w:rsidRPr="00691F7C">
        <w:rPr>
          <w:rFonts w:ascii="Times New Roman" w:hAnsi="Times New Roman"/>
          <w:sz w:val="24"/>
          <w:szCs w:val="24"/>
        </w:rPr>
        <w:t>Члан 8.</w:t>
      </w:r>
    </w:p>
    <w:p w:rsidR="002B5C14" w:rsidRPr="00691F7C" w:rsidRDefault="002B5C14" w:rsidP="00C60659">
      <w:pPr>
        <w:pStyle w:val="BodyText"/>
        <w:ind w:left="236" w:right="102"/>
        <w:jc w:val="both"/>
      </w:pPr>
      <w:r w:rsidRPr="00691F7C">
        <w:t xml:space="preserve">Уколико </w:t>
      </w:r>
      <w:r w:rsidR="004236B8" w:rsidRPr="00691F7C">
        <w:t>ИЗВРШИЛАЦ</w:t>
      </w:r>
      <w:r w:rsidRPr="00691F7C">
        <w:t xml:space="preserve"> својом кривицом у уговореном року и на уговорен начин не изврши услугу, НАРУЧИЛАЦ има право да му на име казне, за сваки дан закашњења, зарачунава камату у висини Законске затезне камате на вредност неизвршене услуге.</w:t>
      </w:r>
    </w:p>
    <w:p w:rsidR="002B5C14" w:rsidRPr="00691F7C" w:rsidRDefault="002B5C14" w:rsidP="002B5C14">
      <w:pPr>
        <w:pStyle w:val="Heading3"/>
        <w:ind w:left="4969"/>
        <w:jc w:val="both"/>
        <w:rPr>
          <w:rFonts w:ascii="Times New Roman" w:hAnsi="Times New Roman"/>
          <w:sz w:val="24"/>
          <w:szCs w:val="24"/>
        </w:rPr>
      </w:pPr>
      <w:r w:rsidRPr="00691F7C">
        <w:rPr>
          <w:rFonts w:ascii="Times New Roman" w:hAnsi="Times New Roman"/>
          <w:sz w:val="24"/>
          <w:szCs w:val="24"/>
        </w:rPr>
        <w:t>Члан 9.</w:t>
      </w:r>
    </w:p>
    <w:p w:rsidR="002B5C14" w:rsidRPr="00691F7C" w:rsidRDefault="002B5C14" w:rsidP="002B5C14">
      <w:pPr>
        <w:pStyle w:val="BodyText"/>
        <w:ind w:left="236" w:right="181"/>
        <w:jc w:val="both"/>
      </w:pPr>
      <w:r w:rsidRPr="00691F7C">
        <w:t>Овај</w:t>
      </w:r>
      <w:r w:rsidRPr="00691F7C">
        <w:rPr>
          <w:spacing w:val="-4"/>
        </w:rPr>
        <w:t xml:space="preserve"> </w:t>
      </w:r>
      <w:r w:rsidRPr="00691F7C">
        <w:t>Уговор</w:t>
      </w:r>
      <w:r w:rsidRPr="00691F7C">
        <w:rPr>
          <w:spacing w:val="-4"/>
        </w:rPr>
        <w:t xml:space="preserve"> </w:t>
      </w:r>
      <w:r w:rsidRPr="00691F7C">
        <w:t>ступа</w:t>
      </w:r>
      <w:r w:rsidRPr="00691F7C">
        <w:rPr>
          <w:spacing w:val="-4"/>
        </w:rPr>
        <w:t xml:space="preserve"> </w:t>
      </w:r>
      <w:r w:rsidRPr="00691F7C">
        <w:t>на</w:t>
      </w:r>
      <w:r w:rsidRPr="00691F7C">
        <w:rPr>
          <w:spacing w:val="-3"/>
        </w:rPr>
        <w:t xml:space="preserve"> </w:t>
      </w:r>
      <w:r w:rsidRPr="00691F7C">
        <w:t>снагу</w:t>
      </w:r>
      <w:r w:rsidRPr="00691F7C">
        <w:rPr>
          <w:spacing w:val="-5"/>
        </w:rPr>
        <w:t xml:space="preserve"> </w:t>
      </w:r>
      <w:r w:rsidRPr="00691F7C">
        <w:t>даном</w:t>
      </w:r>
      <w:r w:rsidRPr="00691F7C">
        <w:rPr>
          <w:spacing w:val="-3"/>
        </w:rPr>
        <w:t xml:space="preserve"> </w:t>
      </w:r>
      <w:r w:rsidRPr="00691F7C">
        <w:t>потписивања</w:t>
      </w:r>
      <w:r w:rsidRPr="00691F7C">
        <w:rPr>
          <w:spacing w:val="-5"/>
        </w:rPr>
        <w:t xml:space="preserve"> </w:t>
      </w:r>
      <w:r w:rsidRPr="00691F7C">
        <w:t>од</w:t>
      </w:r>
      <w:r w:rsidRPr="00691F7C">
        <w:rPr>
          <w:spacing w:val="-3"/>
        </w:rPr>
        <w:t xml:space="preserve"> </w:t>
      </w:r>
      <w:r w:rsidRPr="00691F7C">
        <w:t>стране</w:t>
      </w:r>
      <w:r w:rsidRPr="00691F7C">
        <w:rPr>
          <w:spacing w:val="-5"/>
        </w:rPr>
        <w:t xml:space="preserve"> </w:t>
      </w:r>
      <w:r w:rsidRPr="00691F7C">
        <w:t>овлашћених</w:t>
      </w:r>
      <w:r w:rsidRPr="00691F7C">
        <w:rPr>
          <w:spacing w:val="-3"/>
        </w:rPr>
        <w:t xml:space="preserve"> </w:t>
      </w:r>
      <w:r w:rsidRPr="00691F7C">
        <w:t>представника</w:t>
      </w:r>
      <w:r w:rsidRPr="00691F7C">
        <w:rPr>
          <w:spacing w:val="-3"/>
        </w:rPr>
        <w:t xml:space="preserve"> </w:t>
      </w:r>
      <w:r w:rsidRPr="00691F7C">
        <w:t>обе</w:t>
      </w:r>
      <w:r w:rsidRPr="00691F7C">
        <w:rPr>
          <w:spacing w:val="-1"/>
        </w:rPr>
        <w:t xml:space="preserve"> </w:t>
      </w:r>
      <w:r w:rsidRPr="00691F7C">
        <w:t>уговорне</w:t>
      </w:r>
      <w:r w:rsidRPr="00691F7C">
        <w:rPr>
          <w:spacing w:val="-4"/>
        </w:rPr>
        <w:t xml:space="preserve"> </w:t>
      </w:r>
      <w:r w:rsidRPr="00691F7C">
        <w:t>стране,</w:t>
      </w:r>
      <w:r w:rsidRPr="00691F7C">
        <w:rPr>
          <w:spacing w:val="-5"/>
        </w:rPr>
        <w:t xml:space="preserve"> </w:t>
      </w:r>
      <w:r w:rsidRPr="00691F7C">
        <w:t>а закључује се на период од годину</w:t>
      </w:r>
      <w:r w:rsidRPr="00691F7C">
        <w:rPr>
          <w:spacing w:val="-6"/>
        </w:rPr>
        <w:t xml:space="preserve"> </w:t>
      </w:r>
      <w:r w:rsidRPr="00691F7C">
        <w:t>дана.</w:t>
      </w:r>
    </w:p>
    <w:p w:rsidR="002B5C14" w:rsidRPr="00691F7C" w:rsidRDefault="00065F92" w:rsidP="002B5C14">
      <w:pPr>
        <w:pStyle w:val="BodyText"/>
        <w:ind w:left="236" w:right="141"/>
        <w:jc w:val="both"/>
      </w:pPr>
      <w:r>
        <w:t>Услуга ће бити реализована</w:t>
      </w:r>
      <w:r w:rsidR="002B5C14" w:rsidRPr="00691F7C">
        <w:t xml:space="preserve"> највише до износа средстава која </w:t>
      </w:r>
      <w:r>
        <w:t>је</w:t>
      </w:r>
      <w:r w:rsidR="002B5C14" w:rsidRPr="00691F7C">
        <w:t xml:space="preserve"> за ту намену </w:t>
      </w:r>
      <w:r>
        <w:t>предвиђена у финансијском плану</w:t>
      </w:r>
      <w:r w:rsidR="002B5C14" w:rsidRPr="00691F7C">
        <w:t>.</w:t>
      </w:r>
    </w:p>
    <w:p w:rsidR="002B5C14" w:rsidRPr="00691F7C" w:rsidRDefault="002B5C14" w:rsidP="002B5C14">
      <w:pPr>
        <w:pStyle w:val="BodyText"/>
        <w:ind w:left="236" w:right="140"/>
        <w:jc w:val="both"/>
      </w:pPr>
      <w:r w:rsidRPr="00691F7C">
        <w:t>Овај Уговор се може раскинути уз обoстрану сагласност уговорних страна или писменим отказом било које уговорне стране, уз отказни рок од 15 дана од дана достављања писменог отказа, као и других разлога предвиђених Законом о облигационим односима.</w:t>
      </w:r>
    </w:p>
    <w:p w:rsidR="002B5C14" w:rsidRPr="00691F7C" w:rsidRDefault="002B5C14" w:rsidP="002B5C14">
      <w:pPr>
        <w:pStyle w:val="Heading3"/>
        <w:spacing w:before="1" w:line="229" w:lineRule="exact"/>
        <w:ind w:left="4912"/>
        <w:jc w:val="both"/>
        <w:rPr>
          <w:rFonts w:ascii="Times New Roman" w:hAnsi="Times New Roman"/>
          <w:sz w:val="24"/>
          <w:szCs w:val="24"/>
        </w:rPr>
      </w:pPr>
      <w:r w:rsidRPr="00691F7C">
        <w:rPr>
          <w:rFonts w:ascii="Times New Roman" w:hAnsi="Times New Roman"/>
          <w:sz w:val="24"/>
          <w:szCs w:val="24"/>
        </w:rPr>
        <w:t>Члан 10.</w:t>
      </w:r>
    </w:p>
    <w:p w:rsidR="002B5C14" w:rsidRPr="00691F7C" w:rsidRDefault="002B5C14" w:rsidP="00C60659">
      <w:pPr>
        <w:pStyle w:val="BodyText"/>
        <w:ind w:left="236"/>
        <w:jc w:val="both"/>
      </w:pPr>
      <w:r w:rsidRPr="00691F7C">
        <w:t>Странке су сагласне да се на све што није регулисано овим Уговором примењују одредбе Закона о облигационим односима и остали позитивни прописи.</w:t>
      </w:r>
    </w:p>
    <w:p w:rsidR="002B5C14" w:rsidRPr="00691F7C" w:rsidRDefault="002B5C14" w:rsidP="002B5C14">
      <w:pPr>
        <w:pStyle w:val="Heading3"/>
        <w:ind w:left="4912"/>
        <w:jc w:val="both"/>
        <w:rPr>
          <w:rFonts w:ascii="Times New Roman" w:hAnsi="Times New Roman"/>
          <w:sz w:val="24"/>
          <w:szCs w:val="24"/>
        </w:rPr>
      </w:pPr>
      <w:r w:rsidRPr="00691F7C">
        <w:rPr>
          <w:rFonts w:ascii="Times New Roman" w:hAnsi="Times New Roman"/>
          <w:sz w:val="24"/>
          <w:szCs w:val="24"/>
        </w:rPr>
        <w:t>Члан 11.</w:t>
      </w:r>
    </w:p>
    <w:p w:rsidR="002B5C14" w:rsidRDefault="002B5C14" w:rsidP="004236B8">
      <w:pPr>
        <w:pStyle w:val="BodyText"/>
        <w:spacing w:before="1"/>
        <w:ind w:left="236" w:right="220"/>
        <w:jc w:val="both"/>
      </w:pPr>
      <w:r w:rsidRPr="00691F7C">
        <w:t>Уговорне стране су се споразумеле да у случају спора исти покушају да реше мирним путем, а уколико то не успеју уговарају надлежност стварно и месно надлежног суда у</w:t>
      </w:r>
      <w:r w:rsidRPr="00691F7C">
        <w:rPr>
          <w:spacing w:val="-16"/>
        </w:rPr>
        <w:t xml:space="preserve"> </w:t>
      </w:r>
      <w:r w:rsidRPr="00691F7C">
        <w:t>Београду.</w:t>
      </w:r>
    </w:p>
    <w:p w:rsidR="006D3D78" w:rsidRPr="006D3D78" w:rsidRDefault="006D3D78" w:rsidP="004236B8">
      <w:pPr>
        <w:pStyle w:val="BodyText"/>
        <w:spacing w:before="1"/>
        <w:ind w:left="236" w:right="220"/>
        <w:jc w:val="both"/>
      </w:pPr>
    </w:p>
    <w:p w:rsidR="002B5C14" w:rsidRPr="00691F7C" w:rsidRDefault="002B5C14" w:rsidP="002B5C14">
      <w:pPr>
        <w:pStyle w:val="Heading3"/>
        <w:spacing w:line="228" w:lineRule="exact"/>
        <w:ind w:left="4912"/>
        <w:jc w:val="both"/>
        <w:rPr>
          <w:rFonts w:ascii="Times New Roman" w:hAnsi="Times New Roman"/>
          <w:sz w:val="24"/>
          <w:szCs w:val="24"/>
        </w:rPr>
      </w:pPr>
      <w:r w:rsidRPr="00691F7C">
        <w:rPr>
          <w:rFonts w:ascii="Times New Roman" w:hAnsi="Times New Roman"/>
          <w:sz w:val="24"/>
          <w:szCs w:val="24"/>
        </w:rPr>
        <w:t>Члан 12.</w:t>
      </w:r>
    </w:p>
    <w:p w:rsidR="0091523A" w:rsidRPr="00037E4B" w:rsidRDefault="002B5C14" w:rsidP="00037E4B">
      <w:pPr>
        <w:pStyle w:val="BodyText"/>
        <w:ind w:left="236" w:right="479"/>
        <w:jc w:val="both"/>
      </w:pPr>
      <w:proofErr w:type="gramStart"/>
      <w:r w:rsidRPr="00691F7C">
        <w:t xml:space="preserve">Овај уговор је сачињен у 6 (шест) истоветних примерака, од којих 4 (четири) за НАРУЧИОЦА а 2 (два) за </w:t>
      </w:r>
      <w:r w:rsidR="004236B8" w:rsidRPr="00691F7C">
        <w:t>ИЗВРШИ</w:t>
      </w:r>
      <w:r w:rsidR="0091523A">
        <w:t>ОЦА</w:t>
      </w:r>
      <w:r w:rsidRPr="00691F7C">
        <w:t>.</w:t>
      </w:r>
      <w:proofErr w:type="gramEnd"/>
    </w:p>
    <w:p w:rsidR="0091523A" w:rsidRDefault="00C60659" w:rsidP="0091523A">
      <w:pPr>
        <w:pStyle w:val="Heading2"/>
        <w:numPr>
          <w:ilvl w:val="0"/>
          <w:numId w:val="0"/>
        </w:numPr>
        <w:tabs>
          <w:tab w:val="left" w:pos="7660"/>
        </w:tabs>
        <w:ind w:left="1143" w:hanging="576"/>
        <w:jc w:val="both"/>
        <w:rPr>
          <w:rFonts w:ascii="Times New Roman" w:hAnsi="Times New Roman"/>
          <w:sz w:val="24"/>
        </w:rPr>
      </w:pPr>
      <w:r w:rsidRPr="00691F7C">
        <w:rPr>
          <w:rFonts w:ascii="Times New Roman" w:hAnsi="Times New Roman"/>
          <w:sz w:val="24"/>
        </w:rPr>
        <w:t xml:space="preserve">       </w:t>
      </w:r>
      <w:r w:rsidR="00037E4B">
        <w:rPr>
          <w:rFonts w:ascii="Times New Roman" w:hAnsi="Times New Roman"/>
          <w:sz w:val="24"/>
        </w:rPr>
        <w:t xml:space="preserve">                             </w:t>
      </w:r>
      <w:r w:rsidRPr="00691F7C">
        <w:rPr>
          <w:rFonts w:ascii="Times New Roman" w:hAnsi="Times New Roman"/>
          <w:sz w:val="24"/>
        </w:rPr>
        <w:t xml:space="preserve">                                                </w:t>
      </w:r>
      <w:r w:rsidR="0091523A">
        <w:rPr>
          <w:rFonts w:ascii="Times New Roman" w:hAnsi="Times New Roman"/>
          <w:sz w:val="24"/>
        </w:rPr>
        <w:t xml:space="preserve">                         </w:t>
      </w:r>
    </w:p>
    <w:p w:rsidR="002B5C14" w:rsidRPr="00691F7C" w:rsidRDefault="0091523A" w:rsidP="0091523A">
      <w:pPr>
        <w:pStyle w:val="Heading2"/>
        <w:numPr>
          <w:ilvl w:val="0"/>
          <w:numId w:val="0"/>
        </w:numPr>
        <w:tabs>
          <w:tab w:val="left" w:pos="7660"/>
        </w:tabs>
        <w:ind w:left="1143" w:hanging="576"/>
        <w:jc w:val="both"/>
        <w:rPr>
          <w:rFonts w:ascii="Times New Roman" w:hAnsi="Times New Roman"/>
          <w:sz w:val="24"/>
        </w:rPr>
      </w:pPr>
      <w:r>
        <w:rPr>
          <w:rFonts w:ascii="Times New Roman" w:hAnsi="Times New Roman"/>
          <w:sz w:val="24"/>
        </w:rPr>
        <w:t xml:space="preserve">ИЗВРШИЛАЦ                                                                                </w:t>
      </w:r>
      <w:r w:rsidRPr="00691F7C">
        <w:rPr>
          <w:rFonts w:ascii="Times New Roman" w:hAnsi="Times New Roman"/>
          <w:sz w:val="24"/>
        </w:rPr>
        <w:t xml:space="preserve"> НАРУЧИЛАЦ</w:t>
      </w:r>
      <w:r>
        <w:rPr>
          <w:rFonts w:ascii="Times New Roman" w:hAnsi="Times New Roman"/>
          <w:sz w:val="24"/>
        </w:rPr>
        <w:t xml:space="preserve">                                                                </w:t>
      </w:r>
      <w:r w:rsidRPr="00691F7C">
        <w:rPr>
          <w:rFonts w:ascii="Times New Roman" w:hAnsi="Times New Roman"/>
          <w:sz w:val="24"/>
        </w:rPr>
        <w:t xml:space="preserve"> </w:t>
      </w:r>
      <w:r>
        <w:rPr>
          <w:rFonts w:ascii="Times New Roman" w:hAnsi="Times New Roman"/>
          <w:sz w:val="24"/>
        </w:rPr>
        <w:t xml:space="preserve">                                                                                                 </w:t>
      </w:r>
    </w:p>
    <w:p w:rsidR="00C60659" w:rsidRPr="00037E4B" w:rsidRDefault="00C01965" w:rsidP="00037E4B">
      <w:pPr>
        <w:pStyle w:val="BodyText"/>
        <w:spacing w:before="3"/>
        <w:jc w:val="both"/>
      </w:pPr>
      <w:r w:rsidRPr="00C01965">
        <w:rPr>
          <w:lang w:val="en-US" w:eastAsia="en-US"/>
        </w:rPr>
        <w:pict>
          <v:shape id="_x0000_s1026" style="position:absolute;left:0;text-align:left;margin-left:70.35pt;margin-top:11.1pt;width:133.35pt;height:.1pt;z-index:-251656192;mso-wrap-distance-left:0;mso-wrap-distance-right:0;mso-position-horizontal-relative:page" coordorigin="1407,222" coordsize="2667,0" path="m1407,222r2666,e" filled="f" strokeweight=".22136mm">
            <v:path arrowok="t"/>
            <w10:wrap type="topAndBottom" anchorx="page"/>
          </v:shape>
        </w:pict>
      </w:r>
      <w:r w:rsidRPr="00C01965">
        <w:rPr>
          <w:lang w:val="en-US" w:eastAsia="en-US"/>
        </w:rPr>
        <w:pict>
          <v:shape id="_x0000_s1027" style="position:absolute;left:0;text-align:left;margin-left:391.75pt;margin-top:11.1pt;width:155.55pt;height:.1pt;z-index:-251655168;mso-wrap-distance-left:0;mso-wrap-distance-right:0;mso-position-horizontal-relative:page" coordorigin="7835,222" coordsize="3111,0" path="m7835,222r3110,e" filled="f" strokeweight=".22136mm">
            <v:path arrowok="t"/>
            <w10:wrap type="topAndBottom" anchorx="page"/>
          </v:shape>
        </w:pict>
      </w:r>
      <w:r w:rsidR="00C60659" w:rsidRPr="00691F7C">
        <w:t xml:space="preserve"> </w:t>
      </w:r>
      <w:r w:rsidR="00C60659" w:rsidRPr="00691F7C">
        <w:tab/>
      </w:r>
      <w:r w:rsidR="00C60659" w:rsidRPr="00691F7C">
        <w:tab/>
      </w:r>
      <w:r w:rsidR="00C60659" w:rsidRPr="00691F7C">
        <w:tab/>
      </w:r>
      <w:r w:rsidR="00C60659" w:rsidRPr="00691F7C">
        <w:tab/>
      </w:r>
      <w:r w:rsidR="00C60659" w:rsidRPr="00691F7C">
        <w:tab/>
      </w:r>
      <w:r w:rsidR="00C60659" w:rsidRPr="00691F7C">
        <w:tab/>
      </w:r>
      <w:r w:rsidR="00C60659" w:rsidRPr="00691F7C">
        <w:tab/>
      </w:r>
      <w:r w:rsidR="00C60659" w:rsidRPr="00691F7C">
        <w:tab/>
        <w:t xml:space="preserve">                       </w:t>
      </w:r>
      <w:proofErr w:type="gramStart"/>
      <w:r w:rsidR="002B5C14" w:rsidRPr="00691F7C">
        <w:t>др</w:t>
      </w:r>
      <w:proofErr w:type="gramEnd"/>
      <w:r w:rsidR="002B5C14" w:rsidRPr="00691F7C">
        <w:t xml:space="preserve"> Владица Тинтор</w:t>
      </w:r>
    </w:p>
    <w:p w:rsidR="00BD5C71" w:rsidRPr="00037E4B" w:rsidRDefault="002B5C14" w:rsidP="00037E4B">
      <w:pPr>
        <w:pStyle w:val="BodyText"/>
        <w:spacing w:before="1" w:line="242" w:lineRule="auto"/>
        <w:ind w:left="236" w:right="142"/>
        <w:jc w:val="both"/>
      </w:pPr>
      <w:r w:rsidRPr="00691F7C">
        <w:rPr>
          <w:b/>
          <w:i/>
        </w:rPr>
        <w:t>Напомена</w:t>
      </w:r>
      <w:r w:rsidRPr="00691F7C">
        <w:rPr>
          <w:i/>
        </w:rPr>
        <w:t xml:space="preserve">: </w:t>
      </w:r>
      <w:r w:rsidRPr="00691F7C">
        <w:t xml:space="preserve">Овај модел Уговора представља садржину уговора који ће бити закључен са изабраним понуђачем. </w:t>
      </w:r>
      <w:proofErr w:type="gramStart"/>
      <w:r w:rsidRPr="00691F7C">
        <w:t>Ако понуђач без оправданих разлога одбије да закључи уговор о јавној набавци, након што му је уговор додељен, Наручилац ће одбити његову понуду.</w:t>
      </w:r>
      <w:proofErr w:type="gramEnd"/>
    </w:p>
    <w:p w:rsidR="0092296C" w:rsidRPr="00691F7C" w:rsidRDefault="0092296C" w:rsidP="0092296C">
      <w:pPr>
        <w:shd w:val="clear" w:color="auto" w:fill="C6D9F1"/>
        <w:jc w:val="center"/>
        <w:rPr>
          <w:b/>
          <w:bCs/>
          <w:i/>
          <w:iCs/>
        </w:rPr>
      </w:pPr>
      <w:proofErr w:type="gramStart"/>
      <w:r w:rsidRPr="00691F7C">
        <w:rPr>
          <w:b/>
          <w:bCs/>
          <w:i/>
          <w:iCs/>
        </w:rPr>
        <w:lastRenderedPageBreak/>
        <w:t>VI  МОДЕЛ</w:t>
      </w:r>
      <w:proofErr w:type="gramEnd"/>
      <w:r w:rsidRPr="00691F7C">
        <w:rPr>
          <w:b/>
          <w:bCs/>
          <w:i/>
          <w:iCs/>
        </w:rPr>
        <w:t xml:space="preserve"> УГОВОРА</w:t>
      </w:r>
      <w:r>
        <w:rPr>
          <w:b/>
          <w:bCs/>
          <w:i/>
          <w:iCs/>
        </w:rPr>
        <w:t xml:space="preserve"> ПАРТИЈА 2</w:t>
      </w:r>
    </w:p>
    <w:p w:rsidR="0092296C" w:rsidRPr="00691F7C" w:rsidRDefault="0092296C" w:rsidP="0092296C">
      <w:pPr>
        <w:shd w:val="clear" w:color="auto" w:fill="C6D9F1"/>
        <w:jc w:val="center"/>
        <w:rPr>
          <w:b/>
          <w:bCs/>
          <w:i/>
          <w:iCs/>
        </w:rPr>
      </w:pPr>
    </w:p>
    <w:p w:rsidR="0092296C" w:rsidRPr="00691F7C" w:rsidRDefault="0092296C" w:rsidP="0092296C">
      <w:pPr>
        <w:jc w:val="center"/>
        <w:rPr>
          <w:b/>
          <w:bCs/>
          <w:i/>
          <w:iCs/>
        </w:rPr>
      </w:pPr>
    </w:p>
    <w:p w:rsidR="00973A9B" w:rsidRPr="00973A9B" w:rsidRDefault="0092296C" w:rsidP="00973A9B">
      <w:pPr>
        <w:jc w:val="center"/>
        <w:rPr>
          <w:b/>
          <w:bCs/>
          <w:i/>
          <w:iCs/>
        </w:rPr>
      </w:pPr>
      <w:r w:rsidRPr="00691F7C">
        <w:rPr>
          <w:b/>
          <w:bCs/>
          <w:i/>
          <w:iCs/>
        </w:rPr>
        <w:t>УГОВОР</w:t>
      </w:r>
      <w:r w:rsidR="00973A9B">
        <w:rPr>
          <w:b/>
          <w:bCs/>
          <w:i/>
          <w:iCs/>
        </w:rPr>
        <w:t xml:space="preserve"> </w:t>
      </w:r>
    </w:p>
    <w:p w:rsidR="0092296C" w:rsidRPr="00973A9B" w:rsidRDefault="00973A9B" w:rsidP="00973A9B">
      <w:pPr>
        <w:jc w:val="center"/>
        <w:rPr>
          <w:color w:val="auto"/>
        </w:rPr>
      </w:pPr>
      <w:r w:rsidRPr="0091523A">
        <w:rPr>
          <w:bCs/>
          <w:iCs/>
        </w:rPr>
        <w:t xml:space="preserve"> о  услузи</w:t>
      </w:r>
      <w:r w:rsidR="0092296C" w:rsidRPr="00973A9B">
        <w:rPr>
          <w:bCs/>
          <w:i/>
          <w:iCs/>
        </w:rPr>
        <w:t xml:space="preserve"> </w:t>
      </w:r>
      <w:r w:rsidR="0091523A">
        <w:rPr>
          <w:color w:val="auto"/>
        </w:rPr>
        <w:t>к</w:t>
      </w:r>
      <w:r w:rsidRPr="00973A9B">
        <w:rPr>
          <w:color w:val="auto"/>
        </w:rPr>
        <w:t>ошења зелених површина, резања и уклањања грана</w:t>
      </w:r>
    </w:p>
    <w:p w:rsidR="00973A9B" w:rsidRPr="00973A9B" w:rsidRDefault="00973A9B" w:rsidP="00973A9B">
      <w:pPr>
        <w:jc w:val="center"/>
        <w:rPr>
          <w:i/>
          <w:iCs/>
        </w:rPr>
      </w:pPr>
    </w:p>
    <w:p w:rsidR="0092296C" w:rsidRPr="00691F7C" w:rsidRDefault="0092296C" w:rsidP="0092296C">
      <w:pPr>
        <w:rPr>
          <w:iCs/>
        </w:rPr>
      </w:pPr>
      <w:r w:rsidRPr="00691F7C">
        <w:rPr>
          <w:b/>
          <w:iCs/>
        </w:rPr>
        <w:t>Закључен између:</w:t>
      </w:r>
    </w:p>
    <w:p w:rsidR="0092296C" w:rsidRPr="00691F7C" w:rsidRDefault="0092296C" w:rsidP="0092296C">
      <w:pPr>
        <w:rPr>
          <w:iCs/>
        </w:rPr>
      </w:pPr>
      <w:r w:rsidRPr="00691F7C">
        <w:rPr>
          <w:iCs/>
        </w:rPr>
        <w:t>Наручиоца Регулаторна агенција за електронске комуникације и поштанске услуге</w:t>
      </w:r>
    </w:p>
    <w:p w:rsidR="0092296C" w:rsidRPr="00691F7C" w:rsidRDefault="0092296C" w:rsidP="0092296C">
      <w:pPr>
        <w:rPr>
          <w:iCs/>
        </w:rPr>
      </w:pPr>
      <w:r w:rsidRPr="00691F7C">
        <w:rPr>
          <w:iCs/>
        </w:rPr>
        <w:t>са седиштем у Београду., улица Палмотићева број 2, ПИБ:</w:t>
      </w:r>
      <w:r w:rsidRPr="00691F7C">
        <w:rPr>
          <w:lang w:val="sr-Cyrl-CS"/>
        </w:rPr>
        <w:t xml:space="preserve"> 103986571,</w:t>
      </w:r>
      <w:r w:rsidRPr="00691F7C">
        <w:rPr>
          <w:iCs/>
        </w:rPr>
        <w:t xml:space="preserve"> Матични број: </w:t>
      </w:r>
      <w:r w:rsidRPr="00691F7C">
        <w:rPr>
          <w:lang w:val="sr-Cyrl-CS"/>
        </w:rPr>
        <w:t>17606590</w:t>
      </w:r>
      <w:r w:rsidR="00973A9B">
        <w:rPr>
          <w:lang w:val="sr-Cyrl-CS"/>
        </w:rPr>
        <w:t xml:space="preserve">, </w:t>
      </w:r>
      <w:r w:rsidRPr="00691F7C">
        <w:rPr>
          <w:iCs/>
        </w:rPr>
        <w:t xml:space="preserve">Број рачуна: </w:t>
      </w:r>
      <w:r w:rsidRPr="00691F7C">
        <w:rPr>
          <w:lang w:val="sr-Cyrl-CS"/>
        </w:rPr>
        <w:t>840-963627-41</w:t>
      </w:r>
      <w:r w:rsidRPr="00691F7C">
        <w:rPr>
          <w:iCs/>
        </w:rPr>
        <w:t xml:space="preserve"> Назив банке:Управа за трезор,</w:t>
      </w:r>
    </w:p>
    <w:p w:rsidR="0092296C" w:rsidRPr="00691F7C" w:rsidRDefault="0092296C" w:rsidP="0092296C">
      <w:pPr>
        <w:rPr>
          <w:iCs/>
        </w:rPr>
      </w:pPr>
      <w:r w:rsidRPr="00691F7C">
        <w:rPr>
          <w:iCs/>
        </w:rPr>
        <w:t xml:space="preserve">кога заступа  др Владица Тинтор </w:t>
      </w:r>
    </w:p>
    <w:p w:rsidR="0092296C" w:rsidRPr="00691F7C" w:rsidRDefault="0092296C" w:rsidP="0092296C">
      <w:pPr>
        <w:rPr>
          <w:iCs/>
        </w:rPr>
      </w:pPr>
      <w:r w:rsidRPr="00691F7C">
        <w:rPr>
          <w:iCs/>
        </w:rPr>
        <w:t xml:space="preserve">(у даљем тексту: </w:t>
      </w:r>
      <w:r w:rsidRPr="00691F7C">
        <w:rPr>
          <w:b/>
          <w:bCs/>
          <w:iCs/>
        </w:rPr>
        <w:t>Наручилац.</w:t>
      </w:r>
      <w:r w:rsidRPr="00691F7C">
        <w:rPr>
          <w:iCs/>
        </w:rPr>
        <w:t>)</w:t>
      </w:r>
    </w:p>
    <w:p w:rsidR="0092296C" w:rsidRPr="00691F7C" w:rsidRDefault="0092296C" w:rsidP="0092296C">
      <w:pPr>
        <w:rPr>
          <w:iCs/>
        </w:rPr>
      </w:pPr>
    </w:p>
    <w:p w:rsidR="0092296C" w:rsidRPr="00691F7C" w:rsidRDefault="0092296C" w:rsidP="0092296C">
      <w:pPr>
        <w:rPr>
          <w:iCs/>
        </w:rPr>
      </w:pPr>
      <w:r w:rsidRPr="00691F7C">
        <w:rPr>
          <w:iCs/>
        </w:rPr>
        <w:t>и</w:t>
      </w:r>
    </w:p>
    <w:p w:rsidR="0092296C" w:rsidRPr="00691F7C" w:rsidRDefault="0092296C" w:rsidP="0092296C">
      <w:pPr>
        <w:rPr>
          <w:iCs/>
        </w:rPr>
      </w:pPr>
    </w:p>
    <w:p w:rsidR="0092296C" w:rsidRPr="00691F7C" w:rsidRDefault="0092296C" w:rsidP="0092296C">
      <w:pPr>
        <w:rPr>
          <w:iCs/>
        </w:rPr>
      </w:pPr>
      <w:r w:rsidRPr="00691F7C">
        <w:rPr>
          <w:iCs/>
        </w:rPr>
        <w:t>................................................................................................</w:t>
      </w:r>
    </w:p>
    <w:p w:rsidR="0092296C" w:rsidRPr="00691F7C" w:rsidRDefault="0092296C" w:rsidP="0092296C">
      <w:pPr>
        <w:rPr>
          <w:iCs/>
        </w:rPr>
      </w:pPr>
      <w:r w:rsidRPr="00691F7C">
        <w:rPr>
          <w:iCs/>
        </w:rPr>
        <w:t>са седиштем у ............................................, улица .........................................., ПИБ:.......................... Матични број: ........................................</w:t>
      </w:r>
    </w:p>
    <w:p w:rsidR="0092296C" w:rsidRPr="00691F7C" w:rsidRDefault="0092296C" w:rsidP="0092296C">
      <w:pPr>
        <w:rPr>
          <w:iCs/>
        </w:rPr>
      </w:pPr>
      <w:r w:rsidRPr="00691F7C">
        <w:rPr>
          <w:iCs/>
        </w:rPr>
        <w:t>Број рачуна: ............................................ Назив банке:......................................,</w:t>
      </w:r>
    </w:p>
    <w:p w:rsidR="0092296C" w:rsidRPr="00691F7C" w:rsidRDefault="0092296C" w:rsidP="0092296C">
      <w:pPr>
        <w:rPr>
          <w:iCs/>
        </w:rPr>
      </w:pPr>
      <w:r w:rsidRPr="00691F7C">
        <w:rPr>
          <w:iCs/>
        </w:rPr>
        <w:t>Телефон:............................Телефакс:</w:t>
      </w:r>
    </w:p>
    <w:p w:rsidR="0092296C" w:rsidRPr="00691F7C" w:rsidRDefault="0092296C" w:rsidP="0092296C">
      <w:pPr>
        <w:rPr>
          <w:iCs/>
        </w:rPr>
      </w:pPr>
      <w:r w:rsidRPr="00691F7C">
        <w:rPr>
          <w:iCs/>
        </w:rPr>
        <w:t xml:space="preserve">кога заступа................................................................... </w:t>
      </w:r>
    </w:p>
    <w:p w:rsidR="0092296C" w:rsidRPr="00691F7C" w:rsidRDefault="0092296C" w:rsidP="0092296C">
      <w:pPr>
        <w:rPr>
          <w:iCs/>
        </w:rPr>
      </w:pPr>
      <w:r w:rsidRPr="00691F7C">
        <w:rPr>
          <w:iCs/>
        </w:rPr>
        <w:t>(у</w:t>
      </w:r>
      <w:r w:rsidRPr="00691F7C">
        <w:rPr>
          <w:iCs/>
          <w:lang w:val="sr-Cyrl-CS"/>
        </w:rPr>
        <w:t xml:space="preserve"> </w:t>
      </w:r>
      <w:r w:rsidRPr="00691F7C">
        <w:rPr>
          <w:iCs/>
        </w:rPr>
        <w:t>даљем тексту:</w:t>
      </w:r>
      <w:r w:rsidRPr="00691F7C">
        <w:rPr>
          <w:b/>
          <w:bCs/>
          <w:iCs/>
        </w:rPr>
        <w:t>Извршилац</w:t>
      </w:r>
      <w:r w:rsidRPr="00691F7C">
        <w:rPr>
          <w:iCs/>
        </w:rPr>
        <w:t>),</w:t>
      </w:r>
    </w:p>
    <w:p w:rsidR="0092296C" w:rsidRPr="00691F7C" w:rsidRDefault="0092296C" w:rsidP="0092296C">
      <w:pPr>
        <w:rPr>
          <w:iCs/>
        </w:rPr>
      </w:pPr>
    </w:p>
    <w:p w:rsidR="0092296C" w:rsidRPr="00691F7C" w:rsidRDefault="0092296C" w:rsidP="0092296C">
      <w:pPr>
        <w:rPr>
          <w:iCs/>
        </w:rPr>
      </w:pPr>
      <w:r w:rsidRPr="00691F7C">
        <w:rPr>
          <w:iCs/>
        </w:rPr>
        <w:t>Основ уговора:</w:t>
      </w:r>
    </w:p>
    <w:p w:rsidR="0092296C" w:rsidRPr="00691F7C" w:rsidRDefault="0092296C" w:rsidP="0092296C">
      <w:pPr>
        <w:rPr>
          <w:iCs/>
        </w:rPr>
      </w:pPr>
      <w:r w:rsidRPr="00691F7C">
        <w:rPr>
          <w:iCs/>
        </w:rPr>
        <w:t>ЈН Број:1-02-4047-5/20</w:t>
      </w:r>
    </w:p>
    <w:p w:rsidR="0092296C" w:rsidRPr="00691F7C" w:rsidRDefault="0092296C" w:rsidP="0092296C">
      <w:pPr>
        <w:rPr>
          <w:iCs/>
        </w:rPr>
      </w:pPr>
      <w:r w:rsidRPr="00691F7C">
        <w:rPr>
          <w:iCs/>
        </w:rPr>
        <w:t xml:space="preserve">Број и датум одлуке о </w:t>
      </w:r>
      <w:r w:rsidRPr="00691F7C">
        <w:rPr>
          <w:iCs/>
          <w:lang w:val="sr-Cyrl-CS"/>
        </w:rPr>
        <w:t>додели уговора</w:t>
      </w:r>
      <w:r w:rsidRPr="00691F7C">
        <w:rPr>
          <w:iCs/>
        </w:rPr>
        <w:t>:...............................................</w:t>
      </w:r>
    </w:p>
    <w:p w:rsidR="0092296C" w:rsidRPr="00691F7C" w:rsidRDefault="0092296C" w:rsidP="0092296C">
      <w:pPr>
        <w:rPr>
          <w:iCs/>
        </w:rPr>
      </w:pPr>
      <w:r w:rsidRPr="00691F7C">
        <w:rPr>
          <w:iCs/>
        </w:rPr>
        <w:t>Понуда изабраног понуђача бр. ___________ од...............................</w:t>
      </w:r>
    </w:p>
    <w:p w:rsidR="0091523A" w:rsidRDefault="0091523A" w:rsidP="0092296C">
      <w:pPr>
        <w:jc w:val="center"/>
        <w:rPr>
          <w:b/>
          <w:lang w:val="sr-Cyrl-CS"/>
        </w:rPr>
      </w:pPr>
    </w:p>
    <w:p w:rsidR="0092296C" w:rsidRPr="00691F7C" w:rsidRDefault="0092296C" w:rsidP="0092296C">
      <w:pPr>
        <w:jc w:val="center"/>
        <w:rPr>
          <w:b/>
          <w:lang w:val="sr-Cyrl-CS"/>
        </w:rPr>
      </w:pPr>
      <w:r w:rsidRPr="00691F7C">
        <w:rPr>
          <w:b/>
          <w:lang w:val="sr-Cyrl-CS"/>
        </w:rPr>
        <w:t>Члан 1.</w:t>
      </w:r>
    </w:p>
    <w:p w:rsidR="0092296C" w:rsidRPr="00691F7C" w:rsidRDefault="0092296C" w:rsidP="0092296C">
      <w:pPr>
        <w:ind w:firstLine="720"/>
        <w:jc w:val="both"/>
        <w:rPr>
          <w:lang w:val="sr-Cyrl-CS"/>
        </w:rPr>
      </w:pPr>
      <w:r w:rsidRPr="00691F7C">
        <w:rPr>
          <w:lang w:val="sr-Cyrl-CS"/>
        </w:rPr>
        <w:t xml:space="preserve">Предмет овог Уговора </w:t>
      </w:r>
      <w:r w:rsidRPr="00691F7C">
        <w:rPr>
          <w:iCs/>
          <w:lang w:val="sr-Cyrl-CS"/>
        </w:rPr>
        <w:t xml:space="preserve">је </w:t>
      </w:r>
      <w:r w:rsidRPr="00691F7C">
        <w:rPr>
          <w:lang w:val="sr-Cyrl-CS"/>
        </w:rPr>
        <w:t xml:space="preserve">јавна набавка услуга набавка </w:t>
      </w:r>
      <w:r w:rsidRPr="00691F7C">
        <w:rPr>
          <w:iCs/>
          <w:lang w:val="sr-Cyrl-CS"/>
        </w:rPr>
        <w:t xml:space="preserve">– </w:t>
      </w:r>
      <w:r w:rsidRPr="00691F7C">
        <w:rPr>
          <w:lang w:val="sr-Cyrl-CS"/>
        </w:rPr>
        <w:t xml:space="preserve">Кошења зелених површина и резања и уклањања грања са стабала у контролно-мерном центру </w:t>
      </w:r>
      <w:r>
        <w:rPr>
          <w:lang w:val="sr-Cyrl-CS"/>
        </w:rPr>
        <w:t>Ниш, брдо Камаре</w:t>
      </w:r>
      <w:r w:rsidRPr="00691F7C">
        <w:rPr>
          <w:iCs/>
          <w:lang w:val="sr-Cyrl-CS"/>
        </w:rPr>
        <w:t>,</w:t>
      </w:r>
      <w:r>
        <w:rPr>
          <w:iCs/>
          <w:lang w:val="sr-Cyrl-CS"/>
        </w:rPr>
        <w:t xml:space="preserve"> 18000 Ниш,</w:t>
      </w:r>
      <w:r w:rsidRPr="00691F7C">
        <w:rPr>
          <w:iCs/>
          <w:lang w:val="sr-Cyrl-CS"/>
        </w:rPr>
        <w:t xml:space="preserve"> за потребе</w:t>
      </w:r>
      <w:r w:rsidRPr="00691F7C">
        <w:rPr>
          <w:lang w:val="sr-Cyrl-CS"/>
        </w:rPr>
        <w:t xml:space="preserve"> </w:t>
      </w:r>
      <w:r w:rsidRPr="00691F7C">
        <w:rPr>
          <w:bCs/>
          <w:iCs/>
          <w:lang w:val="sr-Cyrl-CS"/>
        </w:rPr>
        <w:t>Регулаторн</w:t>
      </w:r>
      <w:r w:rsidRPr="00691F7C">
        <w:rPr>
          <w:bCs/>
          <w:iCs/>
        </w:rPr>
        <w:t>e</w:t>
      </w:r>
      <w:r w:rsidRPr="00691F7C">
        <w:rPr>
          <w:bCs/>
          <w:iCs/>
          <w:lang w:val="sr-Cyrl-CS"/>
        </w:rPr>
        <w:t xml:space="preserve"> агенциј</w:t>
      </w:r>
      <w:r w:rsidRPr="00691F7C">
        <w:rPr>
          <w:bCs/>
          <w:iCs/>
        </w:rPr>
        <w:t>e</w:t>
      </w:r>
      <w:r w:rsidRPr="00691F7C">
        <w:rPr>
          <w:bCs/>
          <w:iCs/>
          <w:lang w:val="sr-Cyrl-CS"/>
        </w:rPr>
        <w:t xml:space="preserve"> за електронске комуникације и поштанске услуге</w:t>
      </w:r>
      <w:r w:rsidRPr="00691F7C">
        <w:rPr>
          <w:lang w:val="sr-Cyrl-CS"/>
        </w:rPr>
        <w:t xml:space="preserve">, а према Техничкој спецификацији предмета набавке услуга, бр. 1-02-4047-5/20-1, и према понуди </w:t>
      </w:r>
      <w:r w:rsidR="00A63F3F">
        <w:rPr>
          <w:bCs/>
          <w:lang w:val="sr-Cyrl-CS"/>
        </w:rPr>
        <w:t>Извршиоца</w:t>
      </w:r>
      <w:r w:rsidRPr="00691F7C">
        <w:rPr>
          <w:lang w:val="sr-Cyrl-CS"/>
        </w:rPr>
        <w:t>, број  1-02-4047-5/20-3   од __.5.2020. године, која чини саставни део овог Уговора.</w:t>
      </w:r>
    </w:p>
    <w:p w:rsidR="0092296C" w:rsidRPr="00691F7C" w:rsidRDefault="0092296C" w:rsidP="0092296C">
      <w:pPr>
        <w:pStyle w:val="western"/>
        <w:spacing w:before="0" w:after="0"/>
        <w:jc w:val="center"/>
        <w:rPr>
          <w:b/>
          <w:szCs w:val="24"/>
          <w:lang w:val="sr-Cyrl-CS"/>
        </w:rPr>
      </w:pPr>
    </w:p>
    <w:p w:rsidR="0092296C" w:rsidRPr="00691F7C" w:rsidRDefault="0092296C" w:rsidP="0092296C">
      <w:pPr>
        <w:pStyle w:val="western"/>
        <w:spacing w:before="0" w:after="0"/>
        <w:jc w:val="center"/>
        <w:rPr>
          <w:b/>
          <w:szCs w:val="24"/>
          <w:lang w:val="sr-Cyrl-CS"/>
        </w:rPr>
      </w:pPr>
      <w:r w:rsidRPr="00691F7C">
        <w:rPr>
          <w:b/>
          <w:szCs w:val="24"/>
          <w:lang w:val="sr-Cyrl-CS"/>
        </w:rPr>
        <w:t>ЦЕНА</w:t>
      </w:r>
    </w:p>
    <w:p w:rsidR="0092296C" w:rsidRPr="00691F7C" w:rsidRDefault="0092296C" w:rsidP="0092296C">
      <w:pPr>
        <w:ind w:firstLine="720"/>
        <w:rPr>
          <w:lang w:val="sr-Cyrl-CS"/>
        </w:rPr>
      </w:pPr>
      <w:r w:rsidRPr="00691F7C">
        <w:rPr>
          <w:lang w:val="sr-Cyrl-CS"/>
        </w:rPr>
        <w:t xml:space="preserve">                                                           </w:t>
      </w:r>
    </w:p>
    <w:p w:rsidR="0092296C" w:rsidRPr="00691F7C" w:rsidRDefault="0092296C" w:rsidP="0092296C">
      <w:pPr>
        <w:ind w:firstLine="720"/>
        <w:rPr>
          <w:b/>
          <w:lang w:val="sr-Cyrl-CS"/>
        </w:rPr>
      </w:pPr>
      <w:r w:rsidRPr="00691F7C">
        <w:rPr>
          <w:lang w:val="sr-Cyrl-CS"/>
        </w:rPr>
        <w:t xml:space="preserve">                                    </w:t>
      </w:r>
      <w:r>
        <w:rPr>
          <w:lang w:val="sr-Cyrl-CS"/>
        </w:rPr>
        <w:t xml:space="preserve">                     </w:t>
      </w:r>
      <w:r w:rsidRPr="00691F7C">
        <w:rPr>
          <w:b/>
          <w:lang w:val="sr-Cyrl-CS"/>
        </w:rPr>
        <w:t>Члан 2.</w:t>
      </w:r>
    </w:p>
    <w:p w:rsidR="0092296C" w:rsidRPr="00691F7C" w:rsidRDefault="0092296C" w:rsidP="0092296C">
      <w:pPr>
        <w:pStyle w:val="western"/>
        <w:spacing w:before="0" w:after="0"/>
        <w:jc w:val="both"/>
        <w:rPr>
          <w:szCs w:val="24"/>
          <w:lang w:val="sr-Cyrl-CS"/>
        </w:rPr>
      </w:pPr>
      <w:r w:rsidRPr="00691F7C">
        <w:rPr>
          <w:szCs w:val="24"/>
          <w:lang w:val="sr-Cyrl-CS"/>
        </w:rPr>
        <w:tab/>
        <w:t xml:space="preserve">Плаћање се врши у складу са јединичном ценом из Понуде која чини саставни део овога уговора. </w:t>
      </w:r>
    </w:p>
    <w:p w:rsidR="0092296C" w:rsidRPr="00691F7C" w:rsidRDefault="0092296C" w:rsidP="0092296C">
      <w:pPr>
        <w:adjustRightInd w:val="0"/>
        <w:ind w:firstLine="357"/>
        <w:jc w:val="both"/>
      </w:pPr>
      <w:r w:rsidRPr="00691F7C">
        <w:rPr>
          <w:lang w:val="sr-Cyrl-CS"/>
        </w:rPr>
        <w:t xml:space="preserve">      </w:t>
      </w:r>
      <w:r w:rsidRPr="00691F7C">
        <w:t xml:space="preserve">Цена предметних услуга, утврђена је понудом </w:t>
      </w:r>
      <w:r w:rsidRPr="00691F7C">
        <w:rPr>
          <w:lang w:val="sr-Cyrl-CS"/>
        </w:rPr>
        <w:t xml:space="preserve">Извршиоца </w:t>
      </w:r>
      <w:r w:rsidRPr="00691F7C">
        <w:t xml:space="preserve"> из члана 1.</w:t>
      </w:r>
      <w:r w:rsidRPr="00691F7C">
        <w:rPr>
          <w:lang w:val="sr-Cyrl-CS"/>
        </w:rPr>
        <w:t xml:space="preserve"> </w:t>
      </w:r>
      <w:r w:rsidRPr="00691F7C">
        <w:t>овог уговора.</w:t>
      </w:r>
    </w:p>
    <w:p w:rsidR="0092296C" w:rsidRPr="00691F7C" w:rsidRDefault="0092296C" w:rsidP="0092296C">
      <w:pPr>
        <w:pStyle w:val="western"/>
        <w:spacing w:before="0" w:after="0"/>
        <w:jc w:val="both"/>
        <w:rPr>
          <w:szCs w:val="24"/>
          <w:lang w:val="sr-Cyrl-CS"/>
        </w:rPr>
      </w:pPr>
      <w:r w:rsidRPr="00691F7C">
        <w:rPr>
          <w:szCs w:val="24"/>
          <w:lang w:val="sr-Cyrl-CS"/>
        </w:rPr>
        <w:tab/>
        <w:t>Цена  је фиксна за цео период трајања уговора.</w:t>
      </w:r>
    </w:p>
    <w:p w:rsidR="0092296C" w:rsidRPr="00691F7C" w:rsidRDefault="0092296C" w:rsidP="0092296C">
      <w:pPr>
        <w:pStyle w:val="style5"/>
        <w:spacing w:before="0" w:beforeAutospacing="0" w:after="0" w:afterAutospacing="0"/>
        <w:jc w:val="both"/>
        <w:rPr>
          <w:lang w:val="sr-Cyrl-CS"/>
        </w:rPr>
      </w:pPr>
      <w:r w:rsidRPr="00691F7C">
        <w:rPr>
          <w:lang w:val="sr-Cyrl-CS"/>
        </w:rPr>
        <w:t xml:space="preserve"> </w:t>
      </w:r>
    </w:p>
    <w:p w:rsidR="0092296C" w:rsidRPr="00691F7C" w:rsidRDefault="0092296C" w:rsidP="0092296C">
      <w:pPr>
        <w:ind w:firstLine="720"/>
        <w:jc w:val="both"/>
        <w:rPr>
          <w:lang w:val="sr-Cyrl-CS"/>
        </w:rPr>
      </w:pPr>
    </w:p>
    <w:p w:rsidR="0092296C" w:rsidRDefault="0092296C" w:rsidP="0092296C">
      <w:pPr>
        <w:ind w:firstLine="720"/>
        <w:jc w:val="both"/>
        <w:rPr>
          <w:lang w:val="sr-Cyrl-CS"/>
        </w:rPr>
      </w:pPr>
    </w:p>
    <w:p w:rsidR="000534DA" w:rsidRDefault="000534DA" w:rsidP="0092296C">
      <w:pPr>
        <w:ind w:firstLine="720"/>
        <w:jc w:val="both"/>
        <w:rPr>
          <w:lang w:val="sr-Cyrl-CS"/>
        </w:rPr>
      </w:pPr>
    </w:p>
    <w:p w:rsidR="0092296C" w:rsidRDefault="0092296C" w:rsidP="0092296C">
      <w:pPr>
        <w:ind w:firstLine="720"/>
        <w:jc w:val="both"/>
        <w:rPr>
          <w:lang w:val="sr-Cyrl-CS"/>
        </w:rPr>
      </w:pPr>
    </w:p>
    <w:p w:rsidR="0092296C" w:rsidRPr="00691F7C" w:rsidRDefault="0092296C" w:rsidP="0092296C">
      <w:pPr>
        <w:ind w:firstLine="720"/>
        <w:jc w:val="both"/>
        <w:rPr>
          <w:lang w:val="sr-Cyrl-CS"/>
        </w:rPr>
      </w:pPr>
    </w:p>
    <w:p w:rsidR="0092296C" w:rsidRPr="00691F7C" w:rsidRDefault="0092296C" w:rsidP="0092296C">
      <w:pPr>
        <w:pStyle w:val="western"/>
        <w:spacing w:before="0" w:after="0"/>
        <w:jc w:val="center"/>
        <w:rPr>
          <w:b/>
          <w:szCs w:val="24"/>
          <w:lang w:val="sr-Cyrl-CS"/>
        </w:rPr>
      </w:pPr>
      <w:r w:rsidRPr="00691F7C">
        <w:rPr>
          <w:b/>
          <w:szCs w:val="24"/>
          <w:lang w:val="sr-Cyrl-CS"/>
        </w:rPr>
        <w:lastRenderedPageBreak/>
        <w:t>НАЧИН ПЛАЋАЊА</w:t>
      </w:r>
    </w:p>
    <w:p w:rsidR="0092296C" w:rsidRPr="00691F7C" w:rsidRDefault="0092296C" w:rsidP="0092296C">
      <w:pPr>
        <w:pStyle w:val="western"/>
        <w:spacing w:before="0" w:after="0"/>
        <w:jc w:val="center"/>
        <w:rPr>
          <w:b/>
          <w:szCs w:val="24"/>
        </w:rPr>
      </w:pPr>
    </w:p>
    <w:p w:rsidR="0092296C" w:rsidRPr="00691F7C" w:rsidRDefault="0092296C" w:rsidP="0092296C">
      <w:pPr>
        <w:pStyle w:val="western"/>
        <w:spacing w:before="0" w:after="0"/>
        <w:jc w:val="center"/>
        <w:rPr>
          <w:b/>
          <w:szCs w:val="24"/>
          <w:lang w:val="sr-Cyrl-CS"/>
        </w:rPr>
      </w:pPr>
      <w:r w:rsidRPr="00691F7C">
        <w:rPr>
          <w:b/>
          <w:szCs w:val="24"/>
          <w:lang w:val="es-ES"/>
        </w:rPr>
        <w:t xml:space="preserve">Члан </w:t>
      </w:r>
      <w:r w:rsidRPr="00691F7C">
        <w:rPr>
          <w:b/>
          <w:szCs w:val="24"/>
          <w:lang w:val="sr-Cyrl-CS"/>
        </w:rPr>
        <w:t>3</w:t>
      </w:r>
      <w:r w:rsidRPr="00691F7C">
        <w:rPr>
          <w:b/>
          <w:szCs w:val="24"/>
          <w:lang w:val="es-ES"/>
        </w:rPr>
        <w:t>.</w:t>
      </w:r>
    </w:p>
    <w:p w:rsidR="0092296C" w:rsidRPr="00691F7C" w:rsidRDefault="0092296C" w:rsidP="0092296C">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Рок плаћања по фактури се рачуна од дана службеног пријема фактуре преко писарнице Наручиоца, а која мора бити регистрована у Централном регистру фактура</w:t>
      </w:r>
    </w:p>
    <w:p w:rsidR="0092296C" w:rsidRPr="00691F7C" w:rsidRDefault="0092296C" w:rsidP="0092296C">
      <w:pPr>
        <w:pStyle w:val="ListParagraph"/>
        <w:ind w:left="0"/>
        <w:jc w:val="both"/>
        <w:rPr>
          <w:lang w:val="sr-Cyrl-CS"/>
        </w:rPr>
      </w:pPr>
      <w:proofErr w:type="gramStart"/>
      <w:r w:rsidRPr="00691F7C">
        <w:rPr>
          <w:rFonts w:eastAsia="Times New Roman"/>
          <w:color w:val="auto"/>
          <w:kern w:val="0"/>
          <w:lang w:eastAsia="en-GB"/>
        </w:rPr>
        <w:t>и</w:t>
      </w:r>
      <w:proofErr w:type="gramEnd"/>
      <w:r w:rsidRPr="00691F7C">
        <w:rPr>
          <w:rFonts w:eastAsia="Times New Roman"/>
          <w:color w:val="auto"/>
          <w:kern w:val="0"/>
          <w:lang w:eastAsia="en-GB"/>
        </w:rPr>
        <w:t xml:space="preserve"> са наведеним бројем уговора.</w:t>
      </w:r>
      <w:r w:rsidRPr="00691F7C">
        <w:rPr>
          <w:lang w:val="sr-Cyrl-CS"/>
        </w:rPr>
        <w:t xml:space="preserve">  </w:t>
      </w:r>
      <w:r w:rsidRPr="00691F7C">
        <w:rPr>
          <w:lang w:val="ru-RU"/>
        </w:rPr>
        <w:t>Плаћање се врши по обављеној услузи за сваку од извршених интервенција</w:t>
      </w:r>
      <w:r w:rsidRPr="00691F7C">
        <w:rPr>
          <w:iCs/>
        </w:rPr>
        <w:t xml:space="preserve"> на основу документа који испоставља понуђач</w:t>
      </w:r>
      <w:r w:rsidRPr="00691F7C">
        <w:rPr>
          <w:iCs/>
          <w:lang w:val="sr-Cyrl-CS"/>
        </w:rPr>
        <w:t>, а</w:t>
      </w:r>
      <w:r w:rsidRPr="00691F7C">
        <w:rPr>
          <w:iCs/>
        </w:rPr>
        <w:t xml:space="preserve"> којим је потврђено извршење услуга</w:t>
      </w:r>
      <w:r w:rsidRPr="00691F7C">
        <w:rPr>
          <w:lang w:val="ru-RU"/>
        </w:rPr>
        <w:t>, у року од 45</w:t>
      </w:r>
      <w:r w:rsidRPr="00691F7C">
        <w:rPr>
          <w:color w:val="FF0000"/>
          <w:lang w:val="ru-RU"/>
        </w:rPr>
        <w:t xml:space="preserve"> </w:t>
      </w:r>
      <w:r w:rsidRPr="00691F7C">
        <w:rPr>
          <w:lang w:val="ru-RU"/>
        </w:rPr>
        <w:t>дана уз испостављену фактуру, образац о евиденцији присуства и радни налог понуђача.</w:t>
      </w:r>
      <w:r w:rsidRPr="00691F7C">
        <w:rPr>
          <w:lang w:val="sr-Cyrl-CS"/>
        </w:rPr>
        <w:t xml:space="preserve"> У  </w:t>
      </w:r>
      <w:r w:rsidRPr="00691F7C">
        <w:t>радном налогу мора</w:t>
      </w:r>
      <w:r w:rsidRPr="00691F7C">
        <w:rPr>
          <w:lang w:val="sr-Cyrl-CS"/>
        </w:rPr>
        <w:t>ју</w:t>
      </w:r>
      <w:r w:rsidRPr="00691F7C">
        <w:t xml:space="preserve"> бити назначен</w:t>
      </w:r>
      <w:r w:rsidRPr="00691F7C">
        <w:rPr>
          <w:lang w:val="sr-Cyrl-CS"/>
        </w:rPr>
        <w:t>и</w:t>
      </w:r>
      <w:r w:rsidRPr="00691F7C">
        <w:t>:</w:t>
      </w:r>
      <w:r w:rsidRPr="00691F7C">
        <w:rPr>
          <w:lang w:val="sr-Cyrl-CS"/>
        </w:rPr>
        <w:t xml:space="preserve"> </w:t>
      </w:r>
      <w:r w:rsidRPr="00691F7C">
        <w:t xml:space="preserve"> </w:t>
      </w:r>
      <w:r w:rsidRPr="00691F7C">
        <w:rPr>
          <w:lang w:val="sr-Cyrl-CS"/>
        </w:rPr>
        <w:t>п</w:t>
      </w:r>
      <w:r w:rsidRPr="00691F7C">
        <w:t xml:space="preserve">одаци </w:t>
      </w:r>
      <w:r w:rsidRPr="00691F7C">
        <w:rPr>
          <w:lang w:val="sr-Cyrl-CS"/>
        </w:rPr>
        <w:t xml:space="preserve">о </w:t>
      </w:r>
      <w:r w:rsidRPr="00691F7C">
        <w:t>извршеној услузи са</w:t>
      </w:r>
      <w:r w:rsidRPr="00691F7C">
        <w:rPr>
          <w:lang w:val="sr-Cyrl-CS"/>
        </w:rPr>
        <w:t xml:space="preserve"> </w:t>
      </w:r>
      <w:r w:rsidRPr="00691F7C">
        <w:t>јасним описом ак</w:t>
      </w:r>
      <w:r w:rsidRPr="00691F7C">
        <w:rPr>
          <w:lang w:val="sr-Cyrl-CS"/>
        </w:rPr>
        <w:t xml:space="preserve">тивности, </w:t>
      </w:r>
      <w:r w:rsidRPr="00691F7C">
        <w:t xml:space="preserve">као и трајање интервенције </w:t>
      </w:r>
      <w:r w:rsidRPr="00691F7C">
        <w:rPr>
          <w:lang w:val="sr-Cyrl-CS"/>
        </w:rPr>
        <w:t>н</w:t>
      </w:r>
      <w:r w:rsidRPr="00691F7C">
        <w:t xml:space="preserve">a локацији </w:t>
      </w:r>
      <w:r w:rsidRPr="00691F7C">
        <w:rPr>
          <w:lang w:val="sr-Cyrl-CS"/>
        </w:rPr>
        <w:t xml:space="preserve"> Наручиоца, п</w:t>
      </w:r>
      <w:r w:rsidRPr="00691F7C">
        <w:t xml:space="preserve">отпис представника </w:t>
      </w:r>
      <w:r w:rsidRPr="00691F7C">
        <w:rPr>
          <w:lang w:val="sr-Cyrl-CS"/>
        </w:rPr>
        <w:t>извршиоца</w:t>
      </w:r>
      <w:r w:rsidRPr="00691F7C">
        <w:t xml:space="preserve"> и овлаш</w:t>
      </w:r>
      <w:r w:rsidRPr="00691F7C">
        <w:rPr>
          <w:lang w:val="sr-Cyrl-CS"/>
        </w:rPr>
        <w:t>ћ</w:t>
      </w:r>
      <w:r w:rsidRPr="00691F7C">
        <w:t>ене особе Наручиоца</w:t>
      </w:r>
      <w:r w:rsidRPr="00691F7C">
        <w:rPr>
          <w:lang w:val="sr-Cyrl-CS"/>
        </w:rPr>
        <w:t>;</w:t>
      </w:r>
    </w:p>
    <w:p w:rsidR="0092296C" w:rsidRPr="00691F7C" w:rsidRDefault="0092296C" w:rsidP="0092296C">
      <w:pPr>
        <w:pStyle w:val="ListParagraph"/>
        <w:ind w:left="0" w:firstLine="357"/>
        <w:jc w:val="both"/>
        <w:rPr>
          <w:lang w:val="sr-Cyrl-CS"/>
        </w:rPr>
      </w:pPr>
      <w:r w:rsidRPr="00691F7C">
        <w:rPr>
          <w:lang w:val="sr-Cyrl-CS"/>
        </w:rPr>
        <w:t xml:space="preserve">      Након извршене услуге, Наручиоц је дужан да потпише радни налог да је услуга извршена. Фактура која нема јасан опис активности и наведену позицију за коју је извршена услуга из табеле спецификације са потписом представника понуђача и овлашћене особе Наручиоца неће бити плаћена.</w:t>
      </w:r>
    </w:p>
    <w:p w:rsidR="0092296C" w:rsidRPr="00691F7C" w:rsidRDefault="0092296C" w:rsidP="0092296C">
      <w:pPr>
        <w:pStyle w:val="western"/>
        <w:spacing w:before="0" w:after="0"/>
        <w:rPr>
          <w:b/>
          <w:szCs w:val="24"/>
        </w:rPr>
      </w:pPr>
    </w:p>
    <w:p w:rsidR="0092296C" w:rsidRPr="00691F7C" w:rsidRDefault="0092296C" w:rsidP="0092296C">
      <w:pPr>
        <w:pStyle w:val="western"/>
        <w:spacing w:before="0" w:after="0"/>
        <w:jc w:val="center"/>
        <w:rPr>
          <w:b/>
          <w:szCs w:val="24"/>
          <w:lang w:val="sr-Cyrl-CS"/>
        </w:rPr>
      </w:pPr>
      <w:r w:rsidRPr="00691F7C">
        <w:rPr>
          <w:b/>
          <w:szCs w:val="24"/>
          <w:lang w:val="es-ES"/>
        </w:rPr>
        <w:t xml:space="preserve">Члан </w:t>
      </w:r>
      <w:r w:rsidRPr="00691F7C">
        <w:rPr>
          <w:b/>
          <w:szCs w:val="24"/>
          <w:lang w:val="sr-Cyrl-CS"/>
        </w:rPr>
        <w:t>5</w:t>
      </w:r>
      <w:r w:rsidRPr="00691F7C">
        <w:rPr>
          <w:b/>
          <w:szCs w:val="24"/>
          <w:lang w:val="es-ES"/>
        </w:rPr>
        <w:t>.</w:t>
      </w:r>
    </w:p>
    <w:p w:rsidR="0092296C" w:rsidRPr="00691F7C" w:rsidRDefault="0092296C" w:rsidP="0092296C">
      <w:pPr>
        <w:pStyle w:val="western"/>
        <w:spacing w:before="0" w:after="0"/>
        <w:jc w:val="center"/>
        <w:rPr>
          <w:b/>
          <w:szCs w:val="24"/>
          <w:lang w:val="sr-Cyrl-CS"/>
        </w:rPr>
      </w:pPr>
    </w:p>
    <w:p w:rsidR="0092296C" w:rsidRPr="00691F7C" w:rsidRDefault="0092296C" w:rsidP="0092296C">
      <w:pPr>
        <w:pStyle w:val="head1"/>
        <w:spacing w:before="0"/>
        <w:ind w:left="0"/>
        <w:jc w:val="center"/>
        <w:rPr>
          <w:rFonts w:ascii="Times New Roman" w:hAnsi="Times New Roman" w:cs="Times New Roman"/>
          <w:b/>
          <w:sz w:val="24"/>
          <w:szCs w:val="24"/>
        </w:rPr>
      </w:pPr>
      <w:r w:rsidRPr="00691F7C">
        <w:rPr>
          <w:rFonts w:ascii="Times New Roman" w:hAnsi="Times New Roman" w:cs="Times New Roman"/>
          <w:b/>
          <w:sz w:val="24"/>
          <w:szCs w:val="24"/>
        </w:rPr>
        <w:t>БЕЗБЕДНОСТ и КВАЛИТЕТ</w:t>
      </w:r>
    </w:p>
    <w:p w:rsidR="0092296C" w:rsidRPr="00691F7C" w:rsidRDefault="0092296C" w:rsidP="0092296C">
      <w:pPr>
        <w:pStyle w:val="style5"/>
        <w:spacing w:before="0" w:beforeAutospacing="0" w:after="0" w:afterAutospacing="0"/>
        <w:jc w:val="both"/>
        <w:rPr>
          <w:lang w:val="sr-Cyrl-CS"/>
        </w:rPr>
      </w:pPr>
      <w:r w:rsidRPr="00691F7C">
        <w:tab/>
      </w:r>
      <w:r w:rsidRPr="00691F7C">
        <w:rPr>
          <w:lang w:val="sr-Cyrl-CS"/>
        </w:rPr>
        <w:t>Изршилац  одговара за сва оштећења настала на имовини Наручиоца услед интервенције која су последице немарног и  нестручног вршења услуге, као и последица коришћења неквалитетних средстава за рад.</w:t>
      </w:r>
    </w:p>
    <w:p w:rsidR="0092296C" w:rsidRPr="00691F7C" w:rsidRDefault="0092296C" w:rsidP="0092296C">
      <w:pPr>
        <w:pStyle w:val="head1"/>
        <w:spacing w:before="0"/>
        <w:ind w:left="0"/>
        <w:rPr>
          <w:rFonts w:ascii="Times New Roman" w:hAnsi="Times New Roman" w:cs="Times New Roman"/>
          <w:sz w:val="24"/>
          <w:szCs w:val="24"/>
        </w:rPr>
      </w:pPr>
      <w:r w:rsidRPr="00691F7C">
        <w:rPr>
          <w:rFonts w:ascii="Times New Roman" w:hAnsi="Times New Roman" w:cs="Times New Roman"/>
          <w:b/>
          <w:sz w:val="24"/>
          <w:szCs w:val="24"/>
        </w:rPr>
        <w:tab/>
      </w:r>
      <w:r w:rsidRPr="00691F7C">
        <w:rPr>
          <w:rFonts w:ascii="Times New Roman" w:hAnsi="Times New Roman" w:cs="Times New Roman"/>
          <w:sz w:val="24"/>
          <w:szCs w:val="24"/>
        </w:rPr>
        <w:t>Извршилац  је обавези да услугу  обавља у складу са позитивним законским прописима  у овој области.</w:t>
      </w:r>
    </w:p>
    <w:p w:rsidR="0092296C" w:rsidRPr="00691F7C" w:rsidRDefault="0092296C" w:rsidP="0092296C">
      <w:pPr>
        <w:ind w:firstLine="720"/>
        <w:jc w:val="center"/>
        <w:rPr>
          <w:b/>
          <w:lang w:val="sr-Cyrl-CS"/>
        </w:rPr>
      </w:pPr>
    </w:p>
    <w:p w:rsidR="0092296C" w:rsidRPr="00691F7C" w:rsidRDefault="0092296C" w:rsidP="0092296C">
      <w:pPr>
        <w:ind w:firstLine="720"/>
        <w:jc w:val="center"/>
        <w:rPr>
          <w:b/>
          <w:lang w:val="sr-Cyrl-CS"/>
        </w:rPr>
      </w:pPr>
      <w:r w:rsidRPr="00691F7C">
        <w:rPr>
          <w:b/>
          <w:lang w:val="sr-Cyrl-CS"/>
        </w:rPr>
        <w:t xml:space="preserve">ОДЗИВ НА ПРИЈАВУ </w:t>
      </w:r>
    </w:p>
    <w:p w:rsidR="0092296C" w:rsidRPr="00691F7C" w:rsidRDefault="0092296C" w:rsidP="0092296C">
      <w:pPr>
        <w:ind w:firstLine="720"/>
        <w:jc w:val="center"/>
        <w:rPr>
          <w:b/>
          <w:lang w:val="sr-Cyrl-CS"/>
        </w:rPr>
      </w:pPr>
    </w:p>
    <w:p w:rsidR="0092296C" w:rsidRPr="00691F7C" w:rsidRDefault="0092296C" w:rsidP="0092296C">
      <w:pPr>
        <w:jc w:val="center"/>
        <w:rPr>
          <w:b/>
          <w:lang w:val="sr-Cyrl-CS"/>
        </w:rPr>
      </w:pPr>
      <w:r w:rsidRPr="00691F7C">
        <w:rPr>
          <w:b/>
        </w:rPr>
        <w:t>Члан 5.</w:t>
      </w:r>
    </w:p>
    <w:p w:rsidR="0092296C" w:rsidRPr="00691F7C" w:rsidRDefault="0092296C" w:rsidP="0092296C">
      <w:pPr>
        <w:adjustRightInd w:val="0"/>
        <w:ind w:left="90" w:firstLine="624"/>
        <w:jc w:val="both"/>
      </w:pPr>
      <w:r w:rsidRPr="00691F7C">
        <w:rPr>
          <w:lang w:val="sr-Cyrl-CS"/>
        </w:rPr>
        <w:t>Извршилац</w:t>
      </w:r>
      <w:r w:rsidRPr="00691F7C">
        <w:t xml:space="preserve"> се обавезује да отпочне са </w:t>
      </w:r>
      <w:r w:rsidRPr="00691F7C">
        <w:rPr>
          <w:lang w:val="sr-Cyrl-CS"/>
        </w:rPr>
        <w:t>извршавањем услуге</w:t>
      </w:r>
      <w:r w:rsidRPr="00691F7C">
        <w:t xml:space="preserve"> </w:t>
      </w:r>
      <w:r w:rsidRPr="00691F7C">
        <w:rPr>
          <w:lang w:val="sr-Cyrl-CS"/>
        </w:rPr>
        <w:t xml:space="preserve">на локацији Корисника  </w:t>
      </w:r>
      <w:r w:rsidRPr="00691F7C">
        <w:t>на позив Корисника услуга у року од _______ (најдуже</w:t>
      </w:r>
      <w:r w:rsidR="00F217BD">
        <w:rPr>
          <w:lang w:val="sr-Cyrl-CS"/>
        </w:rPr>
        <w:t xml:space="preserve"> 48 </w:t>
      </w:r>
      <w:r w:rsidRPr="00691F7C">
        <w:t>час</w:t>
      </w:r>
      <w:r w:rsidRPr="00691F7C">
        <w:rPr>
          <w:lang w:val="sr-Cyrl-CS"/>
        </w:rPr>
        <w:t xml:space="preserve">а </w:t>
      </w:r>
      <w:r w:rsidRPr="00691F7C">
        <w:t>од пријема позива),  у супротном оставља се  могућност Наручиоцу да раскине уговор са Извршиоцем.</w:t>
      </w:r>
    </w:p>
    <w:p w:rsidR="0092296C" w:rsidRPr="00691F7C" w:rsidRDefault="0092296C" w:rsidP="0092296C">
      <w:pPr>
        <w:adjustRightInd w:val="0"/>
        <w:ind w:left="90" w:firstLine="624"/>
        <w:jc w:val="both"/>
        <w:rPr>
          <w:lang w:val="sr-Cyrl-CS"/>
        </w:rPr>
      </w:pPr>
      <w:r w:rsidRPr="00691F7C">
        <w:rPr>
          <w:lang w:val="sr-Cyrl-CS"/>
        </w:rPr>
        <w:t>Наручиоц</w:t>
      </w:r>
      <w:r w:rsidRPr="00691F7C">
        <w:t xml:space="preserve"> позив упућује </w:t>
      </w:r>
      <w:r w:rsidRPr="00691F7C">
        <w:rPr>
          <w:lang w:val="sr-Cyrl-CS"/>
        </w:rPr>
        <w:t>Извршиоцу</w:t>
      </w:r>
      <w:r w:rsidRPr="00691F7C">
        <w:t xml:space="preserve"> писаним путем (укључујући и e-mail).</w:t>
      </w:r>
    </w:p>
    <w:p w:rsidR="00494D60" w:rsidRPr="00B50CDC" w:rsidRDefault="00494D60" w:rsidP="00494D60">
      <w:pPr>
        <w:adjustRightInd w:val="0"/>
        <w:ind w:left="90" w:firstLine="624"/>
        <w:jc w:val="both"/>
        <w:rPr>
          <w:lang w:val="sr-Cyrl-CS"/>
        </w:rPr>
      </w:pPr>
      <w:r w:rsidRPr="00B50CDC">
        <w:rPr>
          <w:lang w:val="sr-Cyrl-CS"/>
        </w:rPr>
        <w:t xml:space="preserve">Контакт особа Наручиоца је Драган Пешић за локацију КМЦ Ниш, Брдо Камаре, телефон:______________, </w:t>
      </w:r>
      <w:r w:rsidRPr="00B50CDC">
        <w:t>e-mail</w:t>
      </w:r>
      <w:r w:rsidRPr="00B50CDC">
        <w:rPr>
          <w:lang w:val="sr-Cyrl-CS"/>
        </w:rPr>
        <w:t xml:space="preserve">: </w:t>
      </w:r>
      <w:hyperlink r:id="rId11" w:history="1">
        <w:r w:rsidRPr="00B50CDC">
          <w:rPr>
            <w:rStyle w:val="Hyperlink"/>
          </w:rPr>
          <w:t>dragan.pešić</w:t>
        </w:r>
        <w:r w:rsidRPr="00B50CDC">
          <w:rPr>
            <w:rStyle w:val="Hyperlink"/>
            <w:lang w:val="sr-Latn-CS"/>
          </w:rPr>
          <w:t>@ratel.rs</w:t>
        </w:r>
      </w:hyperlink>
      <w:r w:rsidRPr="00B50CDC">
        <w:rPr>
          <w:lang w:val="sr-Latn-CS"/>
        </w:rPr>
        <w:t>.</w:t>
      </w:r>
    </w:p>
    <w:p w:rsidR="00494D60" w:rsidRPr="00B50CDC" w:rsidRDefault="00494D60" w:rsidP="00494D60">
      <w:pPr>
        <w:adjustRightInd w:val="0"/>
        <w:jc w:val="both"/>
        <w:rPr>
          <w:lang w:val="sr-Cyrl-CS"/>
        </w:rPr>
      </w:pPr>
    </w:p>
    <w:p w:rsidR="00494D60" w:rsidRPr="00B50CDC" w:rsidRDefault="00494D60" w:rsidP="00C72ED9">
      <w:pPr>
        <w:numPr>
          <w:ilvl w:val="0"/>
          <w:numId w:val="18"/>
        </w:numPr>
        <w:suppressAutoHyphens w:val="0"/>
        <w:autoSpaceDE w:val="0"/>
        <w:autoSpaceDN w:val="0"/>
        <w:adjustRightInd w:val="0"/>
        <w:spacing w:line="240" w:lineRule="auto"/>
        <w:rPr>
          <w:lang w:val="sr-Latn-CS"/>
        </w:rPr>
      </w:pPr>
      <w:r w:rsidRPr="00B50CDC">
        <w:rPr>
          <w:lang w:val="sr-Cyrl-CS"/>
        </w:rPr>
        <w:t xml:space="preserve">Контакт особа   Извршиоца је </w:t>
      </w:r>
      <w:r w:rsidRPr="00B50CDC">
        <w:rPr>
          <w:lang w:val="sr-Latn-CS"/>
        </w:rPr>
        <w:t xml:space="preserve">                  </w:t>
      </w:r>
      <w:r w:rsidRPr="00B50CDC">
        <w:rPr>
          <w:lang w:val="sr-Cyrl-CS"/>
        </w:rPr>
        <w:t xml:space="preserve">__________________________________ </w:t>
      </w:r>
      <w:r w:rsidRPr="00B50CDC">
        <w:t>e-mail</w:t>
      </w:r>
      <w:r w:rsidRPr="00B50CDC">
        <w:rPr>
          <w:lang w:val="sr-Cyrl-CS"/>
        </w:rPr>
        <w:t>:___________________.</w:t>
      </w:r>
    </w:p>
    <w:p w:rsidR="0092296C" w:rsidRPr="00691F7C" w:rsidRDefault="0092296C" w:rsidP="00494D60">
      <w:pPr>
        <w:adjustRightInd w:val="0"/>
        <w:ind w:left="90" w:firstLine="624"/>
        <w:jc w:val="both"/>
        <w:rPr>
          <w:lang w:val="sr-Cyrl-CS"/>
        </w:rPr>
      </w:pPr>
    </w:p>
    <w:p w:rsidR="0092296C" w:rsidRPr="00691F7C" w:rsidRDefault="0092296C" w:rsidP="0092296C">
      <w:pPr>
        <w:pStyle w:val="head1"/>
        <w:spacing w:before="0"/>
        <w:ind w:left="0"/>
        <w:jc w:val="center"/>
        <w:rPr>
          <w:rFonts w:ascii="Times New Roman" w:hAnsi="Times New Roman" w:cs="Times New Roman"/>
          <w:b/>
          <w:sz w:val="24"/>
          <w:szCs w:val="24"/>
        </w:rPr>
      </w:pPr>
      <w:r w:rsidRPr="00691F7C">
        <w:rPr>
          <w:rFonts w:ascii="Times New Roman" w:hAnsi="Times New Roman" w:cs="Times New Roman"/>
          <w:b/>
          <w:sz w:val="24"/>
          <w:szCs w:val="24"/>
        </w:rPr>
        <w:t>ОБАВЕЗЕ ИЗВРШИОЦА</w:t>
      </w:r>
    </w:p>
    <w:p w:rsidR="0092296C" w:rsidRPr="00691F7C" w:rsidRDefault="0092296C" w:rsidP="0092296C">
      <w:pPr>
        <w:pStyle w:val="head1"/>
        <w:spacing w:before="0"/>
        <w:ind w:left="0"/>
        <w:rPr>
          <w:rFonts w:ascii="Times New Roman" w:hAnsi="Times New Roman" w:cs="Times New Roman"/>
          <w:sz w:val="24"/>
          <w:szCs w:val="24"/>
        </w:rPr>
      </w:pPr>
    </w:p>
    <w:p w:rsidR="0092296C" w:rsidRPr="00691F7C" w:rsidRDefault="0092296C" w:rsidP="0092296C">
      <w:pPr>
        <w:pStyle w:val="western"/>
        <w:spacing w:before="0" w:after="0"/>
        <w:jc w:val="center"/>
        <w:rPr>
          <w:b/>
          <w:szCs w:val="24"/>
        </w:rPr>
      </w:pPr>
      <w:r w:rsidRPr="00691F7C">
        <w:rPr>
          <w:b/>
          <w:szCs w:val="24"/>
          <w:lang w:val="es-ES"/>
        </w:rPr>
        <w:t xml:space="preserve">Члан </w:t>
      </w:r>
      <w:r w:rsidRPr="00691F7C">
        <w:rPr>
          <w:b/>
          <w:szCs w:val="24"/>
          <w:lang w:val="en-GB"/>
        </w:rPr>
        <w:t>6</w:t>
      </w:r>
      <w:r w:rsidRPr="00691F7C">
        <w:rPr>
          <w:b/>
          <w:szCs w:val="24"/>
          <w:lang w:val="es-ES"/>
        </w:rPr>
        <w:t>.</w:t>
      </w:r>
    </w:p>
    <w:p w:rsidR="0092296C" w:rsidRPr="00691F7C" w:rsidRDefault="0092296C" w:rsidP="0092296C">
      <w:pPr>
        <w:pStyle w:val="head1"/>
        <w:spacing w:before="0"/>
        <w:ind w:left="0" w:firstLine="720"/>
        <w:rPr>
          <w:rFonts w:ascii="Times New Roman" w:hAnsi="Times New Roman" w:cs="Times New Roman"/>
          <w:sz w:val="24"/>
          <w:szCs w:val="24"/>
        </w:rPr>
      </w:pPr>
      <w:r w:rsidRPr="00691F7C">
        <w:rPr>
          <w:rFonts w:ascii="Times New Roman" w:hAnsi="Times New Roman" w:cs="Times New Roman"/>
          <w:sz w:val="24"/>
          <w:szCs w:val="24"/>
        </w:rPr>
        <w:t xml:space="preserve">Да услуге изведе стручно, квалитетно и у свему према налогу, важећим техничким прописима за ову врсту делатности, а у свему према одредбама Конкурсне документације и поднетој понуди, </w:t>
      </w:r>
    </w:p>
    <w:p w:rsidR="0092296C" w:rsidRPr="00691F7C" w:rsidRDefault="0092296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на месту извршења услуге предузме све мере заштите на раду и друге  мере за обезбеђење места извршења услуга у складу са важећим прописима и интерним прописима Наручиоца, из области заштите на раду и да преузме одговорност за последице због необезбеђености и необележености места рада, </w:t>
      </w:r>
    </w:p>
    <w:p w:rsidR="0092296C" w:rsidRPr="00691F7C" w:rsidRDefault="0092296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lastRenderedPageBreak/>
        <w:t>да на месту извршења услуга одржава ред и чистоћу, а након завршетка услуга уклони сав отпадни материјал, који настане у току извршења услуга,</w:t>
      </w:r>
    </w:p>
    <w:p w:rsidR="0092296C" w:rsidRPr="00691F7C" w:rsidRDefault="0092296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да отклони све недостатке уочене приликом пријема услуга. </w:t>
      </w:r>
    </w:p>
    <w:p w:rsidR="0092296C" w:rsidRPr="00691F7C" w:rsidRDefault="0092296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 xml:space="preserve"> обавеза понуђача је да сви ангажовани радници морају имати сву непходну заштитну опрему за рад на ЕЕО дефинисаим у важећим законским прописима, као и потребна здравствена уверења. </w:t>
      </w:r>
    </w:p>
    <w:p w:rsidR="0092296C" w:rsidRPr="00691F7C" w:rsidRDefault="0092296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извршиоци који рукују моторном тестером, потребно је да буду обучени за рад са истом, као и сваки извршилац који рукује моторном тестером да обавезно примењује специјално заштитно одело за рад са моторним тестерама.</w:t>
      </w:r>
    </w:p>
    <w:p w:rsidR="0092296C" w:rsidRPr="00691F7C" w:rsidRDefault="0092296C" w:rsidP="00C72ED9">
      <w:pPr>
        <w:pStyle w:val="head1"/>
        <w:numPr>
          <w:ilvl w:val="0"/>
          <w:numId w:val="18"/>
        </w:numPr>
        <w:tabs>
          <w:tab w:val="left" w:pos="720"/>
        </w:tabs>
        <w:spacing w:before="0"/>
        <w:ind w:left="360" w:hanging="180"/>
        <w:rPr>
          <w:rFonts w:ascii="Times New Roman" w:hAnsi="Times New Roman" w:cs="Times New Roman"/>
          <w:sz w:val="24"/>
          <w:szCs w:val="24"/>
        </w:rPr>
      </w:pPr>
      <w:r w:rsidRPr="00691F7C">
        <w:rPr>
          <w:rFonts w:ascii="Times New Roman" w:hAnsi="Times New Roman" w:cs="Times New Roman"/>
          <w:sz w:val="24"/>
          <w:szCs w:val="24"/>
        </w:rPr>
        <w:t>да примени све мере заштите од струјног удара у складу са позитивним законским прописима.</w:t>
      </w:r>
    </w:p>
    <w:p w:rsidR="0092296C" w:rsidRPr="00691F7C" w:rsidRDefault="0092296C" w:rsidP="0092296C">
      <w:pPr>
        <w:pStyle w:val="Heading3"/>
        <w:spacing w:line="228" w:lineRule="exact"/>
        <w:ind w:left="4969"/>
        <w:jc w:val="both"/>
        <w:rPr>
          <w:rFonts w:ascii="Times New Roman" w:hAnsi="Times New Roman"/>
          <w:sz w:val="24"/>
          <w:szCs w:val="24"/>
        </w:rPr>
      </w:pPr>
      <w:r w:rsidRPr="00691F7C">
        <w:rPr>
          <w:rFonts w:ascii="Times New Roman" w:hAnsi="Times New Roman"/>
          <w:sz w:val="24"/>
          <w:szCs w:val="24"/>
        </w:rPr>
        <w:t>Члан 7.</w:t>
      </w:r>
    </w:p>
    <w:p w:rsidR="0092296C" w:rsidRPr="00691F7C" w:rsidRDefault="0092296C" w:rsidP="0092296C">
      <w:pPr>
        <w:pStyle w:val="BodyText"/>
        <w:ind w:left="236" w:right="160"/>
        <w:jc w:val="both"/>
      </w:pPr>
      <w:r w:rsidRPr="00691F7C">
        <w:t>Уговорене стране су сагласне да уколико ИЗВРШИЛАЦ није у могућности да испуни своје обавезе предвиђене чланом 1.овог Уговора, НАРУЧИЛАЦ има право да ангажује друго лице.</w:t>
      </w:r>
    </w:p>
    <w:p w:rsidR="0092296C" w:rsidRPr="00691F7C" w:rsidRDefault="0092296C" w:rsidP="0092296C">
      <w:pPr>
        <w:pStyle w:val="Heading3"/>
        <w:spacing w:before="1" w:line="229" w:lineRule="exact"/>
        <w:ind w:left="4969"/>
        <w:jc w:val="both"/>
        <w:rPr>
          <w:rFonts w:ascii="Times New Roman" w:hAnsi="Times New Roman"/>
          <w:sz w:val="24"/>
          <w:szCs w:val="24"/>
        </w:rPr>
      </w:pPr>
      <w:r w:rsidRPr="00691F7C">
        <w:rPr>
          <w:rFonts w:ascii="Times New Roman" w:hAnsi="Times New Roman"/>
          <w:sz w:val="24"/>
          <w:szCs w:val="24"/>
        </w:rPr>
        <w:t>Члан 8.</w:t>
      </w:r>
    </w:p>
    <w:p w:rsidR="0092296C" w:rsidRPr="00691F7C" w:rsidRDefault="0092296C" w:rsidP="0092296C">
      <w:pPr>
        <w:pStyle w:val="BodyText"/>
        <w:ind w:left="236" w:right="102"/>
        <w:jc w:val="both"/>
      </w:pPr>
      <w:r w:rsidRPr="00691F7C">
        <w:t>Уколико ИЗВРШИЛАЦ својом кривицом у уговореном року и на уговорен начин не изврши услугу, НАРУЧИЛАЦ има право да му на име казне, за сваки дан закашњења, зарачунава камату у висини Законске затезне камате на вредност неизвршене услуге.</w:t>
      </w:r>
    </w:p>
    <w:p w:rsidR="0092296C" w:rsidRPr="00691F7C" w:rsidRDefault="0092296C" w:rsidP="0092296C">
      <w:pPr>
        <w:pStyle w:val="Heading3"/>
        <w:ind w:left="4969"/>
        <w:jc w:val="both"/>
        <w:rPr>
          <w:rFonts w:ascii="Times New Roman" w:hAnsi="Times New Roman"/>
          <w:sz w:val="24"/>
          <w:szCs w:val="24"/>
        </w:rPr>
      </w:pPr>
      <w:r w:rsidRPr="00691F7C">
        <w:rPr>
          <w:rFonts w:ascii="Times New Roman" w:hAnsi="Times New Roman"/>
          <w:sz w:val="24"/>
          <w:szCs w:val="24"/>
        </w:rPr>
        <w:t>Члан 9.</w:t>
      </w:r>
    </w:p>
    <w:p w:rsidR="0092296C" w:rsidRPr="00691F7C" w:rsidRDefault="0092296C" w:rsidP="0092296C">
      <w:pPr>
        <w:pStyle w:val="BodyText"/>
        <w:ind w:left="236" w:right="181"/>
        <w:jc w:val="both"/>
      </w:pPr>
      <w:r w:rsidRPr="00691F7C">
        <w:t>Овај</w:t>
      </w:r>
      <w:r w:rsidRPr="00691F7C">
        <w:rPr>
          <w:spacing w:val="-4"/>
        </w:rPr>
        <w:t xml:space="preserve"> </w:t>
      </w:r>
      <w:r w:rsidRPr="00691F7C">
        <w:t>Уговор</w:t>
      </w:r>
      <w:r w:rsidRPr="00691F7C">
        <w:rPr>
          <w:spacing w:val="-4"/>
        </w:rPr>
        <w:t xml:space="preserve"> </w:t>
      </w:r>
      <w:r w:rsidRPr="00691F7C">
        <w:t>ступа</w:t>
      </w:r>
      <w:r w:rsidRPr="00691F7C">
        <w:rPr>
          <w:spacing w:val="-4"/>
        </w:rPr>
        <w:t xml:space="preserve"> </w:t>
      </w:r>
      <w:r w:rsidRPr="00691F7C">
        <w:t>на</w:t>
      </w:r>
      <w:r w:rsidRPr="00691F7C">
        <w:rPr>
          <w:spacing w:val="-3"/>
        </w:rPr>
        <w:t xml:space="preserve"> </w:t>
      </w:r>
      <w:r w:rsidRPr="00691F7C">
        <w:t>снагу</w:t>
      </w:r>
      <w:r w:rsidRPr="00691F7C">
        <w:rPr>
          <w:spacing w:val="-5"/>
        </w:rPr>
        <w:t xml:space="preserve"> </w:t>
      </w:r>
      <w:r w:rsidRPr="00691F7C">
        <w:t>даном</w:t>
      </w:r>
      <w:r w:rsidRPr="00691F7C">
        <w:rPr>
          <w:spacing w:val="-3"/>
        </w:rPr>
        <w:t xml:space="preserve"> </w:t>
      </w:r>
      <w:r w:rsidRPr="00691F7C">
        <w:t>потписивања</w:t>
      </w:r>
      <w:r w:rsidRPr="00691F7C">
        <w:rPr>
          <w:spacing w:val="-5"/>
        </w:rPr>
        <w:t xml:space="preserve"> </w:t>
      </w:r>
      <w:r w:rsidRPr="00691F7C">
        <w:t>од</w:t>
      </w:r>
      <w:r w:rsidRPr="00691F7C">
        <w:rPr>
          <w:spacing w:val="-3"/>
        </w:rPr>
        <w:t xml:space="preserve"> </w:t>
      </w:r>
      <w:r w:rsidRPr="00691F7C">
        <w:t>стране</w:t>
      </w:r>
      <w:r w:rsidRPr="00691F7C">
        <w:rPr>
          <w:spacing w:val="-5"/>
        </w:rPr>
        <w:t xml:space="preserve"> </w:t>
      </w:r>
      <w:r w:rsidRPr="00691F7C">
        <w:t>овлашћених</w:t>
      </w:r>
      <w:r w:rsidRPr="00691F7C">
        <w:rPr>
          <w:spacing w:val="-3"/>
        </w:rPr>
        <w:t xml:space="preserve"> </w:t>
      </w:r>
      <w:r w:rsidRPr="00691F7C">
        <w:t>представника</w:t>
      </w:r>
      <w:r w:rsidRPr="00691F7C">
        <w:rPr>
          <w:spacing w:val="-3"/>
        </w:rPr>
        <w:t xml:space="preserve"> </w:t>
      </w:r>
      <w:r w:rsidRPr="00691F7C">
        <w:t>обе</w:t>
      </w:r>
      <w:r w:rsidRPr="00691F7C">
        <w:rPr>
          <w:spacing w:val="-1"/>
        </w:rPr>
        <w:t xml:space="preserve"> </w:t>
      </w:r>
      <w:r w:rsidRPr="00691F7C">
        <w:t>уговорне</w:t>
      </w:r>
      <w:r w:rsidRPr="00691F7C">
        <w:rPr>
          <w:spacing w:val="-4"/>
        </w:rPr>
        <w:t xml:space="preserve"> </w:t>
      </w:r>
      <w:r w:rsidRPr="00691F7C">
        <w:t>стране,</w:t>
      </w:r>
      <w:r w:rsidRPr="00691F7C">
        <w:rPr>
          <w:spacing w:val="-5"/>
        </w:rPr>
        <w:t xml:space="preserve"> </w:t>
      </w:r>
      <w:r w:rsidRPr="00691F7C">
        <w:t>а закључује се на период од годину</w:t>
      </w:r>
      <w:r w:rsidRPr="00691F7C">
        <w:rPr>
          <w:spacing w:val="-6"/>
        </w:rPr>
        <w:t xml:space="preserve"> </w:t>
      </w:r>
      <w:r w:rsidRPr="00691F7C">
        <w:t>дана.</w:t>
      </w:r>
    </w:p>
    <w:p w:rsidR="0092296C" w:rsidRPr="00691F7C" w:rsidRDefault="0092296C" w:rsidP="0092296C">
      <w:pPr>
        <w:pStyle w:val="BodyText"/>
        <w:ind w:left="236" w:right="141"/>
        <w:jc w:val="both"/>
      </w:pPr>
      <w:r w:rsidRPr="00691F7C">
        <w:t>Обавезе које доспевају у наредној години ће бити реализоване највише до износа средстава која ће за ту намену бити одобрена.</w:t>
      </w:r>
    </w:p>
    <w:p w:rsidR="0092296C" w:rsidRPr="00691F7C" w:rsidRDefault="0092296C" w:rsidP="0092296C">
      <w:pPr>
        <w:pStyle w:val="BodyText"/>
        <w:ind w:left="236" w:right="140"/>
        <w:jc w:val="both"/>
      </w:pPr>
      <w:r w:rsidRPr="00691F7C">
        <w:t>Овај Уговор се може раскинути уз обoстрану сагласност уговорних страна или писменим отказом било које уговорне стране, уз отказни рок од 15 дана од дана достављања писменог отказа, као и других разлога предвиђених Законом о облигационим односима.</w:t>
      </w:r>
    </w:p>
    <w:p w:rsidR="0092296C" w:rsidRPr="00691F7C" w:rsidRDefault="0092296C" w:rsidP="0092296C">
      <w:pPr>
        <w:pStyle w:val="Heading3"/>
        <w:spacing w:before="1" w:line="229" w:lineRule="exact"/>
        <w:ind w:left="4912"/>
        <w:jc w:val="both"/>
        <w:rPr>
          <w:rFonts w:ascii="Times New Roman" w:hAnsi="Times New Roman"/>
          <w:sz w:val="24"/>
          <w:szCs w:val="24"/>
        </w:rPr>
      </w:pPr>
      <w:r w:rsidRPr="00691F7C">
        <w:rPr>
          <w:rFonts w:ascii="Times New Roman" w:hAnsi="Times New Roman"/>
          <w:sz w:val="24"/>
          <w:szCs w:val="24"/>
        </w:rPr>
        <w:t>Члан 10.</w:t>
      </w:r>
    </w:p>
    <w:p w:rsidR="0092296C" w:rsidRPr="00691F7C" w:rsidRDefault="0092296C" w:rsidP="0092296C">
      <w:pPr>
        <w:pStyle w:val="BodyText"/>
        <w:ind w:left="236"/>
        <w:jc w:val="both"/>
      </w:pPr>
      <w:r w:rsidRPr="00691F7C">
        <w:t>Странке су сагласне да се на све што није регулисано овим Уговором примењују одредбе Закона о облигационим односима и остали позитивни прописи.</w:t>
      </w:r>
    </w:p>
    <w:p w:rsidR="0092296C" w:rsidRPr="00691F7C" w:rsidRDefault="0092296C" w:rsidP="0092296C">
      <w:pPr>
        <w:pStyle w:val="Heading3"/>
        <w:ind w:left="4912"/>
        <w:jc w:val="both"/>
        <w:rPr>
          <w:rFonts w:ascii="Times New Roman" w:hAnsi="Times New Roman"/>
          <w:sz w:val="24"/>
          <w:szCs w:val="24"/>
        </w:rPr>
      </w:pPr>
      <w:r w:rsidRPr="00691F7C">
        <w:rPr>
          <w:rFonts w:ascii="Times New Roman" w:hAnsi="Times New Roman"/>
          <w:sz w:val="24"/>
          <w:szCs w:val="24"/>
        </w:rPr>
        <w:t>Члан 11.</w:t>
      </w:r>
    </w:p>
    <w:p w:rsidR="0092296C" w:rsidRDefault="0092296C" w:rsidP="0092296C">
      <w:pPr>
        <w:pStyle w:val="BodyText"/>
        <w:spacing w:before="1"/>
        <w:ind w:left="236" w:right="220"/>
        <w:jc w:val="both"/>
      </w:pPr>
      <w:r w:rsidRPr="00691F7C">
        <w:t>Уговорне стране су се споразумеле да у случају спора исти покушају да реше мирним путем, а уколико то не успеју уговарају надлежност стварно и месно надлежног суда у</w:t>
      </w:r>
      <w:r w:rsidRPr="00691F7C">
        <w:rPr>
          <w:spacing w:val="-16"/>
        </w:rPr>
        <w:t xml:space="preserve"> </w:t>
      </w:r>
      <w:r w:rsidRPr="00691F7C">
        <w:t>Београду.</w:t>
      </w:r>
    </w:p>
    <w:p w:rsidR="00C46ED5" w:rsidRPr="00C46ED5" w:rsidRDefault="00C46ED5" w:rsidP="0092296C">
      <w:pPr>
        <w:pStyle w:val="BodyText"/>
        <w:spacing w:before="1"/>
        <w:ind w:left="236" w:right="220"/>
        <w:jc w:val="both"/>
      </w:pPr>
    </w:p>
    <w:p w:rsidR="0092296C" w:rsidRPr="00691F7C" w:rsidRDefault="0092296C" w:rsidP="0092296C">
      <w:pPr>
        <w:pStyle w:val="Heading3"/>
        <w:spacing w:line="228" w:lineRule="exact"/>
        <w:ind w:left="4912"/>
        <w:jc w:val="both"/>
        <w:rPr>
          <w:rFonts w:ascii="Times New Roman" w:hAnsi="Times New Roman"/>
          <w:sz w:val="24"/>
          <w:szCs w:val="24"/>
        </w:rPr>
      </w:pPr>
      <w:r w:rsidRPr="00691F7C">
        <w:rPr>
          <w:rFonts w:ascii="Times New Roman" w:hAnsi="Times New Roman"/>
          <w:sz w:val="24"/>
          <w:szCs w:val="24"/>
        </w:rPr>
        <w:t>Члан 12.</w:t>
      </w:r>
    </w:p>
    <w:p w:rsidR="0092296C" w:rsidRPr="00691F7C" w:rsidRDefault="0092296C" w:rsidP="0092296C">
      <w:pPr>
        <w:pStyle w:val="BodyText"/>
        <w:ind w:left="236" w:right="479"/>
        <w:jc w:val="both"/>
      </w:pPr>
      <w:r w:rsidRPr="00691F7C">
        <w:t>Овај уговор је сачињен у 6 (шест) истоветних примерака, од којих 4 (четири) за НАРУЧИОЦА а 2 (два) за ИЗВРШ</w:t>
      </w:r>
      <w:r w:rsidR="0091523A">
        <w:t>ИОЦА</w:t>
      </w:r>
      <w:r w:rsidRPr="00691F7C">
        <w:t>.</w:t>
      </w:r>
    </w:p>
    <w:p w:rsidR="00037E4B" w:rsidRDefault="0091523A" w:rsidP="0091523A">
      <w:pPr>
        <w:pStyle w:val="Heading2"/>
        <w:numPr>
          <w:ilvl w:val="0"/>
          <w:numId w:val="0"/>
        </w:numPr>
        <w:tabs>
          <w:tab w:val="left" w:pos="7660"/>
        </w:tabs>
        <w:ind w:left="1143" w:hanging="576"/>
        <w:jc w:val="both"/>
        <w:rPr>
          <w:rFonts w:ascii="Times New Roman" w:hAnsi="Times New Roman"/>
          <w:sz w:val="24"/>
        </w:rPr>
      </w:pPr>
      <w:r w:rsidRPr="00691F7C">
        <w:rPr>
          <w:rFonts w:ascii="Times New Roman" w:hAnsi="Times New Roman"/>
          <w:sz w:val="24"/>
        </w:rPr>
        <w:lastRenderedPageBreak/>
        <w:t xml:space="preserve">                        </w:t>
      </w:r>
    </w:p>
    <w:p w:rsidR="0091523A" w:rsidRDefault="0091523A" w:rsidP="0091523A">
      <w:pPr>
        <w:pStyle w:val="Heading2"/>
        <w:numPr>
          <w:ilvl w:val="0"/>
          <w:numId w:val="0"/>
        </w:numPr>
        <w:tabs>
          <w:tab w:val="left" w:pos="7660"/>
        </w:tabs>
        <w:ind w:left="1143" w:hanging="576"/>
        <w:jc w:val="both"/>
        <w:rPr>
          <w:rFonts w:ascii="Times New Roman" w:hAnsi="Times New Roman"/>
          <w:sz w:val="24"/>
        </w:rPr>
      </w:pPr>
      <w:r w:rsidRPr="00691F7C">
        <w:rPr>
          <w:rFonts w:ascii="Times New Roman" w:hAnsi="Times New Roman"/>
          <w:sz w:val="24"/>
        </w:rPr>
        <w:t xml:space="preserve">                                                               </w:t>
      </w:r>
      <w:r>
        <w:rPr>
          <w:rFonts w:ascii="Times New Roman" w:hAnsi="Times New Roman"/>
          <w:sz w:val="24"/>
        </w:rPr>
        <w:t xml:space="preserve">                         </w:t>
      </w:r>
    </w:p>
    <w:p w:rsidR="0091523A" w:rsidRPr="00691F7C" w:rsidRDefault="0091523A" w:rsidP="0091523A">
      <w:pPr>
        <w:pStyle w:val="Heading2"/>
        <w:numPr>
          <w:ilvl w:val="0"/>
          <w:numId w:val="0"/>
        </w:numPr>
        <w:tabs>
          <w:tab w:val="left" w:pos="7660"/>
        </w:tabs>
        <w:ind w:left="1143" w:hanging="576"/>
        <w:jc w:val="both"/>
        <w:rPr>
          <w:rFonts w:ascii="Times New Roman" w:hAnsi="Times New Roman"/>
          <w:sz w:val="24"/>
        </w:rPr>
      </w:pPr>
      <w:r>
        <w:rPr>
          <w:rFonts w:ascii="Times New Roman" w:hAnsi="Times New Roman"/>
          <w:sz w:val="24"/>
        </w:rPr>
        <w:t xml:space="preserve">ИЗВРШИЛАЦ                                                                                </w:t>
      </w:r>
      <w:r w:rsidRPr="00691F7C">
        <w:rPr>
          <w:rFonts w:ascii="Times New Roman" w:hAnsi="Times New Roman"/>
          <w:sz w:val="24"/>
        </w:rPr>
        <w:t xml:space="preserve"> НАРУЧИЛАЦ</w:t>
      </w:r>
      <w:r>
        <w:rPr>
          <w:rFonts w:ascii="Times New Roman" w:hAnsi="Times New Roman"/>
          <w:sz w:val="24"/>
        </w:rPr>
        <w:t xml:space="preserve">                                                                </w:t>
      </w:r>
      <w:r w:rsidRPr="00691F7C">
        <w:rPr>
          <w:rFonts w:ascii="Times New Roman" w:hAnsi="Times New Roman"/>
          <w:sz w:val="24"/>
        </w:rPr>
        <w:t xml:space="preserve"> </w:t>
      </w:r>
      <w:r>
        <w:rPr>
          <w:rFonts w:ascii="Times New Roman" w:hAnsi="Times New Roman"/>
          <w:sz w:val="24"/>
        </w:rPr>
        <w:t xml:space="preserve">                                                                                                 </w:t>
      </w:r>
    </w:p>
    <w:p w:rsidR="0091523A" w:rsidRPr="00691F7C" w:rsidRDefault="00C01965" w:rsidP="0091523A">
      <w:pPr>
        <w:pStyle w:val="BodyText"/>
        <w:spacing w:before="3"/>
        <w:jc w:val="both"/>
      </w:pPr>
      <w:r w:rsidRPr="00C01965">
        <w:rPr>
          <w:lang w:val="en-US" w:eastAsia="en-US"/>
        </w:rPr>
        <w:pict>
          <v:shape id="_x0000_s1030" style="position:absolute;left:0;text-align:left;margin-left:70.35pt;margin-top:11.1pt;width:133.35pt;height:.1pt;z-index:-251653120;mso-wrap-distance-left:0;mso-wrap-distance-right:0;mso-position-horizontal-relative:page" coordorigin="1407,222" coordsize="2667,0" path="m1407,222r2666,e" filled="f" strokeweight=".22136mm">
            <v:path arrowok="t"/>
            <w10:wrap type="topAndBottom" anchorx="page"/>
          </v:shape>
        </w:pict>
      </w:r>
      <w:r w:rsidRPr="00C01965">
        <w:rPr>
          <w:lang w:val="en-US" w:eastAsia="en-US"/>
        </w:rPr>
        <w:pict>
          <v:shape id="_x0000_s1031" style="position:absolute;left:0;text-align:left;margin-left:391.75pt;margin-top:11.1pt;width:155.55pt;height:.1pt;z-index:-251652096;mso-wrap-distance-left:0;mso-wrap-distance-right:0;mso-position-horizontal-relative:page" coordorigin="7835,222" coordsize="3111,0" path="m7835,222r3110,e" filled="f" strokeweight=".22136mm">
            <v:path arrowok="t"/>
            <w10:wrap type="topAndBottom" anchorx="page"/>
          </v:shape>
        </w:pict>
      </w:r>
      <w:r w:rsidR="0091523A" w:rsidRPr="00691F7C">
        <w:t xml:space="preserve"> </w:t>
      </w:r>
      <w:r w:rsidR="0091523A" w:rsidRPr="00691F7C">
        <w:tab/>
      </w:r>
      <w:r w:rsidR="0091523A" w:rsidRPr="00691F7C">
        <w:tab/>
      </w:r>
      <w:r w:rsidR="0091523A" w:rsidRPr="00691F7C">
        <w:tab/>
      </w:r>
      <w:r w:rsidR="0091523A" w:rsidRPr="00691F7C">
        <w:tab/>
      </w:r>
      <w:r w:rsidR="0091523A" w:rsidRPr="00691F7C">
        <w:tab/>
      </w:r>
      <w:r w:rsidR="0091523A" w:rsidRPr="00691F7C">
        <w:tab/>
      </w:r>
      <w:r w:rsidR="0091523A" w:rsidRPr="00691F7C">
        <w:tab/>
      </w:r>
      <w:r w:rsidR="0091523A" w:rsidRPr="00691F7C">
        <w:tab/>
        <w:t xml:space="preserve">                       др Владица Тинтор</w:t>
      </w:r>
    </w:p>
    <w:p w:rsidR="0092296C" w:rsidRPr="00691F7C" w:rsidRDefault="0092296C" w:rsidP="0092296C">
      <w:pPr>
        <w:pStyle w:val="BodyText"/>
        <w:spacing w:before="1" w:line="242" w:lineRule="auto"/>
        <w:ind w:left="236" w:right="142"/>
        <w:jc w:val="both"/>
        <w:rPr>
          <w:b/>
          <w:i/>
        </w:rPr>
      </w:pPr>
    </w:p>
    <w:p w:rsidR="0092296C" w:rsidRPr="00691F7C" w:rsidRDefault="0092296C" w:rsidP="0092296C">
      <w:pPr>
        <w:pStyle w:val="BodyText"/>
        <w:spacing w:before="1" w:line="242" w:lineRule="auto"/>
        <w:ind w:left="236" w:right="142"/>
        <w:jc w:val="both"/>
      </w:pPr>
      <w:r w:rsidRPr="00691F7C">
        <w:rPr>
          <w:b/>
          <w:i/>
        </w:rPr>
        <w:t>Напомена</w:t>
      </w:r>
      <w:r w:rsidRPr="00691F7C">
        <w:rPr>
          <w:i/>
        </w:rPr>
        <w:t xml:space="preserve">: </w:t>
      </w:r>
      <w:r w:rsidRPr="00691F7C">
        <w:t>Овај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одбити његову понуду.</w:t>
      </w:r>
    </w:p>
    <w:p w:rsidR="0092296C" w:rsidRPr="00691F7C" w:rsidRDefault="0092296C" w:rsidP="0092296C">
      <w:pPr>
        <w:pStyle w:val="BodyText"/>
        <w:spacing w:before="1" w:line="242" w:lineRule="auto"/>
        <w:ind w:left="236" w:right="142"/>
        <w:jc w:val="both"/>
      </w:pPr>
    </w:p>
    <w:p w:rsidR="0092296C" w:rsidRPr="00691F7C" w:rsidRDefault="0092296C" w:rsidP="0092296C">
      <w:pPr>
        <w:pStyle w:val="BodyText"/>
        <w:spacing w:before="1" w:line="242" w:lineRule="auto"/>
        <w:ind w:left="236" w:right="142"/>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15104E">
      <w:pPr>
        <w:pStyle w:val="ListParagraph"/>
        <w:ind w:left="0"/>
        <w:jc w:val="both"/>
      </w:pPr>
    </w:p>
    <w:p w:rsidR="00816605" w:rsidRPr="00691F7C" w:rsidRDefault="00816605" w:rsidP="0015104E">
      <w:pPr>
        <w:pStyle w:val="ListParagraph"/>
        <w:ind w:left="0"/>
        <w:jc w:val="both"/>
      </w:pPr>
    </w:p>
    <w:p w:rsidR="00E52DE5" w:rsidRDefault="00E52DE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C46ED5" w:rsidRDefault="00C46ED5" w:rsidP="0015104E">
      <w:pPr>
        <w:pStyle w:val="ListParagraph"/>
        <w:ind w:left="0"/>
        <w:jc w:val="both"/>
      </w:pPr>
    </w:p>
    <w:p w:rsidR="00037E4B" w:rsidRDefault="00037E4B" w:rsidP="0015104E">
      <w:pPr>
        <w:pStyle w:val="ListParagraph"/>
        <w:ind w:left="0"/>
        <w:jc w:val="both"/>
      </w:pPr>
    </w:p>
    <w:p w:rsidR="00037E4B" w:rsidRDefault="00037E4B" w:rsidP="0015104E">
      <w:pPr>
        <w:pStyle w:val="ListParagraph"/>
        <w:ind w:left="0"/>
        <w:jc w:val="both"/>
      </w:pPr>
    </w:p>
    <w:p w:rsidR="00037E4B" w:rsidRDefault="00037E4B" w:rsidP="0015104E">
      <w:pPr>
        <w:pStyle w:val="ListParagraph"/>
        <w:ind w:left="0"/>
        <w:jc w:val="both"/>
      </w:pPr>
    </w:p>
    <w:p w:rsidR="00037E4B" w:rsidRPr="00037E4B" w:rsidRDefault="00037E4B" w:rsidP="0015104E">
      <w:pPr>
        <w:pStyle w:val="ListParagraph"/>
        <w:ind w:left="0"/>
        <w:jc w:val="both"/>
      </w:pPr>
    </w:p>
    <w:p w:rsidR="00BD5C71" w:rsidRPr="00691F7C" w:rsidRDefault="00BD5C71" w:rsidP="0015104E">
      <w:pPr>
        <w:pStyle w:val="ListParagraph"/>
        <w:ind w:left="0"/>
        <w:jc w:val="both"/>
      </w:pPr>
    </w:p>
    <w:p w:rsidR="00BD5C71" w:rsidRPr="00691F7C" w:rsidRDefault="00BD5C71" w:rsidP="00BD5C71">
      <w:pPr>
        <w:shd w:val="clear" w:color="auto" w:fill="C6D9F1"/>
        <w:jc w:val="center"/>
        <w:rPr>
          <w:b/>
          <w:bCs/>
          <w:i/>
          <w:iCs/>
        </w:rPr>
      </w:pPr>
      <w:r w:rsidRPr="00691F7C">
        <w:rPr>
          <w:b/>
          <w:bCs/>
          <w:i/>
          <w:iCs/>
        </w:rPr>
        <w:lastRenderedPageBreak/>
        <w:t>V</w:t>
      </w:r>
      <w:r w:rsidR="00E97892" w:rsidRPr="00691F7C">
        <w:rPr>
          <w:b/>
          <w:bCs/>
          <w:i/>
          <w:iCs/>
        </w:rPr>
        <w:t>II</w:t>
      </w:r>
      <w:r w:rsidRPr="00691F7C">
        <w:rPr>
          <w:b/>
          <w:bCs/>
          <w:i/>
          <w:iCs/>
        </w:rPr>
        <w:t xml:space="preserve"> УПУТСТВО ПОНУЂАЧИМА КАКО ДА САЧИНЕ ПОНУДУ</w:t>
      </w:r>
    </w:p>
    <w:p w:rsidR="00BD5C71" w:rsidRPr="00691F7C" w:rsidRDefault="00BD5C71" w:rsidP="00BD5C71">
      <w:pPr>
        <w:shd w:val="clear" w:color="auto" w:fill="C6D9F1"/>
        <w:jc w:val="center"/>
        <w:rPr>
          <w:b/>
          <w:bCs/>
          <w:i/>
          <w:iCs/>
        </w:rPr>
      </w:pPr>
    </w:p>
    <w:p w:rsidR="00BD5C71" w:rsidRPr="00691F7C" w:rsidRDefault="00BD5C71" w:rsidP="00BD5C71">
      <w:pPr>
        <w:jc w:val="both"/>
        <w:rPr>
          <w:b/>
          <w:bCs/>
          <w:i/>
          <w:iCs/>
        </w:rPr>
      </w:pPr>
    </w:p>
    <w:p w:rsidR="00BD5C71" w:rsidRPr="00691F7C" w:rsidRDefault="00BD5C71" w:rsidP="00BD5C71">
      <w:pPr>
        <w:jc w:val="both"/>
        <w:rPr>
          <w:b/>
          <w:bCs/>
          <w:i/>
          <w:iCs/>
        </w:rPr>
      </w:pPr>
      <w:r w:rsidRPr="00691F7C">
        <w:rPr>
          <w:b/>
          <w:bCs/>
          <w:i/>
          <w:iCs/>
        </w:rPr>
        <w:t>1. ПОДАЦИ О ЈЕЗИКУ НА КОЈЕМ ПОНУДА МОРА ДА БУДЕ САСТАВЉЕНА</w:t>
      </w:r>
    </w:p>
    <w:p w:rsidR="00BD5C71" w:rsidRPr="00691F7C" w:rsidRDefault="00BD5C71" w:rsidP="00BD5C71">
      <w:pPr>
        <w:jc w:val="both"/>
        <w:rPr>
          <w:b/>
          <w:bCs/>
          <w:i/>
          <w:iCs/>
        </w:rPr>
      </w:pPr>
    </w:p>
    <w:p w:rsidR="00BD5C71" w:rsidRPr="00691F7C" w:rsidRDefault="00BD5C71" w:rsidP="00BD5C71">
      <w:pPr>
        <w:jc w:val="both"/>
        <w:rPr>
          <w:b/>
          <w:bCs/>
          <w:i/>
          <w:iCs/>
        </w:rPr>
      </w:pPr>
      <w:r w:rsidRPr="00691F7C">
        <w:t>Понуђач подноси понуду на српском језику.</w:t>
      </w:r>
    </w:p>
    <w:p w:rsidR="00BD5C71" w:rsidRPr="00691F7C" w:rsidRDefault="00BD5C71" w:rsidP="00BD5C71">
      <w:pPr>
        <w:jc w:val="both"/>
      </w:pPr>
    </w:p>
    <w:p w:rsidR="00BD5C71" w:rsidRPr="00691F7C" w:rsidRDefault="00BD5C71" w:rsidP="00BD5C71">
      <w:pPr>
        <w:jc w:val="both"/>
        <w:rPr>
          <w:rFonts w:eastAsia="TimesNewRomanPSMT"/>
          <w:bCs/>
        </w:rPr>
      </w:pPr>
      <w:r w:rsidRPr="00691F7C">
        <w:rPr>
          <w:b/>
          <w:bCs/>
          <w:i/>
          <w:iCs/>
        </w:rPr>
        <w:t xml:space="preserve">2. </w:t>
      </w:r>
      <w:r w:rsidR="000F1F99" w:rsidRPr="00691F7C">
        <w:rPr>
          <w:b/>
          <w:bCs/>
          <w:i/>
          <w:iCs/>
        </w:rPr>
        <w:t>НАЧИН ПОДНОШЕЊА ПОНУДА</w:t>
      </w:r>
    </w:p>
    <w:p w:rsidR="00BD5C71" w:rsidRPr="00691F7C" w:rsidRDefault="00BD5C71" w:rsidP="00BD5C71">
      <w:pPr>
        <w:jc w:val="both"/>
        <w:rPr>
          <w:rFonts w:eastAsia="TimesNewRomanPSMT"/>
          <w:bCs/>
        </w:rPr>
      </w:pPr>
    </w:p>
    <w:p w:rsidR="00BD5C71" w:rsidRPr="00691F7C" w:rsidRDefault="00BD5C71" w:rsidP="00BD5C71">
      <w:pPr>
        <w:jc w:val="both"/>
        <w:rPr>
          <w:rFonts w:eastAsia="TimesNewRomanPSMT"/>
          <w:bCs/>
        </w:rPr>
      </w:pPr>
      <w:r w:rsidRPr="00691F7C">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D5C71" w:rsidRPr="00691F7C" w:rsidRDefault="00BD5C71" w:rsidP="00BD5C71">
      <w:pPr>
        <w:jc w:val="both"/>
        <w:rPr>
          <w:rFonts w:eastAsia="TimesNewRomanPSMT"/>
          <w:bCs/>
        </w:rPr>
      </w:pPr>
      <w:r w:rsidRPr="00691F7C">
        <w:rPr>
          <w:rFonts w:eastAsia="TimesNewRomanPSMT"/>
          <w:bCs/>
        </w:rPr>
        <w:t>На полеђини коверте или на кутији навести назив</w:t>
      </w:r>
      <w:r w:rsidRPr="00691F7C">
        <w:rPr>
          <w:rFonts w:eastAsia="TimesNewRomanPSMT"/>
          <w:bCs/>
          <w:lang w:val="sr-Cyrl-CS"/>
        </w:rPr>
        <w:t xml:space="preserve"> и адресу</w:t>
      </w:r>
      <w:r w:rsidRPr="00691F7C">
        <w:rPr>
          <w:rFonts w:eastAsia="TimesNewRomanPSMT"/>
          <w:bCs/>
        </w:rPr>
        <w:t xml:space="preserve"> понуђача. </w:t>
      </w:r>
    </w:p>
    <w:p w:rsidR="007A49AE" w:rsidRPr="00691F7C" w:rsidRDefault="00BD5C71" w:rsidP="007A49AE">
      <w:pPr>
        <w:jc w:val="both"/>
        <w:rPr>
          <w:rFonts w:eastAsia="TimesNewRomanPSMT"/>
          <w:bCs/>
        </w:rPr>
      </w:pPr>
      <w:r w:rsidRPr="00691F7C">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007A49AE" w:rsidRPr="00691F7C">
        <w:rPr>
          <w:rFonts w:eastAsia="TimesNewRomanPSMT"/>
          <w:bCs/>
        </w:rPr>
        <w:t xml:space="preserve"> </w:t>
      </w:r>
      <w:proofErr w:type="gramStart"/>
      <w:r w:rsidR="007A49AE" w:rsidRPr="00691F7C">
        <w:rPr>
          <w:rFonts w:eastAsia="Times New Roman"/>
          <w:color w:val="auto"/>
          <w:kern w:val="0"/>
          <w:lang w:eastAsia="en-GB"/>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w:t>
      </w:r>
      <w:r w:rsidR="007A49AE" w:rsidRPr="00691F7C">
        <w:rPr>
          <w:rFonts w:eastAsia="TimesNewRomanPSMT"/>
          <w:bCs/>
        </w:rPr>
        <w:t xml:space="preserve"> </w:t>
      </w:r>
      <w:r w:rsidR="007A49AE" w:rsidRPr="00691F7C">
        <w:rPr>
          <w:rFonts w:eastAsia="Times New Roman"/>
          <w:color w:val="auto"/>
          <w:kern w:val="0"/>
          <w:lang w:eastAsia="en-GB"/>
        </w:rPr>
        <w:t>обрасце дате у конкурсној документацији, изузев образаца који подразумевају давање</w:t>
      </w:r>
      <w:r w:rsidR="007A49AE" w:rsidRPr="00691F7C">
        <w:rPr>
          <w:rFonts w:eastAsia="TimesNewRomanPSMT"/>
          <w:bCs/>
        </w:rPr>
        <w:t xml:space="preserve"> </w:t>
      </w:r>
      <w:r w:rsidR="007A49AE" w:rsidRPr="00691F7C">
        <w:rPr>
          <w:rFonts w:eastAsia="Times New Roman"/>
          <w:color w:val="auto"/>
          <w:kern w:val="0"/>
          <w:lang w:eastAsia="en-GB"/>
        </w:rPr>
        <w:t>изјава под матерјалном и кривичном одговорношћу (</w:t>
      </w:r>
      <w:r w:rsidR="007A49AE" w:rsidRPr="00691F7C">
        <w:rPr>
          <w:rFonts w:eastAsia="Times New Roman"/>
          <w:i/>
          <w:iCs/>
          <w:color w:val="auto"/>
          <w:kern w:val="0"/>
          <w:lang w:eastAsia="en-GB"/>
        </w:rPr>
        <w:t>нпр.</w:t>
      </w:r>
      <w:proofErr w:type="gramEnd"/>
      <w:r w:rsidR="007A49AE" w:rsidRPr="00691F7C">
        <w:rPr>
          <w:rFonts w:eastAsia="Times New Roman"/>
          <w:i/>
          <w:iCs/>
          <w:color w:val="auto"/>
          <w:kern w:val="0"/>
          <w:lang w:eastAsia="en-GB"/>
        </w:rPr>
        <w:t xml:space="preserve"> </w:t>
      </w:r>
      <w:proofErr w:type="gramStart"/>
      <w:r w:rsidR="007A49AE" w:rsidRPr="00691F7C">
        <w:rPr>
          <w:rFonts w:eastAsia="Times New Roman"/>
          <w:i/>
          <w:iCs/>
          <w:color w:val="auto"/>
          <w:kern w:val="0"/>
          <w:lang w:eastAsia="en-GB"/>
        </w:rPr>
        <w:t>Изјава о независној понуди и</w:t>
      </w:r>
      <w:r w:rsidR="007A49AE" w:rsidRPr="00691F7C">
        <w:rPr>
          <w:rFonts w:eastAsia="TimesNewRomanPSMT"/>
          <w:bCs/>
        </w:rPr>
        <w:t xml:space="preserve"> </w:t>
      </w:r>
      <w:r w:rsidR="007A49AE" w:rsidRPr="00691F7C">
        <w:rPr>
          <w:rFonts w:eastAsia="Times New Roman"/>
          <w:i/>
          <w:iCs/>
          <w:color w:val="auto"/>
          <w:kern w:val="0"/>
          <w:lang w:eastAsia="en-GB"/>
        </w:rPr>
        <w:t>сл.</w:t>
      </w:r>
      <w:r w:rsidR="007A49AE" w:rsidRPr="00691F7C">
        <w:rPr>
          <w:rFonts w:eastAsia="Times New Roman"/>
          <w:color w:val="auto"/>
          <w:kern w:val="0"/>
          <w:lang w:eastAsia="en-GB"/>
        </w:rPr>
        <w:t>), који морају бити попуњени и потписан, од стране сваког понуђача из групе</w:t>
      </w:r>
      <w:r w:rsidR="007A49AE" w:rsidRPr="00691F7C">
        <w:rPr>
          <w:rFonts w:eastAsia="TimesNewRomanPSMT"/>
          <w:bCs/>
        </w:rPr>
        <w:t xml:space="preserve"> </w:t>
      </w:r>
      <w:r w:rsidR="007A49AE" w:rsidRPr="00691F7C">
        <w:rPr>
          <w:rFonts w:eastAsia="Times New Roman"/>
          <w:color w:val="auto"/>
          <w:kern w:val="0"/>
          <w:lang w:eastAsia="en-GB"/>
        </w:rPr>
        <w:t>понуђача, на посебним примерцима образаца.</w:t>
      </w:r>
      <w:proofErr w:type="gramEnd"/>
      <w:r w:rsidR="007A49AE" w:rsidRPr="00691F7C">
        <w:rPr>
          <w:rFonts w:eastAsia="Times New Roman"/>
          <w:color w:val="auto"/>
          <w:kern w:val="0"/>
          <w:lang w:eastAsia="en-GB"/>
        </w:rPr>
        <w:t xml:space="preserve"> У случају да се понуђачи определе да</w:t>
      </w:r>
      <w:r w:rsidR="007A49AE" w:rsidRPr="00691F7C">
        <w:rPr>
          <w:rFonts w:eastAsia="TimesNewRomanPSMT"/>
          <w:bCs/>
        </w:rPr>
        <w:t xml:space="preserve"> </w:t>
      </w:r>
      <w:r w:rsidR="007A49AE" w:rsidRPr="00691F7C">
        <w:rPr>
          <w:rFonts w:eastAsia="Times New Roman"/>
          <w:color w:val="auto"/>
          <w:kern w:val="0"/>
          <w:lang w:eastAsia="en-GB"/>
        </w:rPr>
        <w:t>један понуђач из групе потписује обрасце дате у конкурсној документацији (изузев</w:t>
      </w:r>
      <w:r w:rsidR="007A49AE" w:rsidRPr="00691F7C">
        <w:rPr>
          <w:rFonts w:eastAsia="TimesNewRomanPSMT"/>
          <w:bCs/>
        </w:rPr>
        <w:t xml:space="preserve"> </w:t>
      </w:r>
      <w:r w:rsidR="007A49AE" w:rsidRPr="00691F7C">
        <w:rPr>
          <w:rFonts w:eastAsia="Times New Roman"/>
          <w:color w:val="auto"/>
          <w:kern w:val="0"/>
          <w:lang w:eastAsia="en-GB"/>
        </w:rPr>
        <w:t>образаца који подразумевају давање изјава под материјалном и кривичном</w:t>
      </w:r>
      <w:r w:rsidR="007A49AE" w:rsidRPr="00691F7C">
        <w:rPr>
          <w:rFonts w:eastAsia="TimesNewRomanPSMT"/>
          <w:bCs/>
        </w:rPr>
        <w:t xml:space="preserve"> </w:t>
      </w:r>
      <w:r w:rsidR="007A49AE" w:rsidRPr="00691F7C">
        <w:rPr>
          <w:rFonts w:eastAsia="Times New Roman"/>
          <w:color w:val="auto"/>
          <w:kern w:val="0"/>
          <w:lang w:eastAsia="en-GB"/>
        </w:rPr>
        <w:t>одговорношћу), наведено треба дефинисати Споразумом, којим се понуђачи из групе,</w:t>
      </w:r>
      <w:r w:rsidR="007A49AE" w:rsidRPr="00691F7C">
        <w:rPr>
          <w:rFonts w:eastAsia="TimesNewRomanPSMT"/>
          <w:bCs/>
        </w:rPr>
        <w:t xml:space="preserve"> </w:t>
      </w:r>
      <w:r w:rsidR="007A49AE" w:rsidRPr="00691F7C">
        <w:rPr>
          <w:rFonts w:eastAsia="Times New Roman"/>
          <w:color w:val="auto"/>
          <w:kern w:val="0"/>
          <w:lang w:eastAsia="en-GB"/>
        </w:rPr>
        <w:t>међусобно и према наручиоцу, обавезују на извршење јавне набавке а који чини</w:t>
      </w:r>
      <w:r w:rsidR="007A49AE" w:rsidRPr="00691F7C">
        <w:rPr>
          <w:rFonts w:eastAsia="TimesNewRomanPSMT"/>
          <w:bCs/>
        </w:rPr>
        <w:t xml:space="preserve"> </w:t>
      </w:r>
      <w:r w:rsidR="007A49AE" w:rsidRPr="00691F7C">
        <w:rPr>
          <w:rFonts w:eastAsia="Times New Roman"/>
          <w:color w:val="auto"/>
          <w:kern w:val="0"/>
          <w:lang w:eastAsia="en-GB"/>
        </w:rPr>
        <w:t xml:space="preserve">саставни део заједничке понуде, сагласно чл. 81. </w:t>
      </w:r>
      <w:proofErr w:type="gramStart"/>
      <w:r w:rsidR="007A49AE" w:rsidRPr="00691F7C">
        <w:rPr>
          <w:rFonts w:eastAsia="Times New Roman"/>
          <w:color w:val="auto"/>
          <w:kern w:val="0"/>
          <w:lang w:eastAsia="en-GB"/>
        </w:rPr>
        <w:t>ст</w:t>
      </w:r>
      <w:proofErr w:type="gramEnd"/>
      <w:r w:rsidR="007A49AE" w:rsidRPr="00691F7C">
        <w:rPr>
          <w:rFonts w:eastAsia="Times New Roman"/>
          <w:color w:val="auto"/>
          <w:kern w:val="0"/>
          <w:lang w:eastAsia="en-GB"/>
        </w:rPr>
        <w:t>. 4. Закона.</w:t>
      </w:r>
    </w:p>
    <w:p w:rsidR="00BD5C71" w:rsidRPr="00691F7C" w:rsidRDefault="00BD5C71" w:rsidP="00BD5C71">
      <w:pPr>
        <w:autoSpaceDE w:val="0"/>
        <w:autoSpaceDN w:val="0"/>
        <w:adjustRightInd w:val="0"/>
        <w:spacing w:line="240" w:lineRule="auto"/>
        <w:jc w:val="both"/>
        <w:rPr>
          <w:i/>
          <w:iCs/>
          <w:color w:val="FF0000"/>
        </w:rPr>
      </w:pPr>
      <w:r w:rsidRPr="00691F7C">
        <w:rPr>
          <w:rFonts w:eastAsia="TimesNewRomanPSMT"/>
          <w:bCs/>
        </w:rPr>
        <w:t xml:space="preserve">Понуду доставити на адресу: </w:t>
      </w:r>
      <w:r w:rsidR="00E52DE5" w:rsidRPr="00691F7C">
        <w:rPr>
          <w:rFonts w:eastAsia="TimesNewRomanPSMT"/>
          <w:bCs/>
        </w:rPr>
        <w:t>Регулаторна агенција за електронске ко</w:t>
      </w:r>
      <w:r w:rsidR="00810414">
        <w:rPr>
          <w:rFonts w:eastAsia="TimesNewRomanPSMT"/>
          <w:bCs/>
        </w:rPr>
        <w:t>муникације и поштанске услуге, Па</w:t>
      </w:r>
      <w:r w:rsidR="00E52DE5" w:rsidRPr="00691F7C">
        <w:rPr>
          <w:rFonts w:eastAsia="TimesNewRomanPSMT"/>
          <w:bCs/>
        </w:rPr>
        <w:t>лмотићева број 2, 11000 Београд</w:t>
      </w:r>
      <w:r w:rsidRPr="00691F7C">
        <w:rPr>
          <w:i/>
          <w:iCs/>
        </w:rPr>
        <w:t xml:space="preserve">, </w:t>
      </w:r>
      <w:r w:rsidRPr="00691F7C">
        <w:rPr>
          <w:rFonts w:eastAsia="TimesNewRomanPSMT"/>
          <w:bCs/>
        </w:rPr>
        <w:t>са назнаком</w:t>
      </w:r>
      <w:proofErr w:type="gramStart"/>
      <w:r w:rsidRPr="00691F7C">
        <w:rPr>
          <w:rFonts w:eastAsia="TimesNewRomanPSMT"/>
          <w:bCs/>
        </w:rPr>
        <w:t xml:space="preserve">: </w:t>
      </w:r>
      <w:r w:rsidRPr="00691F7C">
        <w:rPr>
          <w:rFonts w:eastAsia="TimesNewRomanPS-BoldMT"/>
          <w:b/>
          <w:bCs/>
        </w:rPr>
        <w:t>,</w:t>
      </w:r>
      <w:proofErr w:type="gramEnd"/>
      <w:r w:rsidRPr="00691F7C">
        <w:rPr>
          <w:rFonts w:eastAsia="TimesNewRomanPS-BoldMT"/>
          <w:b/>
          <w:bCs/>
        </w:rPr>
        <w:t>,Понуда за јавну набавку</w:t>
      </w:r>
      <w:r w:rsidRPr="00691F7C">
        <w:t xml:space="preserve"> </w:t>
      </w:r>
      <w:r w:rsidR="00E52DE5" w:rsidRPr="00691F7C">
        <w:t xml:space="preserve">услуга- </w:t>
      </w:r>
      <w:r w:rsidR="00E52DE5" w:rsidRPr="00691F7C">
        <w:rPr>
          <w:color w:val="auto"/>
        </w:rPr>
        <w:t>Кошење зелених површина, резање и уклањање грана, обликоване по партијама,</w:t>
      </w:r>
      <w:r w:rsidR="00E52DE5" w:rsidRPr="00691F7C">
        <w:rPr>
          <w:rFonts w:eastAsia="TimesNewRomanPS-BoldMT"/>
          <w:b/>
          <w:bCs/>
        </w:rPr>
        <w:t xml:space="preserve"> ЈН бр </w:t>
      </w:r>
      <w:r w:rsidR="00E52DE5" w:rsidRPr="00691F7C">
        <w:rPr>
          <w:i/>
          <w:iCs/>
        </w:rPr>
        <w:t>1-02-4047-5/20</w:t>
      </w:r>
      <w:r w:rsidR="00E52DE5" w:rsidRPr="00691F7C">
        <w:rPr>
          <w:color w:val="auto"/>
        </w:rPr>
        <w:t>, понуда за Партију ______(</w:t>
      </w:r>
      <w:r w:rsidR="00E52DE5" w:rsidRPr="00691F7C">
        <w:rPr>
          <w:b/>
          <w:i/>
          <w:color w:val="auto"/>
        </w:rPr>
        <w:t>навести за коју Партију се даје понуда</w:t>
      </w:r>
      <w:r w:rsidR="00E52DE5" w:rsidRPr="00691F7C">
        <w:rPr>
          <w:color w:val="auto"/>
        </w:rPr>
        <w:t>)</w:t>
      </w:r>
      <w:r w:rsidR="00E52DE5" w:rsidRPr="00691F7C">
        <w:rPr>
          <w:i/>
          <w:iCs/>
        </w:rPr>
        <w:t>,</w:t>
      </w:r>
      <w:r w:rsidRPr="00691F7C">
        <w:rPr>
          <w:color w:val="auto"/>
        </w:rPr>
        <w:t xml:space="preserve"> </w:t>
      </w:r>
      <w:r w:rsidR="00E52DE5" w:rsidRPr="00691F7C">
        <w:rPr>
          <w:color w:val="auto"/>
        </w:rPr>
        <w:t xml:space="preserve"> сматраће се </w:t>
      </w:r>
      <w:r w:rsidRPr="00691F7C">
        <w:rPr>
          <w:color w:val="auto"/>
        </w:rPr>
        <w:t>благовременом уколико је п</w:t>
      </w:r>
      <w:r w:rsidR="00E52DE5" w:rsidRPr="00691F7C">
        <w:rPr>
          <w:color w:val="auto"/>
        </w:rPr>
        <w:t>р</w:t>
      </w:r>
      <w:r w:rsidR="006C2688">
        <w:rPr>
          <w:color w:val="auto"/>
        </w:rPr>
        <w:t>имљена од стране наручиоца до 1.6</w:t>
      </w:r>
      <w:r w:rsidR="00E52DE5" w:rsidRPr="00691F7C">
        <w:rPr>
          <w:color w:val="auto"/>
        </w:rPr>
        <w:t>.2020</w:t>
      </w:r>
      <w:r w:rsidRPr="00691F7C">
        <w:rPr>
          <w:color w:val="auto"/>
        </w:rPr>
        <w:t xml:space="preserve"> до </w:t>
      </w:r>
      <w:r w:rsidR="005B267C">
        <w:rPr>
          <w:color w:val="auto"/>
        </w:rPr>
        <w:t>12</w:t>
      </w:r>
      <w:r w:rsidRPr="00691F7C">
        <w:rPr>
          <w:color w:val="auto"/>
        </w:rPr>
        <w:t xml:space="preserve"> часова</w:t>
      </w:r>
      <w:r w:rsidRPr="00691F7C">
        <w:rPr>
          <w:i/>
          <w:iCs/>
          <w:color w:val="auto"/>
        </w:rPr>
        <w:t>.</w:t>
      </w:r>
      <w:r w:rsidRPr="00691F7C">
        <w:rPr>
          <w:i/>
          <w:iCs/>
          <w:color w:val="FF0000"/>
        </w:rPr>
        <w:t xml:space="preserve"> </w:t>
      </w:r>
    </w:p>
    <w:p w:rsidR="00BD5C71" w:rsidRPr="00691F7C" w:rsidRDefault="007A49AE" w:rsidP="007A49AE">
      <w:pPr>
        <w:suppressAutoHyphens w:val="0"/>
        <w:autoSpaceDE w:val="0"/>
        <w:autoSpaceDN w:val="0"/>
        <w:adjustRightInd w:val="0"/>
        <w:spacing w:line="240" w:lineRule="auto"/>
        <w:jc w:val="both"/>
        <w:rPr>
          <w:rFonts w:eastAsia="Times New Roman"/>
          <w:bCs/>
          <w:color w:val="auto"/>
          <w:kern w:val="0"/>
          <w:lang w:eastAsia="en-GB"/>
        </w:rPr>
      </w:pPr>
      <w:proofErr w:type="gramStart"/>
      <w:r w:rsidRPr="00691F7C">
        <w:rPr>
          <w:rFonts w:eastAsia="Times New Roman"/>
          <w:bCs/>
          <w:color w:val="auto"/>
          <w:kern w:val="0"/>
          <w:lang w:eastAsia="en-GB"/>
        </w:rPr>
        <w:t>Јавно отварање понуда обавиће се, на адреси седишта Регулаторне агенције за електронске комуникације и поштанске услуге, Палмотићева 2, 11000 Београд, истог дана по истеку рока</w:t>
      </w:r>
      <w:r w:rsidR="006C2688">
        <w:rPr>
          <w:rFonts w:eastAsia="Times New Roman"/>
          <w:bCs/>
          <w:color w:val="auto"/>
          <w:kern w:val="0"/>
          <w:lang w:eastAsia="en-GB"/>
        </w:rPr>
        <w:t xml:space="preserve"> за подношење понуда, односно 1.6</w:t>
      </w:r>
      <w:r w:rsidR="005B267C">
        <w:rPr>
          <w:rFonts w:eastAsia="Times New Roman"/>
          <w:bCs/>
          <w:color w:val="auto"/>
          <w:kern w:val="0"/>
          <w:lang w:eastAsia="en-GB"/>
        </w:rPr>
        <w:t>.2020.</w:t>
      </w:r>
      <w:proofErr w:type="gramEnd"/>
      <w:r w:rsidR="005B267C">
        <w:rPr>
          <w:rFonts w:eastAsia="Times New Roman"/>
          <w:bCs/>
          <w:color w:val="auto"/>
          <w:kern w:val="0"/>
          <w:lang w:eastAsia="en-GB"/>
        </w:rPr>
        <w:t xml:space="preserve"> </w:t>
      </w:r>
      <w:proofErr w:type="gramStart"/>
      <w:r w:rsidR="005B267C">
        <w:rPr>
          <w:rFonts w:eastAsia="Times New Roman"/>
          <w:bCs/>
          <w:color w:val="auto"/>
          <w:kern w:val="0"/>
          <w:lang w:eastAsia="en-GB"/>
        </w:rPr>
        <w:t>године</w:t>
      </w:r>
      <w:proofErr w:type="gramEnd"/>
      <w:r w:rsidR="005B267C">
        <w:rPr>
          <w:rFonts w:eastAsia="Times New Roman"/>
          <w:bCs/>
          <w:color w:val="auto"/>
          <w:kern w:val="0"/>
          <w:lang w:eastAsia="en-GB"/>
        </w:rPr>
        <w:t>, са почетком у 12</w:t>
      </w:r>
      <w:r w:rsidRPr="00691F7C">
        <w:rPr>
          <w:rFonts w:eastAsia="Times New Roman"/>
          <w:bCs/>
          <w:color w:val="auto"/>
          <w:kern w:val="0"/>
          <w:lang w:eastAsia="en-GB"/>
        </w:rPr>
        <w:t>:30 часова.</w:t>
      </w:r>
    </w:p>
    <w:p w:rsidR="00BD5C71" w:rsidRPr="00691F7C" w:rsidRDefault="00BD5C71" w:rsidP="00BD5C71">
      <w:pPr>
        <w:autoSpaceDE w:val="0"/>
        <w:autoSpaceDN w:val="0"/>
        <w:adjustRightInd w:val="0"/>
        <w:spacing w:line="240" w:lineRule="auto"/>
        <w:jc w:val="both"/>
        <w:rPr>
          <w:color w:val="auto"/>
        </w:rPr>
      </w:pPr>
      <w:r w:rsidRPr="00691F7C">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691F7C">
        <w:rPr>
          <w:color w:val="auto"/>
          <w:lang w:val="sr-Cyrl-CS"/>
        </w:rPr>
        <w:t>н</w:t>
      </w:r>
      <w:r w:rsidRPr="00691F7C">
        <w:rPr>
          <w:color w:val="auto"/>
        </w:rPr>
        <w:t>аруч</w:t>
      </w:r>
      <w:r w:rsidRPr="00691F7C">
        <w:rPr>
          <w:color w:val="auto"/>
          <w:lang w:val="sr-Cyrl-CS"/>
        </w:rPr>
        <w:t>и</w:t>
      </w:r>
      <w:r w:rsidRPr="00691F7C">
        <w:rPr>
          <w:color w:val="auto"/>
        </w:rPr>
        <w:t xml:space="preserve">лац ће понуђачу предати потврду пријема понуде. У потврди о пријему наручилац ће навести датум и сат пријема понуде. </w:t>
      </w:r>
    </w:p>
    <w:p w:rsidR="000F1F99" w:rsidRPr="00691F7C" w:rsidRDefault="00BD5C71" w:rsidP="00BD5C71">
      <w:pPr>
        <w:autoSpaceDE w:val="0"/>
        <w:autoSpaceDN w:val="0"/>
        <w:adjustRightInd w:val="0"/>
        <w:spacing w:line="240" w:lineRule="auto"/>
        <w:jc w:val="both"/>
        <w:rPr>
          <w:color w:val="auto"/>
        </w:rPr>
      </w:pPr>
      <w:r w:rsidRPr="00691F7C">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0F1F99" w:rsidRPr="00691F7C">
        <w:t xml:space="preserve"> </w:t>
      </w:r>
      <w:proofErr w:type="gramStart"/>
      <w:r w:rsidR="000F1F99" w:rsidRPr="00691F7C">
        <w:rPr>
          <w:color w:val="auto"/>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r w:rsidR="000F1F99" w:rsidRPr="00691F7C">
        <w:rPr>
          <w:color w:val="auto"/>
        </w:rPr>
        <w:t xml:space="preserve"> </w:t>
      </w:r>
    </w:p>
    <w:p w:rsidR="007A49AE" w:rsidRDefault="007A49AE" w:rsidP="00BD5C71">
      <w:pPr>
        <w:autoSpaceDE w:val="0"/>
        <w:autoSpaceDN w:val="0"/>
        <w:adjustRightInd w:val="0"/>
        <w:spacing w:line="240" w:lineRule="auto"/>
        <w:jc w:val="both"/>
        <w:rPr>
          <w:color w:val="auto"/>
        </w:rPr>
      </w:pPr>
    </w:p>
    <w:p w:rsidR="00F704EC" w:rsidRDefault="00F704EC" w:rsidP="00BD5C71">
      <w:pPr>
        <w:autoSpaceDE w:val="0"/>
        <w:autoSpaceDN w:val="0"/>
        <w:adjustRightInd w:val="0"/>
        <w:spacing w:line="240" w:lineRule="auto"/>
        <w:jc w:val="both"/>
        <w:rPr>
          <w:color w:val="auto"/>
        </w:rPr>
      </w:pPr>
    </w:p>
    <w:p w:rsidR="00F704EC" w:rsidRDefault="00F704EC" w:rsidP="00BD5C71">
      <w:pPr>
        <w:autoSpaceDE w:val="0"/>
        <w:autoSpaceDN w:val="0"/>
        <w:adjustRightInd w:val="0"/>
        <w:spacing w:line="240" w:lineRule="auto"/>
        <w:jc w:val="both"/>
        <w:rPr>
          <w:color w:val="auto"/>
        </w:rPr>
      </w:pPr>
    </w:p>
    <w:p w:rsidR="00F704EC" w:rsidRPr="00F704EC" w:rsidRDefault="00F704EC" w:rsidP="00BD5C71">
      <w:pPr>
        <w:autoSpaceDE w:val="0"/>
        <w:autoSpaceDN w:val="0"/>
        <w:adjustRightInd w:val="0"/>
        <w:spacing w:line="240" w:lineRule="auto"/>
        <w:jc w:val="both"/>
        <w:rPr>
          <w:color w:val="auto"/>
        </w:rPr>
      </w:pPr>
    </w:p>
    <w:p w:rsidR="000F1F99" w:rsidRPr="00691F7C" w:rsidRDefault="000F1F99" w:rsidP="00BD5C71">
      <w:pPr>
        <w:autoSpaceDE w:val="0"/>
        <w:autoSpaceDN w:val="0"/>
        <w:adjustRightInd w:val="0"/>
        <w:spacing w:line="240" w:lineRule="auto"/>
        <w:jc w:val="both"/>
        <w:rPr>
          <w:color w:val="auto"/>
        </w:rPr>
      </w:pPr>
      <w:r w:rsidRPr="00691F7C">
        <w:rPr>
          <w:color w:val="auto"/>
        </w:rPr>
        <w:lastRenderedPageBreak/>
        <w:t xml:space="preserve">Понуда мора да садржи потписан: </w:t>
      </w:r>
    </w:p>
    <w:p w:rsidR="000F1F99" w:rsidRPr="00691F7C" w:rsidRDefault="000F1F99" w:rsidP="00C72ED9">
      <w:pPr>
        <w:numPr>
          <w:ilvl w:val="0"/>
          <w:numId w:val="4"/>
        </w:numPr>
        <w:autoSpaceDE w:val="0"/>
        <w:autoSpaceDN w:val="0"/>
        <w:adjustRightInd w:val="0"/>
        <w:spacing w:line="240" w:lineRule="auto"/>
        <w:jc w:val="both"/>
        <w:rPr>
          <w:color w:val="auto"/>
        </w:rPr>
      </w:pPr>
      <w:r w:rsidRPr="00691F7C">
        <w:rPr>
          <w:color w:val="auto"/>
        </w:rPr>
        <w:t xml:space="preserve">Образац понуде (Образац 1); </w:t>
      </w:r>
    </w:p>
    <w:p w:rsidR="000F1F99" w:rsidRPr="00691F7C" w:rsidRDefault="000F1F99" w:rsidP="00C72ED9">
      <w:pPr>
        <w:numPr>
          <w:ilvl w:val="0"/>
          <w:numId w:val="4"/>
        </w:numPr>
        <w:autoSpaceDE w:val="0"/>
        <w:autoSpaceDN w:val="0"/>
        <w:adjustRightInd w:val="0"/>
        <w:spacing w:line="240" w:lineRule="auto"/>
        <w:jc w:val="both"/>
        <w:rPr>
          <w:color w:val="auto"/>
        </w:rPr>
      </w:pPr>
      <w:r w:rsidRPr="00691F7C">
        <w:rPr>
          <w:color w:val="auto"/>
        </w:rPr>
        <w:t>Образац трошкова припреме понуде (Образац 3);</w:t>
      </w:r>
    </w:p>
    <w:p w:rsidR="000F1F99" w:rsidRPr="00691F7C" w:rsidRDefault="000F1F99" w:rsidP="00C72ED9">
      <w:pPr>
        <w:numPr>
          <w:ilvl w:val="0"/>
          <w:numId w:val="4"/>
        </w:numPr>
        <w:autoSpaceDE w:val="0"/>
        <w:autoSpaceDN w:val="0"/>
        <w:adjustRightInd w:val="0"/>
        <w:spacing w:line="240" w:lineRule="auto"/>
        <w:jc w:val="both"/>
        <w:rPr>
          <w:color w:val="auto"/>
        </w:rPr>
      </w:pPr>
      <w:r w:rsidRPr="00691F7C">
        <w:rPr>
          <w:color w:val="auto"/>
        </w:rPr>
        <w:t>Образац изјаве о независној понуди (Образац 4);</w:t>
      </w:r>
    </w:p>
    <w:p w:rsidR="000F1F99" w:rsidRPr="00691F7C" w:rsidRDefault="000F1F99" w:rsidP="00C72ED9">
      <w:pPr>
        <w:numPr>
          <w:ilvl w:val="0"/>
          <w:numId w:val="4"/>
        </w:numPr>
        <w:autoSpaceDE w:val="0"/>
        <w:autoSpaceDN w:val="0"/>
        <w:adjustRightInd w:val="0"/>
        <w:spacing w:line="240" w:lineRule="auto"/>
        <w:jc w:val="both"/>
        <w:rPr>
          <w:color w:val="auto"/>
        </w:rPr>
      </w:pPr>
      <w:r w:rsidRPr="00691F7C">
        <w:rPr>
          <w:color w:val="auto"/>
        </w:rPr>
        <w:t xml:space="preserve">Образац изјаве понуђача о испуњености услова за учешће у поступку јавне набавке - чл. 75. и 76. </w:t>
      </w:r>
      <w:r w:rsidR="009B76F3" w:rsidRPr="00691F7C">
        <w:rPr>
          <w:color w:val="auto"/>
        </w:rPr>
        <w:t>ЗЈН</w:t>
      </w:r>
      <w:r w:rsidRPr="00691F7C">
        <w:rPr>
          <w:color w:val="auto"/>
        </w:rPr>
        <w:t xml:space="preserve"> (Образац 5);</w:t>
      </w:r>
    </w:p>
    <w:p w:rsidR="007A49AE" w:rsidRPr="00691F7C" w:rsidRDefault="00E97892" w:rsidP="00C72ED9">
      <w:pPr>
        <w:numPr>
          <w:ilvl w:val="0"/>
          <w:numId w:val="4"/>
        </w:numPr>
        <w:autoSpaceDE w:val="0"/>
        <w:autoSpaceDN w:val="0"/>
        <w:adjustRightInd w:val="0"/>
        <w:spacing w:line="240" w:lineRule="auto"/>
        <w:jc w:val="both"/>
        <w:rPr>
          <w:color w:val="auto"/>
        </w:rPr>
      </w:pPr>
      <w:r w:rsidRPr="00691F7C">
        <w:rPr>
          <w:color w:val="auto"/>
        </w:rPr>
        <w:t xml:space="preserve">Образац изјаве подизвођача о испуњености услова за учешће у поступку јавне набавке - чл. 75. </w:t>
      </w:r>
      <w:r w:rsidR="00321A4C" w:rsidRPr="00691F7C">
        <w:rPr>
          <w:color w:val="auto"/>
        </w:rPr>
        <w:t>(Образац 6</w:t>
      </w:r>
      <w:r w:rsidRPr="00691F7C">
        <w:rPr>
          <w:color w:val="auto"/>
        </w:rPr>
        <w:t>), уколико понуђач подноси понуду са подизвођачем;</w:t>
      </w:r>
    </w:p>
    <w:p w:rsidR="007A49AE" w:rsidRPr="00691F7C" w:rsidRDefault="007A49AE" w:rsidP="007A49AE">
      <w:pPr>
        <w:autoSpaceDE w:val="0"/>
        <w:autoSpaceDN w:val="0"/>
        <w:adjustRightInd w:val="0"/>
        <w:spacing w:line="240" w:lineRule="auto"/>
        <w:ind w:left="720"/>
        <w:jc w:val="both"/>
        <w:rPr>
          <w:color w:val="auto"/>
        </w:rPr>
      </w:pPr>
    </w:p>
    <w:p w:rsidR="00430649" w:rsidRPr="00C1369B" w:rsidRDefault="007A49AE" w:rsidP="007A49AE">
      <w:pPr>
        <w:suppressAutoHyphens w:val="0"/>
        <w:autoSpaceDE w:val="0"/>
        <w:autoSpaceDN w:val="0"/>
        <w:adjustRightInd w:val="0"/>
        <w:spacing w:line="240" w:lineRule="auto"/>
        <w:rPr>
          <w:rFonts w:eastAsia="Times New Roman"/>
          <w:color w:val="auto"/>
          <w:kern w:val="0"/>
          <w:lang w:eastAsia="en-GB"/>
        </w:rPr>
      </w:pPr>
      <w:r w:rsidRPr="00691F7C">
        <w:rPr>
          <w:rFonts w:eastAsia="Times New Roman"/>
          <w:color w:val="auto"/>
          <w:kern w:val="0"/>
          <w:lang w:eastAsia="en-GB"/>
        </w:rPr>
        <w:t xml:space="preserve"> Наручилац ће одбити понуду ако има битне недостатке, односно ако:</w:t>
      </w:r>
    </w:p>
    <w:p w:rsidR="007A49AE" w:rsidRPr="00691F7C" w:rsidRDefault="007A49AE" w:rsidP="007A49AE">
      <w:pPr>
        <w:suppressAutoHyphens w:val="0"/>
        <w:autoSpaceDE w:val="0"/>
        <w:autoSpaceDN w:val="0"/>
        <w:adjustRightInd w:val="0"/>
        <w:spacing w:line="240" w:lineRule="auto"/>
        <w:rPr>
          <w:rFonts w:eastAsia="Times New Roman"/>
          <w:color w:val="auto"/>
          <w:kern w:val="0"/>
          <w:lang w:eastAsia="en-GB"/>
        </w:rPr>
      </w:pPr>
      <w:r w:rsidRPr="00691F7C">
        <w:rPr>
          <w:rFonts w:eastAsia="Times New Roman"/>
          <w:color w:val="auto"/>
          <w:kern w:val="0"/>
          <w:lang w:eastAsia="en-GB"/>
        </w:rPr>
        <w:t xml:space="preserve">1) </w:t>
      </w:r>
      <w:proofErr w:type="gramStart"/>
      <w:r w:rsidRPr="00691F7C">
        <w:rPr>
          <w:rFonts w:eastAsia="Times New Roman"/>
          <w:color w:val="auto"/>
          <w:kern w:val="0"/>
          <w:lang w:eastAsia="en-GB"/>
        </w:rPr>
        <w:t>понуђач</w:t>
      </w:r>
      <w:proofErr w:type="gramEnd"/>
      <w:r w:rsidRPr="00691F7C">
        <w:rPr>
          <w:rFonts w:eastAsia="Times New Roman"/>
          <w:color w:val="auto"/>
          <w:kern w:val="0"/>
          <w:lang w:eastAsia="en-GB"/>
        </w:rPr>
        <w:t xml:space="preserve"> не докаже да испуњава обавезне услове за учешће;</w:t>
      </w:r>
    </w:p>
    <w:p w:rsidR="007A49AE" w:rsidRPr="00691F7C" w:rsidRDefault="007A49AE" w:rsidP="007A49AE">
      <w:pPr>
        <w:suppressAutoHyphens w:val="0"/>
        <w:autoSpaceDE w:val="0"/>
        <w:autoSpaceDN w:val="0"/>
        <w:adjustRightInd w:val="0"/>
        <w:spacing w:line="240" w:lineRule="auto"/>
        <w:rPr>
          <w:rFonts w:eastAsia="Times New Roman"/>
          <w:color w:val="auto"/>
          <w:kern w:val="0"/>
          <w:lang w:eastAsia="en-GB"/>
        </w:rPr>
      </w:pPr>
      <w:r w:rsidRPr="00691F7C">
        <w:rPr>
          <w:rFonts w:eastAsia="Times New Roman"/>
          <w:color w:val="auto"/>
          <w:kern w:val="0"/>
          <w:lang w:eastAsia="en-GB"/>
        </w:rPr>
        <w:t xml:space="preserve">2) </w:t>
      </w:r>
      <w:proofErr w:type="gramStart"/>
      <w:r w:rsidRPr="00691F7C">
        <w:rPr>
          <w:rFonts w:eastAsia="Times New Roman"/>
          <w:color w:val="auto"/>
          <w:kern w:val="0"/>
          <w:lang w:eastAsia="en-GB"/>
        </w:rPr>
        <w:t>понуђач</w:t>
      </w:r>
      <w:proofErr w:type="gramEnd"/>
      <w:r w:rsidRPr="00691F7C">
        <w:rPr>
          <w:rFonts w:eastAsia="Times New Roman"/>
          <w:color w:val="auto"/>
          <w:kern w:val="0"/>
          <w:lang w:eastAsia="en-GB"/>
        </w:rPr>
        <w:t xml:space="preserve"> не докаже да испуњава додатне услове за учешће;</w:t>
      </w:r>
    </w:p>
    <w:p w:rsidR="007A49AE" w:rsidRPr="00691F7C" w:rsidRDefault="007A49AE" w:rsidP="007A49AE">
      <w:pPr>
        <w:suppressAutoHyphens w:val="0"/>
        <w:autoSpaceDE w:val="0"/>
        <w:autoSpaceDN w:val="0"/>
        <w:adjustRightInd w:val="0"/>
        <w:spacing w:line="240" w:lineRule="auto"/>
        <w:rPr>
          <w:rFonts w:eastAsia="Times New Roman"/>
          <w:color w:val="auto"/>
          <w:kern w:val="0"/>
          <w:lang w:eastAsia="en-GB"/>
        </w:rPr>
      </w:pPr>
      <w:r w:rsidRPr="00691F7C">
        <w:rPr>
          <w:rFonts w:eastAsia="Times New Roman"/>
          <w:color w:val="auto"/>
          <w:kern w:val="0"/>
          <w:lang w:eastAsia="en-GB"/>
        </w:rPr>
        <w:t xml:space="preserve">3) </w:t>
      </w:r>
      <w:proofErr w:type="gramStart"/>
      <w:r w:rsidR="00C1369B">
        <w:rPr>
          <w:rFonts w:eastAsia="Times New Roman"/>
          <w:color w:val="auto"/>
          <w:kern w:val="0"/>
          <w:lang w:eastAsia="en-GB"/>
        </w:rPr>
        <w:t>уколико</w:t>
      </w:r>
      <w:proofErr w:type="gramEnd"/>
      <w:r w:rsidR="00C1369B">
        <w:rPr>
          <w:rFonts w:eastAsia="Times New Roman"/>
          <w:color w:val="auto"/>
          <w:kern w:val="0"/>
          <w:lang w:eastAsia="en-GB"/>
        </w:rPr>
        <w:t xml:space="preserve"> </w:t>
      </w:r>
      <w:r w:rsidRPr="00691F7C">
        <w:rPr>
          <w:rFonts w:eastAsia="Times New Roman"/>
          <w:color w:val="auto"/>
          <w:kern w:val="0"/>
          <w:lang w:eastAsia="en-GB"/>
        </w:rPr>
        <w:t>је понуђени рок важења понуде краћи од прописаног;</w:t>
      </w:r>
    </w:p>
    <w:p w:rsidR="000F1F99" w:rsidRPr="00967DB1" w:rsidRDefault="007A49AE" w:rsidP="007A49AE">
      <w:pPr>
        <w:suppressAutoHyphens w:val="0"/>
        <w:autoSpaceDE w:val="0"/>
        <w:autoSpaceDN w:val="0"/>
        <w:adjustRightInd w:val="0"/>
        <w:spacing w:line="240" w:lineRule="auto"/>
        <w:rPr>
          <w:rFonts w:eastAsia="Times New Roman"/>
          <w:color w:val="auto"/>
          <w:kern w:val="0"/>
          <w:lang w:eastAsia="en-GB"/>
        </w:rPr>
      </w:pPr>
      <w:r w:rsidRPr="00691F7C">
        <w:rPr>
          <w:rFonts w:eastAsia="Times New Roman"/>
          <w:color w:val="auto"/>
          <w:kern w:val="0"/>
          <w:lang w:eastAsia="en-GB"/>
        </w:rPr>
        <w:t xml:space="preserve">4) </w:t>
      </w:r>
      <w:proofErr w:type="gramStart"/>
      <w:r w:rsidRPr="00691F7C">
        <w:rPr>
          <w:rFonts w:eastAsia="Times New Roman"/>
          <w:color w:val="auto"/>
          <w:kern w:val="0"/>
          <w:lang w:eastAsia="en-GB"/>
        </w:rPr>
        <w:t>понуда</w:t>
      </w:r>
      <w:proofErr w:type="gramEnd"/>
      <w:r w:rsidRPr="00691F7C">
        <w:rPr>
          <w:rFonts w:eastAsia="Times New Roman"/>
          <w:color w:val="auto"/>
          <w:kern w:val="0"/>
          <w:lang w:eastAsia="en-GB"/>
        </w:rPr>
        <w:t xml:space="preserve"> садржи друге недостатке због којих није могуће утврдити стварну садржину понуде или није могуће </w:t>
      </w:r>
      <w:r w:rsidR="00967DB1">
        <w:rPr>
          <w:rFonts w:eastAsia="Times New Roman"/>
          <w:color w:val="auto"/>
          <w:kern w:val="0"/>
          <w:lang w:eastAsia="en-GB"/>
        </w:rPr>
        <w:t>упоредити је са другим понудама;</w:t>
      </w:r>
    </w:p>
    <w:p w:rsidR="00C1369B" w:rsidRPr="00967DB1" w:rsidRDefault="00C1369B" w:rsidP="00C1369B">
      <w:pPr>
        <w:suppressAutoHyphens w:val="0"/>
        <w:autoSpaceDE w:val="0"/>
        <w:autoSpaceDN w:val="0"/>
        <w:adjustRightInd w:val="0"/>
        <w:spacing w:line="240" w:lineRule="auto"/>
      </w:pPr>
      <w:r>
        <w:t>5</w:t>
      </w:r>
      <w:r w:rsidR="00967DB1">
        <w:t>) уколико није благовремена;</w:t>
      </w:r>
    </w:p>
    <w:p w:rsidR="00C1369B" w:rsidRPr="00967DB1" w:rsidRDefault="00C1369B" w:rsidP="00C1369B">
      <w:pPr>
        <w:suppressAutoHyphens w:val="0"/>
        <w:autoSpaceDE w:val="0"/>
        <w:autoSpaceDN w:val="0"/>
        <w:adjustRightInd w:val="0"/>
        <w:spacing w:line="240" w:lineRule="auto"/>
        <w:rPr>
          <w:rFonts w:eastAsia="Times New Roman"/>
          <w:color w:val="auto"/>
          <w:kern w:val="0"/>
          <w:lang w:eastAsia="en-GB"/>
        </w:rPr>
      </w:pPr>
      <w:r>
        <w:t>6) уколико прелази п</w:t>
      </w:r>
      <w:r w:rsidR="00967DB1">
        <w:t>роцењену вредност јавне набавке;</w:t>
      </w:r>
    </w:p>
    <w:p w:rsidR="007A49AE" w:rsidRPr="00C1369B" w:rsidRDefault="007A49AE" w:rsidP="00C1369B">
      <w:pPr>
        <w:autoSpaceDE w:val="0"/>
        <w:autoSpaceDN w:val="0"/>
        <w:adjustRightInd w:val="0"/>
        <w:spacing w:line="240" w:lineRule="auto"/>
        <w:jc w:val="both"/>
        <w:rPr>
          <w:color w:val="auto"/>
        </w:rPr>
      </w:pPr>
    </w:p>
    <w:p w:rsidR="00967DB1" w:rsidRDefault="00967DB1" w:rsidP="007A49AE">
      <w:pPr>
        <w:suppressAutoHyphens w:val="0"/>
        <w:autoSpaceDE w:val="0"/>
        <w:autoSpaceDN w:val="0"/>
        <w:adjustRightInd w:val="0"/>
        <w:spacing w:line="240" w:lineRule="auto"/>
        <w:jc w:val="both"/>
        <w:rPr>
          <w:rFonts w:eastAsia="Times New Roman"/>
          <w:color w:val="auto"/>
          <w:kern w:val="0"/>
          <w:lang w:eastAsia="en-GB"/>
        </w:rPr>
      </w:pPr>
      <w:r>
        <w:t xml:space="preserve">БИТНИ НЕДОСТАЦИ ПОНУДЕ СУ: 1) уколико понуђач не докаже да испуњава обавезне услове за учешће, 2) уколико понуђач не докаже да испуњава додатне услове за учешће (у случају када су додатни услови прописани конкурсном документациојом), 3) уколико понуђач није доставио тражено средство обезбеђења (у случају када је оно захтевано као обавезна садржина понуде), 4) уколико је понуђени рок важења понуде краћи од прописаног, 5) уколико понуда садржи друге недостатке због којих није могуће утврдити стварну садржину понуде или није могуће упоредити је са другим понудама. 1) Благовремена понуда је понуда која је примљена од стране наручиоца у року одређеном у позиву за подношење понуда. 2) Одговарајућа понуда је понуда која је благовремена, и за коју је утврђено да потпуно испуњава све техничке спецификације. 3)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 </w:t>
      </w:r>
      <w:proofErr w:type="gramStart"/>
      <w:r>
        <w:t>Наручилац ће у поступку јавне набавке, пошто прегледа и оцени понуде, одбити све неприхватљиве понуде.</w:t>
      </w:r>
      <w:proofErr w:type="gramEnd"/>
    </w:p>
    <w:p w:rsidR="00967DB1" w:rsidRDefault="00967DB1" w:rsidP="007A49AE">
      <w:pPr>
        <w:suppressAutoHyphens w:val="0"/>
        <w:autoSpaceDE w:val="0"/>
        <w:autoSpaceDN w:val="0"/>
        <w:adjustRightInd w:val="0"/>
        <w:spacing w:line="240" w:lineRule="auto"/>
        <w:jc w:val="both"/>
        <w:rPr>
          <w:rFonts w:eastAsia="Times New Roman"/>
          <w:color w:val="auto"/>
          <w:kern w:val="0"/>
          <w:lang w:eastAsia="en-GB"/>
        </w:rPr>
      </w:pPr>
    </w:p>
    <w:p w:rsidR="00BD5C71" w:rsidRPr="00691F7C" w:rsidRDefault="007A49AE" w:rsidP="007A49AE">
      <w:pPr>
        <w:suppressAutoHyphens w:val="0"/>
        <w:autoSpaceDE w:val="0"/>
        <w:autoSpaceDN w:val="0"/>
        <w:adjustRightInd w:val="0"/>
        <w:spacing w:line="240" w:lineRule="auto"/>
        <w:jc w:val="both"/>
        <w:rPr>
          <w:rFonts w:eastAsia="Times New Roman"/>
          <w:color w:val="auto"/>
          <w:kern w:val="0"/>
          <w:lang w:eastAsia="en-GB"/>
        </w:rPr>
      </w:pPr>
      <w:proofErr w:type="gramStart"/>
      <w:r w:rsidRPr="00691F7C">
        <w:rPr>
          <w:rFonts w:eastAsia="Times New Roman"/>
          <w:color w:val="auto"/>
          <w:kern w:val="0"/>
          <w:lang w:eastAsia="en-GB"/>
        </w:rPr>
        <w:t>Представници понуђача који учествују у поступку отварања понуда, дужни су да пре почетка јавног отварања понуда, поднесу пуномоћје за учешће у поступку отварања понуда (на меморандуму понуђача, заведено и потписано).</w:t>
      </w:r>
      <w:proofErr w:type="gramEnd"/>
    </w:p>
    <w:p w:rsidR="007A49AE" w:rsidRPr="0061587C" w:rsidRDefault="007A49AE" w:rsidP="00BD5C71">
      <w:pPr>
        <w:jc w:val="both"/>
        <w:rPr>
          <w:b/>
          <w:i/>
          <w:iCs/>
        </w:rPr>
      </w:pPr>
    </w:p>
    <w:p w:rsidR="00BD5C71" w:rsidRPr="00691F7C" w:rsidRDefault="00BD5C71" w:rsidP="00BD5C71">
      <w:pPr>
        <w:jc w:val="both"/>
      </w:pPr>
      <w:r w:rsidRPr="00691F7C">
        <w:rPr>
          <w:b/>
          <w:i/>
          <w:iCs/>
        </w:rPr>
        <w:t>3.</w:t>
      </w:r>
      <w:r w:rsidRPr="00691F7C">
        <w:rPr>
          <w:b/>
          <w:bCs/>
          <w:i/>
          <w:iCs/>
        </w:rPr>
        <w:t xml:space="preserve"> ПАРТИЈЕ</w:t>
      </w:r>
    </w:p>
    <w:p w:rsidR="00BD5C71" w:rsidRPr="00691F7C" w:rsidRDefault="00BD5C71" w:rsidP="00BD5C71">
      <w:pPr>
        <w:jc w:val="both"/>
      </w:pPr>
    </w:p>
    <w:tbl>
      <w:tblPr>
        <w:tblW w:w="0" w:type="auto"/>
        <w:tblInd w:w="55" w:type="dxa"/>
        <w:tblLayout w:type="fixed"/>
        <w:tblCellMar>
          <w:top w:w="55" w:type="dxa"/>
          <w:left w:w="55" w:type="dxa"/>
          <w:bottom w:w="55" w:type="dxa"/>
          <w:right w:w="55" w:type="dxa"/>
        </w:tblCellMar>
        <w:tblLook w:val="0000"/>
      </w:tblPr>
      <w:tblGrid>
        <w:gridCol w:w="9030"/>
      </w:tblGrid>
      <w:tr w:rsidR="00BD5C71" w:rsidRPr="00691F7C" w:rsidTr="007A49AE">
        <w:tc>
          <w:tcPr>
            <w:tcW w:w="9030" w:type="dxa"/>
            <w:tcBorders>
              <w:top w:val="single" w:sz="1" w:space="0" w:color="000000"/>
              <w:left w:val="single" w:sz="1" w:space="0" w:color="000000"/>
              <w:bottom w:val="single" w:sz="1" w:space="0" w:color="000000"/>
              <w:right w:val="single" w:sz="1" w:space="0" w:color="000000"/>
            </w:tcBorders>
            <w:shd w:val="clear" w:color="auto" w:fill="auto"/>
          </w:tcPr>
          <w:p w:rsidR="00BD5C71" w:rsidRPr="00691F7C" w:rsidRDefault="00BD5C71" w:rsidP="001B1537">
            <w:pPr>
              <w:jc w:val="both"/>
              <w:rPr>
                <w:i/>
                <w:iCs/>
                <w:color w:val="auto"/>
              </w:rPr>
            </w:pPr>
            <w:r w:rsidRPr="00691F7C">
              <w:rPr>
                <w:b/>
                <w:bCs/>
                <w:i/>
                <w:iCs/>
                <w:color w:val="auto"/>
              </w:rPr>
              <w:t>Напомена:</w:t>
            </w:r>
          </w:p>
          <w:p w:rsidR="00BD5C71" w:rsidRPr="00691F7C" w:rsidRDefault="00BD5C71" w:rsidP="00C72ED9">
            <w:pPr>
              <w:pStyle w:val="ListParagraph"/>
              <w:numPr>
                <w:ilvl w:val="0"/>
                <w:numId w:val="3"/>
              </w:numPr>
              <w:suppressAutoHyphens w:val="0"/>
              <w:spacing w:line="276" w:lineRule="auto"/>
              <w:contextualSpacing/>
              <w:jc w:val="both"/>
              <w:rPr>
                <w:rFonts w:eastAsia="TimesNewRomanPSMT"/>
                <w:bCs/>
                <w:i/>
                <w:color w:val="auto"/>
              </w:rPr>
            </w:pPr>
            <w:r w:rsidRPr="00691F7C">
              <w:rPr>
                <w:rFonts w:eastAsia="TimesNewRomanPSMT"/>
                <w:bCs/>
                <w:i/>
                <w:color w:val="auto"/>
              </w:rPr>
              <w:t>Понуђач може да поднесе понуду за једну или више партија. Понуда мора да обухвати најмање једну целокупну партију.</w:t>
            </w:r>
          </w:p>
          <w:p w:rsidR="00BD5C71" w:rsidRPr="00691F7C" w:rsidRDefault="00BD5C71" w:rsidP="00C72ED9">
            <w:pPr>
              <w:pStyle w:val="ListParagraph"/>
              <w:numPr>
                <w:ilvl w:val="0"/>
                <w:numId w:val="3"/>
              </w:numPr>
              <w:suppressAutoHyphens w:val="0"/>
              <w:spacing w:line="276" w:lineRule="auto"/>
              <w:contextualSpacing/>
              <w:jc w:val="both"/>
              <w:rPr>
                <w:rFonts w:eastAsia="TimesNewRomanPSMT"/>
                <w:bCs/>
                <w:i/>
                <w:color w:val="auto"/>
              </w:rPr>
            </w:pPr>
            <w:r w:rsidRPr="00691F7C">
              <w:rPr>
                <w:rFonts w:eastAsia="TimesNewRomanPSMT"/>
                <w:bCs/>
                <w:i/>
                <w:color w:val="auto"/>
              </w:rPr>
              <w:t>Понуђач је дужан да у понуди наведе да ли се понуда односи на целокупну набавку или само на одређене партије.</w:t>
            </w:r>
          </w:p>
          <w:p w:rsidR="00BD5C71" w:rsidRPr="00691F7C" w:rsidRDefault="00BD5C71" w:rsidP="00C72ED9">
            <w:pPr>
              <w:pStyle w:val="ListParagraph"/>
              <w:numPr>
                <w:ilvl w:val="0"/>
                <w:numId w:val="3"/>
              </w:numPr>
              <w:suppressAutoHyphens w:val="0"/>
              <w:spacing w:line="276" w:lineRule="auto"/>
              <w:contextualSpacing/>
              <w:jc w:val="both"/>
              <w:rPr>
                <w:color w:val="auto"/>
              </w:rPr>
            </w:pPr>
            <w:r w:rsidRPr="00691F7C">
              <w:rPr>
                <w:rFonts w:eastAsia="TimesNewRomanPSMT"/>
                <w:bCs/>
                <w:i/>
                <w:color w:val="auto"/>
              </w:rPr>
              <w:t>У случају да понуђ</w:t>
            </w:r>
            <w:r w:rsidR="00E52DE5" w:rsidRPr="00691F7C">
              <w:rPr>
                <w:rFonts w:eastAsia="TimesNewRomanPSMT"/>
                <w:bCs/>
                <w:i/>
                <w:color w:val="auto"/>
              </w:rPr>
              <w:t>ач поднесе понуду за једну</w:t>
            </w:r>
            <w:r w:rsidRPr="00691F7C">
              <w:rPr>
                <w:rFonts w:eastAsia="TimesNewRomanPSMT"/>
                <w:bCs/>
                <w:i/>
                <w:color w:val="auto"/>
              </w:rPr>
              <w:t xml:space="preserve"> или </w:t>
            </w:r>
            <w:r w:rsidR="00E52DE5" w:rsidRPr="00691F7C">
              <w:rPr>
                <w:rFonts w:eastAsia="TimesNewRomanPSMT"/>
                <w:bCs/>
                <w:i/>
                <w:color w:val="auto"/>
              </w:rPr>
              <w:t>две партије</w:t>
            </w:r>
            <w:r w:rsidRPr="00691F7C">
              <w:rPr>
                <w:rFonts w:eastAsia="TimesNewRomanPSMT"/>
                <w:bCs/>
                <w:i/>
                <w:color w:val="auto"/>
              </w:rPr>
              <w:t xml:space="preserve">, она мора бити поднета тако да се може оцењивати за сваку партију посебно. </w:t>
            </w:r>
          </w:p>
          <w:p w:rsidR="00BD5C71" w:rsidRPr="00691F7C" w:rsidRDefault="00BD5C71" w:rsidP="00C72ED9">
            <w:pPr>
              <w:pStyle w:val="ListParagraph"/>
              <w:numPr>
                <w:ilvl w:val="0"/>
                <w:numId w:val="3"/>
              </w:numPr>
              <w:suppressAutoHyphens w:val="0"/>
              <w:spacing w:line="276" w:lineRule="auto"/>
              <w:contextualSpacing/>
              <w:jc w:val="both"/>
              <w:rPr>
                <w:color w:val="auto"/>
              </w:rPr>
            </w:pPr>
            <w:r w:rsidRPr="00691F7C">
              <w:rPr>
                <w:rFonts w:eastAsia="TimesNewRomanPSMT"/>
                <w:bCs/>
                <w:i/>
                <w:color w:val="auto"/>
              </w:rPr>
              <w:t xml:space="preserve">Докази из чл. 75. и 76. </w:t>
            </w:r>
            <w:r w:rsidR="009B76F3" w:rsidRPr="00691F7C">
              <w:rPr>
                <w:rFonts w:eastAsia="TimesNewRomanPSMT"/>
                <w:bCs/>
                <w:i/>
                <w:color w:val="auto"/>
              </w:rPr>
              <w:t>ЗЈН</w:t>
            </w:r>
            <w:r w:rsidRPr="00691F7C">
              <w:rPr>
                <w:rFonts w:eastAsia="TimesNewRomanPSMT"/>
                <w:bCs/>
                <w:i/>
                <w:color w:val="auto"/>
              </w:rPr>
              <w:t xml:space="preserve">, у случају да понуђач поднесе понуду </w:t>
            </w:r>
            <w:r w:rsidR="00517728" w:rsidRPr="00691F7C">
              <w:rPr>
                <w:rFonts w:eastAsia="TimesNewRomanPSMT"/>
                <w:bCs/>
                <w:i/>
                <w:color w:val="auto"/>
              </w:rPr>
              <w:t xml:space="preserve">једну или две </w:t>
            </w:r>
            <w:r w:rsidR="00517728" w:rsidRPr="00691F7C">
              <w:rPr>
                <w:rFonts w:eastAsia="TimesNewRomanPSMT"/>
                <w:bCs/>
                <w:i/>
                <w:color w:val="auto"/>
              </w:rPr>
              <w:lastRenderedPageBreak/>
              <w:t>партије</w:t>
            </w:r>
            <w:r w:rsidRPr="00691F7C">
              <w:rPr>
                <w:rFonts w:eastAsia="TimesNewRomanPSMT"/>
                <w:bCs/>
                <w:i/>
                <w:color w:val="auto"/>
              </w:rPr>
              <w:t xml:space="preserve">, не морају бити достављени за сваку партију посебно, односно могу бити достављени у једном примерку за све партије. </w:t>
            </w:r>
          </w:p>
        </w:tc>
      </w:tr>
    </w:tbl>
    <w:p w:rsidR="00BD5C71" w:rsidRPr="00691F7C" w:rsidRDefault="00BD5C71" w:rsidP="00BD5C71">
      <w:pPr>
        <w:jc w:val="both"/>
      </w:pPr>
    </w:p>
    <w:p w:rsidR="00BD5C71" w:rsidRPr="00691F7C" w:rsidRDefault="00BD5C71" w:rsidP="00BD5C71">
      <w:pPr>
        <w:jc w:val="both"/>
        <w:rPr>
          <w:bCs/>
          <w:iCs/>
        </w:rPr>
      </w:pPr>
      <w:r w:rsidRPr="00691F7C">
        <w:rPr>
          <w:b/>
          <w:i/>
          <w:iCs/>
        </w:rPr>
        <w:t>4.</w:t>
      </w:r>
      <w:r w:rsidRPr="00691F7C">
        <w:rPr>
          <w:b/>
          <w:bCs/>
          <w:i/>
          <w:iCs/>
        </w:rPr>
        <w:t xml:space="preserve">  ПОНУДА СА ВАРИЈАНТАМА</w:t>
      </w:r>
    </w:p>
    <w:p w:rsidR="00BD5C71" w:rsidRPr="00691F7C" w:rsidRDefault="00BD5C71" w:rsidP="00BD5C71">
      <w:pPr>
        <w:jc w:val="both"/>
        <w:rPr>
          <w:bCs/>
          <w:iCs/>
        </w:rPr>
      </w:pPr>
    </w:p>
    <w:p w:rsidR="00BD5C71" w:rsidRPr="00691F7C" w:rsidRDefault="00BD5C71" w:rsidP="00BD5C71">
      <w:pPr>
        <w:jc w:val="both"/>
        <w:rPr>
          <w:b/>
          <w:bCs/>
          <w:i/>
          <w:iCs/>
        </w:rPr>
      </w:pPr>
      <w:r w:rsidRPr="00691F7C">
        <w:rPr>
          <w:bCs/>
          <w:iCs/>
        </w:rPr>
        <w:t>Подношење понуде са варијантама није дозвољено.</w:t>
      </w:r>
    </w:p>
    <w:p w:rsidR="00BD5C71" w:rsidRPr="00691F7C" w:rsidRDefault="00BD5C71" w:rsidP="00BD5C71">
      <w:pPr>
        <w:jc w:val="both"/>
      </w:pPr>
    </w:p>
    <w:p w:rsidR="00BD5C71" w:rsidRPr="00691F7C" w:rsidRDefault="00BD5C71" w:rsidP="00BD5C71">
      <w:pPr>
        <w:jc w:val="both"/>
      </w:pPr>
      <w:r w:rsidRPr="00691F7C">
        <w:rPr>
          <w:b/>
          <w:bCs/>
          <w:i/>
          <w:iCs/>
        </w:rPr>
        <w:t xml:space="preserve">5. </w:t>
      </w:r>
      <w:r w:rsidRPr="00691F7C">
        <w:rPr>
          <w:b/>
          <w:i/>
          <w:iCs/>
        </w:rPr>
        <w:t>НАЧИН ИЗМЕНЕ, ДОПУНЕ И ОПОЗИВА ПОНУДЕ</w:t>
      </w:r>
    </w:p>
    <w:p w:rsidR="00BD5C71" w:rsidRPr="00691F7C" w:rsidRDefault="00BD5C71" w:rsidP="00BD5C71">
      <w:pPr>
        <w:jc w:val="both"/>
      </w:pPr>
    </w:p>
    <w:p w:rsidR="00BD5C71" w:rsidRPr="00691F7C" w:rsidRDefault="00BD5C71" w:rsidP="00BD5C71">
      <w:pPr>
        <w:jc w:val="both"/>
      </w:pPr>
      <w:r w:rsidRPr="00691F7C">
        <w:t>У року за подношење понуде понуђач може да измени, допуни или опозове своју понуду на начин који је одређен за подношење понуде.</w:t>
      </w:r>
    </w:p>
    <w:p w:rsidR="00BD5C71" w:rsidRPr="00691F7C" w:rsidRDefault="00BD5C71" w:rsidP="00BD5C71">
      <w:pPr>
        <w:jc w:val="both"/>
        <w:rPr>
          <w:rFonts w:eastAsia="TimesNewRomanPSMT"/>
          <w:bCs/>
          <w:iCs/>
        </w:rPr>
      </w:pPr>
      <w:r w:rsidRPr="00691F7C">
        <w:t xml:space="preserve">Понуђач је дужан да јасно назначи који део понуде мења односно која документа накнадно доставља. </w:t>
      </w:r>
    </w:p>
    <w:p w:rsidR="00517728" w:rsidRPr="00691F7C" w:rsidRDefault="00517728" w:rsidP="00517728">
      <w:pPr>
        <w:pStyle w:val="BodyText"/>
        <w:spacing w:before="64"/>
        <w:jc w:val="both"/>
      </w:pPr>
      <w:r w:rsidRPr="00691F7C">
        <w:t>Измене, допуну или опозив понуде треба доставити на адресу: Регулаторна агенција за електронске комуникације и поштанске услуге, Палмотићева 2, канцеларија 110, са назнаком:</w:t>
      </w:r>
    </w:p>
    <w:p w:rsidR="00517728" w:rsidRPr="00691F7C" w:rsidRDefault="00517728" w:rsidP="00517728">
      <w:pPr>
        <w:ind w:right="70"/>
        <w:jc w:val="both"/>
      </w:pPr>
      <w:r w:rsidRPr="00691F7C">
        <w:t>„Измена понуде за јавну набавку мале вредности - Кошење зелених површина, резање и уклањање грана, обликоване по партијама, ЈН бр. 1-02-4047-5/20- НЕ ОТВАРАТИ” или</w:t>
      </w:r>
    </w:p>
    <w:p w:rsidR="00517728" w:rsidRPr="00691F7C" w:rsidRDefault="00517728" w:rsidP="00517728">
      <w:pPr>
        <w:ind w:right="70"/>
        <w:jc w:val="both"/>
      </w:pPr>
      <w:r w:rsidRPr="00691F7C">
        <w:t>„Допуна понуде за јавну набавку мале вредности - Кошење зелених површина, резање и уклањање грана, обликоване по партијама, ЈН бр. 1-02-4047-5/20- НЕ ОТВАРАТИ” или</w:t>
      </w:r>
    </w:p>
    <w:p w:rsidR="00517728" w:rsidRPr="00691F7C" w:rsidRDefault="00517728" w:rsidP="00517728">
      <w:pPr>
        <w:ind w:right="70"/>
        <w:jc w:val="both"/>
      </w:pPr>
      <w:r w:rsidRPr="00691F7C">
        <w:t>„Опозив понуде за јавну набавку мале вредности - Кошење зелених површина, резање и уклањање грана, обликоване по партијама, ЈН бр. 1-02-4047-5/20- НЕ ОТВАРАТИ” или</w:t>
      </w:r>
    </w:p>
    <w:p w:rsidR="00517728" w:rsidRPr="00691F7C" w:rsidRDefault="00517728" w:rsidP="00517728">
      <w:pPr>
        <w:spacing w:line="228" w:lineRule="exact"/>
        <w:ind w:right="70"/>
        <w:jc w:val="both"/>
      </w:pPr>
      <w:r w:rsidRPr="00691F7C">
        <w:t>„Измена и допуна понуде за јавну набавку мале вредности - Кошење зелених површина, резање и уклањање грана, обликоване по партијама, ЈН бр. 1-02-4047-5/20- НЕ ОТВАРАТИ”.</w:t>
      </w:r>
    </w:p>
    <w:p w:rsidR="00BD5C71" w:rsidRPr="00691F7C" w:rsidRDefault="00517728" w:rsidP="00517728">
      <w:pPr>
        <w:jc w:val="both"/>
      </w:pPr>
      <w:r w:rsidRPr="00691F7C">
        <w:t xml:space="preserve">На полеђини коверте или на кутији навести назив, адресу понуђача, као и </w:t>
      </w:r>
      <w:r w:rsidR="00BD5C71" w:rsidRPr="00691F7C">
        <w:rPr>
          <w:rFonts w:eastAsia="TimesNewRomanPSMT"/>
          <w:bCs/>
        </w:rPr>
        <w:t>На полеђини коверте или на кутији навести назив</w:t>
      </w:r>
      <w:r w:rsidR="00BD5C71" w:rsidRPr="00691F7C">
        <w:rPr>
          <w:rFonts w:eastAsia="TimesNewRomanPSMT"/>
          <w:bCs/>
          <w:lang w:val="sr-Cyrl-CS"/>
        </w:rPr>
        <w:t xml:space="preserve"> и адресу</w:t>
      </w:r>
      <w:r w:rsidR="00BD5C71" w:rsidRPr="00691F7C">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D5C71" w:rsidRPr="00691F7C" w:rsidRDefault="00BD5C71" w:rsidP="00BD5C71">
      <w:pPr>
        <w:jc w:val="both"/>
        <w:rPr>
          <w:b/>
          <w:i/>
          <w:iCs/>
        </w:rPr>
      </w:pPr>
      <w:r w:rsidRPr="00691F7C">
        <w:t>По истеку рока за подношење понуда понуђач не може да повуче нити да мења своју понуду.</w:t>
      </w:r>
    </w:p>
    <w:p w:rsidR="00BD5C71" w:rsidRPr="00691F7C" w:rsidRDefault="00BD5C71" w:rsidP="00BD5C71">
      <w:pPr>
        <w:jc w:val="both"/>
        <w:rPr>
          <w:b/>
          <w:i/>
          <w:iCs/>
        </w:rPr>
      </w:pPr>
    </w:p>
    <w:p w:rsidR="00BD5C71" w:rsidRPr="00691F7C" w:rsidRDefault="00BD5C71" w:rsidP="00BD5C71">
      <w:pPr>
        <w:jc w:val="both"/>
      </w:pPr>
      <w:r w:rsidRPr="00691F7C">
        <w:rPr>
          <w:b/>
          <w:bCs/>
          <w:i/>
          <w:iCs/>
        </w:rPr>
        <w:t xml:space="preserve">6. УЧЕСТВОВАЊЕ У ЗАЈЕДНИЧКОЈ ПОНУДИ ИЛИ КАО ПОДИЗВОЂАЧ </w:t>
      </w:r>
    </w:p>
    <w:p w:rsidR="00BD5C71" w:rsidRPr="00691F7C" w:rsidRDefault="00BD5C71" w:rsidP="00BD5C71">
      <w:pPr>
        <w:jc w:val="both"/>
      </w:pPr>
    </w:p>
    <w:p w:rsidR="00BD5C71" w:rsidRPr="00691F7C" w:rsidRDefault="00BD5C71" w:rsidP="00BD5C71">
      <w:pPr>
        <w:jc w:val="both"/>
        <w:rPr>
          <w:iCs/>
        </w:rPr>
      </w:pPr>
      <w:r w:rsidRPr="00691F7C">
        <w:rPr>
          <w:bCs/>
          <w:iCs/>
        </w:rPr>
        <w:t>Понуђач може да поднесе само једну понуду.</w:t>
      </w:r>
      <w:r w:rsidRPr="00691F7C">
        <w:rPr>
          <w:i/>
          <w:iCs/>
        </w:rPr>
        <w:t xml:space="preserve"> </w:t>
      </w:r>
    </w:p>
    <w:p w:rsidR="00BD5C71" w:rsidRPr="00691F7C" w:rsidRDefault="00BD5C71" w:rsidP="00BD5C71">
      <w:pPr>
        <w:jc w:val="both"/>
        <w:rPr>
          <w:iCs/>
        </w:rPr>
      </w:pPr>
      <w:r w:rsidRPr="00691F7C">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D5C71" w:rsidRPr="00691F7C" w:rsidRDefault="00BD5C71" w:rsidP="00BD5C71">
      <w:pPr>
        <w:jc w:val="both"/>
        <w:rPr>
          <w:i/>
          <w:iCs/>
          <w:color w:val="FF0000"/>
        </w:rPr>
      </w:pPr>
      <w:r w:rsidRPr="00691F7C">
        <w:rPr>
          <w:iCs/>
          <w:color w:val="auto"/>
        </w:rPr>
        <w:t xml:space="preserve">У Обрасцу понуде </w:t>
      </w:r>
      <w:r w:rsidRPr="00691F7C">
        <w:rPr>
          <w:iCs/>
          <w:color w:val="auto"/>
          <w:lang w:val="sr-Cyrl-CS"/>
        </w:rPr>
        <w:t>(</w:t>
      </w:r>
      <w:r w:rsidR="00E97892" w:rsidRPr="00691F7C">
        <w:rPr>
          <w:iCs/>
          <w:color w:val="auto"/>
        </w:rPr>
        <w:t xml:space="preserve">Образац 1. у </w:t>
      </w:r>
      <w:r w:rsidRPr="00691F7C">
        <w:rPr>
          <w:iCs/>
          <w:color w:val="auto"/>
          <w:lang w:val="sr-Cyrl-CS"/>
        </w:rPr>
        <w:t>поглављ</w:t>
      </w:r>
      <w:r w:rsidR="00E97892" w:rsidRPr="00691F7C">
        <w:rPr>
          <w:iCs/>
          <w:color w:val="auto"/>
          <w:lang w:val="sr-Cyrl-CS"/>
        </w:rPr>
        <w:t>у</w:t>
      </w:r>
      <w:r w:rsidRPr="00691F7C">
        <w:rPr>
          <w:iCs/>
          <w:color w:val="auto"/>
          <w:lang w:val="sr-Cyrl-CS"/>
        </w:rPr>
        <w:t xml:space="preserve"> </w:t>
      </w:r>
      <w:r w:rsidR="00C62151" w:rsidRPr="00691F7C">
        <w:rPr>
          <w:iCs/>
          <w:color w:val="auto"/>
          <w:lang w:val="en-US"/>
        </w:rPr>
        <w:t>V</w:t>
      </w:r>
      <w:r w:rsidR="00386E5E" w:rsidRPr="00691F7C">
        <w:rPr>
          <w:iCs/>
          <w:color w:val="auto"/>
        </w:rPr>
        <w:t xml:space="preserve"> ове конкурсне документације</w:t>
      </w:r>
      <w:r w:rsidRPr="00691F7C">
        <w:rPr>
          <w:iCs/>
          <w:color w:val="auto"/>
          <w:lang w:val="ru-RU"/>
        </w:rPr>
        <w:t>)</w:t>
      </w:r>
      <w:r w:rsidRPr="00691F7C">
        <w:rPr>
          <w:iCs/>
          <w:color w:val="auto"/>
        </w:rPr>
        <w:t xml:space="preserve">, </w:t>
      </w:r>
      <w:r w:rsidRPr="00691F7C">
        <w:rPr>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D5C71" w:rsidRPr="00691F7C" w:rsidRDefault="00BD5C71" w:rsidP="00BD5C71">
      <w:pPr>
        <w:jc w:val="both"/>
        <w:rPr>
          <w:i/>
          <w:iCs/>
          <w:color w:val="FF0000"/>
        </w:rPr>
      </w:pPr>
    </w:p>
    <w:p w:rsidR="00BD5C71" w:rsidRPr="00691F7C" w:rsidRDefault="00BD5C71" w:rsidP="00BD5C71">
      <w:pPr>
        <w:jc w:val="both"/>
        <w:rPr>
          <w:iCs/>
        </w:rPr>
      </w:pPr>
      <w:r w:rsidRPr="00691F7C">
        <w:rPr>
          <w:b/>
          <w:bCs/>
          <w:i/>
          <w:iCs/>
        </w:rPr>
        <w:t>7. ПОНУДА СА ПОДИЗВОЂАЧЕМ</w:t>
      </w:r>
    </w:p>
    <w:p w:rsidR="00BD5C71" w:rsidRPr="00691F7C" w:rsidRDefault="00BD5C71" w:rsidP="00BD5C71">
      <w:pPr>
        <w:jc w:val="both"/>
        <w:rPr>
          <w:iCs/>
        </w:rPr>
      </w:pPr>
    </w:p>
    <w:p w:rsidR="00BD5C71" w:rsidRPr="00691F7C" w:rsidRDefault="00BD5C71" w:rsidP="00BD5C71">
      <w:pPr>
        <w:jc w:val="both"/>
        <w:rPr>
          <w:iCs/>
        </w:rPr>
      </w:pPr>
      <w:r w:rsidRPr="00691F7C">
        <w:rPr>
          <w:iCs/>
        </w:rPr>
        <w:t xml:space="preserve">Уколико понуђач подноси понуду са подизвођачем дужан је да </w:t>
      </w:r>
      <w:r w:rsidRPr="00691F7C">
        <w:rPr>
          <w:iCs/>
          <w:color w:val="auto"/>
        </w:rPr>
        <w:t>у Обрасцу понуде</w:t>
      </w:r>
      <w:r w:rsidRPr="00691F7C">
        <w:rPr>
          <w:iCs/>
          <w:color w:val="auto"/>
          <w:lang w:val="sr-Cyrl-CS"/>
        </w:rPr>
        <w:t xml:space="preserve"> (</w:t>
      </w:r>
      <w:r w:rsidR="00E97892" w:rsidRPr="00691F7C">
        <w:rPr>
          <w:iCs/>
          <w:color w:val="auto"/>
          <w:lang w:val="sr-Cyrl-CS"/>
        </w:rPr>
        <w:t xml:space="preserve">Образац 1. </w:t>
      </w:r>
      <w:r w:rsidR="00386E5E" w:rsidRPr="00691F7C">
        <w:rPr>
          <w:iCs/>
          <w:color w:val="auto"/>
        </w:rPr>
        <w:t xml:space="preserve">у </w:t>
      </w:r>
      <w:r w:rsidR="00386E5E" w:rsidRPr="00691F7C">
        <w:rPr>
          <w:iCs/>
          <w:color w:val="auto"/>
          <w:lang w:val="sr-Cyrl-CS"/>
        </w:rPr>
        <w:t xml:space="preserve">поглављу </w:t>
      </w:r>
      <w:r w:rsidR="00C62151" w:rsidRPr="00691F7C">
        <w:rPr>
          <w:iCs/>
          <w:color w:val="auto"/>
          <w:lang w:val="en-US"/>
        </w:rPr>
        <w:t>V</w:t>
      </w:r>
      <w:r w:rsidR="00386E5E" w:rsidRPr="00691F7C">
        <w:rPr>
          <w:iCs/>
          <w:color w:val="auto"/>
        </w:rPr>
        <w:t xml:space="preserve"> ове конкурсне документације</w:t>
      </w:r>
      <w:r w:rsidRPr="00691F7C">
        <w:rPr>
          <w:iCs/>
          <w:color w:val="auto"/>
          <w:lang w:val="ru-RU"/>
        </w:rPr>
        <w:t>)</w:t>
      </w:r>
      <w:r w:rsidRPr="00691F7C">
        <w:rPr>
          <w:iCs/>
          <w:color w:val="FF0000"/>
        </w:rPr>
        <w:t xml:space="preserve"> </w:t>
      </w:r>
      <w:r w:rsidRPr="00691F7C">
        <w:rPr>
          <w:iCs/>
        </w:rPr>
        <w:t xml:space="preserve">наведе да понуду подноси са </w:t>
      </w:r>
      <w:r w:rsidRPr="00691F7C">
        <w:rPr>
          <w:iCs/>
        </w:rPr>
        <w:lastRenderedPageBreak/>
        <w:t xml:space="preserve">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BD5C71" w:rsidRPr="00691F7C" w:rsidRDefault="00BD5C71" w:rsidP="00BD5C71">
      <w:pPr>
        <w:jc w:val="both"/>
        <w:rPr>
          <w:iCs/>
        </w:rPr>
      </w:pPr>
      <w:r w:rsidRPr="00691F7C">
        <w:rPr>
          <w:iCs/>
        </w:rPr>
        <w:t xml:space="preserve">Понуђач </w:t>
      </w:r>
      <w:r w:rsidRPr="00691F7C">
        <w:rPr>
          <w:iCs/>
          <w:color w:val="auto"/>
        </w:rPr>
        <w:t>у Обрасцу понуде</w:t>
      </w:r>
      <w:r w:rsidRPr="00691F7C">
        <w:rPr>
          <w:i/>
          <w:iCs/>
          <w:color w:val="FF0000"/>
        </w:rPr>
        <w:t xml:space="preserve"> </w:t>
      </w:r>
      <w:r w:rsidRPr="00691F7C">
        <w:rPr>
          <w:iCs/>
          <w:color w:val="auto"/>
        </w:rPr>
        <w:t xml:space="preserve">наводи </w:t>
      </w:r>
      <w:r w:rsidRPr="00691F7C">
        <w:rPr>
          <w:iCs/>
        </w:rPr>
        <w:t xml:space="preserve">назив и седиште подизвођача, уколико ће делимично извршење набавке поверити подизвођачу. </w:t>
      </w:r>
    </w:p>
    <w:p w:rsidR="00BD5C71" w:rsidRPr="00691F7C" w:rsidRDefault="00BD5C71" w:rsidP="00BD5C71">
      <w:pPr>
        <w:jc w:val="both"/>
        <w:rPr>
          <w:rFonts w:eastAsia="TimesNewRomanPSMT"/>
          <w:bCs/>
        </w:rPr>
      </w:pPr>
      <w:r w:rsidRPr="00691F7C">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691F7C">
        <w:rPr>
          <w:rFonts w:eastAsia="TimesNewRomanPSMT"/>
          <w:bCs/>
        </w:rPr>
        <w:t xml:space="preserve"> </w:t>
      </w:r>
    </w:p>
    <w:p w:rsidR="00BD5C71" w:rsidRPr="00691F7C" w:rsidRDefault="00BD5C71" w:rsidP="00BD5C71">
      <w:pPr>
        <w:jc w:val="both"/>
        <w:rPr>
          <w:iCs/>
          <w:color w:val="auto"/>
        </w:rPr>
      </w:pPr>
      <w:r w:rsidRPr="00691F7C">
        <w:rPr>
          <w:rFonts w:eastAsia="TimesNewRomanPSMT"/>
          <w:bCs/>
        </w:rPr>
        <w:t xml:space="preserve">Понуђач је дужан да за подизвођаче достави доказе о испуњености услова који су наведени у </w:t>
      </w:r>
      <w:r w:rsidRPr="00691F7C">
        <w:rPr>
          <w:rFonts w:eastAsia="TimesNewRomanPSMT"/>
          <w:bCs/>
          <w:lang w:val="sr-Cyrl-CS"/>
        </w:rPr>
        <w:t>поглављу</w:t>
      </w:r>
      <w:r w:rsidRPr="00691F7C">
        <w:rPr>
          <w:rFonts w:eastAsia="TimesNewRomanPSMT"/>
          <w:bCs/>
        </w:rPr>
        <w:t xml:space="preserve"> </w:t>
      </w:r>
      <w:r w:rsidR="00E97892" w:rsidRPr="00691F7C">
        <w:rPr>
          <w:rFonts w:eastAsia="TimesNewRomanPSMT"/>
          <w:bCs/>
          <w:color w:val="auto"/>
        </w:rPr>
        <w:t>I</w:t>
      </w:r>
      <w:r w:rsidRPr="00691F7C">
        <w:rPr>
          <w:rFonts w:eastAsia="TimesNewRomanPSMT"/>
          <w:bCs/>
          <w:color w:val="auto"/>
          <w:lang w:val="en-US"/>
        </w:rPr>
        <w:t>V</w:t>
      </w:r>
      <w:r w:rsidRPr="00691F7C">
        <w:rPr>
          <w:rFonts w:eastAsia="TimesNewRomanPSMT"/>
          <w:bCs/>
          <w:color w:val="auto"/>
          <w:lang w:val="ru-RU"/>
        </w:rPr>
        <w:t xml:space="preserve"> </w:t>
      </w:r>
      <w:r w:rsidRPr="00691F7C">
        <w:rPr>
          <w:rFonts w:eastAsia="TimesNewRomanPSMT"/>
          <w:bCs/>
          <w:color w:val="auto"/>
        </w:rPr>
        <w:t xml:space="preserve">конкурсне документације, у складу са </w:t>
      </w:r>
      <w:r w:rsidR="00321A4C" w:rsidRPr="00691F7C">
        <w:rPr>
          <w:rFonts w:eastAsia="TimesNewRomanPSMT"/>
          <w:bCs/>
          <w:color w:val="auto"/>
        </w:rPr>
        <w:t>У</w:t>
      </w:r>
      <w:r w:rsidRPr="00691F7C">
        <w:rPr>
          <w:rFonts w:eastAsia="TimesNewRomanPSMT"/>
          <w:bCs/>
          <w:color w:val="auto"/>
        </w:rPr>
        <w:t xml:space="preserve">путством како се доказује испуњеност услова (Образац </w:t>
      </w:r>
      <w:r w:rsidR="00E97892" w:rsidRPr="00691F7C">
        <w:rPr>
          <w:rFonts w:eastAsia="TimesNewRomanPSMT"/>
          <w:bCs/>
          <w:color w:val="auto"/>
        </w:rPr>
        <w:t xml:space="preserve">6. </w:t>
      </w:r>
      <w:r w:rsidR="00386E5E" w:rsidRPr="00691F7C">
        <w:rPr>
          <w:iCs/>
          <w:color w:val="auto"/>
        </w:rPr>
        <w:t xml:space="preserve">у </w:t>
      </w:r>
      <w:r w:rsidR="00386E5E" w:rsidRPr="00691F7C">
        <w:rPr>
          <w:iCs/>
          <w:color w:val="auto"/>
          <w:lang w:val="sr-Cyrl-CS"/>
        </w:rPr>
        <w:t xml:space="preserve">поглављу </w:t>
      </w:r>
      <w:r w:rsidR="00C62151" w:rsidRPr="00691F7C">
        <w:rPr>
          <w:iCs/>
          <w:color w:val="auto"/>
          <w:lang w:val="en-US"/>
        </w:rPr>
        <w:t>V</w:t>
      </w:r>
      <w:r w:rsidR="00386E5E" w:rsidRPr="00691F7C">
        <w:rPr>
          <w:iCs/>
          <w:color w:val="auto"/>
        </w:rPr>
        <w:t xml:space="preserve"> ове конкурсне документације</w:t>
      </w:r>
      <w:r w:rsidRPr="00691F7C">
        <w:rPr>
          <w:rFonts w:eastAsia="TimesNewRomanPSMT"/>
          <w:bCs/>
          <w:color w:val="auto"/>
        </w:rPr>
        <w:t>).</w:t>
      </w:r>
    </w:p>
    <w:p w:rsidR="00BD5C71" w:rsidRPr="00691F7C" w:rsidRDefault="00BD5C71" w:rsidP="00BD5C71">
      <w:pPr>
        <w:jc w:val="both"/>
        <w:rPr>
          <w:iCs/>
        </w:rPr>
      </w:pPr>
      <w:r w:rsidRPr="00691F7C">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D5C71" w:rsidRPr="00691F7C" w:rsidRDefault="00BD5C71" w:rsidP="00BD5C71">
      <w:pPr>
        <w:jc w:val="both"/>
      </w:pPr>
      <w:r w:rsidRPr="00691F7C">
        <w:rPr>
          <w:iCs/>
        </w:rPr>
        <w:t>Понуђач је дужан да наручиоцу, на његов захтев, омогући приступ код подизвођача, ради утврђивања испуњености тражених услова.</w:t>
      </w:r>
    </w:p>
    <w:p w:rsidR="00BD5C71" w:rsidRPr="00691F7C" w:rsidRDefault="00BD5C71" w:rsidP="00BD5C71">
      <w:pPr>
        <w:jc w:val="both"/>
        <w:rPr>
          <w:b/>
          <w:i/>
          <w:color w:val="auto"/>
        </w:rPr>
      </w:pPr>
    </w:p>
    <w:p w:rsidR="00BD5C71" w:rsidRPr="00691F7C" w:rsidRDefault="00BD5C71" w:rsidP="00BD5C71">
      <w:pPr>
        <w:jc w:val="both"/>
      </w:pPr>
      <w:r w:rsidRPr="00691F7C">
        <w:rPr>
          <w:b/>
          <w:i/>
        </w:rPr>
        <w:t>8. ЗАЈЕДНИЧКА ПОНУДА</w:t>
      </w:r>
    </w:p>
    <w:p w:rsidR="00BD5C71" w:rsidRPr="00691F7C" w:rsidRDefault="00BD5C71" w:rsidP="00BD5C71">
      <w:pPr>
        <w:jc w:val="both"/>
      </w:pPr>
    </w:p>
    <w:p w:rsidR="00BD5C71" w:rsidRPr="00691F7C" w:rsidRDefault="00BD5C71" w:rsidP="00BD5C71">
      <w:pPr>
        <w:jc w:val="both"/>
      </w:pPr>
      <w:r w:rsidRPr="00691F7C">
        <w:t>Понуду може поднети група понуђача.</w:t>
      </w:r>
    </w:p>
    <w:p w:rsidR="00BD5C71" w:rsidRPr="00691F7C" w:rsidRDefault="00BD5C71" w:rsidP="00BD5C71">
      <w:pPr>
        <w:jc w:val="both"/>
      </w:pPr>
      <w:r w:rsidRPr="00691F7C">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691F7C">
        <w:rPr>
          <w:lang w:val="sr-Cyrl-CS"/>
        </w:rPr>
        <w:t>.</w:t>
      </w:r>
      <w:r w:rsidRPr="00691F7C">
        <w:t xml:space="preserve"> 4. тач</w:t>
      </w:r>
      <w:r w:rsidRPr="00691F7C">
        <w:rPr>
          <w:lang w:val="sr-Cyrl-CS"/>
        </w:rPr>
        <w:t>.</w:t>
      </w:r>
      <w:r w:rsidRPr="00691F7C">
        <w:t xml:space="preserve"> 1</w:t>
      </w:r>
      <w:r w:rsidRPr="00691F7C">
        <w:rPr>
          <w:lang w:val="sr-Cyrl-CS"/>
        </w:rPr>
        <w:t>)</w:t>
      </w:r>
      <w:r w:rsidR="00A83BB1" w:rsidRPr="00691F7C">
        <w:t xml:space="preserve">  и 2</w:t>
      </w:r>
      <w:r w:rsidRPr="00691F7C">
        <w:rPr>
          <w:lang w:val="sr-Cyrl-CS"/>
        </w:rPr>
        <w:t>)</w:t>
      </w:r>
      <w:r w:rsidRPr="00691F7C">
        <w:t xml:space="preserve"> </w:t>
      </w:r>
      <w:r w:rsidR="009B76F3" w:rsidRPr="00691F7C">
        <w:t>ЗЈН</w:t>
      </w:r>
      <w:r w:rsidRPr="00691F7C">
        <w:t xml:space="preserve"> и то податке о: </w:t>
      </w:r>
    </w:p>
    <w:p w:rsidR="00BD5C71" w:rsidRPr="00691F7C" w:rsidRDefault="00BD5C71" w:rsidP="00C72ED9">
      <w:pPr>
        <w:numPr>
          <w:ilvl w:val="0"/>
          <w:numId w:val="2"/>
        </w:numPr>
        <w:jc w:val="both"/>
      </w:pPr>
      <w:r w:rsidRPr="00691F7C">
        <w:t xml:space="preserve">члану групе који ће бити носилац посла, односно који ће поднети понуду и који ће заступати групу понуђача пред наручиоцем, </w:t>
      </w:r>
    </w:p>
    <w:p w:rsidR="00745686" w:rsidRPr="00691F7C" w:rsidRDefault="00745686" w:rsidP="00C72ED9">
      <w:pPr>
        <w:pStyle w:val="CommentText"/>
        <w:numPr>
          <w:ilvl w:val="0"/>
          <w:numId w:val="2"/>
        </w:numPr>
        <w:rPr>
          <w:sz w:val="24"/>
          <w:szCs w:val="24"/>
        </w:rPr>
      </w:pPr>
      <w:r w:rsidRPr="00691F7C">
        <w:rPr>
          <w:sz w:val="24"/>
          <w:szCs w:val="24"/>
        </w:rPr>
        <w:t>опису послова сваког од понуђача из групе понуђача у извршењу уговора</w:t>
      </w:r>
    </w:p>
    <w:p w:rsidR="00BD5C71" w:rsidRPr="00691F7C" w:rsidRDefault="00BD5C71" w:rsidP="00BD5C71">
      <w:pPr>
        <w:jc w:val="both"/>
        <w:rPr>
          <w:rFonts w:eastAsia="TimesNewRomanPSMT"/>
          <w:bCs/>
        </w:rPr>
      </w:pPr>
    </w:p>
    <w:p w:rsidR="00BD5C71" w:rsidRPr="00691F7C" w:rsidRDefault="00BD5C71" w:rsidP="00BD5C71">
      <w:pPr>
        <w:jc w:val="both"/>
        <w:rPr>
          <w:color w:val="auto"/>
        </w:rPr>
      </w:pPr>
      <w:r w:rsidRPr="00691F7C">
        <w:rPr>
          <w:rFonts w:eastAsia="TimesNewRomanPSMT"/>
          <w:bCs/>
        </w:rPr>
        <w:t xml:space="preserve">Група понуђача је дужна да достави све доказе о испуњености услова који су наведени </w:t>
      </w:r>
      <w:r w:rsidRPr="00691F7C">
        <w:rPr>
          <w:rFonts w:eastAsia="TimesNewRomanPSMT"/>
          <w:bCs/>
          <w:color w:val="auto"/>
        </w:rPr>
        <w:t xml:space="preserve">у </w:t>
      </w:r>
      <w:r w:rsidRPr="00691F7C">
        <w:rPr>
          <w:rFonts w:eastAsia="TimesNewRomanPSMT"/>
          <w:bCs/>
          <w:color w:val="auto"/>
          <w:lang w:val="sr-Cyrl-CS"/>
        </w:rPr>
        <w:t>поглављу</w:t>
      </w:r>
      <w:r w:rsidRPr="00691F7C">
        <w:rPr>
          <w:rFonts w:eastAsia="TimesNewRomanPSMT"/>
          <w:bCs/>
          <w:color w:val="auto"/>
        </w:rPr>
        <w:t xml:space="preserve"> </w:t>
      </w:r>
      <w:r w:rsidR="000D0FEA" w:rsidRPr="00691F7C">
        <w:rPr>
          <w:rFonts w:eastAsia="TimesNewRomanPSMT"/>
          <w:bCs/>
          <w:color w:val="auto"/>
        </w:rPr>
        <w:t>I</w:t>
      </w:r>
      <w:r w:rsidRPr="00691F7C">
        <w:rPr>
          <w:rFonts w:eastAsia="TimesNewRomanPSMT"/>
          <w:bCs/>
          <w:color w:val="auto"/>
          <w:lang w:val="en-US"/>
        </w:rPr>
        <w:t>V</w:t>
      </w:r>
      <w:r w:rsidR="00386E5E" w:rsidRPr="00691F7C">
        <w:rPr>
          <w:rFonts w:eastAsia="TimesNewRomanPSMT"/>
          <w:bCs/>
          <w:color w:val="auto"/>
        </w:rPr>
        <w:t xml:space="preserve"> ове</w:t>
      </w:r>
      <w:r w:rsidRPr="00691F7C">
        <w:rPr>
          <w:rFonts w:eastAsia="TimesNewRomanPSMT"/>
          <w:bCs/>
          <w:color w:val="auto"/>
          <w:lang w:val="ru-RU"/>
        </w:rPr>
        <w:t xml:space="preserve"> </w:t>
      </w:r>
      <w:r w:rsidRPr="00691F7C">
        <w:rPr>
          <w:rFonts w:eastAsia="TimesNewRomanPSMT"/>
          <w:bCs/>
          <w:color w:val="auto"/>
        </w:rPr>
        <w:t xml:space="preserve">конкурсне документације, у складу са </w:t>
      </w:r>
      <w:r w:rsidR="00321A4C" w:rsidRPr="00691F7C">
        <w:rPr>
          <w:rFonts w:eastAsia="TimesNewRomanPSMT"/>
          <w:bCs/>
          <w:color w:val="auto"/>
        </w:rPr>
        <w:t>У</w:t>
      </w:r>
      <w:r w:rsidRPr="00691F7C">
        <w:rPr>
          <w:rFonts w:eastAsia="TimesNewRomanPSMT"/>
          <w:bCs/>
          <w:color w:val="auto"/>
        </w:rPr>
        <w:t xml:space="preserve">путством како се доказује испуњеност услова (Образац </w:t>
      </w:r>
      <w:r w:rsidR="000D0FEA" w:rsidRPr="00691F7C">
        <w:rPr>
          <w:rFonts w:eastAsia="TimesNewRomanPSMT"/>
          <w:bCs/>
          <w:color w:val="auto"/>
        </w:rPr>
        <w:t>5. у</w:t>
      </w:r>
      <w:r w:rsidRPr="00691F7C">
        <w:rPr>
          <w:rFonts w:eastAsia="TimesNewRomanPSMT"/>
          <w:bCs/>
          <w:color w:val="auto"/>
        </w:rPr>
        <w:t xml:space="preserve"> </w:t>
      </w:r>
      <w:r w:rsidRPr="00691F7C">
        <w:rPr>
          <w:rFonts w:eastAsia="TimesNewRomanPSMT"/>
          <w:bCs/>
          <w:color w:val="auto"/>
          <w:lang w:val="sr-Cyrl-CS"/>
        </w:rPr>
        <w:t>по</w:t>
      </w:r>
      <w:r w:rsidR="00386E5E" w:rsidRPr="00691F7C">
        <w:rPr>
          <w:rFonts w:eastAsia="TimesNewRomanPSMT"/>
          <w:bCs/>
          <w:color w:val="auto"/>
          <w:lang w:val="sr-Cyrl-CS"/>
        </w:rPr>
        <w:t>глављу</w:t>
      </w:r>
      <w:r w:rsidRPr="00691F7C">
        <w:rPr>
          <w:rFonts w:eastAsia="TimesNewRomanPSMT"/>
          <w:bCs/>
          <w:color w:val="auto"/>
        </w:rPr>
        <w:t xml:space="preserve"> </w:t>
      </w:r>
      <w:r w:rsidRPr="00691F7C">
        <w:rPr>
          <w:rFonts w:eastAsia="TimesNewRomanPSMT"/>
          <w:bCs/>
          <w:color w:val="auto"/>
          <w:lang w:val="en-US"/>
        </w:rPr>
        <w:t>V</w:t>
      </w:r>
      <w:r w:rsidR="00C62151" w:rsidRPr="00691F7C">
        <w:rPr>
          <w:rFonts w:eastAsia="TimesNewRomanPSMT"/>
          <w:bCs/>
          <w:color w:val="auto"/>
        </w:rPr>
        <w:t xml:space="preserve"> </w:t>
      </w:r>
      <w:r w:rsidR="00386E5E" w:rsidRPr="00691F7C">
        <w:rPr>
          <w:rFonts w:eastAsia="TimesNewRomanPSMT"/>
          <w:bCs/>
          <w:color w:val="auto"/>
        </w:rPr>
        <w:t>ове конкурсне документације</w:t>
      </w:r>
      <w:r w:rsidRPr="00691F7C">
        <w:rPr>
          <w:rFonts w:eastAsia="TimesNewRomanPSMT"/>
          <w:bCs/>
          <w:color w:val="auto"/>
        </w:rPr>
        <w:t>).</w:t>
      </w:r>
    </w:p>
    <w:p w:rsidR="00BD5C71" w:rsidRPr="00691F7C" w:rsidRDefault="00BD5C71" w:rsidP="00BD5C71">
      <w:pPr>
        <w:jc w:val="both"/>
        <w:rPr>
          <w:color w:val="auto"/>
        </w:rPr>
      </w:pPr>
      <w:r w:rsidRPr="00691F7C">
        <w:t xml:space="preserve">Понуђачи из групе понуђача одговарају неограничено солидарно према наручиоцу. </w:t>
      </w:r>
    </w:p>
    <w:p w:rsidR="00BD5C71" w:rsidRPr="00691F7C" w:rsidRDefault="00BD5C71" w:rsidP="00BD5C71">
      <w:pPr>
        <w:jc w:val="both"/>
        <w:rPr>
          <w:color w:val="auto"/>
        </w:rPr>
      </w:pPr>
      <w:r w:rsidRPr="00691F7C">
        <w:rPr>
          <w:color w:val="auto"/>
        </w:rPr>
        <w:t>Задруга може поднети понуду самостално, у своје име, а за рачун задругара или заједничку понуду у име задругара.</w:t>
      </w:r>
    </w:p>
    <w:p w:rsidR="00BD5C71" w:rsidRPr="00691F7C" w:rsidRDefault="00BD5C71" w:rsidP="00BD5C71">
      <w:pPr>
        <w:jc w:val="both"/>
        <w:rPr>
          <w:color w:val="auto"/>
        </w:rPr>
      </w:pPr>
      <w:r w:rsidRPr="00691F7C">
        <w:rPr>
          <w:color w:val="auto"/>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009B76F3" w:rsidRPr="00691F7C">
        <w:rPr>
          <w:color w:val="auto"/>
        </w:rPr>
        <w:t>ЗЈН</w:t>
      </w:r>
      <w:r w:rsidRPr="00691F7C">
        <w:rPr>
          <w:color w:val="auto"/>
        </w:rPr>
        <w:t>ом.</w:t>
      </w:r>
    </w:p>
    <w:p w:rsidR="00BD5C71" w:rsidRPr="00691F7C" w:rsidRDefault="00BD5C71" w:rsidP="00BD5C71">
      <w:pPr>
        <w:jc w:val="both"/>
      </w:pPr>
      <w:r w:rsidRPr="00691F7C">
        <w:rPr>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17728" w:rsidRPr="00691F7C" w:rsidRDefault="00517728" w:rsidP="00BD5C71">
      <w:pPr>
        <w:jc w:val="both"/>
        <w:rPr>
          <w:b/>
          <w:bCs/>
          <w:i/>
          <w:iCs/>
        </w:rPr>
      </w:pPr>
    </w:p>
    <w:p w:rsidR="00BD5C71" w:rsidRPr="00691F7C" w:rsidRDefault="00A74AFB" w:rsidP="00BD5C71">
      <w:pPr>
        <w:jc w:val="both"/>
      </w:pPr>
      <w:r>
        <w:rPr>
          <w:b/>
          <w:bCs/>
          <w:i/>
          <w:iCs/>
        </w:rPr>
        <w:t>9. НАЧИ, РОК</w:t>
      </w:r>
      <w:r w:rsidR="00BD5C71" w:rsidRPr="00691F7C">
        <w:rPr>
          <w:b/>
          <w:bCs/>
          <w:i/>
          <w:iCs/>
        </w:rPr>
        <w:t xml:space="preserve"> И УСЛОВ</w:t>
      </w:r>
      <w:r w:rsidR="00BD5C71" w:rsidRPr="00691F7C">
        <w:rPr>
          <w:b/>
          <w:bCs/>
          <w:i/>
          <w:iCs/>
          <w:lang w:val="sr-Cyrl-CS"/>
        </w:rPr>
        <w:t>И</w:t>
      </w:r>
      <w:r w:rsidR="00BD5C71" w:rsidRPr="00691F7C">
        <w:rPr>
          <w:b/>
          <w:bCs/>
          <w:i/>
          <w:iCs/>
        </w:rPr>
        <w:t xml:space="preserve"> ПЛАЋАЊА, КАО И ДРУГЕ ОКОЛНОСТИ ОД КОЈИХ ЗАВИСИ </w:t>
      </w:r>
      <w:proofErr w:type="gramStart"/>
      <w:r w:rsidR="00BD5C71" w:rsidRPr="00691F7C">
        <w:rPr>
          <w:b/>
          <w:bCs/>
          <w:i/>
          <w:iCs/>
        </w:rPr>
        <w:t>ПРИХВАТЉИВОСТ  ПОНУДЕ</w:t>
      </w:r>
      <w:proofErr w:type="gramEnd"/>
    </w:p>
    <w:p w:rsidR="00BD5C71" w:rsidRPr="00691F7C" w:rsidRDefault="00BD5C71" w:rsidP="00BD5C71">
      <w:pPr>
        <w:jc w:val="both"/>
      </w:pPr>
    </w:p>
    <w:p w:rsidR="00BD5C71" w:rsidRPr="00691F7C" w:rsidRDefault="00BD5C71" w:rsidP="00BD5C71">
      <w:pPr>
        <w:jc w:val="both"/>
        <w:rPr>
          <w:iCs/>
        </w:rPr>
      </w:pPr>
      <w:r w:rsidRPr="00691F7C">
        <w:rPr>
          <w:b/>
          <w:bCs/>
          <w:i/>
          <w:iCs/>
        </w:rPr>
        <w:t>9.1</w:t>
      </w:r>
      <w:r w:rsidRPr="00691F7C">
        <w:rPr>
          <w:b/>
          <w:bCs/>
          <w:i/>
          <w:iCs/>
          <w:u w:val="single"/>
        </w:rPr>
        <w:t xml:space="preserve">. </w:t>
      </w:r>
      <w:r w:rsidRPr="00691F7C">
        <w:rPr>
          <w:iCs/>
          <w:u w:val="single"/>
        </w:rPr>
        <w:t>Захтеви у погледу начина, рока и услова плаћања</w:t>
      </w:r>
      <w:r w:rsidRPr="00691F7C">
        <w:rPr>
          <w:i/>
          <w:iCs/>
          <w:u w:val="single"/>
        </w:rPr>
        <w:t>.</w:t>
      </w:r>
    </w:p>
    <w:p w:rsidR="00517728" w:rsidRPr="00691F7C" w:rsidRDefault="00BD5C71" w:rsidP="00BD5C71">
      <w:pPr>
        <w:jc w:val="both"/>
      </w:pPr>
      <w:r w:rsidRPr="00691F7C">
        <w:rPr>
          <w:iCs/>
        </w:rPr>
        <w:t>Рок плаћања је</w:t>
      </w:r>
      <w:r w:rsidR="00517728" w:rsidRPr="00691F7C">
        <w:rPr>
          <w:iCs/>
          <w:lang w:val="sr-Cyrl-CS"/>
        </w:rPr>
        <w:t xml:space="preserve"> до 45 дана</w:t>
      </w:r>
      <w:r w:rsidRPr="00691F7C">
        <w:rPr>
          <w:rFonts w:eastAsia="TimesNewRomanPSMT"/>
          <w:i/>
        </w:rPr>
        <w:t>,</w:t>
      </w:r>
      <w:r w:rsidRPr="00691F7C">
        <w:rPr>
          <w:i/>
          <w:iCs/>
          <w:color w:val="auto"/>
        </w:rPr>
        <w:t xml:space="preserve"> </w:t>
      </w:r>
      <w:r w:rsidR="00517728" w:rsidRPr="00691F7C">
        <w:rPr>
          <w:iCs/>
        </w:rPr>
        <w:t>на основу рачуна</w:t>
      </w:r>
      <w:r w:rsidRPr="00691F7C">
        <w:rPr>
          <w:iCs/>
        </w:rPr>
        <w:t xml:space="preserve"> који испоставља</w:t>
      </w:r>
      <w:r w:rsidR="00517728" w:rsidRPr="00691F7C">
        <w:t xml:space="preserve"> уз радни налог. </w:t>
      </w:r>
    </w:p>
    <w:p w:rsidR="007A49AE" w:rsidRPr="00691F7C" w:rsidRDefault="007A49AE" w:rsidP="007A49AE">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Рок плаћања се рачуна од дана службеног пријема фактуре преко писарнице Наручиоца, а која мора бити регистрована у Централном регистру фактура. На рачуну обавезно мора бити наведен број уговора.</w:t>
      </w:r>
    </w:p>
    <w:p w:rsidR="00BD5C71" w:rsidRPr="00691F7C" w:rsidRDefault="00517728" w:rsidP="00BD5C71">
      <w:pPr>
        <w:jc w:val="both"/>
        <w:rPr>
          <w:b/>
          <w:bCs/>
          <w:i/>
          <w:iCs/>
        </w:rPr>
      </w:pPr>
      <w:r w:rsidRPr="00691F7C">
        <w:t>Понуђачу није дозвољено да захтева</w:t>
      </w:r>
      <w:r w:rsidRPr="00691F7C">
        <w:rPr>
          <w:spacing w:val="-6"/>
        </w:rPr>
        <w:t xml:space="preserve"> </w:t>
      </w:r>
      <w:r w:rsidRPr="00691F7C">
        <w:t>аванс.</w:t>
      </w:r>
    </w:p>
    <w:p w:rsidR="00BD5C71" w:rsidRDefault="00BD5C71" w:rsidP="00BD5C71">
      <w:pPr>
        <w:jc w:val="both"/>
      </w:pPr>
    </w:p>
    <w:p w:rsidR="00010F01" w:rsidRPr="00010F01" w:rsidRDefault="00010F01" w:rsidP="00BD5C71">
      <w:pPr>
        <w:jc w:val="both"/>
      </w:pPr>
    </w:p>
    <w:p w:rsidR="00BD5C71" w:rsidRPr="00691F7C" w:rsidRDefault="00517728" w:rsidP="00BD5C71">
      <w:pPr>
        <w:jc w:val="both"/>
        <w:rPr>
          <w:iCs/>
        </w:rPr>
      </w:pPr>
      <w:r w:rsidRPr="00691F7C">
        <w:rPr>
          <w:b/>
          <w:bCs/>
          <w:iCs/>
          <w:u w:val="single"/>
        </w:rPr>
        <w:lastRenderedPageBreak/>
        <w:t>9.1</w:t>
      </w:r>
      <w:r w:rsidR="00BD5C71" w:rsidRPr="00691F7C">
        <w:rPr>
          <w:b/>
          <w:bCs/>
          <w:iCs/>
          <w:u w:val="single"/>
        </w:rPr>
        <w:t xml:space="preserve">. </w:t>
      </w:r>
      <w:r w:rsidR="00BD5C71" w:rsidRPr="00691F7C">
        <w:rPr>
          <w:iCs/>
          <w:u w:val="single"/>
        </w:rPr>
        <w:t>Захтев у погледу рока важења понуде</w:t>
      </w:r>
    </w:p>
    <w:p w:rsidR="00BD5C71" w:rsidRPr="00691F7C" w:rsidRDefault="00BD5C71" w:rsidP="00BD5C71">
      <w:pPr>
        <w:jc w:val="both"/>
        <w:rPr>
          <w:iCs/>
        </w:rPr>
      </w:pPr>
      <w:r w:rsidRPr="00691F7C">
        <w:rPr>
          <w:iCs/>
        </w:rPr>
        <w:t>Рок важења понуде не може бити краћи од 30 дана од дана отварања понуда.</w:t>
      </w:r>
    </w:p>
    <w:p w:rsidR="00BD5C71" w:rsidRPr="00691F7C" w:rsidRDefault="00BD5C71" w:rsidP="00BD5C71">
      <w:pPr>
        <w:jc w:val="both"/>
        <w:rPr>
          <w:iCs/>
        </w:rPr>
      </w:pPr>
      <w:r w:rsidRPr="00691F7C">
        <w:rPr>
          <w:iCs/>
        </w:rPr>
        <w:t>У случају истека рока важења понуде, наручилац је дужан да у писаном облику затражи од понуђача продужење рока важења понуде.</w:t>
      </w:r>
    </w:p>
    <w:p w:rsidR="00BD5C71" w:rsidRPr="00691F7C" w:rsidRDefault="00BD5C71" w:rsidP="00BD5C71">
      <w:pPr>
        <w:jc w:val="both"/>
        <w:rPr>
          <w:b/>
          <w:bCs/>
          <w:i/>
          <w:iCs/>
        </w:rPr>
      </w:pPr>
      <w:proofErr w:type="gramStart"/>
      <w:r w:rsidRPr="00691F7C">
        <w:rPr>
          <w:iCs/>
        </w:rPr>
        <w:t>Понуђач који прихвати захтев за продужење рока важења понуде на може мењати понуду.</w:t>
      </w:r>
      <w:proofErr w:type="gramEnd"/>
    </w:p>
    <w:p w:rsidR="007A49AE" w:rsidRPr="00014B6C" w:rsidRDefault="007A49AE" w:rsidP="00BD5C71">
      <w:pPr>
        <w:jc w:val="both"/>
        <w:rPr>
          <w:b/>
          <w:bCs/>
          <w:i/>
          <w:iCs/>
        </w:rPr>
      </w:pPr>
    </w:p>
    <w:p w:rsidR="00BD5C71" w:rsidRPr="00691F7C" w:rsidRDefault="00BD5C71" w:rsidP="00BD5C71">
      <w:pPr>
        <w:jc w:val="both"/>
        <w:rPr>
          <w:b/>
          <w:bCs/>
          <w:i/>
          <w:iCs/>
        </w:rPr>
      </w:pPr>
      <w:r w:rsidRPr="00691F7C">
        <w:rPr>
          <w:b/>
          <w:bCs/>
          <w:i/>
          <w:iCs/>
        </w:rPr>
        <w:t>10. ВАЛУТА И НАЧИН НА КОЈИ МОРА ДА БУДЕ НАВЕДЕНА И ИЗРАЖЕНА ЦЕНА У ПОНУДИ</w:t>
      </w:r>
    </w:p>
    <w:p w:rsidR="00BD5C71" w:rsidRPr="00691F7C" w:rsidRDefault="00014B6C" w:rsidP="00BD5C71">
      <w:pPr>
        <w:jc w:val="both"/>
        <w:rPr>
          <w:b/>
          <w:bCs/>
          <w:i/>
          <w:iCs/>
        </w:rPr>
      </w:pPr>
      <w:proofErr w:type="gramStart"/>
      <w:r>
        <w:t>Понуђена цена (збир јединичних цена) коју понуђач исказује у Обрасцу понуде, представља вредност без ПДВ и служиће за оцену и рангирање понуда.</w:t>
      </w:r>
      <w:proofErr w:type="gramEnd"/>
    </w:p>
    <w:p w:rsidR="00BD5C71" w:rsidRPr="00691F7C" w:rsidRDefault="00BD5C71" w:rsidP="00BD5C71">
      <w:pPr>
        <w:jc w:val="both"/>
        <w:rPr>
          <w:iCs/>
        </w:rPr>
      </w:pPr>
      <w:r w:rsidRPr="00691F7C">
        <w:rPr>
          <w:iCs/>
        </w:rPr>
        <w:t xml:space="preserve">Цена мора бити исказана у динарима, са и </w:t>
      </w:r>
      <w:r w:rsidRPr="00691F7C">
        <w:rPr>
          <w:iCs/>
          <w:color w:val="00000A"/>
        </w:rPr>
        <w:t>без пореза на додату вредност,</w:t>
      </w:r>
      <w:r w:rsidRPr="00691F7C">
        <w:rPr>
          <w:color w:val="00000A"/>
        </w:rPr>
        <w:t xml:space="preserve"> </w:t>
      </w:r>
      <w:r w:rsidRPr="00691F7C">
        <w:t>са урачунатим свим трошковима које понуђач има у реализацији предметне јавне набавке</w:t>
      </w:r>
      <w:r w:rsidRPr="00691F7C">
        <w:rPr>
          <w:color w:val="auto"/>
        </w:rPr>
        <w:t xml:space="preserve">, с тим да ће се за </w:t>
      </w:r>
      <w:r w:rsidRPr="00691F7C">
        <w:t>оцену понуде узимати у обзир цена без пореза на додату вредност.</w:t>
      </w:r>
    </w:p>
    <w:p w:rsidR="00BD5C71" w:rsidRPr="00691F7C" w:rsidRDefault="00BD5C71" w:rsidP="00BD5C71">
      <w:pPr>
        <w:jc w:val="both"/>
        <w:rPr>
          <w:iCs/>
        </w:rPr>
      </w:pPr>
      <w:r w:rsidRPr="00691F7C">
        <w:rPr>
          <w:iCs/>
        </w:rPr>
        <w:t xml:space="preserve">У цену </w:t>
      </w:r>
      <w:r w:rsidR="00517728" w:rsidRPr="00691F7C">
        <w:rPr>
          <w:iCs/>
        </w:rPr>
        <w:t>су урачунати сви трошкови везани за обављање услуге</w:t>
      </w:r>
      <w:r w:rsidRPr="00691F7C">
        <w:rPr>
          <w:i/>
          <w:iCs/>
        </w:rPr>
        <w:t>.</w:t>
      </w:r>
    </w:p>
    <w:p w:rsidR="00BD5C71" w:rsidRDefault="00BD5C71" w:rsidP="00BD5C71">
      <w:pPr>
        <w:jc w:val="both"/>
      </w:pPr>
      <w:proofErr w:type="gramStart"/>
      <w:r w:rsidRPr="00691F7C">
        <w:rPr>
          <w:iCs/>
        </w:rPr>
        <w:t>Цена је фиксна и не може се мењати.</w:t>
      </w:r>
      <w:proofErr w:type="gramEnd"/>
      <w:r w:rsidRPr="00691F7C">
        <w:t xml:space="preserve"> </w:t>
      </w:r>
    </w:p>
    <w:p w:rsidR="00014B6C" w:rsidRPr="00014B6C" w:rsidRDefault="00014B6C" w:rsidP="00BD5C71">
      <w:pPr>
        <w:jc w:val="both"/>
      </w:pPr>
      <w:proofErr w:type="gramStart"/>
      <w:r>
        <w:t>Понуђач је дужан да у Обрасцу понуде наведе цене по траженим позицијама, а према упутству које је саставни део обрасца.</w:t>
      </w:r>
      <w:proofErr w:type="gramEnd"/>
    </w:p>
    <w:p w:rsidR="00BD5C71" w:rsidRPr="00691F7C" w:rsidRDefault="00BD5C71" w:rsidP="00BD5C71">
      <w:pPr>
        <w:jc w:val="both"/>
        <w:rPr>
          <w:iCs/>
        </w:rPr>
      </w:pPr>
      <w:proofErr w:type="gramStart"/>
      <w:r w:rsidRPr="00691F7C">
        <w:t>Ако је у понуди исказана неуобичајено ниска цена, наручилац ће поступити у складу са чланом 92.</w:t>
      </w:r>
      <w:proofErr w:type="gramEnd"/>
      <w:r w:rsidRPr="00691F7C">
        <w:t xml:space="preserve"> </w:t>
      </w:r>
      <w:r w:rsidR="009B76F3" w:rsidRPr="00691F7C">
        <w:t>ЗЈН</w:t>
      </w:r>
      <w:r w:rsidRPr="00691F7C">
        <w:t>.</w:t>
      </w:r>
    </w:p>
    <w:p w:rsidR="00BD5C71" w:rsidRPr="00691F7C" w:rsidRDefault="00BD5C71" w:rsidP="00BD5C71">
      <w:pPr>
        <w:jc w:val="both"/>
        <w:rPr>
          <w:b/>
          <w:i/>
          <w:iCs/>
          <w:color w:val="auto"/>
        </w:rPr>
      </w:pPr>
    </w:p>
    <w:p w:rsidR="00BD5C71" w:rsidRPr="00691F7C" w:rsidRDefault="00BD5C71" w:rsidP="00BD5C71">
      <w:pPr>
        <w:jc w:val="both"/>
      </w:pPr>
      <w:r w:rsidRPr="00691F7C">
        <w:rPr>
          <w:b/>
          <w:bCs/>
          <w:i/>
        </w:rPr>
        <w:t>1</w:t>
      </w:r>
      <w:r w:rsidR="00517728" w:rsidRPr="00691F7C">
        <w:rPr>
          <w:b/>
          <w:bCs/>
          <w:i/>
        </w:rPr>
        <w:t>1</w:t>
      </w:r>
      <w:r w:rsidRPr="00691F7C">
        <w:rPr>
          <w:b/>
          <w:bCs/>
          <w:i/>
        </w:rPr>
        <w:t xml:space="preserve">. ЗАШТИТА ПОВЕРЉИВОСТИ ПОДАТАКА КОЈЕ НАРУЧИЛАЦ СТАВЉА ПОНУЂАЧИМА НА РАСПОЛАГАЊЕ, УКЉУЧУЈУЋИ И ЊИХОВЕ ПОДИЗВОЂАЧЕ </w:t>
      </w:r>
    </w:p>
    <w:p w:rsidR="00BD5C71" w:rsidRDefault="00BD5C71" w:rsidP="00BD5C71">
      <w:pPr>
        <w:spacing w:before="120" w:after="120"/>
        <w:jc w:val="both"/>
      </w:pPr>
      <w:proofErr w:type="gramStart"/>
      <w:r w:rsidRPr="00691F7C">
        <w:t>Предметна набавка не садржи поверљиве информације које наручилац ставља на располагање.</w:t>
      </w:r>
      <w:proofErr w:type="gramEnd"/>
    </w:p>
    <w:p w:rsidR="00213C55" w:rsidRPr="00515D13" w:rsidRDefault="00213C55" w:rsidP="00BD5C71">
      <w:pPr>
        <w:jc w:val="both"/>
        <w:rPr>
          <w:b/>
          <w:bCs/>
        </w:rPr>
      </w:pPr>
    </w:p>
    <w:p w:rsidR="00BD5C71" w:rsidRPr="00691F7C" w:rsidRDefault="003B5A03" w:rsidP="00BD5C71">
      <w:pPr>
        <w:jc w:val="both"/>
        <w:rPr>
          <w:b/>
          <w:bCs/>
        </w:rPr>
      </w:pPr>
      <w:r w:rsidRPr="00691F7C">
        <w:rPr>
          <w:b/>
          <w:bCs/>
        </w:rPr>
        <w:t>1</w:t>
      </w:r>
      <w:r w:rsidR="00517728" w:rsidRPr="00691F7C">
        <w:rPr>
          <w:b/>
          <w:bCs/>
        </w:rPr>
        <w:t>2.</w:t>
      </w:r>
      <w:r w:rsidR="00BD5C71" w:rsidRPr="00691F7C">
        <w:rPr>
          <w:b/>
          <w:bCs/>
        </w:rPr>
        <w:t xml:space="preserve"> ДОДАТНЕ ИНФОРМАЦИЈЕ ИЛИ ПОЈАШЊЕЊА У ВЕЗИ СА ПРИПРЕМАЊЕМ ПОНУДЕ</w:t>
      </w:r>
    </w:p>
    <w:p w:rsidR="00BD5C71" w:rsidRPr="00691F7C" w:rsidRDefault="00BD5C71" w:rsidP="00BD5C71">
      <w:pPr>
        <w:jc w:val="both"/>
        <w:rPr>
          <w:b/>
          <w:bCs/>
        </w:rPr>
      </w:pPr>
    </w:p>
    <w:p w:rsidR="00BD5C71" w:rsidRPr="00691F7C" w:rsidRDefault="00BD5C71" w:rsidP="00BD5C71">
      <w:pPr>
        <w:jc w:val="both"/>
      </w:pPr>
      <w:r w:rsidRPr="00691F7C">
        <w:t xml:space="preserve">Заинтересовано лице може, у писаном </w:t>
      </w:r>
      <w:r w:rsidRPr="00691F7C">
        <w:rPr>
          <w:color w:val="auto"/>
        </w:rPr>
        <w:t xml:space="preserve">облику </w:t>
      </w:r>
      <w:r w:rsidRPr="00691F7C">
        <w:rPr>
          <w:i/>
          <w:iCs/>
          <w:color w:val="auto"/>
        </w:rPr>
        <w:t>[</w:t>
      </w:r>
      <w:r w:rsidRPr="00691F7C">
        <w:rPr>
          <w:i/>
          <w:color w:val="auto"/>
        </w:rPr>
        <w:t>путем поште</w:t>
      </w:r>
      <w:r w:rsidRPr="00691F7C">
        <w:rPr>
          <w:i/>
          <w:color w:val="auto"/>
          <w:lang w:val="sr-Cyrl-CS"/>
        </w:rPr>
        <w:t xml:space="preserve"> на адресу наручиоца</w:t>
      </w:r>
      <w:r w:rsidR="00517728" w:rsidRPr="00691F7C">
        <w:rPr>
          <w:i/>
          <w:color w:val="auto"/>
          <w:lang w:val="sr-Cyrl-CS"/>
        </w:rPr>
        <w:t xml:space="preserve"> Регулаторна агенција за електронске ко</w:t>
      </w:r>
      <w:r w:rsidR="00176BED" w:rsidRPr="00691F7C">
        <w:rPr>
          <w:i/>
          <w:color w:val="auto"/>
          <w:lang w:val="sr-Cyrl-CS"/>
        </w:rPr>
        <w:t xml:space="preserve">муникације и поштанске услуге, </w:t>
      </w:r>
      <w:r w:rsidR="00517728" w:rsidRPr="00691F7C">
        <w:rPr>
          <w:i/>
          <w:color w:val="auto"/>
          <w:lang w:val="sr-Cyrl-CS"/>
        </w:rPr>
        <w:t>Палмотићева број 2, 11000 Београд</w:t>
      </w:r>
      <w:r w:rsidRPr="00691F7C">
        <w:rPr>
          <w:i/>
          <w:color w:val="auto"/>
        </w:rPr>
        <w:t>, електронске поште</w:t>
      </w:r>
      <w:r w:rsidRPr="00691F7C">
        <w:rPr>
          <w:i/>
          <w:color w:val="auto"/>
          <w:lang w:val="sr-Cyrl-CS"/>
        </w:rPr>
        <w:t xml:space="preserve"> на </w:t>
      </w:r>
      <w:r w:rsidRPr="00691F7C">
        <w:rPr>
          <w:i/>
          <w:iCs/>
          <w:color w:val="auto"/>
          <w:lang w:val="en-US"/>
        </w:rPr>
        <w:t>e</w:t>
      </w:r>
      <w:r w:rsidRPr="00691F7C">
        <w:rPr>
          <w:i/>
          <w:iCs/>
          <w:color w:val="auto"/>
          <w:lang w:val="ru-RU"/>
        </w:rPr>
        <w:t>-</w:t>
      </w:r>
      <w:r w:rsidRPr="00691F7C">
        <w:rPr>
          <w:i/>
          <w:iCs/>
          <w:color w:val="auto"/>
          <w:lang w:val="en-US"/>
        </w:rPr>
        <w:t>mail</w:t>
      </w:r>
      <w:r w:rsidR="00517728" w:rsidRPr="00691F7C">
        <w:rPr>
          <w:i/>
          <w:color w:val="auto"/>
          <w:lang w:val="sr-Cyrl-CS"/>
        </w:rPr>
        <w:t xml:space="preserve"> </w:t>
      </w:r>
      <w:r w:rsidR="00517728" w:rsidRPr="00691F7C">
        <w:rPr>
          <w:i/>
          <w:color w:val="auto"/>
        </w:rPr>
        <w:t>zvonko.martinovic@ratel.rs</w:t>
      </w:r>
      <w:r w:rsidRPr="00691F7C">
        <w:rPr>
          <w:i/>
          <w:color w:val="auto"/>
        </w:rPr>
        <w:t xml:space="preserve"> или факсом</w:t>
      </w:r>
      <w:r w:rsidR="009B75EC">
        <w:rPr>
          <w:i/>
          <w:color w:val="auto"/>
          <w:lang w:val="sr-Cyrl-CS"/>
        </w:rPr>
        <w:t xml:space="preserve"> на број: </w:t>
      </w:r>
      <w:r w:rsidR="00176BED" w:rsidRPr="00691F7C">
        <w:rPr>
          <w:i/>
          <w:color w:val="auto"/>
          <w:lang w:val="sr-Cyrl-CS"/>
        </w:rPr>
        <w:t>011</w:t>
      </w:r>
      <w:r w:rsidR="009B75EC">
        <w:rPr>
          <w:i/>
          <w:color w:val="auto"/>
          <w:lang w:val="sr-Cyrl-CS"/>
        </w:rPr>
        <w:t>/</w:t>
      </w:r>
      <w:r w:rsidR="00176BED" w:rsidRPr="00691F7C">
        <w:rPr>
          <w:i/>
          <w:color w:val="auto"/>
          <w:lang w:val="sr-Cyrl-CS"/>
        </w:rPr>
        <w:t>3232537</w:t>
      </w:r>
      <w:r w:rsidR="009B75EC">
        <w:rPr>
          <w:i/>
          <w:iCs/>
          <w:color w:val="auto"/>
        </w:rPr>
        <w:t xml:space="preserve">, </w:t>
      </w:r>
      <w:r w:rsidRPr="00691F7C">
        <w:rPr>
          <w:rFonts w:eastAsia="TimesNewRomanPS-BoldMT"/>
          <w:b/>
          <w:bCs/>
        </w:rPr>
        <w:t xml:space="preserve"> </w:t>
      </w:r>
      <w:r w:rsidRPr="00691F7C">
        <w:t xml:space="preserve">тражити од наручиоца додатне информације или појашњења у вези са припремањем понуде, </w:t>
      </w:r>
      <w:r w:rsidR="00213C55" w:rsidRPr="00691F7C">
        <w:rPr>
          <w:color w:val="auto"/>
        </w:rPr>
        <w:t xml:space="preserve">при чему може да укаже наручиоцу и на евентуално уочене недостатке и неправилности у конкурсној документацији, </w:t>
      </w:r>
      <w:r w:rsidRPr="00691F7C">
        <w:rPr>
          <w:color w:val="auto"/>
        </w:rPr>
        <w:t>на</w:t>
      </w:r>
      <w:r w:rsidRPr="00691F7C">
        <w:t xml:space="preserve">јкасније 5 дана пре истека рока за подношење понуде. </w:t>
      </w:r>
    </w:p>
    <w:p w:rsidR="00321A4C" w:rsidRPr="00691F7C" w:rsidRDefault="00321A4C" w:rsidP="00321A4C">
      <w:pPr>
        <w:jc w:val="both"/>
      </w:pPr>
      <w:r w:rsidRPr="00691F7C">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BD5C71" w:rsidRPr="00691F7C" w:rsidRDefault="00BD5C71" w:rsidP="00BD5C71">
      <w:pPr>
        <w:jc w:val="both"/>
      </w:pPr>
      <w:r w:rsidRPr="00691F7C">
        <w:t>Додатне информације или појашњења упућују се са напоменом „Захтев за додатним информацијама или појашњењима конкурсне документације,</w:t>
      </w:r>
      <w:r w:rsidRPr="00691F7C">
        <w:rPr>
          <w:rFonts w:eastAsia="TimesNewRomanPS-BoldMT"/>
          <w:b/>
          <w:bCs/>
        </w:rPr>
        <w:t xml:space="preserve"> </w:t>
      </w:r>
      <w:r w:rsidRPr="00691F7C">
        <w:rPr>
          <w:rFonts w:eastAsia="TimesNewRomanPS-BoldMT"/>
          <w:bCs/>
        </w:rPr>
        <w:t>ЈН бр.</w:t>
      </w:r>
      <w:r w:rsidR="00176BED" w:rsidRPr="00691F7C">
        <w:rPr>
          <w:rFonts w:eastAsia="TimesNewRomanPS-BoldMT"/>
          <w:bCs/>
        </w:rPr>
        <w:t>1-02-4047-5/20.</w:t>
      </w:r>
    </w:p>
    <w:p w:rsidR="00BD5C71" w:rsidRPr="00691F7C" w:rsidRDefault="00BD5C71" w:rsidP="00BD5C71">
      <w:pPr>
        <w:jc w:val="both"/>
      </w:pPr>
      <w:r w:rsidRPr="00691F7C">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D5C71" w:rsidRPr="00691F7C" w:rsidRDefault="00BD5C71" w:rsidP="00BD5C71">
      <w:pPr>
        <w:jc w:val="both"/>
      </w:pPr>
      <w:r w:rsidRPr="00691F7C">
        <w:t>По истеку рока предвиђеног за подношење понуда н</w:t>
      </w:r>
      <w:r w:rsidRPr="00691F7C">
        <w:rPr>
          <w:lang w:val="sr-Cyrl-CS"/>
        </w:rPr>
        <w:t>а</w:t>
      </w:r>
      <w:r w:rsidRPr="00691F7C">
        <w:t xml:space="preserve">ручилац не може да мења нити да допуњује конкурсну документацију. </w:t>
      </w:r>
    </w:p>
    <w:p w:rsidR="00BD5C71" w:rsidRPr="00691F7C" w:rsidRDefault="00BD5C71" w:rsidP="00BD5C71">
      <w:pPr>
        <w:jc w:val="both"/>
        <w:rPr>
          <w:bCs/>
          <w:color w:val="auto"/>
        </w:rPr>
      </w:pPr>
      <w:r w:rsidRPr="00691F7C">
        <w:t xml:space="preserve">Тражење додатних информација или појашњења у вези са припремањем понуде телефоном није дозвољено. </w:t>
      </w:r>
    </w:p>
    <w:p w:rsidR="00213C55" w:rsidRPr="00691F7C" w:rsidRDefault="00BD5C71" w:rsidP="00BD5C71">
      <w:pPr>
        <w:jc w:val="both"/>
        <w:rPr>
          <w:color w:val="auto"/>
        </w:rPr>
      </w:pPr>
      <w:r w:rsidRPr="00691F7C">
        <w:rPr>
          <w:bCs/>
          <w:color w:val="auto"/>
        </w:rPr>
        <w:lastRenderedPageBreak/>
        <w:t xml:space="preserve">Комуникација у поступку јавне набавке врши се искључиво на начин одређен чланом 20. </w:t>
      </w:r>
      <w:r w:rsidR="009B76F3" w:rsidRPr="00691F7C">
        <w:rPr>
          <w:bCs/>
          <w:color w:val="auto"/>
        </w:rPr>
        <w:t>ЗЈН</w:t>
      </w:r>
      <w:r w:rsidR="00213C55" w:rsidRPr="00691F7C">
        <w:rPr>
          <w:bCs/>
          <w:color w:val="auto"/>
        </w:rPr>
        <w:t xml:space="preserve">, </w:t>
      </w:r>
      <w:r w:rsidR="00213C55" w:rsidRPr="00691F7C">
        <w:rPr>
          <w:color w:val="auto"/>
        </w:rPr>
        <w:t xml:space="preserve"> и то: </w:t>
      </w:r>
    </w:p>
    <w:p w:rsidR="00213C55" w:rsidRPr="00691F7C" w:rsidRDefault="00213C55" w:rsidP="00213C55">
      <w:pPr>
        <w:ind w:firstLine="708"/>
        <w:jc w:val="both"/>
        <w:rPr>
          <w:color w:val="auto"/>
        </w:rPr>
      </w:pPr>
      <w:r w:rsidRPr="00691F7C">
        <w:rPr>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BD5C71" w:rsidRPr="00691F7C" w:rsidRDefault="00213C55" w:rsidP="00213C55">
      <w:pPr>
        <w:ind w:firstLine="708"/>
        <w:jc w:val="both"/>
        <w:rPr>
          <w:color w:val="auto"/>
        </w:rPr>
      </w:pPr>
      <w:r w:rsidRPr="00691F7C">
        <w:rPr>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BD5C71" w:rsidRPr="00691F7C" w:rsidRDefault="00BD5C71" w:rsidP="00BD5C71">
      <w:pPr>
        <w:jc w:val="both"/>
        <w:rPr>
          <w:color w:val="FF0000"/>
        </w:rPr>
      </w:pPr>
    </w:p>
    <w:p w:rsidR="00BD5C71" w:rsidRPr="00691F7C" w:rsidRDefault="008A2178" w:rsidP="00BD5C71">
      <w:pPr>
        <w:jc w:val="both"/>
        <w:rPr>
          <w:b/>
          <w:bCs/>
        </w:rPr>
      </w:pPr>
      <w:r>
        <w:rPr>
          <w:b/>
          <w:bCs/>
        </w:rPr>
        <w:t>13</w:t>
      </w:r>
      <w:r w:rsidR="00BD5C71" w:rsidRPr="00691F7C">
        <w:rPr>
          <w:b/>
          <w:bCs/>
        </w:rPr>
        <w:t xml:space="preserve">. ДОДАТНА ОБЈАШЊЕЊА ОД ПОНУЂАЧА ПОСЛЕ ОТВАРАЊА ПОНУДА И КОНТРОЛА КОД ПОНУЂАЧА ОДНОСНО ЊЕГОВОГ ПОДИЗВОЂАЧА </w:t>
      </w:r>
    </w:p>
    <w:p w:rsidR="00BD5C71" w:rsidRPr="00691F7C" w:rsidRDefault="00BD5C71" w:rsidP="00BD5C71">
      <w:pPr>
        <w:jc w:val="both"/>
        <w:rPr>
          <w:b/>
          <w:bCs/>
        </w:rPr>
      </w:pPr>
    </w:p>
    <w:p w:rsidR="00BD5C71" w:rsidRPr="00691F7C" w:rsidRDefault="00BD5C71" w:rsidP="00BD5C71">
      <w:pPr>
        <w:jc w:val="both"/>
        <w:rPr>
          <w:rFonts w:eastAsia="TimesNewRomanPSMT"/>
          <w:bCs/>
        </w:rPr>
      </w:pPr>
      <w:r w:rsidRPr="00691F7C">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w:t>
      </w:r>
      <w:r w:rsidR="009B76F3" w:rsidRPr="00691F7C">
        <w:t>ЗЈН</w:t>
      </w:r>
      <w:r w:rsidRPr="00691F7C">
        <w:t xml:space="preserve">). </w:t>
      </w:r>
    </w:p>
    <w:p w:rsidR="00BD5C71" w:rsidRPr="00691F7C" w:rsidRDefault="00BD5C71" w:rsidP="00BD5C71">
      <w:pPr>
        <w:tabs>
          <w:tab w:val="left" w:pos="-135"/>
          <w:tab w:val="left" w:pos="0"/>
          <w:tab w:val="left" w:pos="120"/>
        </w:tabs>
        <w:jc w:val="both"/>
      </w:pPr>
      <w:r w:rsidRPr="00691F7C">
        <w:rPr>
          <w:rFonts w:eastAsia="TimesNewRomanPSMT"/>
          <w:bCs/>
        </w:rPr>
        <w:t>Уколико наручилац оцени да су потребна додатна објашњења или је потребно извршити</w:t>
      </w:r>
      <w:r w:rsidRPr="00691F7C">
        <w:t xml:space="preserve"> контролу (увид) код понуђача, односно његовог подизвођача</w:t>
      </w:r>
      <w:r w:rsidRPr="00691F7C">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D5C71" w:rsidRPr="00691F7C" w:rsidRDefault="00BD5C71" w:rsidP="00BD5C71">
      <w:pPr>
        <w:tabs>
          <w:tab w:val="left" w:pos="-135"/>
          <w:tab w:val="left" w:pos="0"/>
          <w:tab w:val="left" w:pos="120"/>
        </w:tabs>
        <w:jc w:val="both"/>
      </w:pPr>
      <w:r w:rsidRPr="00691F7C">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D5C71" w:rsidRPr="00691F7C" w:rsidRDefault="00BD5C71" w:rsidP="00BD5C71">
      <w:pPr>
        <w:tabs>
          <w:tab w:val="left" w:pos="-135"/>
          <w:tab w:val="left" w:pos="0"/>
          <w:tab w:val="left" w:pos="120"/>
        </w:tabs>
        <w:jc w:val="both"/>
      </w:pPr>
      <w:r w:rsidRPr="00691F7C">
        <w:t>У случају разлике између јединичне и укупне цене, меродавна је јединична цена.</w:t>
      </w:r>
    </w:p>
    <w:p w:rsidR="00BD5C71" w:rsidRPr="00691F7C" w:rsidRDefault="00BD5C71" w:rsidP="00BD5C71">
      <w:pPr>
        <w:jc w:val="both"/>
      </w:pPr>
      <w:r w:rsidRPr="00691F7C">
        <w:t>Ако се понуђач не сагласи са исправком рачунских грешака, наручил</w:t>
      </w:r>
      <w:r w:rsidRPr="00691F7C">
        <w:rPr>
          <w:lang w:val="sr-Cyrl-CS"/>
        </w:rPr>
        <w:t>а</w:t>
      </w:r>
      <w:r w:rsidRPr="00691F7C">
        <w:t xml:space="preserve">ц ће његову понуду одбити као неприхватљиву. </w:t>
      </w:r>
    </w:p>
    <w:p w:rsidR="00BD5C71" w:rsidRPr="00691F7C" w:rsidRDefault="00BD5C71" w:rsidP="00BD5C71">
      <w:pPr>
        <w:jc w:val="both"/>
      </w:pPr>
    </w:p>
    <w:p w:rsidR="00BD5C71" w:rsidRPr="00691F7C" w:rsidRDefault="008A2178" w:rsidP="00BD5C71">
      <w:pPr>
        <w:jc w:val="both"/>
        <w:rPr>
          <w:b/>
        </w:rPr>
      </w:pPr>
      <w:r>
        <w:rPr>
          <w:b/>
        </w:rPr>
        <w:t>14</w:t>
      </w:r>
      <w:r w:rsidR="00BD5C71" w:rsidRPr="00691F7C">
        <w:rPr>
          <w:b/>
        </w:rPr>
        <w:t>. КОРИШЋЕЊЕ ПАТЕН</w:t>
      </w:r>
      <w:r w:rsidR="00051F3B" w:rsidRPr="00691F7C">
        <w:rPr>
          <w:b/>
        </w:rPr>
        <w:t>А</w:t>
      </w:r>
      <w:r w:rsidR="00BD5C71" w:rsidRPr="00691F7C">
        <w:rPr>
          <w:b/>
        </w:rPr>
        <w:t>ТА И ОДГОВОРНОСТ ЗА ПОВРЕДУ ЗАШТИЋЕНИХ ПРАВА ИНТЕЛЕКТУАЛНЕ СВОЈИНЕ ТРЕЋИХ ЛИЦА</w:t>
      </w:r>
    </w:p>
    <w:p w:rsidR="00BD5C71" w:rsidRPr="00691F7C" w:rsidRDefault="00BD5C71" w:rsidP="00BD5C71">
      <w:pPr>
        <w:jc w:val="both"/>
        <w:rPr>
          <w:b/>
        </w:rPr>
      </w:pPr>
    </w:p>
    <w:p w:rsidR="00933B04" w:rsidRPr="00691F7C" w:rsidRDefault="00933B04" w:rsidP="00933B04">
      <w:pPr>
        <w:jc w:val="both"/>
        <w:rPr>
          <w:b/>
          <w:color w:val="auto"/>
        </w:rPr>
      </w:pPr>
      <w:r w:rsidRPr="00691F7C">
        <w:rPr>
          <w:rFonts w:eastAsia="TimesNewRomanPSMT"/>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BD5C71" w:rsidRPr="00691F7C" w:rsidRDefault="00BD5C71" w:rsidP="00BD5C71">
      <w:pPr>
        <w:jc w:val="both"/>
        <w:rPr>
          <w:b/>
        </w:rPr>
      </w:pPr>
    </w:p>
    <w:p w:rsidR="00321A4C" w:rsidRPr="00691F7C" w:rsidRDefault="008A2178" w:rsidP="00321A4C">
      <w:pPr>
        <w:jc w:val="both"/>
        <w:rPr>
          <w:b/>
          <w:bCs/>
          <w:color w:val="auto"/>
        </w:rPr>
      </w:pPr>
      <w:r>
        <w:rPr>
          <w:b/>
          <w:bCs/>
        </w:rPr>
        <w:t>15</w:t>
      </w:r>
      <w:r w:rsidR="00BD5C71" w:rsidRPr="00691F7C">
        <w:rPr>
          <w:b/>
          <w:bCs/>
        </w:rPr>
        <w:t xml:space="preserve">. НАЧИН И РОК ЗА ПОДНОШЕЊЕ ЗАХТЕВА ЗА ЗАШТИТУ ПРАВА ПОНУЂАЧА </w:t>
      </w:r>
      <w:r w:rsidR="00321A4C" w:rsidRPr="00691F7C">
        <w:rPr>
          <w:b/>
          <w:bCs/>
          <w:color w:val="auto"/>
        </w:rPr>
        <w:t xml:space="preserve">СА ДЕТАЉНИМ УПУТСТВОМ О САДРЖИНИ ПОТПУНОГ ЗАХТЕВА </w:t>
      </w:r>
    </w:p>
    <w:p w:rsidR="00BD5C71" w:rsidRPr="00691F7C" w:rsidRDefault="00BD5C71" w:rsidP="00BD5C71">
      <w:pPr>
        <w:jc w:val="both"/>
        <w:rPr>
          <w:b/>
          <w:bCs/>
        </w:rPr>
      </w:pPr>
    </w:p>
    <w:p w:rsidR="007655A8" w:rsidRPr="00691F7C" w:rsidRDefault="007655A8" w:rsidP="007655A8">
      <w:pPr>
        <w:suppressAutoHyphens w:val="0"/>
        <w:autoSpaceDE w:val="0"/>
        <w:autoSpaceDN w:val="0"/>
        <w:adjustRightInd w:val="0"/>
        <w:spacing w:line="240" w:lineRule="auto"/>
        <w:jc w:val="both"/>
        <w:rPr>
          <w:rFonts w:eastAsia="Times New Roman"/>
          <w:color w:val="auto"/>
          <w:kern w:val="0"/>
          <w:lang w:eastAsia="en-GB"/>
        </w:rPr>
      </w:pPr>
      <w:proofErr w:type="gramStart"/>
      <w:r w:rsidRPr="00691F7C">
        <w:rPr>
          <w:rFonts w:eastAsia="Times New Roman"/>
          <w:color w:val="auto"/>
          <w:kern w:val="0"/>
          <w:lang w:eastAsia="en-GB"/>
        </w:rPr>
        <w:t>Захтев за заштиту права подноси се наручиоцу а копија се истовремено доставља Републичкој комисији.</w:t>
      </w:r>
      <w:proofErr w:type="gramEnd"/>
      <w:r w:rsidR="0092296C">
        <w:rPr>
          <w:rFonts w:eastAsia="Times New Roman"/>
          <w:color w:val="auto"/>
          <w:kern w:val="0"/>
          <w:lang w:eastAsia="en-GB"/>
        </w:rPr>
        <w:t xml:space="preserve"> </w:t>
      </w:r>
      <w:proofErr w:type="gramStart"/>
      <w:r w:rsidRPr="00691F7C">
        <w:rPr>
          <w:rFonts w:eastAsia="Times New Roman"/>
          <w:color w:val="auto"/>
          <w:kern w:val="0"/>
          <w:lang w:eastAsia="en-GB"/>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w:t>
      </w:r>
      <w:proofErr w:type="gramEnd"/>
      <w:r w:rsidRPr="00691F7C">
        <w:rPr>
          <w:rFonts w:eastAsia="Times New Roman"/>
          <w:color w:val="auto"/>
          <w:kern w:val="0"/>
          <w:lang w:eastAsia="en-GB"/>
        </w:rPr>
        <w:t xml:space="preserve"> </w:t>
      </w:r>
      <w:proofErr w:type="gramStart"/>
      <w:r w:rsidRPr="00691F7C">
        <w:rPr>
          <w:rFonts w:eastAsia="Times New Roman"/>
          <w:color w:val="auto"/>
          <w:kern w:val="0"/>
          <w:lang w:eastAsia="en-GB"/>
        </w:rPr>
        <w:t>Закона о јавним набавкама.</w:t>
      </w:r>
      <w:proofErr w:type="gramEnd"/>
    </w:p>
    <w:p w:rsidR="007655A8" w:rsidRPr="00691F7C" w:rsidRDefault="007655A8" w:rsidP="007655A8">
      <w:pPr>
        <w:suppressAutoHyphens w:val="0"/>
        <w:autoSpaceDE w:val="0"/>
        <w:autoSpaceDN w:val="0"/>
        <w:adjustRightInd w:val="0"/>
        <w:spacing w:line="240" w:lineRule="auto"/>
        <w:jc w:val="both"/>
        <w:rPr>
          <w:rFonts w:eastAsia="Times New Roman"/>
          <w:color w:val="auto"/>
          <w:kern w:val="0"/>
          <w:lang w:eastAsia="en-GB"/>
        </w:rPr>
      </w:pPr>
      <w:proofErr w:type="gramStart"/>
      <w:r w:rsidRPr="00691F7C">
        <w:rPr>
          <w:rFonts w:eastAsia="Times New Roman"/>
          <w:color w:val="auto"/>
          <w:kern w:val="0"/>
          <w:lang w:eastAsia="en-GB"/>
        </w:rPr>
        <w:t>Захтевом за заштиту права не могу се оспоравати радње наручиоца предузете упоступку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691F7C">
        <w:rPr>
          <w:rFonts w:eastAsia="Times New Roman"/>
          <w:color w:val="auto"/>
          <w:kern w:val="0"/>
          <w:lang w:eastAsia="en-GB"/>
        </w:rPr>
        <w:t xml:space="preserve"> 3. </w:t>
      </w:r>
      <w:proofErr w:type="gramStart"/>
      <w:r w:rsidRPr="00691F7C">
        <w:rPr>
          <w:rFonts w:eastAsia="Times New Roman"/>
          <w:color w:val="auto"/>
          <w:kern w:val="0"/>
          <w:lang w:eastAsia="en-GB"/>
        </w:rPr>
        <w:t>и</w:t>
      </w:r>
      <w:proofErr w:type="gramEnd"/>
      <w:r w:rsidRPr="00691F7C">
        <w:rPr>
          <w:rFonts w:eastAsia="Times New Roman"/>
          <w:color w:val="auto"/>
          <w:kern w:val="0"/>
          <w:lang w:eastAsia="en-GB"/>
        </w:rPr>
        <w:t xml:space="preserve"> 4. </w:t>
      </w:r>
      <w:proofErr w:type="gramStart"/>
      <w:r w:rsidRPr="00691F7C">
        <w:rPr>
          <w:rFonts w:eastAsia="Times New Roman"/>
          <w:color w:val="auto"/>
          <w:kern w:val="0"/>
          <w:lang w:eastAsia="en-GB"/>
        </w:rPr>
        <w:t>члана</w:t>
      </w:r>
      <w:proofErr w:type="gramEnd"/>
    </w:p>
    <w:p w:rsidR="007655A8" w:rsidRPr="00691F7C" w:rsidRDefault="007655A8" w:rsidP="007655A8">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149. Закона о јавним набавкама, а подносилац захтева га није поднео пре истека тог рока.</w:t>
      </w:r>
    </w:p>
    <w:p w:rsidR="007655A8" w:rsidRPr="00691F7C" w:rsidRDefault="007655A8" w:rsidP="007655A8">
      <w:pPr>
        <w:suppressAutoHyphens w:val="0"/>
        <w:autoSpaceDE w:val="0"/>
        <w:autoSpaceDN w:val="0"/>
        <w:adjustRightInd w:val="0"/>
        <w:spacing w:line="240" w:lineRule="auto"/>
        <w:jc w:val="both"/>
        <w:rPr>
          <w:rFonts w:eastAsia="Times New Roman"/>
          <w:color w:val="auto"/>
          <w:kern w:val="0"/>
          <w:lang w:eastAsia="en-GB"/>
        </w:rPr>
      </w:pPr>
      <w:proofErr w:type="gramStart"/>
      <w:r w:rsidRPr="00691F7C">
        <w:rPr>
          <w:rFonts w:eastAsia="Times New Roman"/>
          <w:color w:val="auto"/>
          <w:kern w:val="0"/>
          <w:lang w:eastAsia="en-GB"/>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7655A8" w:rsidRPr="00691F7C" w:rsidRDefault="007655A8" w:rsidP="007655A8">
      <w:pPr>
        <w:suppressAutoHyphens w:val="0"/>
        <w:autoSpaceDE w:val="0"/>
        <w:autoSpaceDN w:val="0"/>
        <w:adjustRightInd w:val="0"/>
        <w:spacing w:line="240" w:lineRule="auto"/>
        <w:jc w:val="both"/>
        <w:rPr>
          <w:rFonts w:eastAsia="Times New Roman"/>
          <w:color w:val="auto"/>
          <w:kern w:val="0"/>
          <w:lang w:eastAsia="en-GB"/>
        </w:rPr>
      </w:pPr>
      <w:proofErr w:type="gramStart"/>
      <w:r w:rsidRPr="00691F7C">
        <w:rPr>
          <w:rFonts w:eastAsia="Times New Roman"/>
          <w:color w:val="auto"/>
          <w:kern w:val="0"/>
          <w:lang w:eastAsia="en-GB"/>
        </w:rPr>
        <w:lastRenderedPageBreak/>
        <w:t>Захтев за заштиту права не задржава даље активности наручиоца у поступку јавне набавке у складу са одредбама члана 150.</w:t>
      </w:r>
      <w:proofErr w:type="gramEnd"/>
      <w:r w:rsidRPr="00691F7C">
        <w:rPr>
          <w:rFonts w:eastAsia="Times New Roman"/>
          <w:color w:val="auto"/>
          <w:kern w:val="0"/>
          <w:lang w:eastAsia="en-GB"/>
        </w:rPr>
        <w:t xml:space="preserve"> </w:t>
      </w:r>
      <w:proofErr w:type="gramStart"/>
      <w:r w:rsidRPr="00691F7C">
        <w:rPr>
          <w:rFonts w:eastAsia="Times New Roman"/>
          <w:color w:val="auto"/>
          <w:kern w:val="0"/>
          <w:lang w:eastAsia="en-GB"/>
        </w:rPr>
        <w:t>Закона о јавним набавкама.</w:t>
      </w:r>
      <w:proofErr w:type="gramEnd"/>
      <w:r w:rsidRPr="00691F7C">
        <w:rPr>
          <w:rFonts w:eastAsia="Times New Roman"/>
          <w:color w:val="auto"/>
          <w:kern w:val="0"/>
          <w:lang w:eastAsia="en-GB"/>
        </w:rPr>
        <w:t xml:space="preserve"> </w:t>
      </w:r>
      <w:proofErr w:type="gramStart"/>
      <w:r w:rsidRPr="00691F7C">
        <w:rPr>
          <w:rFonts w:eastAsia="Times New Roman"/>
          <w:color w:val="auto"/>
          <w:kern w:val="0"/>
          <w:lang w:eastAsia="en-GB"/>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w:t>
      </w:r>
      <w:r w:rsidR="00DE2886" w:rsidRPr="00691F7C">
        <w:rPr>
          <w:rFonts w:eastAsia="Times New Roman"/>
          <w:color w:val="auto"/>
          <w:kern w:val="0"/>
          <w:lang w:eastAsia="en-GB"/>
        </w:rPr>
        <w:t xml:space="preserve">дана пријема захтева за </w:t>
      </w:r>
      <w:r w:rsidRPr="00691F7C">
        <w:rPr>
          <w:rFonts w:eastAsia="Times New Roman"/>
          <w:color w:val="auto"/>
          <w:kern w:val="0"/>
          <w:lang w:eastAsia="en-GB"/>
        </w:rPr>
        <w:t>заштиту права, које садржи податке из Прилога 3Љ.</w:t>
      </w:r>
      <w:proofErr w:type="gramEnd"/>
    </w:p>
    <w:p w:rsidR="00315408" w:rsidRPr="00691F7C" w:rsidRDefault="007655A8" w:rsidP="00DE2886">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Подносилац захтева за заштиту права понуђача дужан је да на рачун буџета</w:t>
      </w:r>
      <w:r w:rsidR="00DE2886" w:rsidRPr="00691F7C">
        <w:rPr>
          <w:rFonts w:eastAsia="Times New Roman"/>
          <w:color w:val="auto"/>
          <w:kern w:val="0"/>
          <w:lang w:eastAsia="en-GB"/>
        </w:rPr>
        <w:t xml:space="preserve"> </w:t>
      </w:r>
      <w:r w:rsidRPr="00691F7C">
        <w:rPr>
          <w:rFonts w:eastAsia="Times New Roman"/>
          <w:color w:val="auto"/>
          <w:kern w:val="0"/>
          <w:lang w:eastAsia="en-GB"/>
        </w:rPr>
        <w:t>Републике Србије (</w:t>
      </w:r>
      <w:r w:rsidRPr="00691F7C">
        <w:rPr>
          <w:rFonts w:eastAsia="Times New Roman"/>
          <w:i/>
          <w:iCs/>
          <w:color w:val="auto"/>
          <w:kern w:val="0"/>
          <w:lang w:eastAsia="en-GB"/>
        </w:rPr>
        <w:t>број рачуна</w:t>
      </w:r>
      <w:r w:rsidRPr="00691F7C">
        <w:rPr>
          <w:rFonts w:eastAsia="Times New Roman"/>
          <w:color w:val="auto"/>
          <w:kern w:val="0"/>
          <w:lang w:eastAsia="en-GB"/>
        </w:rPr>
        <w:t xml:space="preserve">: 840-30678845-06, </w:t>
      </w:r>
      <w:r w:rsidRPr="00691F7C">
        <w:rPr>
          <w:rFonts w:eastAsia="Times New Roman"/>
          <w:i/>
          <w:iCs/>
          <w:color w:val="auto"/>
          <w:kern w:val="0"/>
          <w:lang w:eastAsia="en-GB"/>
        </w:rPr>
        <w:t xml:space="preserve">шифра плаћања </w:t>
      </w:r>
      <w:r w:rsidRPr="00691F7C">
        <w:rPr>
          <w:rFonts w:eastAsia="Times New Roman"/>
          <w:color w:val="auto"/>
          <w:kern w:val="0"/>
          <w:lang w:eastAsia="en-GB"/>
        </w:rPr>
        <w:t xml:space="preserve">153, </w:t>
      </w:r>
      <w:r w:rsidRPr="00691F7C">
        <w:rPr>
          <w:rFonts w:eastAsia="Times New Roman"/>
          <w:i/>
          <w:iCs/>
          <w:color w:val="auto"/>
          <w:kern w:val="0"/>
          <w:lang w:eastAsia="en-GB"/>
        </w:rPr>
        <w:t>модел и позив</w:t>
      </w:r>
      <w:r w:rsidR="00DE2886" w:rsidRPr="00691F7C">
        <w:rPr>
          <w:rFonts w:eastAsia="Times New Roman"/>
          <w:color w:val="auto"/>
          <w:kern w:val="0"/>
          <w:lang w:eastAsia="en-GB"/>
        </w:rPr>
        <w:t xml:space="preserve"> </w:t>
      </w:r>
      <w:r w:rsidRPr="00691F7C">
        <w:rPr>
          <w:rFonts w:eastAsia="Times New Roman"/>
          <w:i/>
          <w:iCs/>
          <w:color w:val="auto"/>
          <w:kern w:val="0"/>
          <w:lang w:eastAsia="en-GB"/>
        </w:rPr>
        <w:t xml:space="preserve">на број </w:t>
      </w:r>
      <w:r w:rsidRPr="00691F7C">
        <w:rPr>
          <w:rFonts w:eastAsia="Times New Roman"/>
          <w:color w:val="auto"/>
          <w:kern w:val="0"/>
          <w:lang w:eastAsia="en-GB"/>
        </w:rPr>
        <w:t xml:space="preserve">97 1-02-4047-8/20, </w:t>
      </w:r>
      <w:r w:rsidRPr="00691F7C">
        <w:rPr>
          <w:rFonts w:eastAsia="Times New Roman"/>
          <w:i/>
          <w:iCs/>
          <w:color w:val="auto"/>
          <w:kern w:val="0"/>
          <w:lang w:eastAsia="en-GB"/>
        </w:rPr>
        <w:t>сврха уплате</w:t>
      </w:r>
      <w:r w:rsidRPr="00691F7C">
        <w:rPr>
          <w:rFonts w:eastAsia="Times New Roman"/>
          <w:color w:val="auto"/>
          <w:kern w:val="0"/>
          <w:lang w:eastAsia="en-GB"/>
        </w:rPr>
        <w:t xml:space="preserve">: ЗПП - РАТЕЛ, </w:t>
      </w:r>
      <w:r w:rsidRPr="00691F7C">
        <w:rPr>
          <w:rFonts w:eastAsia="Times New Roman"/>
          <w:i/>
          <w:iCs/>
          <w:color w:val="auto"/>
          <w:kern w:val="0"/>
          <w:lang w:eastAsia="en-GB"/>
        </w:rPr>
        <w:t>прималац уплате</w:t>
      </w:r>
      <w:r w:rsidRPr="00691F7C">
        <w:rPr>
          <w:rFonts w:eastAsia="Times New Roman"/>
          <w:color w:val="auto"/>
          <w:kern w:val="0"/>
          <w:lang w:eastAsia="en-GB"/>
        </w:rPr>
        <w:t>: буџет</w:t>
      </w:r>
      <w:r w:rsidR="00DE2886" w:rsidRPr="00691F7C">
        <w:rPr>
          <w:rFonts w:eastAsia="Times New Roman"/>
          <w:color w:val="auto"/>
          <w:kern w:val="0"/>
          <w:lang w:eastAsia="en-GB"/>
        </w:rPr>
        <w:t xml:space="preserve"> </w:t>
      </w:r>
      <w:r w:rsidRPr="00691F7C">
        <w:rPr>
          <w:rFonts w:eastAsia="Times New Roman"/>
          <w:color w:val="auto"/>
          <w:kern w:val="0"/>
          <w:lang w:eastAsia="en-GB"/>
        </w:rPr>
        <w:t>Републике Србије) уплати таксу у износу од 60.000 динара.</w:t>
      </w:r>
    </w:p>
    <w:p w:rsidR="00691F7C" w:rsidRPr="00691F7C" w:rsidRDefault="00691F7C" w:rsidP="00691F7C">
      <w:pPr>
        <w:suppressAutoHyphens w:val="0"/>
        <w:autoSpaceDE w:val="0"/>
        <w:autoSpaceDN w:val="0"/>
        <w:adjustRightInd w:val="0"/>
        <w:spacing w:line="240" w:lineRule="auto"/>
        <w:rPr>
          <w:rFonts w:eastAsia="Times New Roman"/>
          <w:color w:val="auto"/>
          <w:kern w:val="0"/>
          <w:lang w:eastAsia="en-GB"/>
        </w:rPr>
      </w:pPr>
      <w:r w:rsidRPr="00691F7C">
        <w:rPr>
          <w:rFonts w:eastAsia="Times New Roman"/>
          <w:b/>
          <w:bCs/>
          <w:color w:val="auto"/>
          <w:kern w:val="0"/>
          <w:lang w:eastAsia="en-GB"/>
        </w:rPr>
        <w:t>1</w:t>
      </w:r>
      <w:r w:rsidR="008A2178">
        <w:rPr>
          <w:rFonts w:eastAsia="Times New Roman"/>
          <w:b/>
          <w:bCs/>
          <w:color w:val="auto"/>
          <w:kern w:val="0"/>
          <w:lang w:eastAsia="en-GB"/>
        </w:rPr>
        <w:t>6</w:t>
      </w:r>
      <w:r w:rsidRPr="00691F7C">
        <w:rPr>
          <w:rFonts w:eastAsia="Times New Roman"/>
          <w:color w:val="auto"/>
          <w:kern w:val="0"/>
          <w:lang w:eastAsia="en-GB"/>
        </w:rPr>
        <w:t>.</w:t>
      </w:r>
      <w:r w:rsidRPr="0092296C">
        <w:rPr>
          <w:rFonts w:eastAsia="Times New Roman"/>
          <w:b/>
          <w:color w:val="auto"/>
          <w:kern w:val="0"/>
          <w:lang w:eastAsia="en-GB"/>
        </w:rPr>
        <w:t>НЕГАТИВНЕ РЕФЕРЕНЦЕ</w:t>
      </w:r>
    </w:p>
    <w:p w:rsidR="00691F7C" w:rsidRPr="00691F7C" w:rsidRDefault="00691F7C" w:rsidP="00691F7C">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Наручилац може одбити понуду уколико поседује доказ да је понуђач у</w:t>
      </w:r>
      <w:r>
        <w:rPr>
          <w:rFonts w:eastAsia="Times New Roman"/>
          <w:color w:val="auto"/>
          <w:kern w:val="0"/>
          <w:lang w:eastAsia="en-GB"/>
        </w:rPr>
        <w:t xml:space="preserve"> </w:t>
      </w:r>
      <w:r w:rsidRPr="00691F7C">
        <w:rPr>
          <w:rFonts w:eastAsia="Times New Roman"/>
          <w:color w:val="auto"/>
          <w:kern w:val="0"/>
          <w:lang w:eastAsia="en-GB"/>
        </w:rPr>
        <w:t>претходне три године пре објављивања позива за подношење понуда у поступку јавне</w:t>
      </w:r>
      <w:r>
        <w:rPr>
          <w:rFonts w:eastAsia="Times New Roman"/>
          <w:color w:val="auto"/>
          <w:kern w:val="0"/>
          <w:lang w:eastAsia="en-GB"/>
        </w:rPr>
        <w:t xml:space="preserve"> </w:t>
      </w:r>
      <w:r w:rsidRPr="00691F7C">
        <w:rPr>
          <w:rFonts w:eastAsia="Times New Roman"/>
          <w:color w:val="auto"/>
          <w:kern w:val="0"/>
          <w:lang w:eastAsia="en-GB"/>
        </w:rPr>
        <w:t>набавке:</w:t>
      </w:r>
    </w:p>
    <w:p w:rsidR="00691F7C" w:rsidRPr="00691F7C" w:rsidRDefault="00691F7C" w:rsidP="00691F7C">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 xml:space="preserve">1) </w:t>
      </w:r>
      <w:proofErr w:type="gramStart"/>
      <w:r w:rsidRPr="00691F7C">
        <w:rPr>
          <w:rFonts w:eastAsia="Times New Roman"/>
          <w:color w:val="auto"/>
          <w:kern w:val="0"/>
          <w:lang w:eastAsia="en-GB"/>
        </w:rPr>
        <w:t>поступао</w:t>
      </w:r>
      <w:proofErr w:type="gramEnd"/>
      <w:r w:rsidRPr="00691F7C">
        <w:rPr>
          <w:rFonts w:eastAsia="Times New Roman"/>
          <w:color w:val="auto"/>
          <w:kern w:val="0"/>
          <w:lang w:eastAsia="en-GB"/>
        </w:rPr>
        <w:t xml:space="preserve"> супротно забрани из чл. 23. </w:t>
      </w:r>
      <w:proofErr w:type="gramStart"/>
      <w:r w:rsidRPr="00691F7C">
        <w:rPr>
          <w:rFonts w:eastAsia="Times New Roman"/>
          <w:color w:val="auto"/>
          <w:kern w:val="0"/>
          <w:lang w:eastAsia="en-GB"/>
        </w:rPr>
        <w:t>и</w:t>
      </w:r>
      <w:proofErr w:type="gramEnd"/>
      <w:r w:rsidRPr="00691F7C">
        <w:rPr>
          <w:rFonts w:eastAsia="Times New Roman"/>
          <w:color w:val="auto"/>
          <w:kern w:val="0"/>
          <w:lang w:eastAsia="en-GB"/>
        </w:rPr>
        <w:t xml:space="preserve"> 25. Закона о јавним набавкама;</w:t>
      </w:r>
    </w:p>
    <w:p w:rsidR="00691F7C" w:rsidRPr="00691F7C" w:rsidRDefault="00691F7C" w:rsidP="00691F7C">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 xml:space="preserve">2) </w:t>
      </w:r>
      <w:proofErr w:type="gramStart"/>
      <w:r w:rsidRPr="00691F7C">
        <w:rPr>
          <w:rFonts w:eastAsia="Times New Roman"/>
          <w:color w:val="auto"/>
          <w:kern w:val="0"/>
          <w:lang w:eastAsia="en-GB"/>
        </w:rPr>
        <w:t>учинио</w:t>
      </w:r>
      <w:proofErr w:type="gramEnd"/>
      <w:r w:rsidRPr="00691F7C">
        <w:rPr>
          <w:rFonts w:eastAsia="Times New Roman"/>
          <w:color w:val="auto"/>
          <w:kern w:val="0"/>
          <w:lang w:eastAsia="en-GB"/>
        </w:rPr>
        <w:t xml:space="preserve"> повреду конкуренције;</w:t>
      </w:r>
    </w:p>
    <w:p w:rsidR="00691F7C" w:rsidRPr="00691F7C" w:rsidRDefault="00691F7C" w:rsidP="00691F7C">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 xml:space="preserve">3) </w:t>
      </w:r>
      <w:proofErr w:type="gramStart"/>
      <w:r w:rsidRPr="00691F7C">
        <w:rPr>
          <w:rFonts w:eastAsia="Times New Roman"/>
          <w:color w:val="auto"/>
          <w:kern w:val="0"/>
          <w:lang w:eastAsia="en-GB"/>
        </w:rPr>
        <w:t>доставио</w:t>
      </w:r>
      <w:proofErr w:type="gramEnd"/>
      <w:r w:rsidRPr="00691F7C">
        <w:rPr>
          <w:rFonts w:eastAsia="Times New Roman"/>
          <w:color w:val="auto"/>
          <w:kern w:val="0"/>
          <w:lang w:eastAsia="en-GB"/>
        </w:rPr>
        <w:t xml:space="preserve"> неистините податке у понуди или без оправданих разлога одбио да</w:t>
      </w:r>
      <w:r>
        <w:rPr>
          <w:rFonts w:eastAsia="Times New Roman"/>
          <w:color w:val="auto"/>
          <w:kern w:val="0"/>
          <w:lang w:eastAsia="en-GB"/>
        </w:rPr>
        <w:t xml:space="preserve"> </w:t>
      </w:r>
      <w:r w:rsidRPr="00691F7C">
        <w:rPr>
          <w:rFonts w:eastAsia="Times New Roman"/>
          <w:color w:val="auto"/>
          <w:kern w:val="0"/>
          <w:lang w:eastAsia="en-GB"/>
        </w:rPr>
        <w:t>закључи уговор о јавној набавци, након што му је уговор додељен;</w:t>
      </w:r>
    </w:p>
    <w:p w:rsidR="00691F7C" w:rsidRPr="00691F7C" w:rsidRDefault="00691F7C" w:rsidP="00691F7C">
      <w:pPr>
        <w:suppressAutoHyphens w:val="0"/>
        <w:autoSpaceDE w:val="0"/>
        <w:autoSpaceDN w:val="0"/>
        <w:adjustRightInd w:val="0"/>
        <w:spacing w:line="240" w:lineRule="auto"/>
        <w:jc w:val="both"/>
        <w:rPr>
          <w:rFonts w:eastAsia="Times New Roman"/>
          <w:color w:val="auto"/>
          <w:kern w:val="0"/>
          <w:lang w:eastAsia="en-GB"/>
        </w:rPr>
      </w:pPr>
      <w:r w:rsidRPr="00691F7C">
        <w:rPr>
          <w:rFonts w:eastAsia="Times New Roman"/>
          <w:color w:val="auto"/>
          <w:kern w:val="0"/>
          <w:lang w:eastAsia="en-GB"/>
        </w:rPr>
        <w:t xml:space="preserve">4) </w:t>
      </w:r>
      <w:proofErr w:type="gramStart"/>
      <w:r w:rsidRPr="00691F7C">
        <w:rPr>
          <w:rFonts w:eastAsia="Times New Roman"/>
          <w:color w:val="auto"/>
          <w:kern w:val="0"/>
          <w:lang w:eastAsia="en-GB"/>
        </w:rPr>
        <w:t>одбио</w:t>
      </w:r>
      <w:proofErr w:type="gramEnd"/>
      <w:r w:rsidRPr="00691F7C">
        <w:rPr>
          <w:rFonts w:eastAsia="Times New Roman"/>
          <w:color w:val="auto"/>
          <w:kern w:val="0"/>
          <w:lang w:eastAsia="en-GB"/>
        </w:rPr>
        <w:t xml:space="preserve"> да достави доказе и средства обезбеђења на шта се у понуди обавезао.</w:t>
      </w:r>
    </w:p>
    <w:p w:rsidR="00DE2886" w:rsidRDefault="00691F7C" w:rsidP="00691F7C">
      <w:pPr>
        <w:suppressAutoHyphens w:val="0"/>
        <w:autoSpaceDE w:val="0"/>
        <w:autoSpaceDN w:val="0"/>
        <w:adjustRightInd w:val="0"/>
        <w:spacing w:line="240" w:lineRule="auto"/>
        <w:jc w:val="both"/>
        <w:rPr>
          <w:rFonts w:eastAsia="Times New Roman"/>
          <w:color w:val="auto"/>
          <w:kern w:val="0"/>
          <w:lang w:eastAsia="en-GB"/>
        </w:rPr>
      </w:pPr>
      <w:proofErr w:type="gramStart"/>
      <w:r w:rsidRPr="00691F7C">
        <w:rPr>
          <w:rFonts w:eastAsia="Times New Roman"/>
          <w:color w:val="auto"/>
          <w:kern w:val="0"/>
          <w:lang w:eastAsia="en-GB"/>
        </w:rPr>
        <w:t>Наручилац може одбити понуду уколико поседује доказ који потврђује да</w:t>
      </w:r>
      <w:r>
        <w:rPr>
          <w:rFonts w:eastAsia="Times New Roman"/>
          <w:color w:val="auto"/>
          <w:kern w:val="0"/>
          <w:lang w:eastAsia="en-GB"/>
        </w:rPr>
        <w:t xml:space="preserve"> </w:t>
      </w:r>
      <w:r w:rsidRPr="00691F7C">
        <w:rPr>
          <w:rFonts w:eastAsia="Times New Roman"/>
          <w:color w:val="auto"/>
          <w:kern w:val="0"/>
          <w:lang w:eastAsia="en-GB"/>
        </w:rPr>
        <w:t>понуђач није испуњавао своје обавезе по раније закљученим уговорима о јавним</w:t>
      </w:r>
      <w:r>
        <w:rPr>
          <w:rFonts w:eastAsia="Times New Roman"/>
          <w:color w:val="auto"/>
          <w:kern w:val="0"/>
          <w:lang w:eastAsia="en-GB"/>
        </w:rPr>
        <w:t xml:space="preserve"> </w:t>
      </w:r>
      <w:r w:rsidRPr="00691F7C">
        <w:rPr>
          <w:rFonts w:eastAsia="Times New Roman"/>
          <w:color w:val="auto"/>
          <w:kern w:val="0"/>
          <w:lang w:eastAsia="en-GB"/>
        </w:rPr>
        <w:t>набавкама који су се односили на исти предмет набавке, за период од претходне три</w:t>
      </w:r>
      <w:r>
        <w:rPr>
          <w:rFonts w:eastAsia="Times New Roman"/>
          <w:color w:val="auto"/>
          <w:kern w:val="0"/>
          <w:lang w:eastAsia="en-GB"/>
        </w:rPr>
        <w:t xml:space="preserve"> </w:t>
      </w:r>
      <w:r w:rsidRPr="00691F7C">
        <w:rPr>
          <w:rFonts w:eastAsia="Times New Roman"/>
          <w:color w:val="auto"/>
          <w:kern w:val="0"/>
          <w:lang w:eastAsia="en-GB"/>
        </w:rPr>
        <w:t>године пре објављивања позива за подношење понуда.</w:t>
      </w:r>
      <w:proofErr w:type="gramEnd"/>
      <w:r>
        <w:rPr>
          <w:rFonts w:eastAsia="Times New Roman"/>
          <w:color w:val="auto"/>
          <w:kern w:val="0"/>
          <w:lang w:eastAsia="en-GB"/>
        </w:rPr>
        <w:t xml:space="preserve"> </w:t>
      </w:r>
      <w:proofErr w:type="gramStart"/>
      <w:r w:rsidRPr="00691F7C">
        <w:rPr>
          <w:rFonts w:eastAsia="Times New Roman"/>
          <w:color w:val="auto"/>
          <w:kern w:val="0"/>
          <w:lang w:eastAsia="en-GB"/>
        </w:rPr>
        <w:t>Докази су дефинисани чланом 82.</w:t>
      </w:r>
      <w:proofErr w:type="gramEnd"/>
      <w:r w:rsidRPr="00691F7C">
        <w:rPr>
          <w:rFonts w:eastAsia="Times New Roman"/>
          <w:color w:val="auto"/>
          <w:kern w:val="0"/>
          <w:lang w:eastAsia="en-GB"/>
        </w:rPr>
        <w:t xml:space="preserve"> </w:t>
      </w:r>
      <w:proofErr w:type="gramStart"/>
      <w:r w:rsidRPr="00691F7C">
        <w:rPr>
          <w:rFonts w:eastAsia="Times New Roman"/>
          <w:color w:val="auto"/>
          <w:kern w:val="0"/>
          <w:lang w:eastAsia="en-GB"/>
        </w:rPr>
        <w:t>Закона о јавним набавкама.</w:t>
      </w:r>
      <w:proofErr w:type="gramEnd"/>
    </w:p>
    <w:p w:rsidR="00515D13" w:rsidRPr="00515D13" w:rsidRDefault="00515D13" w:rsidP="00691F7C">
      <w:pPr>
        <w:suppressAutoHyphens w:val="0"/>
        <w:autoSpaceDE w:val="0"/>
        <w:autoSpaceDN w:val="0"/>
        <w:adjustRightInd w:val="0"/>
        <w:spacing w:line="240" w:lineRule="auto"/>
        <w:jc w:val="both"/>
        <w:rPr>
          <w:rFonts w:eastAsia="Times New Roman"/>
          <w:color w:val="auto"/>
          <w:kern w:val="0"/>
          <w:lang w:eastAsia="en-GB"/>
        </w:rPr>
      </w:pPr>
    </w:p>
    <w:p w:rsidR="00515D13" w:rsidRDefault="00515D13" w:rsidP="00691F7C">
      <w:pPr>
        <w:suppressAutoHyphens w:val="0"/>
        <w:autoSpaceDE w:val="0"/>
        <w:autoSpaceDN w:val="0"/>
        <w:adjustRightInd w:val="0"/>
        <w:spacing w:line="240" w:lineRule="auto"/>
        <w:jc w:val="both"/>
      </w:pPr>
      <w:r w:rsidRPr="0061587C">
        <w:rPr>
          <w:b/>
        </w:rPr>
        <w:t>17.</w:t>
      </w:r>
      <w:r>
        <w:t xml:space="preserve">ОБАВЕШТАВАЊЕ ПОНУЂАЧА О РЕЗУЛТАТИМА ПОСТУПКА </w:t>
      </w:r>
    </w:p>
    <w:p w:rsidR="00691F7C" w:rsidRDefault="00515D13" w:rsidP="00691F7C">
      <w:pPr>
        <w:suppressAutoHyphens w:val="0"/>
        <w:autoSpaceDE w:val="0"/>
        <w:autoSpaceDN w:val="0"/>
        <w:adjustRightInd w:val="0"/>
        <w:spacing w:line="240" w:lineRule="auto"/>
        <w:jc w:val="both"/>
      </w:pPr>
      <w:proofErr w:type="gramStart"/>
      <w:r>
        <w:t>Рок у коме ће Наручилац донети Одлуку у вези са овом јавном набавком је 10 (десет) дана од дана јавног отварања понуда.</w:t>
      </w:r>
      <w:proofErr w:type="gramEnd"/>
      <w:r>
        <w:t xml:space="preserve"> Напомена: Понуђачи су дужни да прате Портал јавних набавки РС и интернет страницу Наручиоца кaко би благовремено били обавештени о резултатима поступка, јер ће Наручилац у складу са чланом 108. </w:t>
      </w:r>
      <w:proofErr w:type="gramStart"/>
      <w:r>
        <w:t>став</w:t>
      </w:r>
      <w:proofErr w:type="gramEnd"/>
      <w:r>
        <w:t xml:space="preserve"> 5. </w:t>
      </w:r>
      <w:proofErr w:type="gramStart"/>
      <w:r>
        <w:t>Закона о јавним набавкама ("Сл.Гласник РС" бр.124/12, 14/15 и 68/15) Одлуку у вези са овом јавном набавком објавити на Порталу јавних набавки и на својој интернет страници у року од 3 (три) дана од дана доношења.</w:t>
      </w:r>
      <w:proofErr w:type="gramEnd"/>
    </w:p>
    <w:p w:rsidR="00515D13" w:rsidRPr="00515D13" w:rsidRDefault="00515D13" w:rsidP="00691F7C">
      <w:pPr>
        <w:suppressAutoHyphens w:val="0"/>
        <w:autoSpaceDE w:val="0"/>
        <w:autoSpaceDN w:val="0"/>
        <w:adjustRightInd w:val="0"/>
        <w:spacing w:line="240" w:lineRule="auto"/>
        <w:jc w:val="both"/>
        <w:rPr>
          <w:rFonts w:eastAsia="Times New Roman"/>
          <w:color w:val="auto"/>
          <w:kern w:val="0"/>
          <w:lang w:eastAsia="en-GB"/>
        </w:rPr>
      </w:pPr>
    </w:p>
    <w:p w:rsidR="00DE2886" w:rsidRPr="00691F7C" w:rsidRDefault="00691F7C" w:rsidP="00DE2886">
      <w:pPr>
        <w:pStyle w:val="Heading2"/>
        <w:keepNext w:val="0"/>
        <w:widowControl w:val="0"/>
        <w:numPr>
          <w:ilvl w:val="0"/>
          <w:numId w:val="0"/>
        </w:numPr>
        <w:tabs>
          <w:tab w:val="left" w:pos="570"/>
        </w:tabs>
        <w:suppressAutoHyphens w:val="0"/>
        <w:autoSpaceDE w:val="0"/>
        <w:autoSpaceDN w:val="0"/>
        <w:spacing w:line="240" w:lineRule="auto"/>
        <w:ind w:right="70"/>
        <w:jc w:val="both"/>
        <w:rPr>
          <w:rFonts w:ascii="Times New Roman" w:hAnsi="Times New Roman"/>
          <w:sz w:val="24"/>
        </w:rPr>
      </w:pPr>
      <w:r w:rsidRPr="00691F7C">
        <w:rPr>
          <w:rFonts w:ascii="Times New Roman" w:hAnsi="Times New Roman"/>
          <w:sz w:val="24"/>
        </w:rPr>
        <w:t>1</w:t>
      </w:r>
      <w:r w:rsidR="00515D13">
        <w:rPr>
          <w:rFonts w:ascii="Times New Roman" w:hAnsi="Times New Roman"/>
          <w:sz w:val="24"/>
        </w:rPr>
        <w:t>8</w:t>
      </w:r>
      <w:r w:rsidR="00DE2886" w:rsidRPr="00691F7C">
        <w:rPr>
          <w:rFonts w:ascii="Times New Roman" w:hAnsi="Times New Roman"/>
          <w:sz w:val="24"/>
        </w:rPr>
        <w:t>.РОК У КОЈЕМ ЋЕ УГОВОР БИТИ ЗАКЉУЧЕН</w:t>
      </w:r>
    </w:p>
    <w:p w:rsidR="00DE2886" w:rsidRPr="00691F7C" w:rsidRDefault="00DE2886" w:rsidP="00DE2886">
      <w:pPr>
        <w:pStyle w:val="BodyText"/>
        <w:spacing w:before="3"/>
        <w:ind w:right="70"/>
        <w:jc w:val="both"/>
      </w:pPr>
      <w:r w:rsidRPr="00691F7C">
        <w:t>Наручилац је дужан да Уговор о јавној набавци достави понуђачу којем је додељен Уговор у року од 8 дана од дана протека рока за подношење Захтева за заштиту права из члана 149. Закона.</w:t>
      </w:r>
    </w:p>
    <w:p w:rsidR="00DE2886" w:rsidRPr="00691F7C" w:rsidRDefault="00DE2886" w:rsidP="00DE2886">
      <w:pPr>
        <w:pStyle w:val="BodyText"/>
        <w:spacing w:before="1"/>
        <w:ind w:right="70"/>
        <w:jc w:val="both"/>
      </w:pPr>
      <w:r w:rsidRPr="00691F7C">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E2886" w:rsidRPr="00691F7C" w:rsidRDefault="00DE2886" w:rsidP="00DE2886">
      <w:pPr>
        <w:pStyle w:val="BodyText"/>
        <w:spacing w:before="1"/>
        <w:ind w:right="70"/>
        <w:jc w:val="both"/>
      </w:pPr>
      <w:r w:rsidRPr="00691F7C">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E2886" w:rsidRPr="00691F7C" w:rsidRDefault="00DE2886" w:rsidP="00DE2886">
      <w:pPr>
        <w:pStyle w:val="BodyText"/>
        <w:ind w:right="70"/>
        <w:jc w:val="both"/>
      </w:pPr>
      <w:r w:rsidRPr="00691F7C">
        <w:t>Наручилац задржава право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6 месеци.</w:t>
      </w:r>
    </w:p>
    <w:p w:rsidR="00DE2886" w:rsidRDefault="00DE2886" w:rsidP="00DE2886">
      <w:pPr>
        <w:jc w:val="both"/>
      </w:pPr>
    </w:p>
    <w:p w:rsidR="00010F01" w:rsidRPr="00010F01" w:rsidRDefault="00010F01" w:rsidP="00DE2886">
      <w:pPr>
        <w:jc w:val="both"/>
      </w:pPr>
    </w:p>
    <w:p w:rsidR="00DE2886" w:rsidRPr="00691F7C" w:rsidRDefault="00515D13" w:rsidP="00DE2886">
      <w:pPr>
        <w:pStyle w:val="ListParagraph"/>
        <w:tabs>
          <w:tab w:val="left" w:pos="1134"/>
        </w:tabs>
        <w:spacing w:after="200" w:line="276" w:lineRule="auto"/>
        <w:ind w:left="0"/>
        <w:contextualSpacing/>
        <w:rPr>
          <w:lang w:val="sr-Cyrl-CS"/>
        </w:rPr>
      </w:pPr>
      <w:r>
        <w:rPr>
          <w:b/>
          <w:lang w:val="sr-Cyrl-CS"/>
        </w:rPr>
        <w:lastRenderedPageBreak/>
        <w:t>19</w:t>
      </w:r>
      <w:r w:rsidR="00DE2886" w:rsidRPr="00691F7C">
        <w:rPr>
          <w:b/>
          <w:lang w:val="sr-Cyrl-CS"/>
        </w:rPr>
        <w:t>.</w:t>
      </w:r>
      <w:r w:rsidR="00DE2886" w:rsidRPr="00691F7C">
        <w:rPr>
          <w:lang w:val="sr-Cyrl-CS"/>
        </w:rPr>
        <w:t xml:space="preserve"> </w:t>
      </w:r>
      <w:r w:rsidR="00DE2886" w:rsidRPr="00691F7C">
        <w:rPr>
          <w:b/>
          <w:lang w:val="sr-Cyrl-CS"/>
        </w:rPr>
        <w:t>ОБАВЕШТЕЊЕ ПОНУЂАЧУ О УПОТРЕБИ ПЕЧАТА</w:t>
      </w:r>
    </w:p>
    <w:p w:rsidR="003E5483" w:rsidRPr="00010F01" w:rsidRDefault="00DE2886" w:rsidP="00010F01">
      <w:pPr>
        <w:pStyle w:val="ListParagraph"/>
        <w:tabs>
          <w:tab w:val="left" w:pos="1134"/>
        </w:tabs>
        <w:spacing w:after="200" w:line="276" w:lineRule="auto"/>
        <w:ind w:left="0"/>
        <w:contextualSpacing/>
        <w:jc w:val="both"/>
      </w:pPr>
      <w:r w:rsidRPr="00691F7C">
        <w:rPr>
          <w:lang w:val="sr-Cyrl-CS"/>
        </w:rPr>
        <w:t>Oбавештавају се понуђачи да приликом сач</w:t>
      </w:r>
      <w:r w:rsidR="007A49AE" w:rsidRPr="00691F7C">
        <w:rPr>
          <w:lang w:val="sr-Cyrl-CS"/>
        </w:rPr>
        <w:t xml:space="preserve">ињавања понуда нису обавезни да </w:t>
      </w:r>
      <w:r w:rsidRPr="00691F7C">
        <w:rPr>
          <w:lang w:val="sr-Cyrl-CS"/>
        </w:rPr>
        <w:t>употребљавају печат.</w:t>
      </w:r>
    </w:p>
    <w:p w:rsidR="003E5483" w:rsidRDefault="003E5483" w:rsidP="00DE2886">
      <w:pPr>
        <w:suppressAutoHyphens w:val="0"/>
        <w:autoSpaceDE w:val="0"/>
        <w:autoSpaceDN w:val="0"/>
        <w:adjustRightInd w:val="0"/>
        <w:spacing w:line="240" w:lineRule="auto"/>
        <w:jc w:val="both"/>
        <w:rPr>
          <w:rFonts w:eastAsia="Times New Roman"/>
          <w:color w:val="auto"/>
          <w:kern w:val="0"/>
          <w:lang w:eastAsia="en-GB"/>
        </w:rPr>
      </w:pPr>
    </w:p>
    <w:p w:rsidR="003E5483" w:rsidRPr="00B50CDC" w:rsidRDefault="003E5483" w:rsidP="003E5483">
      <w:pPr>
        <w:pStyle w:val="BodyText"/>
        <w:ind w:left="236"/>
        <w:jc w:val="both"/>
      </w:pPr>
      <w:r w:rsidRPr="00B50CDC">
        <w:t>Комисија за јавну набавку у саставу:</w:t>
      </w:r>
    </w:p>
    <w:p w:rsidR="003E5483" w:rsidRPr="00B50CDC" w:rsidRDefault="003E5483" w:rsidP="003E5483">
      <w:pPr>
        <w:pStyle w:val="BodyText"/>
        <w:spacing w:before="6"/>
        <w:jc w:val="both"/>
      </w:pPr>
    </w:p>
    <w:p w:rsidR="003E5483" w:rsidRPr="00B50CDC" w:rsidRDefault="003E5483" w:rsidP="003E5483">
      <w:pPr>
        <w:pStyle w:val="ListParagraph"/>
        <w:widowControl w:val="0"/>
        <w:numPr>
          <w:ilvl w:val="0"/>
          <w:numId w:val="22"/>
        </w:numPr>
        <w:tabs>
          <w:tab w:val="left" w:pos="1317"/>
          <w:tab w:val="left" w:pos="5387"/>
          <w:tab w:val="left" w:pos="8432"/>
        </w:tabs>
        <w:suppressAutoHyphens w:val="0"/>
        <w:autoSpaceDE w:val="0"/>
        <w:autoSpaceDN w:val="0"/>
        <w:spacing w:line="240" w:lineRule="auto"/>
        <w:jc w:val="both"/>
      </w:pPr>
      <w:r w:rsidRPr="00B50CDC">
        <w:rPr>
          <w:lang w:val="sr-Cyrl-CS"/>
        </w:rPr>
        <w:t>Војкан Младеновић</w:t>
      </w:r>
      <w:r w:rsidRPr="00B50CDC">
        <w:t>, председник</w:t>
      </w:r>
      <w:r w:rsidRPr="00B50CDC">
        <w:rPr>
          <w:spacing w:val="-20"/>
        </w:rPr>
        <w:t xml:space="preserve"> </w:t>
      </w:r>
      <w:r w:rsidRPr="00B50CDC">
        <w:t>комисије</w:t>
      </w:r>
      <w:r w:rsidRPr="00B50CDC">
        <w:rPr>
          <w:w w:val="99"/>
          <w:u w:val="single"/>
        </w:rPr>
        <w:t xml:space="preserve"> </w:t>
      </w:r>
      <w:r w:rsidRPr="00B50CDC">
        <w:rPr>
          <w:u w:val="single"/>
        </w:rPr>
        <w:tab/>
      </w:r>
    </w:p>
    <w:p w:rsidR="003E5483" w:rsidRPr="00B50CDC" w:rsidRDefault="003E5483" w:rsidP="003E5483">
      <w:pPr>
        <w:pStyle w:val="ListParagraph"/>
        <w:widowControl w:val="0"/>
        <w:numPr>
          <w:ilvl w:val="0"/>
          <w:numId w:val="22"/>
        </w:numPr>
        <w:tabs>
          <w:tab w:val="left" w:pos="1317"/>
          <w:tab w:val="left" w:pos="5243"/>
          <w:tab w:val="left" w:pos="8287"/>
        </w:tabs>
        <w:suppressAutoHyphens w:val="0"/>
        <w:autoSpaceDE w:val="0"/>
        <w:autoSpaceDN w:val="0"/>
        <w:spacing w:before="118" w:line="240" w:lineRule="auto"/>
        <w:ind w:hanging="361"/>
        <w:jc w:val="both"/>
      </w:pPr>
      <w:r w:rsidRPr="00B50CDC">
        <w:rPr>
          <w:rFonts w:eastAsia="Times New Roman"/>
          <w:lang w:val="sr-Cyrl-CS"/>
        </w:rPr>
        <w:t>Вукашин Јанкоски</w:t>
      </w:r>
      <w:r w:rsidRPr="00B50CDC">
        <w:t>,</w:t>
      </w:r>
      <w:r w:rsidRPr="00B50CDC">
        <w:rPr>
          <w:spacing w:val="-16"/>
        </w:rPr>
        <w:t xml:space="preserve"> </w:t>
      </w:r>
      <w:r w:rsidRPr="00B50CDC">
        <w:t>члан комисије</w:t>
      </w:r>
      <w:r w:rsidRPr="00B50CDC">
        <w:tab/>
        <w:t xml:space="preserve">       </w:t>
      </w:r>
      <w:r w:rsidRPr="00B50CDC">
        <w:rPr>
          <w:w w:val="99"/>
          <w:u w:val="single"/>
        </w:rPr>
        <w:t xml:space="preserve"> </w:t>
      </w:r>
      <w:r w:rsidRPr="00B50CDC">
        <w:rPr>
          <w:u w:val="single"/>
        </w:rPr>
        <w:tab/>
      </w:r>
    </w:p>
    <w:p w:rsidR="003E5483" w:rsidRPr="00B50CDC" w:rsidRDefault="003E5483" w:rsidP="003E5483">
      <w:pPr>
        <w:pStyle w:val="ListParagraph"/>
        <w:widowControl w:val="0"/>
        <w:numPr>
          <w:ilvl w:val="0"/>
          <w:numId w:val="22"/>
        </w:numPr>
        <w:tabs>
          <w:tab w:val="left" w:pos="1317"/>
          <w:tab w:val="left" w:pos="5276"/>
          <w:tab w:val="left" w:pos="8321"/>
        </w:tabs>
        <w:suppressAutoHyphens w:val="0"/>
        <w:autoSpaceDE w:val="0"/>
        <w:autoSpaceDN w:val="0"/>
        <w:spacing w:before="120" w:line="240" w:lineRule="auto"/>
        <w:ind w:hanging="361"/>
        <w:jc w:val="both"/>
      </w:pPr>
      <w:r w:rsidRPr="00B50CDC">
        <w:t>Звонко Мартиновић,</w:t>
      </w:r>
      <w:r w:rsidRPr="00B50CDC">
        <w:rPr>
          <w:spacing w:val="-16"/>
        </w:rPr>
        <w:t xml:space="preserve"> </w:t>
      </w:r>
      <w:r w:rsidRPr="00B50CDC">
        <w:t>члан комисије</w:t>
      </w:r>
      <w:r w:rsidRPr="00B50CDC">
        <w:tab/>
        <w:t xml:space="preserve">      </w:t>
      </w:r>
      <w:r w:rsidRPr="00B50CDC">
        <w:rPr>
          <w:w w:val="99"/>
          <w:u w:val="single"/>
        </w:rPr>
        <w:t xml:space="preserve"> </w:t>
      </w:r>
      <w:r w:rsidRPr="00B50CDC">
        <w:rPr>
          <w:u w:val="single"/>
        </w:rPr>
        <w:tab/>
      </w:r>
    </w:p>
    <w:p w:rsidR="003E5483" w:rsidRPr="00691F7C" w:rsidRDefault="003E5483" w:rsidP="00DE2886">
      <w:pPr>
        <w:suppressAutoHyphens w:val="0"/>
        <w:autoSpaceDE w:val="0"/>
        <w:autoSpaceDN w:val="0"/>
        <w:adjustRightInd w:val="0"/>
        <w:spacing w:line="240" w:lineRule="auto"/>
        <w:jc w:val="both"/>
        <w:rPr>
          <w:rFonts w:eastAsia="Times New Roman"/>
          <w:color w:val="auto"/>
          <w:kern w:val="0"/>
          <w:lang w:eastAsia="en-GB"/>
        </w:rPr>
      </w:pPr>
    </w:p>
    <w:sectPr w:rsidR="003E5483" w:rsidRPr="00691F7C" w:rsidSect="007675EC">
      <w:footerReference w:type="default" r:id="rId12"/>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58F" w:rsidRDefault="00E5558F">
      <w:pPr>
        <w:spacing w:line="240" w:lineRule="auto"/>
      </w:pPr>
      <w:r>
        <w:separator/>
      </w:r>
    </w:p>
  </w:endnote>
  <w:endnote w:type="continuationSeparator" w:id="0">
    <w:p w:rsidR="00E5558F" w:rsidRDefault="00E555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font213">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E5558F">
      <w:tc>
        <w:tcPr>
          <w:tcW w:w="8208" w:type="dxa"/>
          <w:tcBorders>
            <w:top w:val="single" w:sz="8" w:space="0" w:color="808080"/>
          </w:tcBorders>
          <w:shd w:val="clear" w:color="auto" w:fill="auto"/>
        </w:tcPr>
        <w:p w:rsidR="00E5558F" w:rsidRPr="002A0194" w:rsidRDefault="00E5558F" w:rsidP="001661B2">
          <w:pPr>
            <w:pStyle w:val="Footer"/>
            <w:rPr>
              <w:b/>
              <w:bCs/>
              <w:color w:val="4F81BD"/>
              <w:sz w:val="20"/>
              <w:szCs w:val="20"/>
            </w:rPr>
          </w:pPr>
          <w:r w:rsidRPr="002A0194">
            <w:rPr>
              <w:b/>
              <w:bCs/>
              <w:color w:val="4F81BD"/>
              <w:sz w:val="20"/>
              <w:szCs w:val="20"/>
            </w:rPr>
            <w:t>Конкурсна документација за јавну набавку мале вредности ЈН бр. 1-02-4047-5/20-3</w:t>
          </w:r>
        </w:p>
      </w:tc>
      <w:tc>
        <w:tcPr>
          <w:tcW w:w="1034" w:type="dxa"/>
          <w:tcBorders>
            <w:top w:val="single" w:sz="8" w:space="0" w:color="808080"/>
            <w:left w:val="single" w:sz="8" w:space="0" w:color="808080"/>
          </w:tcBorders>
          <w:shd w:val="clear" w:color="auto" w:fill="auto"/>
        </w:tcPr>
        <w:p w:rsidR="00E5558F" w:rsidRDefault="00E5558F">
          <w:pPr>
            <w:pStyle w:val="Footer"/>
            <w:rPr>
              <w:color w:val="1F497D"/>
            </w:rPr>
          </w:pPr>
          <w:r>
            <w:rPr>
              <w:b/>
              <w:bCs/>
              <w:color w:val="4F81BD"/>
            </w:rPr>
            <w:t xml:space="preserve"> </w:t>
          </w:r>
          <w:r w:rsidR="00C01965">
            <w:rPr>
              <w:b/>
              <w:bCs/>
              <w:color w:val="4F81BD"/>
            </w:rPr>
            <w:fldChar w:fldCharType="begin"/>
          </w:r>
          <w:r>
            <w:rPr>
              <w:b/>
              <w:bCs/>
              <w:color w:val="4F81BD"/>
            </w:rPr>
            <w:instrText xml:space="preserve"> PAGE </w:instrText>
          </w:r>
          <w:r w:rsidR="00C01965">
            <w:rPr>
              <w:b/>
              <w:bCs/>
              <w:color w:val="4F81BD"/>
            </w:rPr>
            <w:fldChar w:fldCharType="separate"/>
          </w:r>
          <w:r w:rsidR="005B3C63">
            <w:rPr>
              <w:b/>
              <w:bCs/>
              <w:noProof/>
              <w:color w:val="4F81BD"/>
            </w:rPr>
            <w:t>1</w:t>
          </w:r>
          <w:r w:rsidR="00C01965">
            <w:rPr>
              <w:b/>
              <w:bCs/>
              <w:color w:val="4F81BD"/>
            </w:rPr>
            <w:fldChar w:fldCharType="end"/>
          </w:r>
          <w:r>
            <w:rPr>
              <w:color w:val="4F81BD"/>
            </w:rPr>
            <w:t xml:space="preserve">/ </w:t>
          </w:r>
          <w:r w:rsidR="00C01965">
            <w:rPr>
              <w:b/>
              <w:bCs/>
              <w:color w:val="4F81BD"/>
            </w:rPr>
            <w:fldChar w:fldCharType="begin"/>
          </w:r>
          <w:r>
            <w:rPr>
              <w:b/>
              <w:bCs/>
              <w:color w:val="4F81BD"/>
            </w:rPr>
            <w:instrText xml:space="preserve"> NUMPAGES \*Arabic </w:instrText>
          </w:r>
          <w:r w:rsidR="00C01965">
            <w:rPr>
              <w:b/>
              <w:bCs/>
              <w:color w:val="4F81BD"/>
            </w:rPr>
            <w:fldChar w:fldCharType="separate"/>
          </w:r>
          <w:r w:rsidR="005B3C63">
            <w:rPr>
              <w:b/>
              <w:bCs/>
              <w:noProof/>
              <w:color w:val="4F81BD"/>
            </w:rPr>
            <w:t>45</w:t>
          </w:r>
          <w:r w:rsidR="00C01965">
            <w:rPr>
              <w:b/>
              <w:bCs/>
              <w:color w:val="4F81BD"/>
            </w:rPr>
            <w:fldChar w:fldCharType="end"/>
          </w:r>
        </w:p>
      </w:tc>
    </w:tr>
  </w:tbl>
  <w:p w:rsidR="00E5558F" w:rsidRDefault="00E5558F">
    <w:pPr>
      <w:pStyle w:val="Footer"/>
      <w:jc w:val="right"/>
    </w:pPr>
    <w:r>
      <w:rPr>
        <w:color w:val="1F497D"/>
      </w:rPr>
      <w:t xml:space="preserve"> </w:t>
    </w:r>
  </w:p>
  <w:p w:rsidR="00E5558F" w:rsidRDefault="00E55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58F" w:rsidRDefault="00E5558F">
      <w:pPr>
        <w:spacing w:line="240" w:lineRule="auto"/>
      </w:pPr>
      <w:r>
        <w:separator/>
      </w:r>
    </w:p>
  </w:footnote>
  <w:footnote w:type="continuationSeparator" w:id="0">
    <w:p w:rsidR="00E5558F" w:rsidRDefault="00E5558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pStyle w:val="Heading2"/>
      <w:suff w:val="nothing"/>
      <w:lvlText w:val=""/>
      <w:lvlJc w:val="left"/>
      <w:pPr>
        <w:tabs>
          <w:tab w:val="num" w:pos="66"/>
        </w:tabs>
        <w:ind w:left="642" w:hanging="576"/>
      </w:pPr>
    </w:lvl>
    <w:lvl w:ilvl="2">
      <w:start w:val="1"/>
      <w:numFmt w:val="none"/>
      <w:pStyle w:val="Heading3"/>
      <w:suff w:val="nothing"/>
      <w:lvlText w:val=""/>
      <w:lvlJc w:val="left"/>
      <w:pPr>
        <w:tabs>
          <w:tab w:val="num" w:pos="66"/>
        </w:tabs>
        <w:ind w:left="786" w:hanging="720"/>
      </w:pPr>
    </w:lvl>
    <w:lvl w:ilvl="3">
      <w:start w:val="1"/>
      <w:numFmt w:val="none"/>
      <w:pStyle w:val="Heading4"/>
      <w:suff w:val="nothing"/>
      <w:lvlText w:val=""/>
      <w:lvlJc w:val="left"/>
      <w:pPr>
        <w:tabs>
          <w:tab w:val="num" w:pos="66"/>
        </w:tabs>
        <w:ind w:left="930" w:hanging="864"/>
      </w:pPr>
    </w:lvl>
    <w:lvl w:ilvl="4">
      <w:start w:val="1"/>
      <w:numFmt w:val="none"/>
      <w:pStyle w:val="Heading5"/>
      <w:suff w:val="nothing"/>
      <w:lvlText w:val=""/>
      <w:lvlJc w:val="left"/>
      <w:pPr>
        <w:tabs>
          <w:tab w:val="num" w:pos="66"/>
        </w:tabs>
        <w:ind w:left="1074" w:hanging="1008"/>
      </w:pPr>
    </w:lvl>
    <w:lvl w:ilvl="5">
      <w:start w:val="1"/>
      <w:numFmt w:val="none"/>
      <w:pStyle w:val="Heading6"/>
      <w:suff w:val="nothing"/>
      <w:lvlText w:val=""/>
      <w:lvlJc w:val="left"/>
      <w:pPr>
        <w:tabs>
          <w:tab w:val="num" w:pos="66"/>
        </w:tabs>
        <w:ind w:left="1218" w:hanging="1152"/>
      </w:pPr>
    </w:lvl>
    <w:lvl w:ilvl="6">
      <w:start w:val="1"/>
      <w:numFmt w:val="none"/>
      <w:pStyle w:val="Heading7"/>
      <w:suff w:val="nothing"/>
      <w:lvlText w:val=""/>
      <w:lvlJc w:val="left"/>
      <w:pPr>
        <w:tabs>
          <w:tab w:val="num" w:pos="66"/>
        </w:tabs>
        <w:ind w:left="1362" w:hanging="1296"/>
      </w:pPr>
    </w:lvl>
    <w:lvl w:ilvl="7">
      <w:start w:val="1"/>
      <w:numFmt w:val="none"/>
      <w:pStyle w:val="Heading8"/>
      <w:suff w:val="nothing"/>
      <w:lvlText w:val=""/>
      <w:lvlJc w:val="left"/>
      <w:pPr>
        <w:tabs>
          <w:tab w:val="num" w:pos="66"/>
        </w:tabs>
        <w:ind w:left="1506" w:hanging="1440"/>
      </w:pPr>
    </w:lvl>
    <w:lvl w:ilvl="8">
      <w:start w:val="1"/>
      <w:numFmt w:val="none"/>
      <w:pStyle w:val="Heading9"/>
      <w:suff w:val="nothing"/>
      <w:lvlText w:val=""/>
      <w:lvlJc w:val="left"/>
      <w:pPr>
        <w:tabs>
          <w:tab w:val="num" w:pos="66"/>
        </w:tabs>
        <w:ind w:left="1650"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0AD94A75"/>
    <w:multiLevelType w:val="hybridMultilevel"/>
    <w:tmpl w:val="16A89614"/>
    <w:lvl w:ilvl="0" w:tplc="191CB4D0">
      <w:start w:val="1"/>
      <w:numFmt w:val="decimal"/>
      <w:lvlText w:val="%1."/>
      <w:lvlJc w:val="left"/>
      <w:pPr>
        <w:ind w:left="720" w:hanging="360"/>
      </w:pPr>
      <w:rPr>
        <w:rFonts w:eastAsia="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1BDD314A"/>
    <w:multiLevelType w:val="hybridMultilevel"/>
    <w:tmpl w:val="C35AE72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4D2074E"/>
    <w:multiLevelType w:val="hybridMultilevel"/>
    <w:tmpl w:val="22964574"/>
    <w:lvl w:ilvl="0" w:tplc="E3B4FEA2">
      <w:start w:val="1"/>
      <w:numFmt w:val="decimal"/>
      <w:lvlText w:val="%1."/>
      <w:lvlJc w:val="left"/>
      <w:pPr>
        <w:ind w:left="1316" w:hanging="360"/>
      </w:pPr>
      <w:rPr>
        <w:rFonts w:ascii="Arial" w:eastAsia="Arial" w:hAnsi="Arial" w:cs="Arial" w:hint="default"/>
        <w:spacing w:val="-1"/>
        <w:w w:val="99"/>
        <w:sz w:val="20"/>
        <w:szCs w:val="20"/>
        <w:lang w:eastAsia="en-US" w:bidi="ar-SA"/>
      </w:rPr>
    </w:lvl>
    <w:lvl w:ilvl="1" w:tplc="19CE3B98">
      <w:numFmt w:val="bullet"/>
      <w:lvlText w:val="•"/>
      <w:lvlJc w:val="left"/>
      <w:pPr>
        <w:ind w:left="2244" w:hanging="360"/>
      </w:pPr>
      <w:rPr>
        <w:rFonts w:hint="default"/>
        <w:lang w:eastAsia="en-US" w:bidi="ar-SA"/>
      </w:rPr>
    </w:lvl>
    <w:lvl w:ilvl="2" w:tplc="BEDC946C">
      <w:numFmt w:val="bullet"/>
      <w:lvlText w:val="•"/>
      <w:lvlJc w:val="left"/>
      <w:pPr>
        <w:ind w:left="3168" w:hanging="360"/>
      </w:pPr>
      <w:rPr>
        <w:rFonts w:hint="default"/>
        <w:lang w:eastAsia="en-US" w:bidi="ar-SA"/>
      </w:rPr>
    </w:lvl>
    <w:lvl w:ilvl="3" w:tplc="83C45460">
      <w:numFmt w:val="bullet"/>
      <w:lvlText w:val="•"/>
      <w:lvlJc w:val="left"/>
      <w:pPr>
        <w:ind w:left="4092" w:hanging="360"/>
      </w:pPr>
      <w:rPr>
        <w:rFonts w:hint="default"/>
        <w:lang w:eastAsia="en-US" w:bidi="ar-SA"/>
      </w:rPr>
    </w:lvl>
    <w:lvl w:ilvl="4" w:tplc="65225494">
      <w:numFmt w:val="bullet"/>
      <w:lvlText w:val="•"/>
      <w:lvlJc w:val="left"/>
      <w:pPr>
        <w:ind w:left="5016" w:hanging="360"/>
      </w:pPr>
      <w:rPr>
        <w:rFonts w:hint="default"/>
        <w:lang w:eastAsia="en-US" w:bidi="ar-SA"/>
      </w:rPr>
    </w:lvl>
    <w:lvl w:ilvl="5" w:tplc="23B8989A">
      <w:numFmt w:val="bullet"/>
      <w:lvlText w:val="•"/>
      <w:lvlJc w:val="left"/>
      <w:pPr>
        <w:ind w:left="5940" w:hanging="360"/>
      </w:pPr>
      <w:rPr>
        <w:rFonts w:hint="default"/>
        <w:lang w:eastAsia="en-US" w:bidi="ar-SA"/>
      </w:rPr>
    </w:lvl>
    <w:lvl w:ilvl="6" w:tplc="E84E93CC">
      <w:numFmt w:val="bullet"/>
      <w:lvlText w:val="•"/>
      <w:lvlJc w:val="left"/>
      <w:pPr>
        <w:ind w:left="6864" w:hanging="360"/>
      </w:pPr>
      <w:rPr>
        <w:rFonts w:hint="default"/>
        <w:lang w:eastAsia="en-US" w:bidi="ar-SA"/>
      </w:rPr>
    </w:lvl>
    <w:lvl w:ilvl="7" w:tplc="61764226">
      <w:numFmt w:val="bullet"/>
      <w:lvlText w:val="•"/>
      <w:lvlJc w:val="left"/>
      <w:pPr>
        <w:ind w:left="7788" w:hanging="360"/>
      </w:pPr>
      <w:rPr>
        <w:rFonts w:hint="default"/>
        <w:lang w:eastAsia="en-US" w:bidi="ar-SA"/>
      </w:rPr>
    </w:lvl>
    <w:lvl w:ilvl="8" w:tplc="1E48335A">
      <w:numFmt w:val="bullet"/>
      <w:lvlText w:val="•"/>
      <w:lvlJc w:val="left"/>
      <w:pPr>
        <w:ind w:left="8712" w:hanging="360"/>
      </w:pPr>
      <w:rPr>
        <w:rFonts w:hint="default"/>
        <w:lang w:eastAsia="en-US" w:bidi="ar-SA"/>
      </w:rPr>
    </w:lvl>
  </w:abstractNum>
  <w:abstractNum w:abstractNumId="17">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nsid w:val="3C0C5656"/>
    <w:multiLevelType w:val="hybridMultilevel"/>
    <w:tmpl w:val="16A89614"/>
    <w:lvl w:ilvl="0" w:tplc="191CB4D0">
      <w:start w:val="1"/>
      <w:numFmt w:val="decimal"/>
      <w:lvlText w:val="%1."/>
      <w:lvlJc w:val="left"/>
      <w:pPr>
        <w:ind w:left="720" w:hanging="360"/>
      </w:pPr>
      <w:rPr>
        <w:rFonts w:eastAsia="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5B701DB1"/>
    <w:multiLevelType w:val="hybridMultilevel"/>
    <w:tmpl w:val="16A89614"/>
    <w:lvl w:ilvl="0" w:tplc="191CB4D0">
      <w:start w:val="1"/>
      <w:numFmt w:val="decimal"/>
      <w:lvlText w:val="%1."/>
      <w:lvlJc w:val="left"/>
      <w:pPr>
        <w:ind w:left="720" w:hanging="360"/>
      </w:pPr>
      <w:rPr>
        <w:rFonts w:eastAsia="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72394734"/>
    <w:multiLevelType w:val="hybridMultilevel"/>
    <w:tmpl w:val="AD0632E8"/>
    <w:lvl w:ilvl="0" w:tplc="9CF87A56">
      <w:start w:val="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27">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76782F56"/>
    <w:multiLevelType w:val="hybridMultilevel"/>
    <w:tmpl w:val="E83A7E9E"/>
    <w:lvl w:ilvl="0" w:tplc="B530A2E0">
      <w:start w:val="1"/>
      <w:numFmt w:val="decimal"/>
      <w:lvlText w:val="%1."/>
      <w:lvlJc w:val="left"/>
      <w:pPr>
        <w:ind w:left="1353" w:hanging="360"/>
      </w:pPr>
      <w:rPr>
        <w:rFonts w:eastAsia="TimesNewRomanPSMT"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nsid w:val="787274C9"/>
    <w:multiLevelType w:val="hybridMultilevel"/>
    <w:tmpl w:val="2564F802"/>
    <w:lvl w:ilvl="0" w:tplc="9CF87A56">
      <w:start w:val="2"/>
      <w:numFmt w:val="bullet"/>
      <w:lvlText w:val="-"/>
      <w:lvlJc w:val="left"/>
      <w:pPr>
        <w:ind w:left="720" w:hanging="360"/>
      </w:pPr>
      <w:rPr>
        <w:rFonts w:ascii="Times New Roman" w:eastAsia="Times New Roman" w:hAnsi="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BE5915"/>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F7D3478"/>
    <w:multiLevelType w:val="hybridMultilevel"/>
    <w:tmpl w:val="AF609E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15"/>
  </w:num>
  <w:num w:numId="5">
    <w:abstractNumId w:val="13"/>
  </w:num>
  <w:num w:numId="6">
    <w:abstractNumId w:val="18"/>
  </w:num>
  <w:num w:numId="7">
    <w:abstractNumId w:val="27"/>
  </w:num>
  <w:num w:numId="8">
    <w:abstractNumId w:val="21"/>
  </w:num>
  <w:num w:numId="9">
    <w:abstractNumId w:val="24"/>
  </w:num>
  <w:num w:numId="10">
    <w:abstractNumId w:val="22"/>
  </w:num>
  <w:num w:numId="11">
    <w:abstractNumId w:val="19"/>
  </w:num>
  <w:num w:numId="12">
    <w:abstractNumId w:val="17"/>
  </w:num>
  <w:num w:numId="13">
    <w:abstractNumId w:val="26"/>
  </w:num>
  <w:num w:numId="14">
    <w:abstractNumId w:val="10"/>
  </w:num>
  <w:num w:numId="15">
    <w:abstractNumId w:val="23"/>
  </w:num>
  <w:num w:numId="16">
    <w:abstractNumId w:val="20"/>
  </w:num>
  <w:num w:numId="17">
    <w:abstractNumId w:val="31"/>
  </w:num>
  <w:num w:numId="18">
    <w:abstractNumId w:val="25"/>
  </w:num>
  <w:num w:numId="19">
    <w:abstractNumId w:val="14"/>
  </w:num>
  <w:num w:numId="20">
    <w:abstractNumId w:val="28"/>
  </w:num>
  <w:num w:numId="21">
    <w:abstractNumId w:val="30"/>
  </w:num>
  <w:num w:numId="22">
    <w:abstractNumId w:val="16"/>
  </w:num>
  <w:num w:numId="23">
    <w:abstractNumId w:val="29"/>
  </w:num>
  <w:num w:numId="24">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BA732B"/>
    <w:rsid w:val="000001B4"/>
    <w:rsid w:val="00006D5B"/>
    <w:rsid w:val="00010F01"/>
    <w:rsid w:val="00014B6C"/>
    <w:rsid w:val="00015164"/>
    <w:rsid w:val="00021FF1"/>
    <w:rsid w:val="00023F18"/>
    <w:rsid w:val="00024BDA"/>
    <w:rsid w:val="0003140C"/>
    <w:rsid w:val="00032B16"/>
    <w:rsid w:val="00033EC0"/>
    <w:rsid w:val="00035E0E"/>
    <w:rsid w:val="00037E4B"/>
    <w:rsid w:val="00040A99"/>
    <w:rsid w:val="000417CD"/>
    <w:rsid w:val="00051F3B"/>
    <w:rsid w:val="000529A6"/>
    <w:rsid w:val="000534DA"/>
    <w:rsid w:val="000539D5"/>
    <w:rsid w:val="000546D7"/>
    <w:rsid w:val="00065F92"/>
    <w:rsid w:val="00070660"/>
    <w:rsid w:val="00072BD4"/>
    <w:rsid w:val="0008180A"/>
    <w:rsid w:val="00084C33"/>
    <w:rsid w:val="0009005E"/>
    <w:rsid w:val="00092F07"/>
    <w:rsid w:val="00096544"/>
    <w:rsid w:val="000A0EB5"/>
    <w:rsid w:val="000A2965"/>
    <w:rsid w:val="000A5804"/>
    <w:rsid w:val="000A781D"/>
    <w:rsid w:val="000B038F"/>
    <w:rsid w:val="000B5F6A"/>
    <w:rsid w:val="000C3861"/>
    <w:rsid w:val="000D0FEA"/>
    <w:rsid w:val="000D735A"/>
    <w:rsid w:val="000E1D75"/>
    <w:rsid w:val="000F06F0"/>
    <w:rsid w:val="000F0773"/>
    <w:rsid w:val="000F1F99"/>
    <w:rsid w:val="000F51F9"/>
    <w:rsid w:val="000F5F54"/>
    <w:rsid w:val="00104C5A"/>
    <w:rsid w:val="00105DFF"/>
    <w:rsid w:val="00112571"/>
    <w:rsid w:val="00113763"/>
    <w:rsid w:val="0012154D"/>
    <w:rsid w:val="00123FF8"/>
    <w:rsid w:val="00132E1E"/>
    <w:rsid w:val="001378A9"/>
    <w:rsid w:val="0014183E"/>
    <w:rsid w:val="0014523D"/>
    <w:rsid w:val="0014555F"/>
    <w:rsid w:val="00146670"/>
    <w:rsid w:val="0015099B"/>
    <w:rsid w:val="0015104E"/>
    <w:rsid w:val="0015123D"/>
    <w:rsid w:val="0016027C"/>
    <w:rsid w:val="001661B2"/>
    <w:rsid w:val="00170C9D"/>
    <w:rsid w:val="00172C2B"/>
    <w:rsid w:val="00174479"/>
    <w:rsid w:val="00176BED"/>
    <w:rsid w:val="00183473"/>
    <w:rsid w:val="00185D05"/>
    <w:rsid w:val="00186540"/>
    <w:rsid w:val="00187B7C"/>
    <w:rsid w:val="001A4E0B"/>
    <w:rsid w:val="001B07E6"/>
    <w:rsid w:val="001B1537"/>
    <w:rsid w:val="001C1111"/>
    <w:rsid w:val="001D73FE"/>
    <w:rsid w:val="001D7419"/>
    <w:rsid w:val="001E37AB"/>
    <w:rsid w:val="001E7DB5"/>
    <w:rsid w:val="001F2C92"/>
    <w:rsid w:val="001F4CFB"/>
    <w:rsid w:val="0020712B"/>
    <w:rsid w:val="0020775C"/>
    <w:rsid w:val="00210AFD"/>
    <w:rsid w:val="00213C55"/>
    <w:rsid w:val="00221C6F"/>
    <w:rsid w:val="00233646"/>
    <w:rsid w:val="00233F40"/>
    <w:rsid w:val="00234BFC"/>
    <w:rsid w:val="002409BB"/>
    <w:rsid w:val="00245828"/>
    <w:rsid w:val="0025027B"/>
    <w:rsid w:val="002547A7"/>
    <w:rsid w:val="00262DD3"/>
    <w:rsid w:val="002640E8"/>
    <w:rsid w:val="00271C78"/>
    <w:rsid w:val="002731E1"/>
    <w:rsid w:val="00273DB5"/>
    <w:rsid w:val="002752EE"/>
    <w:rsid w:val="00295797"/>
    <w:rsid w:val="00295CCB"/>
    <w:rsid w:val="002A0194"/>
    <w:rsid w:val="002A0775"/>
    <w:rsid w:val="002B0C71"/>
    <w:rsid w:val="002B5C14"/>
    <w:rsid w:val="002C2BFB"/>
    <w:rsid w:val="002D3FF4"/>
    <w:rsid w:val="002E1AFE"/>
    <w:rsid w:val="002F2D34"/>
    <w:rsid w:val="00302E2C"/>
    <w:rsid w:val="00303871"/>
    <w:rsid w:val="00315408"/>
    <w:rsid w:val="00321A4C"/>
    <w:rsid w:val="00325A22"/>
    <w:rsid w:val="0032768B"/>
    <w:rsid w:val="00330ECD"/>
    <w:rsid w:val="003429C9"/>
    <w:rsid w:val="00342AC1"/>
    <w:rsid w:val="00346356"/>
    <w:rsid w:val="003541CC"/>
    <w:rsid w:val="0036552E"/>
    <w:rsid w:val="00372553"/>
    <w:rsid w:val="0037333E"/>
    <w:rsid w:val="00373FB7"/>
    <w:rsid w:val="00376501"/>
    <w:rsid w:val="003770B8"/>
    <w:rsid w:val="00380253"/>
    <w:rsid w:val="003802AD"/>
    <w:rsid w:val="00382F03"/>
    <w:rsid w:val="00383093"/>
    <w:rsid w:val="00384978"/>
    <w:rsid w:val="003859CB"/>
    <w:rsid w:val="00386E5E"/>
    <w:rsid w:val="003A3355"/>
    <w:rsid w:val="003B0021"/>
    <w:rsid w:val="003B2B6D"/>
    <w:rsid w:val="003B5A03"/>
    <w:rsid w:val="003C4F85"/>
    <w:rsid w:val="003C7E8A"/>
    <w:rsid w:val="003D4A56"/>
    <w:rsid w:val="003E0B2A"/>
    <w:rsid w:val="003E12CA"/>
    <w:rsid w:val="003E16DF"/>
    <w:rsid w:val="003E5483"/>
    <w:rsid w:val="003E5A40"/>
    <w:rsid w:val="003F2D05"/>
    <w:rsid w:val="0040239A"/>
    <w:rsid w:val="00403738"/>
    <w:rsid w:val="00412CBE"/>
    <w:rsid w:val="00414ABA"/>
    <w:rsid w:val="004236B8"/>
    <w:rsid w:val="0042739E"/>
    <w:rsid w:val="004305DB"/>
    <w:rsid w:val="00430649"/>
    <w:rsid w:val="00443BA5"/>
    <w:rsid w:val="00444BC8"/>
    <w:rsid w:val="00447B01"/>
    <w:rsid w:val="00450703"/>
    <w:rsid w:val="00454F35"/>
    <w:rsid w:val="00460BAB"/>
    <w:rsid w:val="0046292E"/>
    <w:rsid w:val="00462EA8"/>
    <w:rsid w:val="00484E84"/>
    <w:rsid w:val="0048764F"/>
    <w:rsid w:val="00487809"/>
    <w:rsid w:val="004913C9"/>
    <w:rsid w:val="004913E3"/>
    <w:rsid w:val="00494D60"/>
    <w:rsid w:val="004C6E39"/>
    <w:rsid w:val="004D19FC"/>
    <w:rsid w:val="004D26D9"/>
    <w:rsid w:val="004D3764"/>
    <w:rsid w:val="004E516A"/>
    <w:rsid w:val="004F14B4"/>
    <w:rsid w:val="004F52CC"/>
    <w:rsid w:val="004F54F1"/>
    <w:rsid w:val="004F723D"/>
    <w:rsid w:val="00500814"/>
    <w:rsid w:val="0050368D"/>
    <w:rsid w:val="00515D13"/>
    <w:rsid w:val="00517728"/>
    <w:rsid w:val="0052399F"/>
    <w:rsid w:val="00523A31"/>
    <w:rsid w:val="0052632F"/>
    <w:rsid w:val="00526919"/>
    <w:rsid w:val="005271B3"/>
    <w:rsid w:val="00530393"/>
    <w:rsid w:val="00530404"/>
    <w:rsid w:val="0053376A"/>
    <w:rsid w:val="00534C95"/>
    <w:rsid w:val="005356DA"/>
    <w:rsid w:val="00541519"/>
    <w:rsid w:val="00543129"/>
    <w:rsid w:val="00544180"/>
    <w:rsid w:val="005445D0"/>
    <w:rsid w:val="005469A1"/>
    <w:rsid w:val="00546CC1"/>
    <w:rsid w:val="005520BF"/>
    <w:rsid w:val="00553A1C"/>
    <w:rsid w:val="00553EE4"/>
    <w:rsid w:val="0055716F"/>
    <w:rsid w:val="005611A9"/>
    <w:rsid w:val="00570E67"/>
    <w:rsid w:val="00571BF7"/>
    <w:rsid w:val="00572421"/>
    <w:rsid w:val="005808DA"/>
    <w:rsid w:val="0058478F"/>
    <w:rsid w:val="005865EF"/>
    <w:rsid w:val="00586CE2"/>
    <w:rsid w:val="005A0D2E"/>
    <w:rsid w:val="005B267C"/>
    <w:rsid w:val="005B2D5C"/>
    <w:rsid w:val="005B3C63"/>
    <w:rsid w:val="005B4ED6"/>
    <w:rsid w:val="005B6220"/>
    <w:rsid w:val="005C15D1"/>
    <w:rsid w:val="005C476E"/>
    <w:rsid w:val="005C60AC"/>
    <w:rsid w:val="005D2D22"/>
    <w:rsid w:val="005E1B7D"/>
    <w:rsid w:val="005F11F0"/>
    <w:rsid w:val="006111EE"/>
    <w:rsid w:val="0061587C"/>
    <w:rsid w:val="00623661"/>
    <w:rsid w:val="0062545C"/>
    <w:rsid w:val="00644A27"/>
    <w:rsid w:val="0065033F"/>
    <w:rsid w:val="006536F4"/>
    <w:rsid w:val="00653D82"/>
    <w:rsid w:val="006541DD"/>
    <w:rsid w:val="006546AD"/>
    <w:rsid w:val="00665653"/>
    <w:rsid w:val="00670201"/>
    <w:rsid w:val="006815A0"/>
    <w:rsid w:val="0068724D"/>
    <w:rsid w:val="00691F7C"/>
    <w:rsid w:val="00692A03"/>
    <w:rsid w:val="006A42D1"/>
    <w:rsid w:val="006A59CA"/>
    <w:rsid w:val="006B5662"/>
    <w:rsid w:val="006C0C0C"/>
    <w:rsid w:val="006C2688"/>
    <w:rsid w:val="006C4634"/>
    <w:rsid w:val="006C56B7"/>
    <w:rsid w:val="006C784D"/>
    <w:rsid w:val="006D29B0"/>
    <w:rsid w:val="006D3D78"/>
    <w:rsid w:val="006D4035"/>
    <w:rsid w:val="006D4BA0"/>
    <w:rsid w:val="006D7030"/>
    <w:rsid w:val="006E231A"/>
    <w:rsid w:val="006F3FEE"/>
    <w:rsid w:val="006F4B22"/>
    <w:rsid w:val="00704DF8"/>
    <w:rsid w:val="00722E80"/>
    <w:rsid w:val="00726125"/>
    <w:rsid w:val="00727F86"/>
    <w:rsid w:val="0073383A"/>
    <w:rsid w:val="007346D7"/>
    <w:rsid w:val="00745686"/>
    <w:rsid w:val="00753EAC"/>
    <w:rsid w:val="00754AA6"/>
    <w:rsid w:val="00762686"/>
    <w:rsid w:val="007655A8"/>
    <w:rsid w:val="00765F14"/>
    <w:rsid w:val="007675EC"/>
    <w:rsid w:val="00771C6D"/>
    <w:rsid w:val="00774E46"/>
    <w:rsid w:val="00783AFB"/>
    <w:rsid w:val="0078789F"/>
    <w:rsid w:val="007929A9"/>
    <w:rsid w:val="00795FCA"/>
    <w:rsid w:val="007A24A6"/>
    <w:rsid w:val="007A43A6"/>
    <w:rsid w:val="007A49AE"/>
    <w:rsid w:val="007A6069"/>
    <w:rsid w:val="007B0275"/>
    <w:rsid w:val="007D7FD1"/>
    <w:rsid w:val="007E72E2"/>
    <w:rsid w:val="007F391C"/>
    <w:rsid w:val="007F4740"/>
    <w:rsid w:val="008032E8"/>
    <w:rsid w:val="00810414"/>
    <w:rsid w:val="00816605"/>
    <w:rsid w:val="0083149D"/>
    <w:rsid w:val="00833AE0"/>
    <w:rsid w:val="008341E1"/>
    <w:rsid w:val="00836917"/>
    <w:rsid w:val="008433E6"/>
    <w:rsid w:val="00850FB3"/>
    <w:rsid w:val="008613EF"/>
    <w:rsid w:val="00862B20"/>
    <w:rsid w:val="00865C44"/>
    <w:rsid w:val="00866F11"/>
    <w:rsid w:val="0087302A"/>
    <w:rsid w:val="00876737"/>
    <w:rsid w:val="00885F68"/>
    <w:rsid w:val="00886495"/>
    <w:rsid w:val="008939CE"/>
    <w:rsid w:val="00894743"/>
    <w:rsid w:val="00897573"/>
    <w:rsid w:val="008A0343"/>
    <w:rsid w:val="008A2178"/>
    <w:rsid w:val="008B17D4"/>
    <w:rsid w:val="008C1514"/>
    <w:rsid w:val="008C4F44"/>
    <w:rsid w:val="008D2130"/>
    <w:rsid w:val="008E29E7"/>
    <w:rsid w:val="00904126"/>
    <w:rsid w:val="00907621"/>
    <w:rsid w:val="009115FA"/>
    <w:rsid w:val="0091523A"/>
    <w:rsid w:val="009167C3"/>
    <w:rsid w:val="00921B2B"/>
    <w:rsid w:val="0092296C"/>
    <w:rsid w:val="00925696"/>
    <w:rsid w:val="00932A90"/>
    <w:rsid w:val="00933B04"/>
    <w:rsid w:val="00935009"/>
    <w:rsid w:val="00960F50"/>
    <w:rsid w:val="009662B6"/>
    <w:rsid w:val="00967DB1"/>
    <w:rsid w:val="00973A9B"/>
    <w:rsid w:val="009757B4"/>
    <w:rsid w:val="009809D5"/>
    <w:rsid w:val="0098379A"/>
    <w:rsid w:val="00985828"/>
    <w:rsid w:val="0099785A"/>
    <w:rsid w:val="009A50E1"/>
    <w:rsid w:val="009A6FAB"/>
    <w:rsid w:val="009B75EC"/>
    <w:rsid w:val="009B76F3"/>
    <w:rsid w:val="009C03D8"/>
    <w:rsid w:val="009C1E26"/>
    <w:rsid w:val="009C3162"/>
    <w:rsid w:val="009D71BD"/>
    <w:rsid w:val="009F1311"/>
    <w:rsid w:val="00A02733"/>
    <w:rsid w:val="00A03D79"/>
    <w:rsid w:val="00A04B7F"/>
    <w:rsid w:val="00A14C9E"/>
    <w:rsid w:val="00A27711"/>
    <w:rsid w:val="00A403B5"/>
    <w:rsid w:val="00A46823"/>
    <w:rsid w:val="00A507B8"/>
    <w:rsid w:val="00A50E83"/>
    <w:rsid w:val="00A51A3B"/>
    <w:rsid w:val="00A5458A"/>
    <w:rsid w:val="00A54F8A"/>
    <w:rsid w:val="00A5729E"/>
    <w:rsid w:val="00A63F3F"/>
    <w:rsid w:val="00A651BB"/>
    <w:rsid w:val="00A656F9"/>
    <w:rsid w:val="00A66F01"/>
    <w:rsid w:val="00A70C38"/>
    <w:rsid w:val="00A74AFB"/>
    <w:rsid w:val="00A76282"/>
    <w:rsid w:val="00A83BB1"/>
    <w:rsid w:val="00A86331"/>
    <w:rsid w:val="00A961BB"/>
    <w:rsid w:val="00AA025D"/>
    <w:rsid w:val="00AA1B36"/>
    <w:rsid w:val="00AA4D8C"/>
    <w:rsid w:val="00AB65BC"/>
    <w:rsid w:val="00AD2471"/>
    <w:rsid w:val="00AD5169"/>
    <w:rsid w:val="00AE2084"/>
    <w:rsid w:val="00AE35C5"/>
    <w:rsid w:val="00AE46A6"/>
    <w:rsid w:val="00AE4D90"/>
    <w:rsid w:val="00AE5EBD"/>
    <w:rsid w:val="00AF0D98"/>
    <w:rsid w:val="00AF44F5"/>
    <w:rsid w:val="00AF5BE0"/>
    <w:rsid w:val="00AF5E5E"/>
    <w:rsid w:val="00AF676F"/>
    <w:rsid w:val="00B07FBC"/>
    <w:rsid w:val="00B211B1"/>
    <w:rsid w:val="00B21BCC"/>
    <w:rsid w:val="00B25AA4"/>
    <w:rsid w:val="00B3075A"/>
    <w:rsid w:val="00B3271F"/>
    <w:rsid w:val="00B46E80"/>
    <w:rsid w:val="00B54730"/>
    <w:rsid w:val="00B5522E"/>
    <w:rsid w:val="00B64E48"/>
    <w:rsid w:val="00B7537B"/>
    <w:rsid w:val="00B832A4"/>
    <w:rsid w:val="00BA33E4"/>
    <w:rsid w:val="00BA732B"/>
    <w:rsid w:val="00BB0389"/>
    <w:rsid w:val="00BB1CEE"/>
    <w:rsid w:val="00BB24C4"/>
    <w:rsid w:val="00BB542B"/>
    <w:rsid w:val="00BD019E"/>
    <w:rsid w:val="00BD3C8F"/>
    <w:rsid w:val="00BD5636"/>
    <w:rsid w:val="00BD5C71"/>
    <w:rsid w:val="00BE79B4"/>
    <w:rsid w:val="00BF423A"/>
    <w:rsid w:val="00BF53FE"/>
    <w:rsid w:val="00BF77AE"/>
    <w:rsid w:val="00C01965"/>
    <w:rsid w:val="00C107B4"/>
    <w:rsid w:val="00C1369B"/>
    <w:rsid w:val="00C17B5E"/>
    <w:rsid w:val="00C21BE7"/>
    <w:rsid w:val="00C25A1E"/>
    <w:rsid w:val="00C27833"/>
    <w:rsid w:val="00C421B7"/>
    <w:rsid w:val="00C46ED5"/>
    <w:rsid w:val="00C522A7"/>
    <w:rsid w:val="00C548CE"/>
    <w:rsid w:val="00C55403"/>
    <w:rsid w:val="00C60659"/>
    <w:rsid w:val="00C62151"/>
    <w:rsid w:val="00C672CF"/>
    <w:rsid w:val="00C70AF9"/>
    <w:rsid w:val="00C72ED9"/>
    <w:rsid w:val="00C76AE2"/>
    <w:rsid w:val="00C83674"/>
    <w:rsid w:val="00C9021C"/>
    <w:rsid w:val="00C94D61"/>
    <w:rsid w:val="00C9654D"/>
    <w:rsid w:val="00CA0B59"/>
    <w:rsid w:val="00CA49A9"/>
    <w:rsid w:val="00CC22DF"/>
    <w:rsid w:val="00CC3500"/>
    <w:rsid w:val="00CC5CF9"/>
    <w:rsid w:val="00CD30F6"/>
    <w:rsid w:val="00CE6A5E"/>
    <w:rsid w:val="00CF1902"/>
    <w:rsid w:val="00D06274"/>
    <w:rsid w:val="00D1162B"/>
    <w:rsid w:val="00D24F71"/>
    <w:rsid w:val="00D25AC5"/>
    <w:rsid w:val="00D45C3E"/>
    <w:rsid w:val="00D46355"/>
    <w:rsid w:val="00D477D5"/>
    <w:rsid w:val="00D62008"/>
    <w:rsid w:val="00D701C8"/>
    <w:rsid w:val="00D7444E"/>
    <w:rsid w:val="00D80C99"/>
    <w:rsid w:val="00D81261"/>
    <w:rsid w:val="00D86A91"/>
    <w:rsid w:val="00D9041A"/>
    <w:rsid w:val="00D955DA"/>
    <w:rsid w:val="00D95982"/>
    <w:rsid w:val="00DB3C94"/>
    <w:rsid w:val="00DC6EC1"/>
    <w:rsid w:val="00DD4414"/>
    <w:rsid w:val="00DE2886"/>
    <w:rsid w:val="00DE3184"/>
    <w:rsid w:val="00DE668E"/>
    <w:rsid w:val="00DF0F3D"/>
    <w:rsid w:val="00DF208B"/>
    <w:rsid w:val="00DF46AB"/>
    <w:rsid w:val="00E01C84"/>
    <w:rsid w:val="00E01FD3"/>
    <w:rsid w:val="00E05992"/>
    <w:rsid w:val="00E10E9E"/>
    <w:rsid w:val="00E14352"/>
    <w:rsid w:val="00E23FBF"/>
    <w:rsid w:val="00E252AD"/>
    <w:rsid w:val="00E52DE5"/>
    <w:rsid w:val="00E5558F"/>
    <w:rsid w:val="00E607A0"/>
    <w:rsid w:val="00E6275B"/>
    <w:rsid w:val="00E635A3"/>
    <w:rsid w:val="00E7626E"/>
    <w:rsid w:val="00E87E51"/>
    <w:rsid w:val="00E91424"/>
    <w:rsid w:val="00E927C2"/>
    <w:rsid w:val="00E932EC"/>
    <w:rsid w:val="00E9717D"/>
    <w:rsid w:val="00E97892"/>
    <w:rsid w:val="00EA02C0"/>
    <w:rsid w:val="00EA6E52"/>
    <w:rsid w:val="00EB07A0"/>
    <w:rsid w:val="00EB5E8E"/>
    <w:rsid w:val="00EC5C16"/>
    <w:rsid w:val="00EC7C8C"/>
    <w:rsid w:val="00ED5CFB"/>
    <w:rsid w:val="00EE180A"/>
    <w:rsid w:val="00F02B66"/>
    <w:rsid w:val="00F054B1"/>
    <w:rsid w:val="00F10092"/>
    <w:rsid w:val="00F110D0"/>
    <w:rsid w:val="00F127F0"/>
    <w:rsid w:val="00F217BD"/>
    <w:rsid w:val="00F426AD"/>
    <w:rsid w:val="00F44140"/>
    <w:rsid w:val="00F44C2D"/>
    <w:rsid w:val="00F55F46"/>
    <w:rsid w:val="00F628F6"/>
    <w:rsid w:val="00F65F91"/>
    <w:rsid w:val="00F704EC"/>
    <w:rsid w:val="00F744C8"/>
    <w:rsid w:val="00F7636B"/>
    <w:rsid w:val="00F90C0F"/>
    <w:rsid w:val="00F9278C"/>
    <w:rsid w:val="00FA30C6"/>
    <w:rsid w:val="00FA6FA4"/>
    <w:rsid w:val="00FB2B34"/>
    <w:rsid w:val="00FB3DFB"/>
    <w:rsid w:val="00FB5D38"/>
    <w:rsid w:val="00FC07B5"/>
    <w:rsid w:val="00FD268B"/>
    <w:rsid w:val="00FD382C"/>
    <w:rsid w:val="00FD5C95"/>
    <w:rsid w:val="00FD6E5C"/>
    <w:rsid w:val="00FF0708"/>
    <w:rsid w:val="00FF1E68"/>
    <w:rsid w:val="00FF61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40"/>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186540"/>
    <w:pPr>
      <w:keepNext/>
      <w:keepLines/>
      <w:spacing w:before="480"/>
      <w:outlineLvl w:val="0"/>
    </w:pPr>
    <w:rPr>
      <w:rFonts w:ascii="Cambria" w:hAnsi="Cambria" w:cs="font213"/>
      <w:b/>
      <w:bCs/>
      <w:color w:val="365F91"/>
      <w:sz w:val="28"/>
      <w:szCs w:val="28"/>
    </w:rPr>
  </w:style>
  <w:style w:type="paragraph" w:styleId="Heading2">
    <w:name w:val="heading 2"/>
    <w:basedOn w:val="Normal"/>
    <w:next w:val="BodyText"/>
    <w:qFormat/>
    <w:rsid w:val="00186540"/>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186540"/>
    <w:pPr>
      <w:keepNext/>
      <w:numPr>
        <w:ilvl w:val="2"/>
        <w:numId w:val="1"/>
      </w:numPr>
      <w:spacing w:before="240" w:after="60"/>
      <w:ind w:left="720"/>
      <w:outlineLvl w:val="2"/>
    </w:pPr>
    <w:rPr>
      <w:rFonts w:ascii="Arial" w:eastAsia="Times New Roman" w:hAnsi="Arial"/>
      <w:b/>
      <w:bCs/>
      <w:sz w:val="26"/>
      <w:szCs w:val="26"/>
    </w:rPr>
  </w:style>
  <w:style w:type="paragraph" w:styleId="Heading4">
    <w:name w:val="heading 4"/>
    <w:basedOn w:val="Normal"/>
    <w:next w:val="BodyText"/>
    <w:qFormat/>
    <w:rsid w:val="00186540"/>
    <w:pPr>
      <w:keepNext/>
      <w:numPr>
        <w:ilvl w:val="3"/>
        <w:numId w:val="1"/>
      </w:numPr>
      <w:ind w:left="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186540"/>
    <w:pPr>
      <w:numPr>
        <w:ilvl w:val="4"/>
        <w:numId w:val="1"/>
      </w:numPr>
      <w:spacing w:before="240" w:after="60"/>
      <w:ind w:left="1008"/>
      <w:outlineLvl w:val="4"/>
    </w:pPr>
    <w:rPr>
      <w:rFonts w:eastAsia="Times New Roman"/>
      <w:b/>
      <w:bCs/>
      <w:i/>
      <w:iCs/>
      <w:sz w:val="26"/>
      <w:szCs w:val="26"/>
      <w:lang w:val="en-US"/>
    </w:rPr>
  </w:style>
  <w:style w:type="paragraph" w:styleId="Heading6">
    <w:name w:val="heading 6"/>
    <w:basedOn w:val="Normal"/>
    <w:next w:val="BodyText"/>
    <w:qFormat/>
    <w:rsid w:val="00186540"/>
    <w:pPr>
      <w:keepNext/>
      <w:numPr>
        <w:ilvl w:val="5"/>
        <w:numId w:val="1"/>
      </w:numPr>
      <w:ind w:left="1152"/>
      <w:outlineLvl w:val="5"/>
    </w:pPr>
    <w:rPr>
      <w:rFonts w:ascii="Book Antiqua" w:eastAsia="Times New Roman" w:hAnsi="Book Antiqua"/>
      <w:sz w:val="28"/>
    </w:rPr>
  </w:style>
  <w:style w:type="paragraph" w:styleId="Heading7">
    <w:name w:val="heading 7"/>
    <w:basedOn w:val="Normal"/>
    <w:next w:val="BodyText"/>
    <w:qFormat/>
    <w:rsid w:val="00186540"/>
    <w:pPr>
      <w:keepNext/>
      <w:numPr>
        <w:ilvl w:val="6"/>
        <w:numId w:val="1"/>
      </w:numPr>
      <w:ind w:left="1296"/>
      <w:outlineLvl w:val="6"/>
    </w:pPr>
    <w:rPr>
      <w:rFonts w:ascii="Book Antiqua" w:eastAsia="Times New Roman" w:hAnsi="Book Antiqua" w:cs="Arial"/>
      <w:b/>
      <w:bCs/>
    </w:rPr>
  </w:style>
  <w:style w:type="paragraph" w:styleId="Heading8">
    <w:name w:val="heading 8"/>
    <w:basedOn w:val="Normal"/>
    <w:next w:val="BodyText"/>
    <w:qFormat/>
    <w:rsid w:val="00186540"/>
    <w:pPr>
      <w:keepNext/>
      <w:numPr>
        <w:ilvl w:val="7"/>
        <w:numId w:val="1"/>
      </w:numPr>
      <w:ind w:left="1440"/>
      <w:jc w:val="both"/>
      <w:outlineLvl w:val="7"/>
    </w:pPr>
    <w:rPr>
      <w:rFonts w:eastAsia="Times New Roman"/>
      <w:b/>
    </w:rPr>
  </w:style>
  <w:style w:type="paragraph" w:styleId="Heading9">
    <w:name w:val="heading 9"/>
    <w:basedOn w:val="Normal"/>
    <w:next w:val="BodyText"/>
    <w:qFormat/>
    <w:rsid w:val="00186540"/>
    <w:pPr>
      <w:numPr>
        <w:ilvl w:val="8"/>
        <w:numId w:val="1"/>
      </w:numPr>
      <w:spacing w:before="240" w:after="60"/>
      <w:ind w:left="158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86540"/>
    <w:rPr>
      <w:rFonts w:ascii="Symbol" w:hAnsi="Symbol" w:cs="Symbol"/>
    </w:rPr>
  </w:style>
  <w:style w:type="character" w:customStyle="1" w:styleId="WW8Num2z1">
    <w:name w:val="WW8Num2z1"/>
    <w:rsid w:val="00186540"/>
    <w:rPr>
      <w:rFonts w:ascii="Courier New" w:hAnsi="Courier New" w:cs="Courier New"/>
    </w:rPr>
  </w:style>
  <w:style w:type="character" w:customStyle="1" w:styleId="WW8Num2z2">
    <w:name w:val="WW8Num2z2"/>
    <w:rsid w:val="00186540"/>
    <w:rPr>
      <w:rFonts w:ascii="Wingdings" w:hAnsi="Wingdings" w:cs="Wingdings"/>
    </w:rPr>
  </w:style>
  <w:style w:type="character" w:customStyle="1" w:styleId="WW8Num3z0">
    <w:name w:val="WW8Num3z0"/>
    <w:rsid w:val="00186540"/>
    <w:rPr>
      <w:b/>
    </w:rPr>
  </w:style>
  <w:style w:type="character" w:customStyle="1" w:styleId="WW8Num3z1">
    <w:name w:val="WW8Num3z1"/>
    <w:rsid w:val="00186540"/>
    <w:rPr>
      <w:b/>
      <w:i w:val="0"/>
      <w:sz w:val="24"/>
      <w:szCs w:val="24"/>
    </w:rPr>
  </w:style>
  <w:style w:type="character" w:customStyle="1" w:styleId="WW8Num4z0">
    <w:name w:val="WW8Num4z0"/>
    <w:rsid w:val="00186540"/>
    <w:rPr>
      <w:rFonts w:cs="Arial"/>
      <w:i w:val="0"/>
      <w:sz w:val="24"/>
    </w:rPr>
  </w:style>
  <w:style w:type="character" w:customStyle="1" w:styleId="WW8Num5z0">
    <w:name w:val="WW8Num5z0"/>
    <w:rsid w:val="00186540"/>
    <w:rPr>
      <w:rFonts w:cs="Arial"/>
      <w:b w:val="0"/>
      <w:i w:val="0"/>
      <w:sz w:val="24"/>
    </w:rPr>
  </w:style>
  <w:style w:type="character" w:customStyle="1" w:styleId="WW8Num6z0">
    <w:name w:val="WW8Num6z0"/>
    <w:rsid w:val="00186540"/>
    <w:rPr>
      <w:rFonts w:ascii="Symbol" w:hAnsi="Symbol" w:cs="Symbol"/>
    </w:rPr>
  </w:style>
  <w:style w:type="character" w:customStyle="1" w:styleId="WW8Num6z1">
    <w:name w:val="WW8Num6z1"/>
    <w:rsid w:val="00186540"/>
    <w:rPr>
      <w:rFonts w:ascii="Courier New" w:hAnsi="Courier New" w:cs="Courier New"/>
    </w:rPr>
  </w:style>
  <w:style w:type="character" w:customStyle="1" w:styleId="WW8Num6z2">
    <w:name w:val="WW8Num6z2"/>
    <w:rsid w:val="00186540"/>
    <w:rPr>
      <w:rFonts w:ascii="Wingdings" w:hAnsi="Wingdings" w:cs="Wingdings"/>
    </w:rPr>
  </w:style>
  <w:style w:type="character" w:customStyle="1" w:styleId="WW8Num7z0">
    <w:name w:val="WW8Num7z0"/>
    <w:rsid w:val="00186540"/>
    <w:rPr>
      <w:b w:val="0"/>
      <w:i w:val="0"/>
      <w:color w:val="00000A"/>
    </w:rPr>
  </w:style>
  <w:style w:type="character" w:customStyle="1" w:styleId="WW8Num7z1">
    <w:name w:val="WW8Num7z1"/>
    <w:rsid w:val="00186540"/>
    <w:rPr>
      <w:rFonts w:ascii="Courier New" w:hAnsi="Courier New" w:cs="Courier New"/>
    </w:rPr>
  </w:style>
  <w:style w:type="character" w:customStyle="1" w:styleId="WW8Num7z2">
    <w:name w:val="WW8Num7z2"/>
    <w:rsid w:val="00186540"/>
    <w:rPr>
      <w:rFonts w:ascii="Wingdings" w:hAnsi="Wingdings" w:cs="Wingdings"/>
    </w:rPr>
  </w:style>
  <w:style w:type="character" w:customStyle="1" w:styleId="WW8Num8z0">
    <w:name w:val="WW8Num8z0"/>
    <w:rsid w:val="00186540"/>
    <w:rPr>
      <w:rFonts w:ascii="Symbol" w:hAnsi="Symbol" w:cs="Symbol"/>
    </w:rPr>
  </w:style>
  <w:style w:type="character" w:customStyle="1" w:styleId="WW8Num9z0">
    <w:name w:val="WW8Num9z0"/>
    <w:rsid w:val="00186540"/>
    <w:rPr>
      <w:i w:val="0"/>
    </w:rPr>
  </w:style>
  <w:style w:type="character" w:customStyle="1" w:styleId="WW8Num9z1">
    <w:name w:val="WW8Num9z1"/>
    <w:rsid w:val="00186540"/>
    <w:rPr>
      <w:rFonts w:ascii="Courier New" w:hAnsi="Courier New" w:cs="Courier New"/>
    </w:rPr>
  </w:style>
  <w:style w:type="character" w:customStyle="1" w:styleId="WW8Num9z2">
    <w:name w:val="WW8Num9z2"/>
    <w:rsid w:val="00186540"/>
    <w:rPr>
      <w:rFonts w:ascii="Wingdings" w:hAnsi="Wingdings" w:cs="Wingdings"/>
    </w:rPr>
  </w:style>
  <w:style w:type="character" w:customStyle="1" w:styleId="WW8Num8z1">
    <w:name w:val="WW8Num8z1"/>
    <w:rsid w:val="00186540"/>
    <w:rPr>
      <w:rFonts w:ascii="Courier New" w:hAnsi="Courier New" w:cs="Courier New"/>
    </w:rPr>
  </w:style>
  <w:style w:type="character" w:customStyle="1" w:styleId="WW8Num8z2">
    <w:name w:val="WW8Num8z2"/>
    <w:rsid w:val="00186540"/>
    <w:rPr>
      <w:rFonts w:ascii="Wingdings" w:hAnsi="Wingdings" w:cs="Wingdings"/>
    </w:rPr>
  </w:style>
  <w:style w:type="character" w:customStyle="1" w:styleId="WW8Num10z0">
    <w:name w:val="WW8Num10z0"/>
    <w:rsid w:val="00186540"/>
    <w:rPr>
      <w:rFonts w:ascii="Symbol" w:hAnsi="Symbol" w:cs="Symbol"/>
    </w:rPr>
  </w:style>
  <w:style w:type="character" w:customStyle="1" w:styleId="WW8Num10z1">
    <w:name w:val="WW8Num10z1"/>
    <w:rsid w:val="00186540"/>
    <w:rPr>
      <w:rFonts w:ascii="Courier New" w:hAnsi="Courier New" w:cs="Courier New"/>
    </w:rPr>
  </w:style>
  <w:style w:type="character" w:customStyle="1" w:styleId="WW8Num10z2">
    <w:name w:val="WW8Num10z2"/>
    <w:rsid w:val="00186540"/>
    <w:rPr>
      <w:rFonts w:ascii="Wingdings" w:hAnsi="Wingdings" w:cs="Wingdings"/>
    </w:rPr>
  </w:style>
  <w:style w:type="character" w:customStyle="1" w:styleId="WW8Num12z0">
    <w:name w:val="WW8Num12z0"/>
    <w:rsid w:val="00186540"/>
    <w:rPr>
      <w:b/>
    </w:rPr>
  </w:style>
  <w:style w:type="character" w:customStyle="1" w:styleId="WW8Num12z1">
    <w:name w:val="WW8Num12z1"/>
    <w:rsid w:val="00186540"/>
    <w:rPr>
      <w:b/>
      <w:i w:val="0"/>
      <w:sz w:val="24"/>
      <w:szCs w:val="24"/>
    </w:rPr>
  </w:style>
  <w:style w:type="character" w:customStyle="1" w:styleId="WW8Num13z0">
    <w:name w:val="WW8Num13z0"/>
    <w:rsid w:val="00186540"/>
    <w:rPr>
      <w:b w:val="0"/>
    </w:rPr>
  </w:style>
  <w:style w:type="character" w:customStyle="1" w:styleId="WW8Num15z0">
    <w:name w:val="WW8Num15z0"/>
    <w:rsid w:val="00186540"/>
    <w:rPr>
      <w:rFonts w:ascii="Wingdings" w:hAnsi="Wingdings" w:cs="Wingdings"/>
    </w:rPr>
  </w:style>
  <w:style w:type="character" w:customStyle="1" w:styleId="WW8Num15z1">
    <w:name w:val="WW8Num15z1"/>
    <w:rsid w:val="00186540"/>
    <w:rPr>
      <w:rFonts w:ascii="Courier New" w:hAnsi="Courier New" w:cs="Courier New"/>
    </w:rPr>
  </w:style>
  <w:style w:type="character" w:customStyle="1" w:styleId="WW8Num15z3">
    <w:name w:val="WW8Num15z3"/>
    <w:rsid w:val="00186540"/>
    <w:rPr>
      <w:rFonts w:ascii="Symbol" w:hAnsi="Symbol" w:cs="Symbol"/>
    </w:rPr>
  </w:style>
  <w:style w:type="character" w:customStyle="1" w:styleId="WW-DefaultParagraphFont">
    <w:name w:val="WW-Default Paragraph Font"/>
    <w:rsid w:val="00186540"/>
  </w:style>
  <w:style w:type="character" w:customStyle="1" w:styleId="ListParagraphChar">
    <w:name w:val="List Paragraph Char"/>
    <w:uiPriority w:val="34"/>
    <w:rsid w:val="00186540"/>
  </w:style>
  <w:style w:type="character" w:customStyle="1" w:styleId="CommentReference1">
    <w:name w:val="Comment Reference1"/>
    <w:rsid w:val="00186540"/>
    <w:rPr>
      <w:sz w:val="16"/>
      <w:szCs w:val="16"/>
    </w:rPr>
  </w:style>
  <w:style w:type="character" w:customStyle="1" w:styleId="CommentTextChar">
    <w:name w:val="Comment Text Char"/>
    <w:uiPriority w:val="99"/>
    <w:rsid w:val="00186540"/>
    <w:rPr>
      <w:sz w:val="20"/>
      <w:szCs w:val="20"/>
    </w:rPr>
  </w:style>
  <w:style w:type="character" w:customStyle="1" w:styleId="CommentSubjectChar">
    <w:name w:val="Comment Subject Char"/>
    <w:rsid w:val="00186540"/>
    <w:rPr>
      <w:b/>
      <w:bCs/>
      <w:sz w:val="20"/>
      <w:szCs w:val="20"/>
    </w:rPr>
  </w:style>
  <w:style w:type="character" w:customStyle="1" w:styleId="BalloonTextChar">
    <w:name w:val="Balloon Text Char"/>
    <w:rsid w:val="00186540"/>
    <w:rPr>
      <w:rFonts w:ascii="Tahoma" w:hAnsi="Tahoma" w:cs="Tahoma"/>
      <w:sz w:val="16"/>
      <w:szCs w:val="16"/>
    </w:rPr>
  </w:style>
  <w:style w:type="character" w:customStyle="1" w:styleId="Heading1Char">
    <w:name w:val="Heading 1 Char"/>
    <w:rsid w:val="00186540"/>
    <w:rPr>
      <w:rFonts w:ascii="Cambria" w:hAnsi="Cambria" w:cs="font213"/>
      <w:b/>
      <w:bCs/>
      <w:color w:val="365F91"/>
      <w:sz w:val="28"/>
      <w:szCs w:val="28"/>
    </w:rPr>
  </w:style>
  <w:style w:type="character" w:customStyle="1" w:styleId="Heading2Char">
    <w:name w:val="Heading 2 Char"/>
    <w:rsid w:val="00186540"/>
    <w:rPr>
      <w:rFonts w:ascii="Book Antiqua" w:eastAsia="Times New Roman" w:hAnsi="Book Antiqua" w:cs="Times New Roman"/>
      <w:b/>
      <w:bCs/>
      <w:sz w:val="28"/>
      <w:szCs w:val="24"/>
    </w:rPr>
  </w:style>
  <w:style w:type="character" w:customStyle="1" w:styleId="Heading3Char">
    <w:name w:val="Heading 3 Char"/>
    <w:rsid w:val="00186540"/>
    <w:rPr>
      <w:rFonts w:ascii="Arial" w:eastAsia="Times New Roman" w:hAnsi="Arial" w:cs="Times New Roman"/>
      <w:b/>
      <w:bCs/>
      <w:sz w:val="26"/>
      <w:szCs w:val="26"/>
    </w:rPr>
  </w:style>
  <w:style w:type="character" w:customStyle="1" w:styleId="Heading4Char">
    <w:name w:val="Heading 4 Char"/>
    <w:rsid w:val="00186540"/>
    <w:rPr>
      <w:rFonts w:ascii="Book Antiqua" w:eastAsia="Times New Roman" w:hAnsi="Book Antiqua" w:cs="Times New Roman"/>
      <w:b/>
      <w:bCs/>
      <w:sz w:val="28"/>
      <w:szCs w:val="24"/>
      <w:u w:val="single"/>
    </w:rPr>
  </w:style>
  <w:style w:type="character" w:customStyle="1" w:styleId="Heading5Char">
    <w:name w:val="Heading 5 Char"/>
    <w:rsid w:val="00186540"/>
    <w:rPr>
      <w:rFonts w:ascii="Times New Roman" w:eastAsia="Times New Roman" w:hAnsi="Times New Roman" w:cs="Times New Roman"/>
      <w:b/>
      <w:bCs/>
      <w:i/>
      <w:iCs/>
      <w:sz w:val="26"/>
      <w:szCs w:val="26"/>
      <w:lang w:val="en-US"/>
    </w:rPr>
  </w:style>
  <w:style w:type="character" w:customStyle="1" w:styleId="Heading6Char">
    <w:name w:val="Heading 6 Char"/>
    <w:rsid w:val="00186540"/>
    <w:rPr>
      <w:rFonts w:ascii="Book Antiqua" w:eastAsia="Times New Roman" w:hAnsi="Book Antiqua" w:cs="Times New Roman"/>
      <w:sz w:val="28"/>
      <w:szCs w:val="24"/>
    </w:rPr>
  </w:style>
  <w:style w:type="character" w:customStyle="1" w:styleId="Heading7Char">
    <w:name w:val="Heading 7 Char"/>
    <w:rsid w:val="00186540"/>
    <w:rPr>
      <w:rFonts w:ascii="Book Antiqua" w:eastAsia="Times New Roman" w:hAnsi="Book Antiqua" w:cs="Arial"/>
      <w:b/>
      <w:bCs/>
      <w:sz w:val="24"/>
      <w:szCs w:val="24"/>
    </w:rPr>
  </w:style>
  <w:style w:type="character" w:customStyle="1" w:styleId="Heading8Char">
    <w:name w:val="Heading 8 Char"/>
    <w:rsid w:val="00186540"/>
    <w:rPr>
      <w:rFonts w:ascii="Times New Roman" w:eastAsia="Times New Roman" w:hAnsi="Times New Roman" w:cs="Times New Roman"/>
      <w:b/>
      <w:sz w:val="24"/>
      <w:szCs w:val="24"/>
    </w:rPr>
  </w:style>
  <w:style w:type="character" w:customStyle="1" w:styleId="Heading9Char">
    <w:name w:val="Heading 9 Char"/>
    <w:rsid w:val="00186540"/>
    <w:rPr>
      <w:rFonts w:ascii="Arial" w:eastAsia="Times New Roman" w:hAnsi="Arial" w:cs="Arial"/>
      <w:lang w:val="en-US"/>
    </w:rPr>
  </w:style>
  <w:style w:type="character" w:customStyle="1" w:styleId="BodyText2Char">
    <w:name w:val="Body Text 2 Char"/>
    <w:rsid w:val="00186540"/>
    <w:rPr>
      <w:sz w:val="24"/>
      <w:szCs w:val="24"/>
    </w:rPr>
  </w:style>
  <w:style w:type="character" w:customStyle="1" w:styleId="BodyText2Char1">
    <w:name w:val="Body Text 2 Char1"/>
    <w:basedOn w:val="WW-DefaultParagraphFont"/>
    <w:rsid w:val="00186540"/>
  </w:style>
  <w:style w:type="character" w:customStyle="1" w:styleId="BodyText3Char">
    <w:name w:val="Body Text 3 Char"/>
    <w:rsid w:val="00186540"/>
    <w:rPr>
      <w:rFonts w:ascii="Times New Roman" w:eastAsia="Times New Roman" w:hAnsi="Times New Roman" w:cs="Times New Roman"/>
      <w:sz w:val="16"/>
      <w:szCs w:val="16"/>
    </w:rPr>
  </w:style>
  <w:style w:type="character" w:customStyle="1" w:styleId="NoSpacingChar">
    <w:name w:val="No Spacing Char"/>
    <w:rsid w:val="00186540"/>
    <w:rPr>
      <w:rFonts w:cs="font213"/>
      <w:lang w:val="en-US"/>
    </w:rPr>
  </w:style>
  <w:style w:type="character" w:customStyle="1" w:styleId="HeaderChar">
    <w:name w:val="Header Char"/>
    <w:basedOn w:val="WW-DefaultParagraphFont"/>
    <w:rsid w:val="00186540"/>
  </w:style>
  <w:style w:type="character" w:customStyle="1" w:styleId="FooterChar">
    <w:name w:val="Footer Char"/>
    <w:basedOn w:val="WW-DefaultParagraphFont"/>
    <w:rsid w:val="00186540"/>
  </w:style>
  <w:style w:type="character" w:customStyle="1" w:styleId="ListLabel1">
    <w:name w:val="ListLabel 1"/>
    <w:rsid w:val="00186540"/>
    <w:rPr>
      <w:rFonts w:cs="Courier New"/>
    </w:rPr>
  </w:style>
  <w:style w:type="character" w:customStyle="1" w:styleId="ListLabel2">
    <w:name w:val="ListLabel 2"/>
    <w:rsid w:val="00186540"/>
    <w:rPr>
      <w:b/>
      <w:i w:val="0"/>
      <w:sz w:val="24"/>
      <w:szCs w:val="24"/>
    </w:rPr>
  </w:style>
  <w:style w:type="character" w:customStyle="1" w:styleId="ListLabel3">
    <w:name w:val="ListLabel 3"/>
    <w:rsid w:val="00186540"/>
    <w:rPr>
      <w:rFonts w:cs="Arial"/>
      <w:i w:val="0"/>
      <w:sz w:val="24"/>
    </w:rPr>
  </w:style>
  <w:style w:type="character" w:customStyle="1" w:styleId="ListLabel4">
    <w:name w:val="ListLabel 4"/>
    <w:rsid w:val="00186540"/>
    <w:rPr>
      <w:rFonts w:cs="Arial"/>
      <w:b w:val="0"/>
      <w:i w:val="0"/>
      <w:sz w:val="24"/>
    </w:rPr>
  </w:style>
  <w:style w:type="character" w:customStyle="1" w:styleId="ListLabel5">
    <w:name w:val="ListLabel 5"/>
    <w:rsid w:val="00186540"/>
    <w:rPr>
      <w:rFonts w:cs="Calibri"/>
    </w:rPr>
  </w:style>
  <w:style w:type="character" w:customStyle="1" w:styleId="ListLabel6">
    <w:name w:val="ListLabel 6"/>
    <w:rsid w:val="00186540"/>
    <w:rPr>
      <w:b w:val="0"/>
      <w:i w:val="0"/>
      <w:color w:val="00000A"/>
    </w:rPr>
  </w:style>
  <w:style w:type="character" w:customStyle="1" w:styleId="ListLabel7">
    <w:name w:val="ListLabel 7"/>
    <w:rsid w:val="00186540"/>
    <w:rPr>
      <w:rFonts w:eastAsia="TimesNewRomanPSMT" w:cs="Times New Roman"/>
    </w:rPr>
  </w:style>
  <w:style w:type="character" w:customStyle="1" w:styleId="ListLabel8">
    <w:name w:val="ListLabel 8"/>
    <w:rsid w:val="00186540"/>
    <w:rPr>
      <w:i w:val="0"/>
    </w:rPr>
  </w:style>
  <w:style w:type="character" w:customStyle="1" w:styleId="NumberingSymbols">
    <w:name w:val="Numbering Symbols"/>
    <w:rsid w:val="00186540"/>
  </w:style>
  <w:style w:type="paragraph" w:customStyle="1" w:styleId="Heading">
    <w:name w:val="Heading"/>
    <w:basedOn w:val="Normal"/>
    <w:next w:val="BodyText"/>
    <w:rsid w:val="00186540"/>
    <w:pPr>
      <w:keepNext/>
      <w:spacing w:before="240" w:after="120"/>
    </w:pPr>
    <w:rPr>
      <w:rFonts w:ascii="Arial" w:hAnsi="Arial" w:cs="Mangal"/>
      <w:sz w:val="28"/>
      <w:szCs w:val="28"/>
    </w:rPr>
  </w:style>
  <w:style w:type="paragraph" w:styleId="BodyText">
    <w:name w:val="Body Text"/>
    <w:basedOn w:val="Normal"/>
    <w:link w:val="BodyTextChar"/>
    <w:rsid w:val="00186540"/>
    <w:pPr>
      <w:spacing w:after="120"/>
    </w:pPr>
  </w:style>
  <w:style w:type="paragraph" w:styleId="List">
    <w:name w:val="List"/>
    <w:basedOn w:val="BodyText"/>
    <w:rsid w:val="00186540"/>
    <w:rPr>
      <w:rFonts w:cs="Mangal"/>
    </w:rPr>
  </w:style>
  <w:style w:type="paragraph" w:styleId="Caption">
    <w:name w:val="caption"/>
    <w:basedOn w:val="Normal"/>
    <w:qFormat/>
    <w:rsid w:val="00186540"/>
    <w:pPr>
      <w:suppressLineNumbers/>
      <w:spacing w:before="120" w:after="120"/>
    </w:pPr>
    <w:rPr>
      <w:rFonts w:cs="Mangal"/>
      <w:i/>
      <w:iCs/>
    </w:rPr>
  </w:style>
  <w:style w:type="paragraph" w:customStyle="1" w:styleId="Index">
    <w:name w:val="Index"/>
    <w:basedOn w:val="Normal"/>
    <w:rsid w:val="00186540"/>
    <w:pPr>
      <w:suppressLineNumbers/>
    </w:pPr>
    <w:rPr>
      <w:rFonts w:cs="Mangal"/>
    </w:rPr>
  </w:style>
  <w:style w:type="paragraph" w:styleId="ListParagraph">
    <w:name w:val="List Paragraph"/>
    <w:basedOn w:val="Normal"/>
    <w:uiPriority w:val="34"/>
    <w:qFormat/>
    <w:rsid w:val="00186540"/>
    <w:pPr>
      <w:ind w:left="720"/>
    </w:pPr>
  </w:style>
  <w:style w:type="paragraph" w:customStyle="1" w:styleId="CommentText1">
    <w:name w:val="Comment Text1"/>
    <w:basedOn w:val="Normal"/>
    <w:rsid w:val="00186540"/>
    <w:rPr>
      <w:sz w:val="20"/>
      <w:szCs w:val="20"/>
    </w:rPr>
  </w:style>
  <w:style w:type="paragraph" w:customStyle="1" w:styleId="CommentSubject1">
    <w:name w:val="Comment Subject1"/>
    <w:basedOn w:val="CommentText1"/>
    <w:rsid w:val="00186540"/>
    <w:rPr>
      <w:b/>
      <w:bCs/>
    </w:rPr>
  </w:style>
  <w:style w:type="paragraph" w:styleId="BalloonText">
    <w:name w:val="Balloon Text"/>
    <w:basedOn w:val="Normal"/>
    <w:rsid w:val="00186540"/>
    <w:rPr>
      <w:rFonts w:ascii="Tahoma" w:hAnsi="Tahoma" w:cs="Tahoma"/>
      <w:sz w:val="16"/>
      <w:szCs w:val="16"/>
    </w:rPr>
  </w:style>
  <w:style w:type="paragraph" w:customStyle="1" w:styleId="ContentsHeading">
    <w:name w:val="Contents Heading"/>
    <w:basedOn w:val="Heading1"/>
    <w:rsid w:val="00186540"/>
    <w:pPr>
      <w:suppressLineNumbers/>
    </w:pPr>
    <w:rPr>
      <w:sz w:val="32"/>
      <w:szCs w:val="32"/>
      <w:lang w:val="en-US"/>
    </w:rPr>
  </w:style>
  <w:style w:type="paragraph" w:styleId="BodyText2">
    <w:name w:val="Body Text 2"/>
    <w:basedOn w:val="Normal"/>
    <w:rsid w:val="00186540"/>
    <w:pPr>
      <w:spacing w:after="120" w:line="480" w:lineRule="auto"/>
    </w:pPr>
  </w:style>
  <w:style w:type="paragraph" w:styleId="BodyText3">
    <w:name w:val="Body Text 3"/>
    <w:basedOn w:val="Normal"/>
    <w:rsid w:val="00186540"/>
    <w:pPr>
      <w:spacing w:after="120"/>
    </w:pPr>
    <w:rPr>
      <w:rFonts w:eastAsia="Times New Roman"/>
      <w:sz w:val="16"/>
      <w:szCs w:val="16"/>
    </w:rPr>
  </w:style>
  <w:style w:type="paragraph" w:styleId="NoSpacing">
    <w:name w:val="No Spacing"/>
    <w:qFormat/>
    <w:rsid w:val="00186540"/>
    <w:pPr>
      <w:suppressAutoHyphens/>
      <w:spacing w:line="100" w:lineRule="atLeast"/>
    </w:pPr>
    <w:rPr>
      <w:rFonts w:ascii="Calibri" w:eastAsia="Arial Unicode MS" w:hAnsi="Calibri" w:cs="Calibri"/>
      <w:kern w:val="1"/>
      <w:sz w:val="22"/>
      <w:szCs w:val="22"/>
      <w:lang w:val="en-US" w:eastAsia="ar-SA"/>
    </w:rPr>
  </w:style>
  <w:style w:type="paragraph" w:styleId="Header">
    <w:name w:val="header"/>
    <w:basedOn w:val="Normal"/>
    <w:rsid w:val="00186540"/>
    <w:pPr>
      <w:suppressLineNumbers/>
      <w:tabs>
        <w:tab w:val="center" w:pos="4513"/>
        <w:tab w:val="right" w:pos="9026"/>
      </w:tabs>
    </w:pPr>
  </w:style>
  <w:style w:type="paragraph" w:styleId="Footer">
    <w:name w:val="footer"/>
    <w:basedOn w:val="Normal"/>
    <w:rsid w:val="00186540"/>
    <w:pPr>
      <w:suppressLineNumbers/>
      <w:tabs>
        <w:tab w:val="center" w:pos="4513"/>
        <w:tab w:val="right" w:pos="9026"/>
      </w:tabs>
    </w:pPr>
  </w:style>
  <w:style w:type="paragraph" w:customStyle="1" w:styleId="TableContents">
    <w:name w:val="Table Contents"/>
    <w:basedOn w:val="Normal"/>
    <w:rsid w:val="00186540"/>
    <w:pPr>
      <w:suppressLineNumbers/>
    </w:pPr>
  </w:style>
  <w:style w:type="paragraph" w:customStyle="1" w:styleId="TableHeading">
    <w:name w:val="Table Heading"/>
    <w:basedOn w:val="TableContents"/>
    <w:rsid w:val="00186540"/>
    <w:pPr>
      <w:jc w:val="center"/>
    </w:pPr>
    <w:rPr>
      <w:b/>
      <w:bCs/>
    </w:rPr>
  </w:style>
  <w:style w:type="paragraph" w:customStyle="1" w:styleId="PythagoreanTheorem">
    <w:name w:val="Pythagorean Theorem"/>
    <w:rsid w:val="00186540"/>
    <w:pPr>
      <w:suppressAutoHyphens/>
      <w:spacing w:after="200" w:line="276" w:lineRule="auto"/>
    </w:pPr>
    <w:rPr>
      <w:rFonts w:ascii="Calibri" w:eastAsia="MS Mincho" w:hAnsi="Calibri" w:cs="Arial"/>
      <w:sz w:val="22"/>
      <w:szCs w:val="22"/>
      <w:lang w:val="en-US"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unhideWhenUsed/>
    <w:rsid w:val="008032E8"/>
    <w:pPr>
      <w:spacing w:line="240" w:lineRule="auto"/>
    </w:pPr>
    <w:rPr>
      <w:sz w:val="20"/>
      <w:szCs w:val="20"/>
      <w:lang w:val="en-US"/>
    </w:rPr>
  </w:style>
  <w:style w:type="character" w:customStyle="1" w:styleId="CommentTextChar1">
    <w:name w:val="Comment Text Char1"/>
    <w:link w:val="CommentText"/>
    <w:uiPriority w:val="99"/>
    <w:rsid w:val="008032E8"/>
    <w:rPr>
      <w:rFonts w:eastAsia="Arial Unicode MS"/>
      <w:color w:val="000000"/>
      <w:kern w:val="1"/>
      <w:lang w:val="en-US" w:eastAsia="ar-SA"/>
    </w:rPr>
  </w:style>
  <w:style w:type="paragraph" w:styleId="FootnoteText">
    <w:name w:val="footnote text"/>
    <w:basedOn w:val="Normal"/>
    <w:link w:val="FootnoteTextChar"/>
    <w:uiPriority w:val="99"/>
    <w:semiHidden/>
    <w:unhideWhenUsed/>
    <w:rsid w:val="0058478F"/>
    <w:pPr>
      <w:spacing w:line="240" w:lineRule="auto"/>
    </w:pPr>
    <w:rPr>
      <w:sz w:val="20"/>
      <w:szCs w:val="20"/>
      <w:lang w:val="en-US"/>
    </w:rPr>
  </w:style>
  <w:style w:type="character" w:customStyle="1" w:styleId="FootnoteTextChar">
    <w:name w:val="Footnote Text Char"/>
    <w:link w:val="FootnoteText"/>
    <w:uiPriority w:val="99"/>
    <w:semiHidden/>
    <w:rsid w:val="0058478F"/>
    <w:rPr>
      <w:rFonts w:eastAsia="Arial Unicode MS"/>
      <w:color w:val="000000"/>
      <w:kern w:val="1"/>
      <w:lang w:val="en-US" w:eastAsia="ar-SA"/>
    </w:rPr>
  </w:style>
  <w:style w:type="character" w:styleId="FootnoteReference">
    <w:name w:val="footnote reference"/>
    <w:uiPriority w:val="99"/>
    <w:semiHidden/>
    <w:unhideWhenUsed/>
    <w:rsid w:val="0058478F"/>
    <w:rPr>
      <w:vertAlign w:val="superscript"/>
    </w:rPr>
  </w:style>
  <w:style w:type="character" w:styleId="CommentReference">
    <w:name w:val="annotation reference"/>
    <w:uiPriority w:val="99"/>
    <w:semiHidden/>
    <w:unhideWhenUsed/>
    <w:rsid w:val="00213C55"/>
    <w:rPr>
      <w:sz w:val="16"/>
      <w:szCs w:val="16"/>
    </w:rPr>
  </w:style>
  <w:style w:type="paragraph" w:customStyle="1" w:styleId="Default">
    <w:name w:val="Default"/>
    <w:rsid w:val="00035E0E"/>
    <w:pPr>
      <w:autoSpaceDE w:val="0"/>
      <w:autoSpaceDN w:val="0"/>
      <w:adjustRightInd w:val="0"/>
    </w:pPr>
    <w:rPr>
      <w:color w:val="000000"/>
      <w:sz w:val="24"/>
      <w:szCs w:val="24"/>
      <w:lang w:val="en-US" w:eastAsia="en-US"/>
    </w:rPr>
  </w:style>
  <w:style w:type="paragraph" w:customStyle="1" w:styleId="head1">
    <w:name w:val="head 1"/>
    <w:basedOn w:val="Heading2"/>
    <w:rsid w:val="00EC7C8C"/>
    <w:pPr>
      <w:keepNext w:val="0"/>
      <w:keepLines/>
      <w:numPr>
        <w:ilvl w:val="0"/>
        <w:numId w:val="0"/>
      </w:numPr>
      <w:suppressAutoHyphens w:val="0"/>
      <w:spacing w:before="240" w:line="240" w:lineRule="auto"/>
      <w:ind w:left="709"/>
      <w:jc w:val="both"/>
      <w:outlineLvl w:val="9"/>
    </w:pPr>
    <w:rPr>
      <w:rFonts w:ascii="Arial" w:hAnsi="Arial" w:cs="Tahoma"/>
      <w:b w:val="0"/>
      <w:bCs w:val="0"/>
      <w:color w:val="auto"/>
      <w:kern w:val="0"/>
      <w:sz w:val="22"/>
      <w:szCs w:val="20"/>
      <w:lang w:val="sr-Cyrl-CS" w:eastAsia="en-US"/>
    </w:rPr>
  </w:style>
  <w:style w:type="character" w:styleId="Hyperlink">
    <w:name w:val="Hyperlink"/>
    <w:basedOn w:val="DefaultParagraphFont"/>
    <w:uiPriority w:val="99"/>
    <w:unhideWhenUsed/>
    <w:rsid w:val="002B5C14"/>
    <w:rPr>
      <w:color w:val="0000FF" w:themeColor="hyperlink"/>
      <w:u w:val="single"/>
    </w:rPr>
  </w:style>
  <w:style w:type="paragraph" w:customStyle="1" w:styleId="western">
    <w:name w:val="western"/>
    <w:basedOn w:val="Normal"/>
    <w:rsid w:val="002B5C14"/>
    <w:pPr>
      <w:spacing w:before="100" w:after="100" w:line="240" w:lineRule="auto"/>
    </w:pPr>
    <w:rPr>
      <w:rFonts w:eastAsia="Times New Roman"/>
      <w:color w:val="auto"/>
      <w:kern w:val="0"/>
      <w:szCs w:val="20"/>
      <w:lang w:val="en-US" w:eastAsia="en-US"/>
    </w:rPr>
  </w:style>
  <w:style w:type="paragraph" w:customStyle="1" w:styleId="style5">
    <w:name w:val="style5"/>
    <w:basedOn w:val="Normal"/>
    <w:rsid w:val="002B5C14"/>
    <w:pPr>
      <w:suppressAutoHyphens w:val="0"/>
      <w:spacing w:before="100" w:beforeAutospacing="1" w:after="100" w:afterAutospacing="1" w:line="240" w:lineRule="auto"/>
    </w:pPr>
    <w:rPr>
      <w:rFonts w:eastAsia="Times New Roman"/>
      <w:color w:val="auto"/>
      <w:kern w:val="0"/>
      <w:lang w:val="en-US" w:eastAsia="en-US"/>
    </w:rPr>
  </w:style>
  <w:style w:type="character" w:customStyle="1" w:styleId="BodyTextChar">
    <w:name w:val="Body Text Char"/>
    <w:basedOn w:val="DefaultParagraphFont"/>
    <w:link w:val="BodyText"/>
    <w:rsid w:val="00B46E80"/>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gan.pe&#353;i&#263;@ratel.rs" TargetMode="External"/><Relationship Id="rId5" Type="http://schemas.openxmlformats.org/officeDocument/2006/relationships/webSettings" Target="webSettings.xml"/><Relationship Id="rId10" Type="http://schemas.openxmlformats.org/officeDocument/2006/relationships/hyperlink" Target="mailto:mirjana.marceta@ratel.rs" TargetMode="External"/><Relationship Id="rId4" Type="http://schemas.openxmlformats.org/officeDocument/2006/relationships/settings" Target="settings.xml"/><Relationship Id="rId9" Type="http://schemas.openxmlformats.org/officeDocument/2006/relationships/hyperlink" Target="mailto:i.andjelkovic@savacenta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28A48-8337-44E8-9F40-F9D1AF38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11452</Words>
  <Characters>65278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76577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Нацрт</dc:title>
  <dc:creator>Звонко Мартиновић</dc:creator>
  <cp:lastModifiedBy>zvonko.martinovic</cp:lastModifiedBy>
  <cp:revision>10</cp:revision>
  <cp:lastPrinted>2019-06-07T11:44:00Z</cp:lastPrinted>
  <dcterms:created xsi:type="dcterms:W3CDTF">2020-05-20T14:04:00Z</dcterms:created>
  <dcterms:modified xsi:type="dcterms:W3CDTF">2020-05-20T14:19:00Z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