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A2" w:rsidRPr="009B60A2" w:rsidRDefault="009B60A2" w:rsidP="009B60A2">
      <w:pPr>
        <w:ind w:left="0"/>
        <w:rPr>
          <w:rFonts w:ascii="Times New Roman" w:hAnsi="Times New Roman"/>
          <w:b/>
          <w:sz w:val="24"/>
          <w:szCs w:val="24"/>
        </w:rPr>
      </w:pPr>
    </w:p>
    <w:p w:rsidR="009B60A2" w:rsidRPr="00FC1460" w:rsidRDefault="009B60A2" w:rsidP="009B60A2">
      <w:pPr>
        <w:ind w:left="0" w:firstLine="720"/>
        <w:rPr>
          <w:rFonts w:ascii="Times New Roman" w:hAnsi="Times New Roman"/>
          <w:sz w:val="24"/>
          <w:szCs w:val="24"/>
        </w:rPr>
      </w:pPr>
      <w:r w:rsidRPr="00232804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554">
        <w:rPr>
          <w:rFonts w:ascii="Times New Roman" w:hAnsi="Times New Roman"/>
          <w:sz w:val="24"/>
          <w:szCs w:val="24"/>
        </w:rPr>
        <w:t xml:space="preserve">Одговор на захтев за </w:t>
      </w:r>
      <w:r>
        <w:rPr>
          <w:rFonts w:ascii="Times New Roman" w:hAnsi="Times New Roman"/>
          <w:sz w:val="24"/>
          <w:szCs w:val="24"/>
        </w:rPr>
        <w:t xml:space="preserve">додатним </w:t>
      </w:r>
      <w:r w:rsidRPr="00290554">
        <w:rPr>
          <w:rFonts w:ascii="Times New Roman" w:hAnsi="Times New Roman"/>
          <w:sz w:val="24"/>
          <w:szCs w:val="24"/>
        </w:rPr>
        <w:t>појашњење</w:t>
      </w:r>
      <w:r>
        <w:rPr>
          <w:rFonts w:ascii="Times New Roman" w:hAnsi="Times New Roman"/>
          <w:sz w:val="24"/>
          <w:szCs w:val="24"/>
        </w:rPr>
        <w:t>м</w:t>
      </w:r>
      <w:r w:rsidRPr="00290554">
        <w:rPr>
          <w:rFonts w:ascii="Times New Roman" w:hAnsi="Times New Roman"/>
          <w:sz w:val="24"/>
          <w:szCs w:val="24"/>
        </w:rPr>
        <w:t xml:space="preserve"> у вези са припремање</w:t>
      </w:r>
      <w:r>
        <w:rPr>
          <w:rFonts w:ascii="Times New Roman" w:hAnsi="Times New Roman"/>
          <w:sz w:val="24"/>
          <w:szCs w:val="24"/>
        </w:rPr>
        <w:t xml:space="preserve">м понуде за ЈН </w:t>
      </w:r>
      <w:r w:rsidRPr="009B4058">
        <w:rPr>
          <w:rFonts w:ascii="Times New Roman" w:hAnsi="Times New Roman"/>
          <w:sz w:val="24"/>
          <w:szCs w:val="24"/>
        </w:rPr>
        <w:t>услугa – Мерење, анализа и објављивање параметара квалитета мрежа мобилних оператора са израдом WEB портала – Benchmarking</w:t>
      </w:r>
      <w:r w:rsidRPr="003836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број 1-02-4042-6/17</w:t>
      </w:r>
    </w:p>
    <w:p w:rsidR="009B60A2" w:rsidRPr="00232804" w:rsidRDefault="009B60A2" w:rsidP="009B60A2">
      <w:pPr>
        <w:ind w:left="0"/>
        <w:rPr>
          <w:rFonts w:ascii="Times New Roman" w:hAnsi="Times New Roman"/>
          <w:sz w:val="24"/>
          <w:szCs w:val="24"/>
        </w:rPr>
      </w:pPr>
    </w:p>
    <w:p w:rsidR="009B60A2" w:rsidRPr="009B60A2" w:rsidRDefault="009B60A2" w:rsidP="009B60A2">
      <w:pPr>
        <w:ind w:left="0" w:firstLine="720"/>
        <w:rPr>
          <w:rFonts w:ascii="Times New Roman" w:hAnsi="Times New Roman"/>
          <w:b/>
          <w:sz w:val="24"/>
          <w:szCs w:val="24"/>
        </w:rPr>
      </w:pPr>
      <w:r w:rsidRPr="00345960">
        <w:rPr>
          <w:rFonts w:ascii="Times New Roman" w:hAnsi="Times New Roman"/>
          <w:b/>
          <w:sz w:val="24"/>
          <w:szCs w:val="24"/>
        </w:rPr>
        <w:t xml:space="preserve">На основу члана 63. ст. 3. Закона о јавним </w:t>
      </w:r>
      <w:r w:rsidRPr="002F2113">
        <w:rPr>
          <w:rFonts w:ascii="Times New Roman" w:hAnsi="Times New Roman"/>
          <w:b/>
          <w:sz w:val="24"/>
          <w:szCs w:val="24"/>
        </w:rPr>
        <w:t>(„Службени гласник</w:t>
      </w:r>
      <w:r>
        <w:rPr>
          <w:rFonts w:ascii="Times New Roman" w:hAnsi="Times New Roman"/>
          <w:b/>
          <w:sz w:val="24"/>
          <w:szCs w:val="24"/>
        </w:rPr>
        <w:t xml:space="preserve"> РС“, бр. 124/12, 14/15 и 68/15</w:t>
      </w:r>
      <w:r w:rsidRPr="00345960">
        <w:rPr>
          <w:rFonts w:ascii="Times New Roman" w:hAnsi="Times New Roman"/>
          <w:b/>
          <w:sz w:val="24"/>
          <w:szCs w:val="24"/>
        </w:rPr>
        <w:t xml:space="preserve">, у даљем тексту: Закон), у наставку дописа дајемо одговор на достављени захтев за додатним појашњењима </w:t>
      </w:r>
      <w:r>
        <w:rPr>
          <w:rFonts w:ascii="Times New Roman" w:hAnsi="Times New Roman"/>
          <w:b/>
          <w:sz w:val="24"/>
          <w:szCs w:val="24"/>
        </w:rPr>
        <w:t xml:space="preserve">који je заведен под дел. </w:t>
      </w:r>
      <w:r w:rsidRPr="00345960">
        <w:rPr>
          <w:rFonts w:ascii="Times New Roman" w:hAnsi="Times New Roman"/>
          <w:b/>
          <w:sz w:val="24"/>
          <w:szCs w:val="24"/>
        </w:rPr>
        <w:t>бр. 1-02-404</w:t>
      </w:r>
      <w:r>
        <w:rPr>
          <w:rFonts w:ascii="Times New Roman" w:hAnsi="Times New Roman"/>
          <w:b/>
          <w:sz w:val="24"/>
          <w:szCs w:val="24"/>
        </w:rPr>
        <w:t>2-6/17</w:t>
      </w:r>
      <w:r w:rsidRPr="0034596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45960">
        <w:rPr>
          <w:rFonts w:ascii="Times New Roman" w:hAnsi="Times New Roman"/>
          <w:b/>
          <w:sz w:val="24"/>
          <w:szCs w:val="24"/>
        </w:rPr>
        <w:t xml:space="preserve">од </w:t>
      </w:r>
      <w:r>
        <w:rPr>
          <w:rFonts w:ascii="Times New Roman" w:hAnsi="Times New Roman"/>
          <w:b/>
          <w:sz w:val="24"/>
          <w:szCs w:val="24"/>
        </w:rPr>
        <w:t>25.04.2017</w:t>
      </w:r>
      <w:r w:rsidRPr="00345960">
        <w:rPr>
          <w:rFonts w:ascii="Times New Roman" w:hAnsi="Times New Roman"/>
          <w:b/>
          <w:sz w:val="24"/>
          <w:szCs w:val="24"/>
        </w:rPr>
        <w:t>. године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B60A2" w:rsidRDefault="009B60A2" w:rsidP="009B60A2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60A2" w:rsidRDefault="009B60A2" w:rsidP="009B60A2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055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055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0554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055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0554">
        <w:rPr>
          <w:rFonts w:ascii="Times New Roman" w:hAnsi="Times New Roman"/>
          <w:b/>
          <w:sz w:val="24"/>
          <w:szCs w:val="24"/>
        </w:rPr>
        <w:t>њ</w:t>
      </w:r>
      <w:r>
        <w:rPr>
          <w:rFonts w:ascii="Times New Roman" w:hAnsi="Times New Roman"/>
          <w:b/>
          <w:sz w:val="24"/>
          <w:szCs w:val="24"/>
        </w:rPr>
        <w:t xml:space="preserve"> е:</w:t>
      </w:r>
    </w:p>
    <w:p w:rsidR="009B60A2" w:rsidRPr="009B60A2" w:rsidRDefault="009B60A2" w:rsidP="009B60A2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60A2" w:rsidRPr="009B4058" w:rsidRDefault="009B60A2" w:rsidP="009B60A2">
      <w:pPr>
        <w:ind w:left="0" w:firstLine="720"/>
        <w:rPr>
          <w:rFonts w:ascii="Times New Roman" w:hAnsi="Times New Roman"/>
          <w:i/>
          <w:sz w:val="24"/>
          <w:szCs w:val="24"/>
        </w:rPr>
      </w:pPr>
      <w:r w:rsidRPr="009B4058">
        <w:rPr>
          <w:rFonts w:ascii="Times New Roman" w:hAnsi="Times New Roman"/>
          <w:i/>
          <w:sz w:val="24"/>
          <w:szCs w:val="24"/>
        </w:rPr>
        <w:t>Prema našim saznanjima samo VIP mobile ima carrier aggreagatio</w:t>
      </w:r>
      <w:r>
        <w:rPr>
          <w:rFonts w:ascii="Times New Roman" w:hAnsi="Times New Roman"/>
          <w:i/>
          <w:sz w:val="24"/>
          <w:szCs w:val="24"/>
        </w:rPr>
        <w:t xml:space="preserve">n (bands 3 i 20). </w:t>
      </w:r>
      <w:r w:rsidRPr="009B4058">
        <w:rPr>
          <w:rFonts w:ascii="Times New Roman" w:hAnsi="Times New Roman"/>
          <w:i/>
          <w:sz w:val="24"/>
          <w:szCs w:val="24"/>
        </w:rPr>
        <w:t>Kako bismo pripremili odgovarajuću ponudu, molim te za sledeću informaciju:</w:t>
      </w:r>
    </w:p>
    <w:p w:rsidR="009B60A2" w:rsidRPr="009B4058" w:rsidRDefault="009B60A2" w:rsidP="009B60A2">
      <w:pPr>
        <w:ind w:left="0" w:firstLine="720"/>
        <w:rPr>
          <w:rFonts w:ascii="Times New Roman" w:hAnsi="Times New Roman"/>
          <w:i/>
          <w:sz w:val="24"/>
          <w:szCs w:val="24"/>
        </w:rPr>
      </w:pPr>
      <w:r w:rsidRPr="009B4058">
        <w:rPr>
          <w:rFonts w:ascii="Times New Roman" w:hAnsi="Times New Roman"/>
          <w:i/>
          <w:sz w:val="24"/>
          <w:szCs w:val="24"/>
        </w:rPr>
        <w:t>•</w:t>
      </w:r>
      <w:r w:rsidRPr="009B4058">
        <w:rPr>
          <w:rFonts w:ascii="Times New Roman" w:hAnsi="Times New Roman"/>
          <w:i/>
          <w:sz w:val="24"/>
          <w:szCs w:val="24"/>
        </w:rPr>
        <w:tab/>
        <w:t>Koji operatori koriste agregaciju nosilaca</w:t>
      </w:r>
    </w:p>
    <w:p w:rsidR="009B60A2" w:rsidRPr="009B4058" w:rsidRDefault="009B60A2" w:rsidP="009B60A2">
      <w:pPr>
        <w:ind w:left="0" w:firstLine="720"/>
        <w:rPr>
          <w:rFonts w:ascii="Times New Roman" w:hAnsi="Times New Roman"/>
          <w:i/>
          <w:sz w:val="24"/>
          <w:szCs w:val="24"/>
        </w:rPr>
      </w:pPr>
      <w:r w:rsidRPr="009B4058">
        <w:rPr>
          <w:rFonts w:ascii="Times New Roman" w:hAnsi="Times New Roman"/>
          <w:i/>
          <w:sz w:val="24"/>
          <w:szCs w:val="24"/>
        </w:rPr>
        <w:t>•</w:t>
      </w:r>
      <w:r w:rsidRPr="009B4058">
        <w:rPr>
          <w:rFonts w:ascii="Times New Roman" w:hAnsi="Times New Roman"/>
          <w:i/>
          <w:sz w:val="24"/>
          <w:szCs w:val="24"/>
        </w:rPr>
        <w:tab/>
        <w:t>Koje bendove koriste u te svrhe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B60A2" w:rsidRDefault="009B60A2" w:rsidP="009B60A2">
      <w:pPr>
        <w:ind w:left="0"/>
        <w:rPr>
          <w:rFonts w:ascii="Times New Roman" w:hAnsi="Times New Roman"/>
          <w:b/>
          <w:sz w:val="24"/>
          <w:szCs w:val="24"/>
        </w:rPr>
      </w:pPr>
    </w:p>
    <w:p w:rsidR="009B60A2" w:rsidRDefault="009B60A2" w:rsidP="009B60A2">
      <w:pPr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250651">
        <w:rPr>
          <w:rFonts w:ascii="Times New Roman" w:hAnsi="Times New Roman"/>
          <w:sz w:val="24"/>
          <w:szCs w:val="24"/>
          <w:u w:val="single"/>
        </w:rPr>
        <w:t>О Д Г О В О Р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B60A2" w:rsidRPr="009B4058" w:rsidRDefault="009B60A2" w:rsidP="009B60A2">
      <w:pPr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60A2" w:rsidRDefault="009B60A2" w:rsidP="009B60A2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оператора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користе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агрегацију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носилаца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сврху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користе</w:t>
      </w:r>
      <w:r w:rsidRPr="009B4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опсеге</w:t>
      </w:r>
      <w:r w:rsidRPr="009B4058">
        <w:rPr>
          <w:rFonts w:ascii="Times New Roman" w:hAnsi="Times New Roman"/>
          <w:sz w:val="24"/>
          <w:szCs w:val="24"/>
        </w:rPr>
        <w:t xml:space="preserve"> 800</w:t>
      </w:r>
      <w:r>
        <w:rPr>
          <w:rFonts w:ascii="Times New Roman" w:hAnsi="Times New Roman"/>
          <w:sz w:val="24"/>
          <w:szCs w:val="24"/>
        </w:rPr>
        <w:t>MHz</w:t>
      </w:r>
      <w:r w:rsidRPr="009B40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9B4058">
        <w:rPr>
          <w:rFonts w:ascii="Times New Roman" w:hAnsi="Times New Roman"/>
          <w:sz w:val="24"/>
          <w:szCs w:val="24"/>
        </w:rPr>
        <w:t xml:space="preserve"> 1800</w:t>
      </w:r>
      <w:r>
        <w:rPr>
          <w:rFonts w:ascii="Times New Roman" w:hAnsi="Times New Roman"/>
          <w:sz w:val="24"/>
          <w:szCs w:val="24"/>
        </w:rPr>
        <w:t>MHz.</w:t>
      </w:r>
    </w:p>
    <w:p w:rsidR="009B60A2" w:rsidRPr="009B60A2" w:rsidRDefault="009B60A2" w:rsidP="009B60A2">
      <w:pPr>
        <w:ind w:left="0" w:firstLine="720"/>
        <w:rPr>
          <w:rFonts w:ascii="Times New Roman" w:hAnsi="Times New Roman"/>
          <w:sz w:val="24"/>
          <w:szCs w:val="24"/>
        </w:rPr>
      </w:pPr>
    </w:p>
    <w:p w:rsidR="009B60A2" w:rsidRPr="009B4058" w:rsidRDefault="009B60A2" w:rsidP="009B60A2">
      <w:pPr>
        <w:ind w:left="0" w:right="12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B4058">
        <w:rPr>
          <w:rFonts w:ascii="Times New Roman" w:eastAsia="Times New Roman" w:hAnsi="Times New Roman"/>
          <w:sz w:val="24"/>
          <w:szCs w:val="24"/>
          <w:lang w:val="sr-Cyrl-CS"/>
        </w:rPr>
        <w:t>Документацију припремили председник и чланови Комисије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3150"/>
      </w:tblGrid>
      <w:tr w:rsidR="009B60A2" w:rsidRPr="009B4058" w:rsidTr="002748D9">
        <w:trPr>
          <w:jc w:val="center"/>
        </w:trPr>
        <w:tc>
          <w:tcPr>
            <w:tcW w:w="4140" w:type="dxa"/>
            <w:shd w:val="clear" w:color="auto" w:fill="EEECE1"/>
          </w:tcPr>
          <w:p w:rsidR="009B60A2" w:rsidRPr="009B4058" w:rsidRDefault="009B60A2" w:rsidP="002748D9">
            <w:pPr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B405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50" w:type="dxa"/>
            <w:shd w:val="clear" w:color="auto" w:fill="EEECE1"/>
          </w:tcPr>
          <w:p w:rsidR="009B60A2" w:rsidRPr="009B4058" w:rsidRDefault="009B60A2" w:rsidP="002748D9">
            <w:pPr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B405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Потпис</w:t>
            </w:r>
          </w:p>
        </w:tc>
      </w:tr>
      <w:tr w:rsidR="009B60A2" w:rsidRPr="009B4058" w:rsidTr="002748D9">
        <w:trPr>
          <w:trHeight w:val="440"/>
          <w:jc w:val="center"/>
        </w:trPr>
        <w:tc>
          <w:tcPr>
            <w:tcW w:w="4140" w:type="dxa"/>
            <w:vAlign w:val="center"/>
          </w:tcPr>
          <w:p w:rsidR="009B60A2" w:rsidRPr="009B4058" w:rsidRDefault="009B60A2" w:rsidP="002748D9">
            <w:pPr>
              <w:ind w:left="162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B40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Ненад Радосављевић, председник</w:t>
            </w:r>
          </w:p>
        </w:tc>
        <w:tc>
          <w:tcPr>
            <w:tcW w:w="3150" w:type="dxa"/>
          </w:tcPr>
          <w:p w:rsidR="009B60A2" w:rsidRPr="009B4058" w:rsidRDefault="009B60A2" w:rsidP="002748D9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B60A2" w:rsidRPr="009B4058" w:rsidTr="002748D9">
        <w:trPr>
          <w:trHeight w:val="449"/>
          <w:jc w:val="center"/>
        </w:trPr>
        <w:tc>
          <w:tcPr>
            <w:tcW w:w="4140" w:type="dxa"/>
            <w:vAlign w:val="center"/>
          </w:tcPr>
          <w:p w:rsidR="009B60A2" w:rsidRPr="009B4058" w:rsidRDefault="009B60A2" w:rsidP="002748D9">
            <w:pPr>
              <w:ind w:left="162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B40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Александар Борић, члан</w:t>
            </w:r>
          </w:p>
        </w:tc>
        <w:tc>
          <w:tcPr>
            <w:tcW w:w="3150" w:type="dxa"/>
          </w:tcPr>
          <w:p w:rsidR="009B60A2" w:rsidRPr="009B4058" w:rsidRDefault="009B60A2" w:rsidP="002748D9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B60A2" w:rsidRPr="009B4058" w:rsidTr="002748D9">
        <w:trPr>
          <w:trHeight w:val="458"/>
          <w:jc w:val="center"/>
        </w:trPr>
        <w:tc>
          <w:tcPr>
            <w:tcW w:w="4140" w:type="dxa"/>
            <w:vAlign w:val="center"/>
          </w:tcPr>
          <w:p w:rsidR="009B60A2" w:rsidRPr="009B4058" w:rsidRDefault="009B60A2" w:rsidP="002748D9">
            <w:pPr>
              <w:ind w:left="162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B40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Ивана Фуртула, члан</w:t>
            </w:r>
          </w:p>
        </w:tc>
        <w:tc>
          <w:tcPr>
            <w:tcW w:w="3150" w:type="dxa"/>
          </w:tcPr>
          <w:p w:rsidR="009B60A2" w:rsidRPr="009B4058" w:rsidRDefault="009B60A2" w:rsidP="002748D9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B60A2" w:rsidRPr="009B4058" w:rsidRDefault="009B60A2" w:rsidP="002748D9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B60A2" w:rsidRPr="009B4058" w:rsidTr="002748D9">
        <w:trPr>
          <w:trHeight w:val="458"/>
          <w:jc w:val="center"/>
        </w:trPr>
        <w:tc>
          <w:tcPr>
            <w:tcW w:w="4140" w:type="dxa"/>
            <w:vAlign w:val="center"/>
          </w:tcPr>
          <w:p w:rsidR="009B60A2" w:rsidRPr="009B4058" w:rsidRDefault="009B60A2" w:rsidP="002748D9">
            <w:pPr>
              <w:ind w:left="162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B40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Марија Јанковић, члан</w:t>
            </w:r>
          </w:p>
        </w:tc>
        <w:tc>
          <w:tcPr>
            <w:tcW w:w="3150" w:type="dxa"/>
          </w:tcPr>
          <w:p w:rsidR="009B60A2" w:rsidRPr="009B4058" w:rsidRDefault="009B60A2" w:rsidP="002748D9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B60A2" w:rsidRPr="009B4058" w:rsidTr="002748D9">
        <w:trPr>
          <w:trHeight w:val="458"/>
          <w:jc w:val="center"/>
        </w:trPr>
        <w:tc>
          <w:tcPr>
            <w:tcW w:w="4140" w:type="dxa"/>
            <w:vAlign w:val="center"/>
          </w:tcPr>
          <w:p w:rsidR="009B60A2" w:rsidRPr="009B4058" w:rsidRDefault="009B60A2" w:rsidP="002748D9">
            <w:pPr>
              <w:ind w:left="162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B40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Ђорђе Вукић, члан</w:t>
            </w:r>
          </w:p>
        </w:tc>
        <w:tc>
          <w:tcPr>
            <w:tcW w:w="3150" w:type="dxa"/>
          </w:tcPr>
          <w:p w:rsidR="009B60A2" w:rsidRPr="009B4058" w:rsidRDefault="009B60A2" w:rsidP="002748D9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B60A2" w:rsidRPr="009B4058" w:rsidRDefault="009B60A2" w:rsidP="009B60A2">
      <w:pPr>
        <w:ind w:left="0"/>
        <w:rPr>
          <w:rFonts w:ascii="Times New Roman" w:hAnsi="Times New Roman"/>
          <w:i/>
          <w:sz w:val="20"/>
          <w:szCs w:val="20"/>
        </w:rPr>
      </w:pPr>
    </w:p>
    <w:p w:rsidR="009B60A2" w:rsidRDefault="009B60A2" w:rsidP="009B60A2">
      <w:pPr>
        <w:ind w:left="0"/>
        <w:rPr>
          <w:rFonts w:ascii="Times New Roman" w:hAnsi="Times New Roman"/>
          <w:i/>
          <w:sz w:val="20"/>
          <w:szCs w:val="20"/>
        </w:rPr>
      </w:pPr>
    </w:p>
    <w:p w:rsidR="009B60A2" w:rsidRPr="00F85F79" w:rsidRDefault="009B60A2" w:rsidP="009B60A2">
      <w:pPr>
        <w:ind w:left="0"/>
        <w:rPr>
          <w:rFonts w:ascii="Times New Roman" w:hAnsi="Times New Roman"/>
          <w:i/>
          <w:sz w:val="20"/>
          <w:szCs w:val="20"/>
        </w:rPr>
      </w:pPr>
      <w:r w:rsidRPr="00542E92">
        <w:rPr>
          <w:rFonts w:ascii="Times New Roman" w:hAnsi="Times New Roman"/>
          <w:i/>
          <w:sz w:val="18"/>
          <w:szCs w:val="18"/>
        </w:rPr>
        <w:t>НАПОМЕНА: Питања потецијалног понуђача преузета у изворном облику без лекторисања</w:t>
      </w:r>
      <w:r w:rsidRPr="00F85F79">
        <w:rPr>
          <w:rFonts w:ascii="Times New Roman" w:hAnsi="Times New Roman"/>
          <w:i/>
          <w:sz w:val="20"/>
          <w:szCs w:val="20"/>
        </w:rPr>
        <w:t>.</w:t>
      </w:r>
    </w:p>
    <w:p w:rsidR="009B60A2" w:rsidRPr="00274F9A" w:rsidRDefault="009B60A2" w:rsidP="009B60A2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4" w:rsidRDefault="00BD5B14" w:rsidP="00973B9E">
      <w:r>
        <w:separator/>
      </w:r>
    </w:p>
  </w:endnote>
  <w:endnote w:type="continuationSeparator" w:id="0">
    <w:p w:rsidR="00BD5B14" w:rsidRDefault="00BD5B14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75" w:rsidRDefault="00C709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44B24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44B24" w:rsidRPr="008E439E">
      <w:rPr>
        <w:rFonts w:ascii="Times New Roman" w:hAnsi="Times New Roman" w:cs="Tahoma"/>
        <w:sz w:val="20"/>
        <w:szCs w:val="20"/>
      </w:rPr>
      <w:fldChar w:fldCharType="separate"/>
    </w:r>
    <w:r w:rsidR="005A7DCE">
      <w:rPr>
        <w:rFonts w:ascii="Times New Roman" w:hAnsi="Times New Roman" w:cs="Tahoma"/>
        <w:noProof/>
        <w:sz w:val="20"/>
        <w:szCs w:val="20"/>
      </w:rPr>
      <w:t>2</w:t>
    </w:r>
    <w:r w:rsidR="00D44B24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44B24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44B24" w:rsidRPr="008E439E">
      <w:rPr>
        <w:rFonts w:ascii="Times New Roman" w:hAnsi="Times New Roman" w:cs="Tahoma"/>
        <w:sz w:val="20"/>
        <w:szCs w:val="20"/>
      </w:rPr>
      <w:fldChar w:fldCharType="separate"/>
    </w:r>
    <w:r w:rsidR="005A7DCE">
      <w:rPr>
        <w:rFonts w:ascii="Times New Roman" w:hAnsi="Times New Roman" w:cs="Tahoma"/>
        <w:noProof/>
        <w:sz w:val="20"/>
        <w:szCs w:val="20"/>
      </w:rPr>
      <w:t>2</w:t>
    </w:r>
    <w:r w:rsidR="00D44B24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4" w:rsidRDefault="00BD5B14" w:rsidP="00973B9E">
      <w:r>
        <w:separator/>
      </w:r>
    </w:p>
  </w:footnote>
  <w:footnote w:type="continuationSeparator" w:id="0">
    <w:p w:rsidR="00BD5B14" w:rsidRDefault="00BD5B14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75" w:rsidRDefault="00C709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A60DE7" w:rsidP="00B213ED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2190750" cy="1095375"/>
                <wp:effectExtent l="19050" t="0" r="0" b="0"/>
                <wp:docPr id="2" name="Picture 1" descr="Ratel 2014 cir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tel 2014 cir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C70975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C70975">
      <w:rPr>
        <w:rFonts w:ascii="Times New Roman" w:hAnsi="Times New Roman"/>
        <w:sz w:val="24"/>
        <w:szCs w:val="24"/>
      </w:rPr>
      <w:t>1-02-4042-6/17-9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C70975">
      <w:rPr>
        <w:rFonts w:ascii="Times New Roman" w:hAnsi="Times New Roman"/>
        <w:sz w:val="24"/>
        <w:szCs w:val="24"/>
      </w:rPr>
      <w:t>27.04.2017.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879A8"/>
    <w:rsid w:val="001D0CD4"/>
    <w:rsid w:val="00203250"/>
    <w:rsid w:val="002169F8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44F51"/>
    <w:rsid w:val="006962BB"/>
    <w:rsid w:val="006A1AC0"/>
    <w:rsid w:val="006A77F0"/>
    <w:rsid w:val="006E2A75"/>
    <w:rsid w:val="0070082D"/>
    <w:rsid w:val="00754B64"/>
    <w:rsid w:val="00782D7A"/>
    <w:rsid w:val="00790612"/>
    <w:rsid w:val="007C04AC"/>
    <w:rsid w:val="007C697F"/>
    <w:rsid w:val="007E1E98"/>
    <w:rsid w:val="007E1F63"/>
    <w:rsid w:val="007F7D47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0A2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A1082"/>
    <w:rsid w:val="00BA477A"/>
    <w:rsid w:val="00BB21C5"/>
    <w:rsid w:val="00BC6B28"/>
    <w:rsid w:val="00BD3CDD"/>
    <w:rsid w:val="00BD415C"/>
    <w:rsid w:val="00BD5B14"/>
    <w:rsid w:val="00BE5FEF"/>
    <w:rsid w:val="00BE73B5"/>
    <w:rsid w:val="00C06CEA"/>
    <w:rsid w:val="00C132A1"/>
    <w:rsid w:val="00C22937"/>
    <w:rsid w:val="00C2709B"/>
    <w:rsid w:val="00C347C2"/>
    <w:rsid w:val="00C548C8"/>
    <w:rsid w:val="00C70975"/>
    <w:rsid w:val="00C77A02"/>
    <w:rsid w:val="00C8069B"/>
    <w:rsid w:val="00D00D9D"/>
    <w:rsid w:val="00D20C22"/>
    <w:rsid w:val="00D43701"/>
    <w:rsid w:val="00D44B24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0152-A235-424E-B998-592F100D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djordje.vukic</cp:lastModifiedBy>
  <cp:revision>13</cp:revision>
  <cp:lastPrinted>2010-02-04T12:06:00Z</cp:lastPrinted>
  <dcterms:created xsi:type="dcterms:W3CDTF">2014-06-23T05:44:00Z</dcterms:created>
  <dcterms:modified xsi:type="dcterms:W3CDTF">2017-04-27T08:01:00Z</dcterms:modified>
</cp:coreProperties>
</file>