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5" w:rsidRDefault="00615155" w:rsidP="00615155">
      <w:pPr>
        <w:jc w:val="center"/>
        <w:rPr>
          <w:rFonts w:ascii="Times New Roman" w:hAnsi="Times New Roman"/>
          <w:b/>
          <w:sz w:val="28"/>
          <w:szCs w:val="24"/>
        </w:rPr>
      </w:pPr>
    </w:p>
    <w:p w:rsidR="00615155" w:rsidRDefault="00615155" w:rsidP="00615155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615155" w:rsidRDefault="00615155" w:rsidP="00615155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</w:p>
    <w:p w:rsidR="00615155" w:rsidRDefault="00615155" w:rsidP="00615155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</w:p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615155" w:rsidRPr="00CE606B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CE606B" w:rsidTr="006208A4">
        <w:tc>
          <w:tcPr>
            <w:tcW w:w="9576" w:type="dxa"/>
            <w:shd w:val="clear" w:color="auto" w:fill="EEECE1" w:themeFill="background2"/>
          </w:tcPr>
          <w:p w:rsidR="00615155" w:rsidRPr="00CE606B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4A4152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4A4152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A85885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отворени поступак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8F42D9" w:rsidTr="006208A4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615155" w:rsidRPr="008F42D9" w:rsidRDefault="00615155" w:rsidP="006208A4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D9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радова – </w:t>
            </w:r>
            <w:r w:rsidRPr="008F42D9">
              <w:rPr>
                <w:rFonts w:ascii="Times New Roman" w:hAnsi="Times New Roman"/>
                <w:b/>
                <w:sz w:val="24"/>
                <w:szCs w:val="24"/>
              </w:rPr>
              <w:t>функционално унапређење инфраструктуре објеката КМЦ Ниш и КМЦ Београд, по партијама</w:t>
            </w:r>
            <w:r w:rsidRPr="008F42D9">
              <w:rPr>
                <w:rFonts w:ascii="Times New Roman" w:hAnsi="Times New Roman"/>
                <w:sz w:val="24"/>
                <w:szCs w:val="24"/>
              </w:rPr>
              <w:t>, редни број 1-02-4042-14/18.</w:t>
            </w:r>
          </w:p>
          <w:p w:rsidR="00615155" w:rsidRPr="008F42D9" w:rsidRDefault="00615155" w:rsidP="006208A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2D9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Назив и ознака из општег речника набавке је 3112000-0</w:t>
            </w:r>
            <w:r w:rsidRPr="008F42D9">
              <w:rPr>
                <w:rFonts w:ascii="Times New Roman" w:hAnsi="Times New Roman"/>
                <w:sz w:val="24"/>
                <w:szCs w:val="24"/>
              </w:rPr>
              <w:t xml:space="preserve"> Генераторски агрегати</w:t>
            </w:r>
            <w:r w:rsidRPr="008F42D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8F42D9" w:rsidTr="006208A4">
        <w:tc>
          <w:tcPr>
            <w:tcW w:w="9576" w:type="dxa"/>
            <w:shd w:val="clear" w:color="auto" w:fill="EEECE1" w:themeFill="background2"/>
          </w:tcPr>
          <w:p w:rsidR="00615155" w:rsidRPr="008F42D9" w:rsidRDefault="00615155" w:rsidP="006208A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8F42D9">
              <w:rPr>
                <w:rFonts w:ascii="Times New Roman" w:hAnsi="Times New Roman" w:cs="Times New Roman"/>
                <w:b/>
                <w:iCs/>
                <w:color w:val="auto"/>
              </w:rPr>
              <w:t>Партија I</w:t>
            </w:r>
            <w:r w:rsidRPr="008F42D9">
              <w:rPr>
                <w:rFonts w:ascii="Times New Roman" w:hAnsi="Times New Roman" w:cs="Times New Roman"/>
                <w:iCs/>
                <w:color w:val="auto"/>
              </w:rPr>
              <w:t xml:space="preserve"> – функционално унапређење инфраструктуре објеката КМЦ Ниш и КМЦ Београд, техничким системима и новим стубом на локацији КМЦ Ниш и</w:t>
            </w:r>
          </w:p>
          <w:p w:rsidR="00615155" w:rsidRPr="008F42D9" w:rsidRDefault="00615155" w:rsidP="006208A4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8F42D9">
              <w:rPr>
                <w:rFonts w:ascii="Times New Roman" w:hAnsi="Times New Roman" w:cs="Times New Roman"/>
                <w:b/>
                <w:iCs/>
                <w:color w:val="auto"/>
              </w:rPr>
              <w:t>Партија II</w:t>
            </w:r>
            <w:r w:rsidRPr="008F42D9">
              <w:rPr>
                <w:rFonts w:ascii="Times New Roman" w:hAnsi="Times New Roman" w:cs="Times New Roman"/>
                <w:iCs/>
                <w:color w:val="auto"/>
              </w:rPr>
              <w:t xml:space="preserve"> – испорука и монтажа надстрешнице за возила на локацији КМЦ Београд и израда фасаде на објекту КМЦ Ниш.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4A4152" w:rsidRDefault="00615155" w:rsidP="006208A4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FE0FDA" w:rsidTr="006208A4">
        <w:tc>
          <w:tcPr>
            <w:tcW w:w="9576" w:type="dxa"/>
            <w:shd w:val="clear" w:color="auto" w:fill="EEECE1" w:themeFill="background2"/>
          </w:tcPr>
          <w:p w:rsidR="00615155" w:rsidRPr="00FE0FDA" w:rsidRDefault="00615155" w:rsidP="006208A4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15155" w:rsidRPr="00FE0FDA" w:rsidRDefault="00615155" w:rsidP="006208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15155" w:rsidRPr="00FE0FDA" w:rsidRDefault="00615155" w:rsidP="006208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91B9F" w:rsidTr="006208A4">
        <w:tc>
          <w:tcPr>
            <w:tcW w:w="9576" w:type="dxa"/>
            <w:shd w:val="clear" w:color="auto" w:fill="EEECE1" w:themeFill="background2"/>
          </w:tcPr>
          <w:p w:rsidR="00615155" w:rsidRPr="0035176A" w:rsidRDefault="00615155" w:rsidP="006208A4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615155" w:rsidRPr="0035176A" w:rsidRDefault="00615155" w:rsidP="006208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„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Понуда</w:t>
            </w: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Pr="008F42D9">
              <w:rPr>
                <w:rFonts w:ascii="Times New Roman" w:hAnsi="Times New Roman" w:cs="Times New Roman"/>
                <w:sz w:val="24"/>
                <w:szCs w:val="24"/>
              </w:rPr>
              <w:t xml:space="preserve">радова – </w:t>
            </w:r>
            <w:r w:rsidRPr="008F42D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функционално унапређење инфраструктуре објеката КМЦ Ниш и КМЦ Београд, по партијама</w:t>
            </w:r>
            <w:r w:rsidRPr="008F42D9">
              <w:rPr>
                <w:rFonts w:ascii="Times New Roman" w:hAnsi="Times New Roman" w:cs="Times New Roman"/>
                <w:sz w:val="24"/>
                <w:szCs w:val="24"/>
              </w:rPr>
              <w:t xml:space="preserve">, редни број </w:t>
            </w:r>
            <w:r w:rsidRPr="008F42D9">
              <w:rPr>
                <w:rFonts w:ascii="Times New Roman" w:hAnsi="Times New Roman" w:cs="Times New Roman"/>
                <w:b/>
                <w:sz w:val="24"/>
                <w:szCs w:val="24"/>
              </w:rPr>
              <w:t>1-02-4042-14/18</w:t>
            </w:r>
          </w:p>
          <w:p w:rsidR="00615155" w:rsidRPr="0035176A" w:rsidRDefault="00615155" w:rsidP="006208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 не отварати -</w:t>
            </w:r>
          </w:p>
          <w:p w:rsidR="00615155" w:rsidRPr="00491B9F" w:rsidRDefault="00615155" w:rsidP="006208A4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35176A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970EE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24</w:t>
            </w:r>
            <w:r w:rsidRPr="00970EE5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970EE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.08</w:t>
            </w:r>
            <w:r w:rsidRPr="00970EE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970EE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 до </w:t>
            </w:r>
            <w:r w:rsidRPr="0035176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322366" w:rsidRDefault="00615155" w:rsidP="006208A4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70EE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.08</w:t>
            </w:r>
            <w:r w:rsidRPr="00970EE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970EE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, у 11.00 часова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35176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4A4152" w:rsidRDefault="00615155" w:rsidP="006208A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615155" w:rsidRPr="004A4152" w:rsidRDefault="00615155" w:rsidP="006208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4A4152" w:rsidTr="006208A4">
        <w:tc>
          <w:tcPr>
            <w:tcW w:w="9576" w:type="dxa"/>
            <w:shd w:val="clear" w:color="auto" w:fill="EEECE1" w:themeFill="background2"/>
          </w:tcPr>
          <w:p w:rsidR="00615155" w:rsidRPr="004A4152" w:rsidRDefault="00615155" w:rsidP="006208A4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 дана од дана отварања понуде</w:t>
            </w:r>
          </w:p>
        </w:tc>
      </w:tr>
    </w:tbl>
    <w:p w:rsidR="00615155" w:rsidRPr="004A4152" w:rsidRDefault="00615155" w:rsidP="00615155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15155" w:rsidRPr="003145B6" w:rsidTr="006208A4">
        <w:tc>
          <w:tcPr>
            <w:tcW w:w="9576" w:type="dxa"/>
            <w:shd w:val="clear" w:color="auto" w:fill="EEECE1" w:themeFill="background2"/>
          </w:tcPr>
          <w:p w:rsidR="00615155" w:rsidRPr="003145B6" w:rsidRDefault="00615155" w:rsidP="006208A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615155" w:rsidRDefault="00615155" w:rsidP="00615155">
      <w:pPr>
        <w:jc w:val="center"/>
        <w:rPr>
          <w:rFonts w:ascii="Times New Roman" w:hAnsi="Times New Roman"/>
          <w:sz w:val="24"/>
          <w:szCs w:val="24"/>
        </w:rPr>
      </w:pPr>
    </w:p>
    <w:p w:rsidR="00615155" w:rsidRDefault="00615155" w:rsidP="006151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8535" cy="2896870"/>
            <wp:effectExtent l="19050" t="0" r="5715" b="0"/>
            <wp:docPr id="1" name="Picture 1" descr="C:\NABAVKE\Infrastrukturno unapredjenje KMC-ova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Infrastrukturno unapredjenje KMC-ova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5" w:rsidRDefault="00615155" w:rsidP="00615155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615155" w:rsidRPr="00AD5D22" w:rsidRDefault="00615155" w:rsidP="00615155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26" w:rsidRDefault="00D22A26" w:rsidP="00973B9E">
      <w:r>
        <w:separator/>
      </w:r>
    </w:p>
  </w:endnote>
  <w:endnote w:type="continuationSeparator" w:id="1">
    <w:p w:rsidR="00D22A26" w:rsidRDefault="00D22A26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18" w:rsidRDefault="000C7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EC4F8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EC4F84" w:rsidRPr="008E439E">
      <w:rPr>
        <w:rFonts w:ascii="Times New Roman" w:hAnsi="Times New Roman" w:cs="Tahoma"/>
        <w:sz w:val="20"/>
        <w:szCs w:val="20"/>
      </w:rPr>
      <w:fldChar w:fldCharType="separate"/>
    </w:r>
    <w:r w:rsidR="000C7B18">
      <w:rPr>
        <w:rFonts w:ascii="Times New Roman" w:hAnsi="Times New Roman" w:cs="Tahoma"/>
        <w:noProof/>
        <w:sz w:val="20"/>
        <w:szCs w:val="20"/>
      </w:rPr>
      <w:t>2</w:t>
    </w:r>
    <w:r w:rsidR="00EC4F84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EC4F8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EC4F84" w:rsidRPr="008E439E">
      <w:rPr>
        <w:rFonts w:ascii="Times New Roman" w:hAnsi="Times New Roman" w:cs="Tahoma"/>
        <w:sz w:val="20"/>
        <w:szCs w:val="20"/>
      </w:rPr>
      <w:fldChar w:fldCharType="separate"/>
    </w:r>
    <w:r w:rsidR="000C7B18">
      <w:rPr>
        <w:rFonts w:ascii="Times New Roman" w:hAnsi="Times New Roman" w:cs="Tahoma"/>
        <w:noProof/>
        <w:sz w:val="20"/>
        <w:szCs w:val="20"/>
      </w:rPr>
      <w:t>2</w:t>
    </w:r>
    <w:r w:rsidR="00EC4F84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26" w:rsidRDefault="00D22A26" w:rsidP="00973B9E">
      <w:r>
        <w:separator/>
      </w:r>
    </w:p>
  </w:footnote>
  <w:footnote w:type="continuationSeparator" w:id="1">
    <w:p w:rsidR="00D22A26" w:rsidRDefault="00D22A26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18" w:rsidRDefault="000C7B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0C7B18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0C7B18">
      <w:rPr>
        <w:rFonts w:ascii="Times New Roman" w:hAnsi="Times New Roman"/>
        <w:sz w:val="24"/>
        <w:szCs w:val="24"/>
      </w:rPr>
      <w:t>1-02-4042-14/18-4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0C7B18">
      <w:rPr>
        <w:rFonts w:ascii="Times New Roman" w:hAnsi="Times New Roman"/>
        <w:sz w:val="24"/>
        <w:szCs w:val="24"/>
      </w:rPr>
      <w:t>25.07.2018.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C7B18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15155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8F17CA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22A26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C4F84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515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000FF" w:themeColor="hyperlink"/>
      <w:u w:val="single"/>
    </w:rPr>
  </w:style>
  <w:style w:type="paragraph" w:customStyle="1" w:styleId="Default">
    <w:name w:val="Default"/>
    <w:rsid w:val="0061515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2018-07-25T13:18:00Z</dcterms:modified>
</cp:coreProperties>
</file>