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C3BC6" w14:textId="1496D34A" w:rsidR="008E0BA3" w:rsidRPr="007E2018" w:rsidRDefault="008E0BA3" w:rsidP="00474A85">
      <w:pPr>
        <w:jc w:val="both"/>
        <w:rPr>
          <w:b/>
          <w:bCs/>
          <w:lang w:val="sr-Cyrl-RS"/>
        </w:rPr>
      </w:pPr>
      <w:r w:rsidRPr="007E2018">
        <w:rPr>
          <w:b/>
          <w:bCs/>
          <w:lang w:val="sr-Cyrl-RS"/>
        </w:rPr>
        <w:t xml:space="preserve">УПУТСТВО ЗА ПРИСТУПАЊЕ </w:t>
      </w:r>
      <w:r w:rsidR="00474A85" w:rsidRPr="007E2018">
        <w:rPr>
          <w:b/>
          <w:bCs/>
          <w:lang w:val="sr-Cyrl-RS"/>
        </w:rPr>
        <w:t>ПОРТАЛУ/АПЛИКАЦИЈИ</w:t>
      </w:r>
      <w:r w:rsidRPr="007E2018">
        <w:rPr>
          <w:b/>
          <w:bCs/>
          <w:lang w:val="sr-Cyrl-RS"/>
        </w:rPr>
        <w:t xml:space="preserve"> ЗА УНОС И ПРЕГЛЕД ПОДАТАКА О ЗАСТУПЉЕНОСТИ УСЛУГЕ ПРИСТУПА ИНТЕРНЕТУ И УСЛУГЕ ДИСТРИБУЦИЈЕ МЕДИЈСКОГ САДРЖАЈА</w:t>
      </w:r>
    </w:p>
    <w:p w14:paraId="00546689" w14:textId="40EE3B62" w:rsidR="008E0BA3" w:rsidRPr="007E2018" w:rsidRDefault="008E0BA3" w:rsidP="00474A85">
      <w:pPr>
        <w:rPr>
          <w:lang w:val="sr-Cyrl-RS"/>
        </w:rPr>
      </w:pPr>
    </w:p>
    <w:p w14:paraId="1ACBDF8D" w14:textId="77777777" w:rsidR="002E3C46" w:rsidRPr="007E2018" w:rsidRDefault="002E3C46" w:rsidP="00474A85">
      <w:pPr>
        <w:pStyle w:val="ListParagraph"/>
        <w:ind w:left="0"/>
        <w:rPr>
          <w:lang w:val="sr-Cyrl-RS"/>
        </w:rPr>
      </w:pPr>
      <w:bookmarkStart w:id="0" w:name="_Hlk94005961"/>
    </w:p>
    <w:p w14:paraId="774C1661" w14:textId="6F40D2A2" w:rsidR="00A51EAD" w:rsidRPr="007E2018" w:rsidRDefault="00C351AA" w:rsidP="00474A85">
      <w:pPr>
        <w:jc w:val="both"/>
        <w:rPr>
          <w:lang w:val="sr-Cyrl-RS"/>
        </w:rPr>
      </w:pPr>
      <w:r>
        <w:rPr>
          <w:lang w:val="sr-Cyrl-RS"/>
        </w:rPr>
        <w:t>Портал/а</w:t>
      </w:r>
      <w:r w:rsidR="00A51EAD" w:rsidRPr="007E2018">
        <w:rPr>
          <w:lang w:val="sr-Cyrl-RS"/>
        </w:rPr>
        <w:t xml:space="preserve">пликација </w:t>
      </w:r>
      <w:r>
        <w:rPr>
          <w:lang w:val="sr-Cyrl-RS"/>
        </w:rPr>
        <w:t xml:space="preserve">за унос и </w:t>
      </w:r>
      <w:r w:rsidRPr="00C351AA">
        <w:rPr>
          <w:lang w:val="sr-Cyrl-RS"/>
        </w:rPr>
        <w:t>преглед података о заступљености услуге приступа интернету и услуге дистрибуције медијског садржаја</w:t>
      </w:r>
      <w:r>
        <w:rPr>
          <w:lang w:val="sr-Cyrl-RS"/>
        </w:rPr>
        <w:t xml:space="preserve"> </w:t>
      </w:r>
      <w:r w:rsidR="00A51EAD" w:rsidRPr="007E2018">
        <w:rPr>
          <w:lang w:val="sr-Cyrl-RS"/>
        </w:rPr>
        <w:t xml:space="preserve">омогућава операторима електронских комуникација, који пружају </w:t>
      </w:r>
      <w:r w:rsidR="00474A85" w:rsidRPr="007E2018">
        <w:rPr>
          <w:lang w:val="sr-Cyrl-RS"/>
        </w:rPr>
        <w:t>наведене услуге</w:t>
      </w:r>
      <w:r w:rsidR="00A51EAD" w:rsidRPr="007E2018">
        <w:rPr>
          <w:lang w:val="sr-Cyrl-RS"/>
        </w:rPr>
        <w:t>, једноставан унос података, контрол</w:t>
      </w:r>
      <w:r w:rsidR="009C7D12" w:rsidRPr="007E2018">
        <w:rPr>
          <w:lang w:val="sr-Cyrl-RS"/>
        </w:rPr>
        <w:t>у</w:t>
      </w:r>
      <w:r w:rsidR="00A51EAD" w:rsidRPr="007E2018">
        <w:rPr>
          <w:lang w:val="sr-Cyrl-RS"/>
        </w:rPr>
        <w:t xml:space="preserve"> приликом уноса, као и преглед </w:t>
      </w:r>
      <w:r w:rsidR="009C7D12" w:rsidRPr="007E2018">
        <w:rPr>
          <w:lang w:val="sr-Cyrl-RS"/>
        </w:rPr>
        <w:t xml:space="preserve">својих </w:t>
      </w:r>
      <w:r w:rsidR="00474A85" w:rsidRPr="007E2018">
        <w:rPr>
          <w:lang w:val="sr-Cyrl-RS"/>
        </w:rPr>
        <w:t xml:space="preserve">унетих </w:t>
      </w:r>
      <w:r w:rsidR="00A51EAD" w:rsidRPr="007E2018">
        <w:rPr>
          <w:lang w:val="sr-Cyrl-RS"/>
        </w:rPr>
        <w:t>податак</w:t>
      </w:r>
      <w:r w:rsidR="009C7D12" w:rsidRPr="007E2018">
        <w:rPr>
          <w:lang w:val="sr-Cyrl-RS"/>
        </w:rPr>
        <w:t>а</w:t>
      </w:r>
      <w:r w:rsidR="00474A85" w:rsidRPr="007E2018">
        <w:rPr>
          <w:lang w:val="sr-Cyrl-RS"/>
        </w:rPr>
        <w:t>.</w:t>
      </w:r>
      <w:r w:rsidR="00A51EAD" w:rsidRPr="007E2018">
        <w:rPr>
          <w:lang w:val="sr-Cyrl-RS"/>
        </w:rPr>
        <w:t xml:space="preserve"> </w:t>
      </w:r>
      <w:r w:rsidR="007F41FF" w:rsidRPr="007E2018">
        <w:rPr>
          <w:lang w:val="sr-Cyrl-RS"/>
        </w:rPr>
        <w:t xml:space="preserve">Оператори уносе податке на нивоу општина, разврстано по технологијама за сваку од услуга. </w:t>
      </w:r>
      <w:r w:rsidR="008B5606" w:rsidRPr="007E2018">
        <w:rPr>
          <w:lang w:val="sr-Cyrl-RS"/>
        </w:rPr>
        <w:t>Подаци су заштићени од</w:t>
      </w:r>
      <w:r w:rsidR="00474A85" w:rsidRPr="007E2018">
        <w:rPr>
          <w:lang w:val="sr-Cyrl-RS"/>
        </w:rPr>
        <w:t xml:space="preserve"> </w:t>
      </w:r>
      <w:r w:rsidR="008B5606" w:rsidRPr="007E2018">
        <w:rPr>
          <w:lang w:val="sr-Cyrl-RS"/>
        </w:rPr>
        <w:t>неауторизованих приступа</w:t>
      </w:r>
      <w:r w:rsidR="00417AD6" w:rsidRPr="007E2018">
        <w:rPr>
          <w:lang w:val="sr-Cyrl-RS"/>
        </w:rPr>
        <w:t xml:space="preserve"> и могу им приступити оператори и запослени у РАТЕЛ-у</w:t>
      </w:r>
      <w:r w:rsidR="009C7D12" w:rsidRPr="007E2018">
        <w:rPr>
          <w:lang w:val="sr-Cyrl-RS"/>
        </w:rPr>
        <w:t xml:space="preserve"> који врше њихову обраду</w:t>
      </w:r>
      <w:r w:rsidR="00417AD6" w:rsidRPr="007E2018">
        <w:rPr>
          <w:lang w:val="sr-Cyrl-RS"/>
        </w:rPr>
        <w:t>.</w:t>
      </w:r>
      <w:r w:rsidR="008D52A1" w:rsidRPr="007E2018">
        <w:rPr>
          <w:lang w:val="sr-Cyrl-RS"/>
        </w:rPr>
        <w:t xml:space="preserve"> </w:t>
      </w:r>
      <w:r w:rsidR="00AC19D8">
        <w:rPr>
          <w:lang w:val="sr-Cyrl-RS"/>
        </w:rPr>
        <w:t>Сваки оператор може унети и видети само своје податке.</w:t>
      </w:r>
    </w:p>
    <w:p w14:paraId="3182CBC5" w14:textId="25EF8ABC" w:rsidR="008D52A1" w:rsidRPr="007E2018" w:rsidRDefault="008D52A1" w:rsidP="00474A85">
      <w:pPr>
        <w:jc w:val="both"/>
        <w:rPr>
          <w:lang w:val="sr-Cyrl-RS"/>
        </w:rPr>
      </w:pPr>
      <w:r w:rsidRPr="007E2018">
        <w:rPr>
          <w:lang w:val="sr-Cyrl-RS"/>
        </w:rPr>
        <w:t>Лица овлашћена од оператора за унос података, обраћају се РАТЕЛ-у за добијање корисничког имена и лозинке на  мејл</w:t>
      </w:r>
      <w:r w:rsidR="00445640">
        <w:rPr>
          <w:lang w:val="sr-Latn-RS"/>
        </w:rPr>
        <w:t xml:space="preserve"> </w:t>
      </w:r>
      <w:hyperlink r:id="rId8" w:history="1">
        <w:r w:rsidR="00445640" w:rsidRPr="00441250">
          <w:rPr>
            <w:rStyle w:val="Hyperlink"/>
            <w:lang w:val="de-DE"/>
          </w:rPr>
          <w:t>ratelGIT</w:t>
        </w:r>
        <w:r w:rsidR="00445640" w:rsidRPr="00441250">
          <w:rPr>
            <w:rStyle w:val="Hyperlink"/>
            <w:lang w:val="en-US"/>
          </w:rPr>
          <w:t>@ratel.rs</w:t>
        </w:r>
      </w:hyperlink>
      <w:r w:rsidR="00445640">
        <w:rPr>
          <w:lang w:val="en-US"/>
        </w:rPr>
        <w:t xml:space="preserve"> </w:t>
      </w:r>
      <w:r w:rsidRPr="007E2018">
        <w:rPr>
          <w:lang w:val="sr-Cyrl-RS"/>
        </w:rPr>
        <w:t xml:space="preserve">.  </w:t>
      </w:r>
    </w:p>
    <w:bookmarkEnd w:id="0"/>
    <w:p w14:paraId="6B630752" w14:textId="77777777" w:rsidR="00474A85" w:rsidRPr="007E2018" w:rsidRDefault="00474A85" w:rsidP="00474A85">
      <w:pPr>
        <w:rPr>
          <w:lang w:val="sr-Cyrl-RS"/>
        </w:rPr>
      </w:pPr>
    </w:p>
    <w:p w14:paraId="4B786B7C" w14:textId="7F93FD22" w:rsidR="00A51EAD" w:rsidRPr="007E2018" w:rsidRDefault="00474A85" w:rsidP="00056941">
      <w:pPr>
        <w:jc w:val="center"/>
        <w:rPr>
          <w:b/>
          <w:bCs/>
          <w:sz w:val="24"/>
          <w:lang w:val="sr-Cyrl-RS"/>
        </w:rPr>
      </w:pPr>
      <w:r w:rsidRPr="007E2018">
        <w:rPr>
          <w:b/>
          <w:bCs/>
          <w:sz w:val="24"/>
          <w:lang w:val="sr-Cyrl-RS"/>
        </w:rPr>
        <w:t>Упутство за унос података</w:t>
      </w:r>
    </w:p>
    <w:p w14:paraId="31F32A61" w14:textId="32FB8BD5" w:rsidR="008D52A1" w:rsidRPr="007E2018" w:rsidRDefault="00F81293" w:rsidP="008D52A1">
      <w:pPr>
        <w:rPr>
          <w:lang w:val="sr-Cyrl-RS"/>
        </w:rPr>
      </w:pPr>
      <w:r w:rsidRPr="007E2018">
        <w:rPr>
          <w:b/>
          <w:bCs/>
          <w:lang w:val="sr-Cyrl-RS"/>
        </w:rPr>
        <w:t>Корак 1</w:t>
      </w:r>
      <w:r w:rsidR="00F830A4" w:rsidRPr="007E2018">
        <w:rPr>
          <w:lang w:val="sr-Cyrl-RS"/>
        </w:rPr>
        <w:t xml:space="preserve">: </w:t>
      </w:r>
      <w:r w:rsidR="008D52A1" w:rsidRPr="007E2018">
        <w:rPr>
          <w:lang w:val="sr-Cyrl-RS"/>
        </w:rPr>
        <w:t>Покретање апликације</w:t>
      </w:r>
    </w:p>
    <w:p w14:paraId="58ADA7A0" w14:textId="37095C55" w:rsidR="008D52A1" w:rsidRPr="007E2018" w:rsidRDefault="008D52A1" w:rsidP="008D52A1">
      <w:pPr>
        <w:rPr>
          <w:lang w:val="sr-Cyrl-RS"/>
        </w:rPr>
      </w:pPr>
      <w:r w:rsidRPr="007E2018">
        <w:rPr>
          <w:lang w:val="sr-Cyrl-RS"/>
        </w:rPr>
        <w:t xml:space="preserve">Кликнути на линк: </w:t>
      </w:r>
      <w:hyperlink r:id="rId9" w:history="1">
        <w:r w:rsidR="008913E2">
          <w:rPr>
            <w:rStyle w:val="Hyperlink"/>
            <w:i/>
            <w:lang w:val="sr-Cyrl-RS"/>
          </w:rPr>
          <w:t>Portal za unos</w:t>
        </w:r>
        <w:r w:rsidR="008913E2">
          <w:rPr>
            <w:rStyle w:val="Hyperlink"/>
            <w:i/>
            <w:lang w:val="sr-Cyrl-RS"/>
          </w:rPr>
          <w:t xml:space="preserve"> </w:t>
        </w:r>
        <w:r w:rsidR="008913E2">
          <w:rPr>
            <w:rStyle w:val="Hyperlink"/>
            <w:i/>
            <w:lang w:val="sr-Cyrl-RS"/>
          </w:rPr>
          <w:t>podataka</w:t>
        </w:r>
      </w:hyperlink>
      <w:r w:rsidRPr="007E2018">
        <w:rPr>
          <w:lang w:val="sr-Cyrl-RS"/>
        </w:rPr>
        <w:t>!</w:t>
      </w:r>
    </w:p>
    <w:p w14:paraId="0E70B52B" w14:textId="5898FA94" w:rsidR="008D52A1" w:rsidRPr="007E2018" w:rsidRDefault="008B5606" w:rsidP="008D52A1">
      <w:pPr>
        <w:rPr>
          <w:lang w:val="sr-Cyrl-RS"/>
        </w:rPr>
      </w:pPr>
      <w:r w:rsidRPr="007E2018">
        <w:rPr>
          <w:b/>
          <w:bCs/>
          <w:lang w:val="sr-Cyrl-RS"/>
        </w:rPr>
        <w:t xml:space="preserve">Корак </w:t>
      </w:r>
      <w:r w:rsidR="00F81293" w:rsidRPr="007E2018">
        <w:rPr>
          <w:b/>
          <w:bCs/>
          <w:lang w:val="sr-Cyrl-RS"/>
        </w:rPr>
        <w:t>2</w:t>
      </w:r>
      <w:r w:rsidRPr="007E2018">
        <w:rPr>
          <w:b/>
          <w:bCs/>
          <w:lang w:val="sr-Cyrl-RS"/>
        </w:rPr>
        <w:t>.</w:t>
      </w:r>
      <w:r w:rsidRPr="007E2018">
        <w:rPr>
          <w:lang w:val="sr-Cyrl-RS"/>
        </w:rPr>
        <w:t xml:space="preserve"> </w:t>
      </w:r>
      <w:r w:rsidR="008D52A1" w:rsidRPr="007E2018">
        <w:rPr>
          <w:lang w:val="sr-Cyrl-RS"/>
        </w:rPr>
        <w:t xml:space="preserve">Пријављивање (логовање/улазак) у апликацију </w:t>
      </w:r>
    </w:p>
    <w:p w14:paraId="42D2FB47" w14:textId="12922593" w:rsidR="008D52A1" w:rsidRPr="007E2018" w:rsidRDefault="008D52A1" w:rsidP="008D52A1">
      <w:pPr>
        <w:rPr>
          <w:lang w:val="sr-Cyrl-RS"/>
        </w:rPr>
      </w:pPr>
      <w:r w:rsidRPr="007E2018">
        <w:rPr>
          <w:lang w:val="sr-Cyrl-RS"/>
        </w:rPr>
        <w:t>Унети корисничко име и лозинку</w:t>
      </w:r>
      <w:r w:rsidR="00F830A4" w:rsidRPr="007E2018">
        <w:rPr>
          <w:lang w:val="sr-Cyrl-RS"/>
        </w:rPr>
        <w:t xml:space="preserve">, </w:t>
      </w:r>
      <w:r w:rsidRPr="007E2018">
        <w:rPr>
          <w:lang w:val="sr-Cyrl-RS"/>
        </w:rPr>
        <w:t>и кликн</w:t>
      </w:r>
      <w:r w:rsidR="00F830A4" w:rsidRPr="007E2018">
        <w:rPr>
          <w:lang w:val="sr-Cyrl-RS"/>
        </w:rPr>
        <w:t>у</w:t>
      </w:r>
      <w:r w:rsidRPr="007E2018">
        <w:rPr>
          <w:lang w:val="sr-Cyrl-RS"/>
        </w:rPr>
        <w:t>ти на дугме Пријави се</w:t>
      </w:r>
      <w:r w:rsidR="00F830A4" w:rsidRPr="007E2018">
        <w:rPr>
          <w:lang w:val="sr-Cyrl-RS"/>
        </w:rPr>
        <w:t>.</w:t>
      </w:r>
    </w:p>
    <w:p w14:paraId="6DBDB3C6" w14:textId="69C8B05D" w:rsidR="00417AD6" w:rsidRPr="007E2018" w:rsidRDefault="00C611A0" w:rsidP="00F830A4">
      <w:pPr>
        <w:jc w:val="center"/>
        <w:rPr>
          <w:lang w:val="sr-Cyrl-RS"/>
        </w:rPr>
      </w:pPr>
      <w:r>
        <w:rPr>
          <w:noProof/>
          <w:lang w:val="sr-Cyrl-RS"/>
        </w:rPr>
        <w:drawing>
          <wp:inline distT="0" distB="0" distL="0" distR="0" wp14:anchorId="5322DEDD" wp14:editId="59541FCD">
            <wp:extent cx="5731510" cy="3030220"/>
            <wp:effectExtent l="19050" t="19050" r="21590"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030220"/>
                    </a:xfrm>
                    <a:prstGeom prst="rect">
                      <a:avLst/>
                    </a:prstGeom>
                    <a:ln>
                      <a:solidFill>
                        <a:schemeClr val="bg1">
                          <a:lumMod val="85000"/>
                        </a:schemeClr>
                      </a:solidFill>
                    </a:ln>
                  </pic:spPr>
                </pic:pic>
              </a:graphicData>
            </a:graphic>
          </wp:inline>
        </w:drawing>
      </w:r>
    </w:p>
    <w:p w14:paraId="73129489" w14:textId="3D847736" w:rsidR="00474A85" w:rsidRPr="007E2018" w:rsidRDefault="00474A85" w:rsidP="00F81293">
      <w:pPr>
        <w:rPr>
          <w:lang w:val="sr-Cyrl-RS"/>
        </w:rPr>
      </w:pPr>
    </w:p>
    <w:p w14:paraId="29ED296C" w14:textId="39D42C07" w:rsidR="00417AD6" w:rsidRDefault="00F81293" w:rsidP="00474A85">
      <w:pPr>
        <w:rPr>
          <w:lang w:val="sr-Cyrl-RS"/>
        </w:rPr>
      </w:pPr>
      <w:r w:rsidRPr="007E2018">
        <w:rPr>
          <w:lang w:val="sr-Cyrl-RS"/>
        </w:rPr>
        <w:t xml:space="preserve">Након уношења идентификационих података, отвара се </w:t>
      </w:r>
      <w:r w:rsidR="00F830A4" w:rsidRPr="007E2018">
        <w:rPr>
          <w:lang w:val="sr-Cyrl-RS"/>
        </w:rPr>
        <w:t>прозор О апликацији у коме се налазе основне информације</w:t>
      </w:r>
      <w:r w:rsidR="00E826BE" w:rsidRPr="007E2018">
        <w:rPr>
          <w:lang w:val="sr-Cyrl-RS"/>
        </w:rPr>
        <w:t xml:space="preserve"> о структури</w:t>
      </w:r>
      <w:r w:rsidR="00056941" w:rsidRPr="007E2018">
        <w:rPr>
          <w:lang w:val="sr-Cyrl-RS"/>
        </w:rPr>
        <w:t xml:space="preserve">, </w:t>
      </w:r>
      <w:r w:rsidR="00E826BE" w:rsidRPr="007E2018">
        <w:rPr>
          <w:lang w:val="sr-Cyrl-RS"/>
        </w:rPr>
        <w:t>садржају</w:t>
      </w:r>
      <w:r w:rsidR="00056941" w:rsidRPr="007E2018">
        <w:rPr>
          <w:lang w:val="sr-Cyrl-RS"/>
        </w:rPr>
        <w:t xml:space="preserve"> и намени</w:t>
      </w:r>
      <w:r w:rsidR="00E826BE" w:rsidRPr="007E2018">
        <w:rPr>
          <w:lang w:val="sr-Cyrl-RS"/>
        </w:rPr>
        <w:t xml:space="preserve"> </w:t>
      </w:r>
      <w:r w:rsidR="00F830A4" w:rsidRPr="007E2018">
        <w:rPr>
          <w:lang w:val="sr-Cyrl-RS"/>
        </w:rPr>
        <w:t>апликациј</w:t>
      </w:r>
      <w:r w:rsidR="00E826BE" w:rsidRPr="007E2018">
        <w:rPr>
          <w:lang w:val="sr-Cyrl-RS"/>
        </w:rPr>
        <w:t>е.</w:t>
      </w:r>
      <w:r w:rsidR="001F25B9" w:rsidRPr="007E2018">
        <w:rPr>
          <w:lang w:val="sr-Cyrl-RS"/>
        </w:rPr>
        <w:t xml:space="preserve"> На левој страни апликације налази се главни мени са одељцима </w:t>
      </w:r>
      <w:r w:rsidR="00AE3471">
        <w:rPr>
          <w:lang w:val="sr-Cyrl-RS"/>
        </w:rPr>
        <w:t xml:space="preserve">Унос података и Преглед података. </w:t>
      </w:r>
    </w:p>
    <w:p w14:paraId="1BA9CC48" w14:textId="6AA2CB7B" w:rsidR="00AE3471" w:rsidRPr="007E2018" w:rsidRDefault="00AE3471" w:rsidP="00474A85">
      <w:pPr>
        <w:rPr>
          <w:lang w:val="sr-Cyrl-RS"/>
        </w:rPr>
      </w:pPr>
      <w:r>
        <w:rPr>
          <w:lang w:val="sr-Cyrl-RS"/>
        </w:rPr>
        <w:lastRenderedPageBreak/>
        <w:t>У делу Унос података налазе се три табеле: Приступ интернету, Дистрибуција медијског садржаја (ДМС) и Укупан број претплатника у Србији. Овај одељак обезбеђује опције за унос, измену, брисање и преглед података.</w:t>
      </w:r>
    </w:p>
    <w:p w14:paraId="131C4DAB" w14:textId="02650F65" w:rsidR="007E2018" w:rsidRDefault="007E2018" w:rsidP="00474A85">
      <w:pPr>
        <w:rPr>
          <w:lang w:val="sr-Cyrl-RS"/>
        </w:rPr>
      </w:pPr>
      <w:r w:rsidRPr="007E2018">
        <w:rPr>
          <w:lang w:val="sr-Cyrl-RS"/>
        </w:rPr>
        <w:t>У делу </w:t>
      </w:r>
      <w:r w:rsidRPr="007E2018">
        <w:rPr>
          <w:bCs/>
          <w:lang w:val="sr-Cyrl-RS"/>
        </w:rPr>
        <w:t>Преглед података</w:t>
      </w:r>
      <w:r w:rsidRPr="007E2018">
        <w:rPr>
          <w:lang w:val="sr-Cyrl-RS"/>
        </w:rPr>
        <w:t>, </w:t>
      </w:r>
      <w:r w:rsidR="00AE3471">
        <w:rPr>
          <w:lang w:val="sr-Cyrl-RS"/>
        </w:rPr>
        <w:t>налазе се исте три табеле, али само са опцијама за преглед</w:t>
      </w:r>
      <w:r w:rsidRPr="007E2018">
        <w:rPr>
          <w:lang w:val="sr-Cyrl-RS"/>
        </w:rPr>
        <w:t xml:space="preserve">. </w:t>
      </w:r>
    </w:p>
    <w:p w14:paraId="182E6706" w14:textId="755CBC2A" w:rsidR="00F81293" w:rsidRPr="007E2018" w:rsidRDefault="00411CDB" w:rsidP="00411CDB">
      <w:pPr>
        <w:jc w:val="center"/>
        <w:rPr>
          <w:lang w:val="sr-Cyrl-RS"/>
        </w:rPr>
      </w:pPr>
      <w:r>
        <w:rPr>
          <w:noProof/>
          <w:lang w:val="sr-Cyrl-RS"/>
        </w:rPr>
        <w:drawing>
          <wp:inline distT="0" distB="0" distL="0" distR="0" wp14:anchorId="01ABA061" wp14:editId="34E8B936">
            <wp:extent cx="5731510" cy="3072130"/>
            <wp:effectExtent l="19050" t="19050" r="2159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72130"/>
                    </a:xfrm>
                    <a:prstGeom prst="rect">
                      <a:avLst/>
                    </a:prstGeom>
                    <a:ln>
                      <a:solidFill>
                        <a:schemeClr val="bg1">
                          <a:lumMod val="85000"/>
                        </a:schemeClr>
                      </a:solidFill>
                    </a:ln>
                  </pic:spPr>
                </pic:pic>
              </a:graphicData>
            </a:graphic>
          </wp:inline>
        </w:drawing>
      </w:r>
    </w:p>
    <w:p w14:paraId="76FC6CDA" w14:textId="4CE8D93C" w:rsidR="00F81293" w:rsidRPr="007E2018" w:rsidRDefault="00F81293" w:rsidP="00474A85">
      <w:pPr>
        <w:rPr>
          <w:lang w:val="sr-Cyrl-RS"/>
        </w:rPr>
      </w:pPr>
    </w:p>
    <w:p w14:paraId="5064C7C9" w14:textId="6845B0A1" w:rsidR="00474A85" w:rsidRPr="007E2018" w:rsidRDefault="00F81293" w:rsidP="00474A85">
      <w:pPr>
        <w:rPr>
          <w:lang w:val="sr-Cyrl-RS"/>
        </w:rPr>
      </w:pPr>
      <w:r w:rsidRPr="007E2018">
        <w:rPr>
          <w:b/>
          <w:bCs/>
          <w:lang w:val="sr-Cyrl-RS"/>
        </w:rPr>
        <w:t xml:space="preserve">Корак </w:t>
      </w:r>
      <w:r w:rsidR="00E826BE" w:rsidRPr="007E2018">
        <w:rPr>
          <w:b/>
          <w:bCs/>
          <w:lang w:val="sr-Cyrl-RS"/>
        </w:rPr>
        <w:t>3:</w:t>
      </w:r>
      <w:r w:rsidR="00462667">
        <w:rPr>
          <w:b/>
          <w:bCs/>
          <w:lang w:val="sr-Cyrl-RS"/>
        </w:rPr>
        <w:t xml:space="preserve"> </w:t>
      </w:r>
      <w:r w:rsidR="00462667" w:rsidRPr="00462667">
        <w:rPr>
          <w:bCs/>
          <w:lang w:val="sr-Cyrl-RS"/>
        </w:rPr>
        <w:t>Изабрати</w:t>
      </w:r>
      <w:r w:rsidR="00E61279">
        <w:rPr>
          <w:lang w:val="sr-Cyrl-RS"/>
        </w:rPr>
        <w:t xml:space="preserve"> </w:t>
      </w:r>
      <w:r w:rsidR="0032335F">
        <w:rPr>
          <w:lang w:val="sr-Cyrl-RS"/>
        </w:rPr>
        <w:t xml:space="preserve">унос укупног броја претплатника </w:t>
      </w:r>
      <w:r w:rsidR="00E61279">
        <w:rPr>
          <w:lang w:val="sr-Cyrl-RS"/>
        </w:rPr>
        <w:t>у Србији</w:t>
      </w:r>
    </w:p>
    <w:p w14:paraId="245E1FCE" w14:textId="1AD8E526" w:rsidR="00E826BE" w:rsidRPr="0012775D" w:rsidRDefault="00E826BE" w:rsidP="00474A85">
      <w:pPr>
        <w:rPr>
          <w:lang w:val="sr-Cyrl-RS"/>
        </w:rPr>
      </w:pPr>
      <w:r w:rsidRPr="007E2018">
        <w:rPr>
          <w:lang w:val="sr-Cyrl-RS"/>
        </w:rPr>
        <w:t>Оператор најпре треба да унесе податак о укупном броју својих Интернет претплатника, односно податак о укупном броју својих претплатника ДМС, у целој Србији</w:t>
      </w:r>
      <w:r w:rsidR="0012712C" w:rsidRPr="007E2018">
        <w:rPr>
          <w:lang w:val="sr-Cyrl-RS"/>
        </w:rPr>
        <w:t>. Важно је ово урадити пре појединачних уноса</w:t>
      </w:r>
      <w:r w:rsidR="001F25B9" w:rsidRPr="007E2018">
        <w:rPr>
          <w:lang w:val="sr-Cyrl-RS"/>
        </w:rPr>
        <w:t xml:space="preserve"> (на нивоу општине/града)</w:t>
      </w:r>
      <w:r w:rsidR="0012712C" w:rsidRPr="007E2018">
        <w:rPr>
          <w:lang w:val="sr-Cyrl-RS"/>
        </w:rPr>
        <w:t xml:space="preserve"> током којих се врши аутоматска провера</w:t>
      </w:r>
      <w:r w:rsidR="0012775D">
        <w:rPr>
          <w:lang w:val="sr-Latn-RS"/>
        </w:rPr>
        <w:t xml:space="preserve"> </w:t>
      </w:r>
      <w:r w:rsidR="0012775D">
        <w:rPr>
          <w:lang w:val="sr-Cyrl-RS"/>
        </w:rPr>
        <w:t>и поређење.</w:t>
      </w:r>
    </w:p>
    <w:p w14:paraId="672987FC" w14:textId="736762ED" w:rsidR="00E826BE" w:rsidRDefault="00E826BE" w:rsidP="00474A85">
      <w:pPr>
        <w:rPr>
          <w:lang w:val="sr-Cyrl-RS"/>
        </w:rPr>
      </w:pPr>
      <w:r w:rsidRPr="007E2018">
        <w:rPr>
          <w:lang w:val="sr-Cyrl-RS"/>
        </w:rPr>
        <w:t xml:space="preserve">У главном менију, на левој страни прозора, кликнути на одељак Унос података, а затим на </w:t>
      </w:r>
      <w:r w:rsidR="00A828BF">
        <w:rPr>
          <w:lang w:val="sr-Cyrl-RS"/>
        </w:rPr>
        <w:t>табелу</w:t>
      </w:r>
      <w:r w:rsidR="005E7FA0">
        <w:rPr>
          <w:lang w:val="sr-Cyrl-RS"/>
        </w:rPr>
        <w:t xml:space="preserve"> </w:t>
      </w:r>
      <w:r w:rsidR="0012712C" w:rsidRPr="007E2018">
        <w:rPr>
          <w:lang w:val="sr-Cyrl-RS"/>
        </w:rPr>
        <w:t>Укупан број претплатника у Србији.</w:t>
      </w:r>
      <w:r w:rsidR="002F393B">
        <w:rPr>
          <w:lang w:val="sr-Cyrl-RS"/>
        </w:rPr>
        <w:t xml:space="preserve"> </w:t>
      </w:r>
    </w:p>
    <w:p w14:paraId="63922B2C" w14:textId="21BEF301" w:rsidR="002F393B" w:rsidRDefault="002F393B" w:rsidP="00474A85">
      <w:pPr>
        <w:rPr>
          <w:lang w:val="sr-Cyrl-RS"/>
        </w:rPr>
      </w:pPr>
      <w:r>
        <w:rPr>
          <w:lang w:val="sr-Cyrl-RS"/>
        </w:rPr>
        <w:t>Отвара се прозор са</w:t>
      </w:r>
      <w:r w:rsidR="00A828BF">
        <w:rPr>
          <w:lang w:val="sr-Cyrl-RS"/>
        </w:rPr>
        <w:t xml:space="preserve"> приказом</w:t>
      </w:r>
      <w:r>
        <w:rPr>
          <w:lang w:val="sr-Cyrl-RS"/>
        </w:rPr>
        <w:t xml:space="preserve"> </w:t>
      </w:r>
      <w:r w:rsidR="00A828BF">
        <w:rPr>
          <w:lang w:val="sr-Cyrl-RS"/>
        </w:rPr>
        <w:t>табеле</w:t>
      </w:r>
      <w:r w:rsidR="005E7FA0">
        <w:rPr>
          <w:lang w:val="sr-Cyrl-RS"/>
        </w:rPr>
        <w:t xml:space="preserve">, </w:t>
      </w:r>
      <w:r>
        <w:rPr>
          <w:lang w:val="sr-Cyrl-RS"/>
        </w:rPr>
        <w:t>изнад ко</w:t>
      </w:r>
      <w:r w:rsidR="00A828BF">
        <w:rPr>
          <w:lang w:val="sr-Cyrl-RS"/>
        </w:rPr>
        <w:t>је</w:t>
      </w:r>
      <w:r>
        <w:rPr>
          <w:lang w:val="sr-Cyrl-RS"/>
        </w:rPr>
        <w:t xml:space="preserve"> се налазе опције за рад са подацима</w:t>
      </w:r>
      <w:r w:rsidR="00AE3471">
        <w:rPr>
          <w:lang w:val="sr-Cyrl-RS"/>
        </w:rPr>
        <w:t>.</w:t>
      </w:r>
      <w:r>
        <w:rPr>
          <w:lang w:val="sr-Cyrl-RS"/>
        </w:rPr>
        <w:t xml:space="preserve">  </w:t>
      </w:r>
    </w:p>
    <w:p w14:paraId="5CE8390E" w14:textId="538AB6EC" w:rsidR="0032335F" w:rsidRDefault="0032335F" w:rsidP="00474A85">
      <w:pPr>
        <w:rPr>
          <w:lang w:val="sr-Cyrl-RS"/>
        </w:rPr>
      </w:pPr>
      <w:r>
        <w:rPr>
          <w:lang w:val="sr-Cyrl-RS"/>
        </w:rPr>
        <w:t>Уколико пода</w:t>
      </w:r>
      <w:r w:rsidR="00D941A0">
        <w:rPr>
          <w:lang w:val="sr-Cyrl-RS"/>
        </w:rPr>
        <w:t xml:space="preserve">ци </w:t>
      </w:r>
      <w:r>
        <w:rPr>
          <w:lang w:val="sr-Cyrl-RS"/>
        </w:rPr>
        <w:t>о укупном броју претплатника за</w:t>
      </w:r>
      <w:r w:rsidR="00D941A0">
        <w:rPr>
          <w:lang w:val="sr-Cyrl-RS"/>
        </w:rPr>
        <w:t xml:space="preserve"> услуг</w:t>
      </w:r>
      <w:r w:rsidR="00A828BF">
        <w:rPr>
          <w:lang w:val="sr-Cyrl-RS"/>
        </w:rPr>
        <w:t>у коју оператор пружа</w:t>
      </w:r>
      <w:r>
        <w:rPr>
          <w:lang w:val="sr-Cyrl-RS"/>
        </w:rPr>
        <w:t>, ни</w:t>
      </w:r>
      <w:r w:rsidR="00D941A0">
        <w:rPr>
          <w:lang w:val="sr-Cyrl-RS"/>
        </w:rPr>
        <w:t>су</w:t>
      </w:r>
      <w:r>
        <w:rPr>
          <w:lang w:val="sr-Cyrl-RS"/>
        </w:rPr>
        <w:t xml:space="preserve"> унет</w:t>
      </w:r>
      <w:r w:rsidR="00D941A0">
        <w:rPr>
          <w:lang w:val="sr-Cyrl-RS"/>
        </w:rPr>
        <w:t>и</w:t>
      </w:r>
      <w:r>
        <w:rPr>
          <w:lang w:val="sr-Cyrl-RS"/>
        </w:rPr>
        <w:t>, наставите</w:t>
      </w:r>
      <w:r w:rsidR="00D941A0">
        <w:rPr>
          <w:lang w:val="sr-Cyrl-RS"/>
        </w:rPr>
        <w:t xml:space="preserve"> са Кораком 4. Уколико су подаци већ унети, пређите на Корак 5.</w:t>
      </w:r>
    </w:p>
    <w:p w14:paraId="693F4F80" w14:textId="2FCCF53C" w:rsidR="00474A85" w:rsidRPr="00AE1ABC" w:rsidRDefault="0041548D" w:rsidP="0041548D">
      <w:pPr>
        <w:jc w:val="center"/>
      </w:pPr>
      <w:r>
        <w:rPr>
          <w:noProof/>
        </w:rPr>
        <w:lastRenderedPageBreak/>
        <w:drawing>
          <wp:inline distT="0" distB="0" distL="0" distR="0" wp14:anchorId="64E8C8C0" wp14:editId="78557997">
            <wp:extent cx="5731510" cy="2877820"/>
            <wp:effectExtent l="19050" t="19050" r="2159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877820"/>
                    </a:xfrm>
                    <a:prstGeom prst="rect">
                      <a:avLst/>
                    </a:prstGeom>
                    <a:ln>
                      <a:solidFill>
                        <a:schemeClr val="bg1">
                          <a:lumMod val="85000"/>
                        </a:schemeClr>
                      </a:solidFill>
                    </a:ln>
                  </pic:spPr>
                </pic:pic>
              </a:graphicData>
            </a:graphic>
          </wp:inline>
        </w:drawing>
      </w:r>
    </w:p>
    <w:p w14:paraId="4E390832" w14:textId="77777777" w:rsidR="004A325E" w:rsidRDefault="004A325E" w:rsidP="00474A85">
      <w:pPr>
        <w:rPr>
          <w:b/>
          <w:lang w:val="sr-Cyrl-RS"/>
        </w:rPr>
      </w:pPr>
    </w:p>
    <w:p w14:paraId="3113EBD9" w14:textId="523ECC86" w:rsidR="00E61279" w:rsidRDefault="00E61279" w:rsidP="00474A85">
      <w:pPr>
        <w:rPr>
          <w:lang w:val="sr-Cyrl-RS"/>
        </w:rPr>
      </w:pPr>
      <w:r w:rsidRPr="00E61279">
        <w:rPr>
          <w:b/>
          <w:lang w:val="sr-Cyrl-RS"/>
        </w:rPr>
        <w:t>Корак 4:</w:t>
      </w:r>
      <w:r>
        <w:rPr>
          <w:lang w:val="sr-Cyrl-RS"/>
        </w:rPr>
        <w:t xml:space="preserve"> Додавање укупног броја претплатника у Србији</w:t>
      </w:r>
    </w:p>
    <w:p w14:paraId="2BBE7AB6" w14:textId="6F62A64D" w:rsidR="00E61279" w:rsidRDefault="00E61279" w:rsidP="00474A85">
      <w:pPr>
        <w:rPr>
          <w:lang w:val="sr-Latn-RS"/>
        </w:rPr>
      </w:pPr>
      <w:r>
        <w:rPr>
          <w:lang w:val="sr-Cyrl-RS"/>
        </w:rPr>
        <w:t xml:space="preserve">Кликнути на </w:t>
      </w:r>
      <w:r w:rsidR="001937CB">
        <w:rPr>
          <w:lang w:val="sr-Cyrl-RS"/>
        </w:rPr>
        <w:t>дугме</w:t>
      </w:r>
      <w:r>
        <w:rPr>
          <w:lang w:val="sr-Cyrl-RS"/>
        </w:rPr>
        <w:t xml:space="preserve"> Додај, након чега се отвара форма</w:t>
      </w:r>
      <w:r>
        <w:rPr>
          <w:lang w:val="sr-Latn-RS"/>
        </w:rPr>
        <w:t xml:space="preserve"> </w:t>
      </w:r>
      <w:r>
        <w:rPr>
          <w:lang w:val="sr-Cyrl-RS"/>
        </w:rPr>
        <w:t>за унос података</w:t>
      </w:r>
      <w:r w:rsidR="00D4334B">
        <w:t xml:space="preserve"> </w:t>
      </w:r>
      <w:r w:rsidR="00D4334B">
        <w:rPr>
          <w:lang w:val="sr-Latn-RS"/>
        </w:rPr>
        <w:t>(o</w:t>
      </w:r>
      <w:r w:rsidR="00D4334B">
        <w:rPr>
          <w:lang w:val="sr-Cyrl-RS"/>
        </w:rPr>
        <w:t>бавезна поља су означена црвеним звездицама</w:t>
      </w:r>
      <w:r w:rsidR="00D4334B">
        <w:rPr>
          <w:lang w:val="sr-Latn-RS"/>
        </w:rPr>
        <w:t>):</w:t>
      </w:r>
    </w:p>
    <w:p w14:paraId="42E39D48" w14:textId="6B985A05" w:rsidR="00E61279" w:rsidRDefault="00883429" w:rsidP="001937CB">
      <w:pPr>
        <w:jc w:val="center"/>
        <w:rPr>
          <w:lang w:val="sr-Cyrl-RS"/>
        </w:rPr>
      </w:pPr>
      <w:r>
        <w:rPr>
          <w:noProof/>
          <w:lang w:val="sr-Cyrl-RS"/>
        </w:rPr>
        <w:drawing>
          <wp:inline distT="0" distB="0" distL="0" distR="0" wp14:anchorId="4EC25851" wp14:editId="657269E9">
            <wp:extent cx="5731510" cy="3051794"/>
            <wp:effectExtent l="19050" t="19050" r="21590"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051794"/>
                    </a:xfrm>
                    <a:prstGeom prst="rect">
                      <a:avLst/>
                    </a:prstGeom>
                    <a:ln>
                      <a:solidFill>
                        <a:schemeClr val="bg1">
                          <a:lumMod val="85000"/>
                        </a:schemeClr>
                      </a:solidFill>
                    </a:ln>
                  </pic:spPr>
                </pic:pic>
              </a:graphicData>
            </a:graphic>
          </wp:inline>
        </w:drawing>
      </w:r>
    </w:p>
    <w:p w14:paraId="76F296A9" w14:textId="77777777" w:rsidR="004A325E" w:rsidRDefault="004A325E" w:rsidP="00474A85">
      <w:pPr>
        <w:rPr>
          <w:lang w:val="sr-Cyrl-RS"/>
        </w:rPr>
      </w:pPr>
    </w:p>
    <w:p w14:paraId="5CD991AD" w14:textId="37DB665C" w:rsidR="00E61279" w:rsidRDefault="00E61279" w:rsidP="00474A85">
      <w:pPr>
        <w:rPr>
          <w:lang w:val="sr-Cyrl-RS"/>
        </w:rPr>
      </w:pPr>
      <w:r>
        <w:rPr>
          <w:lang w:val="sr-Cyrl-RS"/>
        </w:rPr>
        <w:t xml:space="preserve">У пољу </w:t>
      </w:r>
      <w:r w:rsidR="00C370AC">
        <w:rPr>
          <w:lang w:val="sr-Cyrl-RS"/>
        </w:rPr>
        <w:t>О</w:t>
      </w:r>
      <w:r>
        <w:rPr>
          <w:lang w:val="sr-Cyrl-RS"/>
        </w:rPr>
        <w:t>ператор, из падајућег менија, одабрати оператора за ког се уноси податак.</w:t>
      </w:r>
      <w:r w:rsidR="00C370AC">
        <w:rPr>
          <w:lang w:val="sr-Cyrl-RS"/>
        </w:rPr>
        <w:t xml:space="preserve"> </w:t>
      </w:r>
    </w:p>
    <w:p w14:paraId="03BB862C" w14:textId="4D303BD0" w:rsidR="00E61279" w:rsidRDefault="00E61279" w:rsidP="00474A85">
      <w:pPr>
        <w:rPr>
          <w:lang w:val="sr-Cyrl-RS"/>
        </w:rPr>
      </w:pPr>
      <w:r>
        <w:rPr>
          <w:lang w:val="sr-Cyrl-RS"/>
        </w:rPr>
        <w:t>У пољу Услуга, из падајућег менија одабрати врсту услуге за коју се уноси укупан број корисника</w:t>
      </w:r>
      <w:r w:rsidR="00B83B04">
        <w:rPr>
          <w:lang w:val="sr-Cyrl-RS"/>
        </w:rPr>
        <w:t xml:space="preserve"> (Приступ интернету или ДМС)</w:t>
      </w:r>
      <w:r>
        <w:rPr>
          <w:lang w:val="sr-Cyrl-RS"/>
        </w:rPr>
        <w:t>.</w:t>
      </w:r>
    </w:p>
    <w:p w14:paraId="3238590E" w14:textId="014E49D3" w:rsidR="00E61279" w:rsidRPr="00A828BF" w:rsidRDefault="00A828BF" w:rsidP="00474A85">
      <w:r>
        <w:rPr>
          <w:lang w:val="sr-Cyrl-RS"/>
        </w:rPr>
        <w:t>Поље</w:t>
      </w:r>
      <w:r w:rsidR="00E61279">
        <w:rPr>
          <w:lang w:val="sr-Cyrl-RS"/>
        </w:rPr>
        <w:t xml:space="preserve"> Година</w:t>
      </w:r>
      <w:r>
        <w:rPr>
          <w:lang w:val="sr-Cyrl-RS"/>
        </w:rPr>
        <w:t xml:space="preserve"> је аутоматски попуњено одговарајућом вредношћу.</w:t>
      </w:r>
    </w:p>
    <w:p w14:paraId="51345DB9" w14:textId="5E020367" w:rsidR="00E61279" w:rsidRDefault="00E61279" w:rsidP="00474A85">
      <w:pPr>
        <w:rPr>
          <w:lang w:val="sr-Cyrl-RS"/>
        </w:rPr>
      </w:pPr>
      <w:r>
        <w:rPr>
          <w:lang w:val="sr-Cyrl-RS"/>
        </w:rPr>
        <w:lastRenderedPageBreak/>
        <w:t xml:space="preserve">У пољу </w:t>
      </w:r>
      <w:r w:rsidR="00B83B04">
        <w:rPr>
          <w:lang w:val="sr-Cyrl-RS"/>
        </w:rPr>
        <w:t>Укупан б</w:t>
      </w:r>
      <w:r>
        <w:rPr>
          <w:lang w:val="sr-Cyrl-RS"/>
        </w:rPr>
        <w:t xml:space="preserve">рој </w:t>
      </w:r>
      <w:r w:rsidR="00B83B04">
        <w:rPr>
          <w:lang w:val="sr-Cyrl-RS"/>
        </w:rPr>
        <w:t>претплатника у Србији</w:t>
      </w:r>
      <w:r>
        <w:rPr>
          <w:lang w:val="sr-Cyrl-RS"/>
        </w:rPr>
        <w:t xml:space="preserve">, уписати укупан број претплатника у Србији </w:t>
      </w:r>
      <w:r w:rsidR="00C370AC">
        <w:rPr>
          <w:lang w:val="sr-Cyrl-RS"/>
        </w:rPr>
        <w:t>за одабрану услугу у претходној години.</w:t>
      </w:r>
    </w:p>
    <w:p w14:paraId="156B908B" w14:textId="7795FE3D" w:rsidR="0032335F" w:rsidRDefault="00C370AC" w:rsidP="00474A85">
      <w:pPr>
        <w:rPr>
          <w:lang w:val="sr-Cyrl-RS"/>
        </w:rPr>
      </w:pPr>
      <w:r>
        <w:rPr>
          <w:lang w:val="sr-Cyrl-RS"/>
        </w:rPr>
        <w:t>Кликнути на дугме Сачувај.</w:t>
      </w:r>
      <w:r w:rsidR="0032335F">
        <w:rPr>
          <w:lang w:val="sr-Cyrl-RS"/>
        </w:rPr>
        <w:t xml:space="preserve"> </w:t>
      </w:r>
    </w:p>
    <w:p w14:paraId="7F191E34" w14:textId="696EBF93" w:rsidR="005E7FA0" w:rsidRDefault="005E7FA0" w:rsidP="00474A85">
      <w:pPr>
        <w:rPr>
          <w:lang w:val="sr-Cyrl-RS"/>
        </w:rPr>
      </w:pPr>
      <w:r>
        <w:rPr>
          <w:lang w:val="sr-Cyrl-RS"/>
        </w:rPr>
        <w:t xml:space="preserve">Након успешног чувања, корисник ће поново добити приказ табеле Укупан број претплатника у Србији, и у њој претходно </w:t>
      </w:r>
      <w:r w:rsidR="00AE3471">
        <w:rPr>
          <w:lang w:val="sr-Cyrl-RS"/>
        </w:rPr>
        <w:t>сачуван</w:t>
      </w:r>
      <w:r>
        <w:rPr>
          <w:lang w:val="sr-Cyrl-RS"/>
        </w:rPr>
        <w:t xml:space="preserve"> податак.</w:t>
      </w:r>
    </w:p>
    <w:p w14:paraId="16999BE4" w14:textId="58B86C07" w:rsidR="00D4334B" w:rsidRDefault="00D4334B" w:rsidP="00D4334B">
      <w:pPr>
        <w:rPr>
          <w:lang w:val="sr-Latn-RS"/>
        </w:rPr>
      </w:pPr>
      <w:r>
        <w:rPr>
          <w:lang w:val="sr-Cyrl-RS"/>
        </w:rPr>
        <w:t>Уколико се унос дуплира, односно, уколико се покуша унос већ унетог податка, чување неће бити могуће и корисник ће добити поруку: Неуспешно, покушајте поново.</w:t>
      </w:r>
      <w:r w:rsidR="006D5D85">
        <w:rPr>
          <w:lang w:val="sr-Latn-RS"/>
        </w:rPr>
        <w:t xml:space="preserve"> </w:t>
      </w:r>
    </w:p>
    <w:p w14:paraId="29F1CE99" w14:textId="4F198D5B" w:rsidR="00F81293" w:rsidRDefault="00417AD6" w:rsidP="00474A85">
      <w:pPr>
        <w:rPr>
          <w:lang w:val="sr-Cyrl-RS"/>
        </w:rPr>
      </w:pPr>
      <w:r w:rsidRPr="007E2018">
        <w:rPr>
          <w:b/>
          <w:bCs/>
          <w:lang w:val="sr-Cyrl-RS"/>
        </w:rPr>
        <w:t>Корак 5</w:t>
      </w:r>
      <w:r w:rsidR="0032335F">
        <w:rPr>
          <w:lang w:val="sr-Cyrl-RS"/>
        </w:rPr>
        <w:t xml:space="preserve">: </w:t>
      </w:r>
      <w:r w:rsidR="00F81293" w:rsidRPr="007E2018">
        <w:rPr>
          <w:lang w:val="sr-Cyrl-RS"/>
        </w:rPr>
        <w:t>Изабрати услугу за коју се уносе</w:t>
      </w:r>
      <w:r w:rsidR="00AB714D">
        <w:rPr>
          <w:lang w:val="sr-Latn-RS"/>
        </w:rPr>
        <w:t xml:space="preserve"> </w:t>
      </w:r>
      <w:r w:rsidR="00AB714D">
        <w:rPr>
          <w:lang w:val="sr-Cyrl-RS"/>
        </w:rPr>
        <w:t>подаци</w:t>
      </w:r>
      <w:r w:rsidR="00AE3F77">
        <w:rPr>
          <w:lang w:val="sr-Cyrl-RS"/>
        </w:rPr>
        <w:t xml:space="preserve"> (Приступ интернету или ДМС)</w:t>
      </w:r>
    </w:p>
    <w:p w14:paraId="08553593" w14:textId="7D5D75CA" w:rsidR="00462667" w:rsidRDefault="00462667" w:rsidP="00474A85">
      <w:pPr>
        <w:rPr>
          <w:lang w:val="sr-Cyrl-RS"/>
        </w:rPr>
      </w:pPr>
      <w:r>
        <w:rPr>
          <w:lang w:val="sr-Cyrl-RS"/>
        </w:rPr>
        <w:t>У одељку Унос података, кликнути на назив услуге</w:t>
      </w:r>
      <w:r w:rsidR="006D5D85">
        <w:rPr>
          <w:lang w:val="sr-Cyrl-RS"/>
        </w:rPr>
        <w:t xml:space="preserve"> (табелу)</w:t>
      </w:r>
      <w:r>
        <w:rPr>
          <w:lang w:val="sr-Cyrl-RS"/>
        </w:rPr>
        <w:t xml:space="preserve"> за коју се подаци уносе- Приступ интернету или Дистрибуција медијског садржаја (ДМС). </w:t>
      </w:r>
    </w:p>
    <w:p w14:paraId="7F0E9454" w14:textId="08AEFE67" w:rsidR="00462667" w:rsidRDefault="00462667" w:rsidP="00474A85">
      <w:pPr>
        <w:rPr>
          <w:lang w:val="sr-Cyrl-RS"/>
        </w:rPr>
      </w:pPr>
      <w:r>
        <w:rPr>
          <w:lang w:val="sr-Cyrl-RS"/>
        </w:rPr>
        <w:t>Отвара се прозор са прегледом табеле изнад које се налазе опције за рад са подацима.</w:t>
      </w:r>
    </w:p>
    <w:p w14:paraId="19E5D252" w14:textId="262512FB" w:rsidR="00F81293" w:rsidRPr="007E2018" w:rsidRDefault="00462667" w:rsidP="000C63D7">
      <w:pPr>
        <w:jc w:val="center"/>
        <w:rPr>
          <w:lang w:val="sr-Cyrl-RS"/>
        </w:rPr>
      </w:pPr>
      <w:r>
        <w:rPr>
          <w:noProof/>
          <w:lang w:val="sr-Cyrl-RS"/>
        </w:rPr>
        <w:drawing>
          <wp:inline distT="0" distB="0" distL="0" distR="0" wp14:anchorId="7755F57B" wp14:editId="52F85130">
            <wp:extent cx="5731510" cy="2976245"/>
            <wp:effectExtent l="19050" t="19050" r="2159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76245"/>
                    </a:xfrm>
                    <a:prstGeom prst="rect">
                      <a:avLst/>
                    </a:prstGeom>
                    <a:ln>
                      <a:solidFill>
                        <a:schemeClr val="bg1">
                          <a:lumMod val="85000"/>
                        </a:schemeClr>
                      </a:solidFill>
                    </a:ln>
                  </pic:spPr>
                </pic:pic>
              </a:graphicData>
            </a:graphic>
          </wp:inline>
        </w:drawing>
      </w:r>
    </w:p>
    <w:p w14:paraId="65BBC432" w14:textId="77777777" w:rsidR="004A325E" w:rsidRDefault="004A325E" w:rsidP="00474A85">
      <w:pPr>
        <w:rPr>
          <w:b/>
          <w:lang w:val="sr-Cyrl-RS"/>
        </w:rPr>
      </w:pPr>
    </w:p>
    <w:p w14:paraId="62A9A90D" w14:textId="240EC582" w:rsidR="00F81293" w:rsidRPr="007E2018" w:rsidRDefault="00462667" w:rsidP="00474A85">
      <w:pPr>
        <w:rPr>
          <w:lang w:val="sr-Cyrl-RS"/>
        </w:rPr>
      </w:pPr>
      <w:r w:rsidRPr="00462667">
        <w:rPr>
          <w:b/>
          <w:lang w:val="sr-Cyrl-RS"/>
        </w:rPr>
        <w:t>Корак 6:</w:t>
      </w:r>
      <w:r>
        <w:rPr>
          <w:lang w:val="sr-Cyrl-RS"/>
        </w:rPr>
        <w:t xml:space="preserve"> Додавање броја претплатника</w:t>
      </w:r>
      <w:r w:rsidR="000C63D7">
        <w:rPr>
          <w:lang w:val="sr-Cyrl-RS"/>
        </w:rPr>
        <w:t xml:space="preserve"> за одабрану технологију на нивоу општина</w:t>
      </w:r>
    </w:p>
    <w:p w14:paraId="6D27C9B3" w14:textId="2A71C965" w:rsidR="000C63D7" w:rsidRDefault="000C63D7" w:rsidP="000C63D7">
      <w:pPr>
        <w:rPr>
          <w:lang w:val="sr-Cyrl-RS"/>
        </w:rPr>
      </w:pPr>
      <w:r>
        <w:rPr>
          <w:lang w:val="sr-Cyrl-RS"/>
        </w:rPr>
        <w:t>Кликнути на дугме Додај, након чега се отвара форма</w:t>
      </w:r>
      <w:r>
        <w:rPr>
          <w:lang w:val="sr-Latn-RS"/>
        </w:rPr>
        <w:t xml:space="preserve"> </w:t>
      </w:r>
      <w:r>
        <w:rPr>
          <w:lang w:val="sr-Cyrl-RS"/>
        </w:rPr>
        <w:t>за унос података:</w:t>
      </w:r>
    </w:p>
    <w:p w14:paraId="09E9C6D1" w14:textId="250B5102" w:rsidR="00417AD6" w:rsidRPr="007E2018" w:rsidRDefault="000C63D7" w:rsidP="000C63D7">
      <w:pPr>
        <w:jc w:val="center"/>
        <w:rPr>
          <w:lang w:val="sr-Cyrl-RS"/>
        </w:rPr>
      </w:pPr>
      <w:r>
        <w:rPr>
          <w:noProof/>
          <w:lang w:val="sr-Cyrl-RS"/>
        </w:rPr>
        <w:lastRenderedPageBreak/>
        <w:drawing>
          <wp:inline distT="0" distB="0" distL="0" distR="0" wp14:anchorId="3E2F8FAB" wp14:editId="1C7F193F">
            <wp:extent cx="5731510" cy="2928620"/>
            <wp:effectExtent l="19050" t="19050" r="2159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928620"/>
                    </a:xfrm>
                    <a:prstGeom prst="rect">
                      <a:avLst/>
                    </a:prstGeom>
                    <a:ln>
                      <a:solidFill>
                        <a:schemeClr val="bg1">
                          <a:lumMod val="85000"/>
                        </a:schemeClr>
                      </a:solidFill>
                    </a:ln>
                  </pic:spPr>
                </pic:pic>
              </a:graphicData>
            </a:graphic>
          </wp:inline>
        </w:drawing>
      </w:r>
    </w:p>
    <w:p w14:paraId="1187254F" w14:textId="77777777" w:rsidR="004A325E" w:rsidRDefault="004A325E" w:rsidP="00417AD6">
      <w:pPr>
        <w:rPr>
          <w:lang w:val="sr-Cyrl-RS"/>
        </w:rPr>
      </w:pPr>
    </w:p>
    <w:p w14:paraId="60667C59" w14:textId="419CB5A7" w:rsidR="00417AD6" w:rsidRDefault="004909FB" w:rsidP="00417AD6">
      <w:pPr>
        <w:rPr>
          <w:b/>
          <w:lang w:val="sr-Cyrl-RS"/>
        </w:rPr>
      </w:pPr>
      <w:r>
        <w:rPr>
          <w:lang w:val="sr-Cyrl-RS"/>
        </w:rPr>
        <w:t xml:space="preserve">Најпре је </w:t>
      </w:r>
      <w:r w:rsidR="00AE3471">
        <w:rPr>
          <w:lang w:val="sr-Cyrl-RS"/>
        </w:rPr>
        <w:t>неопходно</w:t>
      </w:r>
      <w:r>
        <w:rPr>
          <w:lang w:val="sr-Cyrl-RS"/>
        </w:rPr>
        <w:t xml:space="preserve"> одабрати начин уноса, односно чекирати опцију Општина уколико се подаци уносе на нивоу општине, односно опцију Град, уколико се подаци уносе на нивоу града. Од тога ће зависити одабир на нивоу поља Општина у којој оператор пружа услугу.</w:t>
      </w:r>
      <w:r w:rsidR="00C80F49">
        <w:rPr>
          <w:lang w:val="sr-Cyrl-RS"/>
        </w:rPr>
        <w:t xml:space="preserve"> </w:t>
      </w:r>
      <w:r w:rsidR="00C80F49" w:rsidRPr="00B829F7">
        <w:rPr>
          <w:b/>
          <w:lang w:val="sr-Cyrl-RS"/>
        </w:rPr>
        <w:t>Напомена:</w:t>
      </w:r>
      <w:r w:rsidR="00C80F49" w:rsidRPr="00C80F49">
        <w:rPr>
          <w:b/>
          <w:lang w:val="sr-Cyrl-RS"/>
        </w:rPr>
        <w:t xml:space="preserve"> Уколико оператор уноси податке на нивоу</w:t>
      </w:r>
      <w:r w:rsidR="00C80F49">
        <w:rPr>
          <w:b/>
          <w:lang w:val="sr-Cyrl-RS"/>
        </w:rPr>
        <w:t xml:space="preserve"> града</w:t>
      </w:r>
      <w:r w:rsidR="00C80F49" w:rsidRPr="00C80F49">
        <w:rPr>
          <w:b/>
          <w:lang w:val="sr-Cyrl-RS"/>
        </w:rPr>
        <w:t xml:space="preserve"> нпр, Града Београда, подразумева се да </w:t>
      </w:r>
      <w:r w:rsidR="00C80F49">
        <w:rPr>
          <w:b/>
          <w:lang w:val="sr-Cyrl-RS"/>
        </w:rPr>
        <w:t>НЕ</w:t>
      </w:r>
      <w:r w:rsidR="000B4387">
        <w:rPr>
          <w:b/>
          <w:lang w:val="sr-Cyrl-RS"/>
        </w:rPr>
        <w:t xml:space="preserve"> ТРЕБА да </w:t>
      </w:r>
      <w:r w:rsidR="00C80F49" w:rsidRPr="00C80F49">
        <w:rPr>
          <w:b/>
          <w:lang w:val="sr-Cyrl-RS"/>
        </w:rPr>
        <w:t>уноси податке и на нивоу градских оп</w:t>
      </w:r>
      <w:r w:rsidR="0088664C">
        <w:rPr>
          <w:b/>
          <w:lang w:val="sr-Cyrl-RS"/>
        </w:rPr>
        <w:t>ш</w:t>
      </w:r>
      <w:r w:rsidR="00C80F49" w:rsidRPr="00C80F49">
        <w:rPr>
          <w:b/>
          <w:lang w:val="sr-Cyrl-RS"/>
        </w:rPr>
        <w:t>тина (Београд- Врачар, Београд- Лазаревац, Београд- Сурчин...)</w:t>
      </w:r>
      <w:r w:rsidR="0088664C">
        <w:rPr>
          <w:b/>
          <w:lang w:val="sr-Cyrl-RS"/>
        </w:rPr>
        <w:t>!</w:t>
      </w:r>
    </w:p>
    <w:p w14:paraId="1EB0F150" w14:textId="2A948BF5" w:rsidR="00A416A2" w:rsidRPr="007E2018" w:rsidRDefault="00A416A2" w:rsidP="00417AD6">
      <w:pPr>
        <w:rPr>
          <w:lang w:val="sr-Cyrl-RS"/>
        </w:rPr>
      </w:pPr>
      <w:r>
        <w:rPr>
          <w:noProof/>
          <w:lang w:val="sr-Cyrl-RS"/>
        </w:rPr>
        <w:drawing>
          <wp:inline distT="0" distB="0" distL="0" distR="0" wp14:anchorId="1FCA0A43" wp14:editId="5779E4EB">
            <wp:extent cx="5731510" cy="1447800"/>
            <wp:effectExtent l="19050" t="19050" r="2159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447800"/>
                    </a:xfrm>
                    <a:prstGeom prst="rect">
                      <a:avLst/>
                    </a:prstGeom>
                    <a:ln>
                      <a:solidFill>
                        <a:schemeClr val="bg1">
                          <a:lumMod val="85000"/>
                        </a:schemeClr>
                      </a:solidFill>
                    </a:ln>
                  </pic:spPr>
                </pic:pic>
              </a:graphicData>
            </a:graphic>
          </wp:inline>
        </w:drawing>
      </w:r>
    </w:p>
    <w:p w14:paraId="361ADD71" w14:textId="77777777" w:rsidR="004A325E" w:rsidRDefault="004A325E" w:rsidP="00417AD6">
      <w:pPr>
        <w:rPr>
          <w:lang w:val="sr-Cyrl-RS"/>
        </w:rPr>
      </w:pPr>
    </w:p>
    <w:p w14:paraId="37EA90EE" w14:textId="0681A16F" w:rsidR="00417AD6" w:rsidRDefault="004909FB" w:rsidP="00417AD6">
      <w:pPr>
        <w:rPr>
          <w:lang w:val="sr-Cyrl-RS"/>
        </w:rPr>
      </w:pPr>
      <w:r>
        <w:rPr>
          <w:lang w:val="sr-Cyrl-RS"/>
        </w:rPr>
        <w:t>У пољу Општина у којој оператор пружа услугу</w:t>
      </w:r>
      <w:r w:rsidRPr="007E2018">
        <w:rPr>
          <w:lang w:val="sr-Cyrl-RS"/>
        </w:rPr>
        <w:t xml:space="preserve"> </w:t>
      </w:r>
      <w:r>
        <w:rPr>
          <w:lang w:val="sr-Cyrl-RS"/>
        </w:rPr>
        <w:t>, из падајуће листе и</w:t>
      </w:r>
      <w:r w:rsidR="00417AD6" w:rsidRPr="007E2018">
        <w:rPr>
          <w:lang w:val="sr-Cyrl-RS"/>
        </w:rPr>
        <w:t xml:space="preserve">заберите општину или град у коме пружате услугу </w:t>
      </w:r>
      <w:r>
        <w:rPr>
          <w:lang w:val="sr-Cyrl-RS"/>
        </w:rPr>
        <w:t>и за коју тренутно уносите податке.</w:t>
      </w:r>
    </w:p>
    <w:p w14:paraId="5C8C7734" w14:textId="0497E544" w:rsidR="004909FB" w:rsidRDefault="004909FB" w:rsidP="00417AD6">
      <w:pPr>
        <w:rPr>
          <w:lang w:val="sr-Cyrl-RS"/>
        </w:rPr>
      </w:pPr>
      <w:r>
        <w:rPr>
          <w:lang w:val="sr-Cyrl-RS"/>
        </w:rPr>
        <w:t xml:space="preserve">У пољу Оператор одаберите име </w:t>
      </w:r>
      <w:r w:rsidR="00AE3471">
        <w:rPr>
          <w:lang w:val="sr-Cyrl-RS"/>
        </w:rPr>
        <w:t xml:space="preserve">свог </w:t>
      </w:r>
      <w:r>
        <w:rPr>
          <w:lang w:val="sr-Cyrl-RS"/>
        </w:rPr>
        <w:t xml:space="preserve">оператора. </w:t>
      </w:r>
    </w:p>
    <w:p w14:paraId="173C697C" w14:textId="3794A5E6" w:rsidR="004909FB" w:rsidRDefault="004909FB" w:rsidP="00417AD6">
      <w:pPr>
        <w:rPr>
          <w:lang w:val="sr-Cyrl-RS"/>
        </w:rPr>
      </w:pPr>
      <w:r>
        <w:rPr>
          <w:lang w:val="sr-Cyrl-RS"/>
        </w:rPr>
        <w:t>Поља Округ и Година се аутоматски попуњавају.</w:t>
      </w:r>
    </w:p>
    <w:p w14:paraId="5CAD3A86" w14:textId="2430E89C" w:rsidR="004909FB" w:rsidRDefault="004909FB" w:rsidP="00417AD6">
      <w:pPr>
        <w:rPr>
          <w:lang w:val="sr-Cyrl-RS"/>
        </w:rPr>
      </w:pPr>
      <w:r>
        <w:rPr>
          <w:lang w:val="sr-Cyrl-RS"/>
        </w:rPr>
        <w:t>У остала поља унети број претплатника по технологијама у одабраној општини.</w:t>
      </w:r>
    </w:p>
    <w:p w14:paraId="1C0ECE53" w14:textId="35C5FA6B" w:rsidR="0094611F" w:rsidRDefault="0094611F" w:rsidP="00417AD6">
      <w:pPr>
        <w:rPr>
          <w:lang w:val="sr-Cyrl-RS"/>
        </w:rPr>
      </w:pPr>
      <w:r>
        <w:rPr>
          <w:lang w:val="sr-Cyrl-RS"/>
        </w:rPr>
        <w:t xml:space="preserve">Поље Контрола- Укупно претплатника је контролно поље. Контрола подразумева аутоматско сабирање унетог броја претплатника за сваку технологију и поређење са бројем унетим у поље Укупан број претплатника у општини. Тако корисник у сваком тренутку може да види да ли је негде погрешио. </w:t>
      </w:r>
    </w:p>
    <w:p w14:paraId="0724B0AB" w14:textId="05005D0D" w:rsidR="0094611F" w:rsidRPr="0094611F" w:rsidRDefault="0094611F" w:rsidP="00417AD6">
      <w:pPr>
        <w:rPr>
          <w:lang w:val="sr-Cyrl-RS"/>
        </w:rPr>
      </w:pPr>
      <w:r>
        <w:rPr>
          <w:lang w:val="sr-Cyrl-RS"/>
        </w:rPr>
        <w:t xml:space="preserve">Подаци се чувају кликом на дугме Сачувај. </w:t>
      </w:r>
    </w:p>
    <w:p w14:paraId="252D2CA3" w14:textId="3E41C92E" w:rsidR="00F860C8" w:rsidRDefault="003A624D" w:rsidP="00F860C8">
      <w:pPr>
        <w:rPr>
          <w:lang w:val="sr-Cyrl-RS"/>
        </w:rPr>
      </w:pPr>
      <w:r>
        <w:rPr>
          <w:lang w:val="sr-Cyrl-RS"/>
        </w:rPr>
        <w:lastRenderedPageBreak/>
        <w:t>Уколико цифре у пољима Укупан број претплатника у општини и Контрола-укупно претплатника нису једнаке</w:t>
      </w:r>
      <w:r w:rsidRPr="007E2018">
        <w:rPr>
          <w:lang w:val="sr-Cyrl-RS"/>
        </w:rPr>
        <w:t xml:space="preserve"> </w:t>
      </w:r>
      <w:r w:rsidR="009C7D12" w:rsidRPr="007E2018">
        <w:rPr>
          <w:lang w:val="sr-Cyrl-RS"/>
        </w:rPr>
        <w:t>-</w:t>
      </w:r>
      <w:r w:rsidR="00F860C8" w:rsidRPr="007E2018">
        <w:rPr>
          <w:lang w:val="sr-Cyrl-RS"/>
        </w:rPr>
        <w:t xml:space="preserve"> подаци неће бити сачувани</w:t>
      </w:r>
      <w:r w:rsidR="0094611F">
        <w:rPr>
          <w:lang w:val="sr-Cyrl-RS"/>
        </w:rPr>
        <w:t xml:space="preserve"> и корисник ће о томе бити обавештен поруком: </w:t>
      </w:r>
    </w:p>
    <w:p w14:paraId="7A5ED570" w14:textId="2C15DD18" w:rsidR="0094611F" w:rsidRPr="007E2018" w:rsidRDefault="003A624D" w:rsidP="003A624D">
      <w:pPr>
        <w:jc w:val="center"/>
        <w:rPr>
          <w:lang w:val="sr-Cyrl-RS"/>
        </w:rPr>
      </w:pPr>
      <w:r>
        <w:rPr>
          <w:noProof/>
          <w:lang w:val="sr-Cyrl-RS"/>
        </w:rPr>
        <w:drawing>
          <wp:inline distT="0" distB="0" distL="0" distR="0" wp14:anchorId="5DCFA36E" wp14:editId="1497638D">
            <wp:extent cx="4914900" cy="2163405"/>
            <wp:effectExtent l="19050" t="19050" r="1905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png"/>
                    <pic:cNvPicPr/>
                  </pic:nvPicPr>
                  <pic:blipFill>
                    <a:blip r:embed="rId17">
                      <a:extLst>
                        <a:ext uri="{28A0092B-C50C-407E-A947-70E740481C1C}">
                          <a14:useLocalDpi xmlns:a14="http://schemas.microsoft.com/office/drawing/2010/main" val="0"/>
                        </a:ext>
                      </a:extLst>
                    </a:blip>
                    <a:stretch>
                      <a:fillRect/>
                    </a:stretch>
                  </pic:blipFill>
                  <pic:spPr>
                    <a:xfrm>
                      <a:off x="0" y="0"/>
                      <a:ext cx="4977436" cy="2190932"/>
                    </a:xfrm>
                    <a:prstGeom prst="rect">
                      <a:avLst/>
                    </a:prstGeom>
                    <a:ln>
                      <a:solidFill>
                        <a:schemeClr val="bg1">
                          <a:lumMod val="85000"/>
                        </a:schemeClr>
                      </a:solidFill>
                    </a:ln>
                  </pic:spPr>
                </pic:pic>
              </a:graphicData>
            </a:graphic>
          </wp:inline>
        </w:drawing>
      </w:r>
    </w:p>
    <w:p w14:paraId="75162DB0" w14:textId="77777777" w:rsidR="004A325E" w:rsidRDefault="004A325E" w:rsidP="00903370">
      <w:pPr>
        <w:rPr>
          <w:lang w:val="sr-Cyrl-RS"/>
        </w:rPr>
      </w:pPr>
    </w:p>
    <w:p w14:paraId="2A11EDD1" w14:textId="19019E54" w:rsidR="00903370" w:rsidRDefault="003A624D" w:rsidP="00903370">
      <w:pPr>
        <w:rPr>
          <w:lang w:val="sr-Cyrl-RS"/>
        </w:rPr>
      </w:pPr>
      <w:r>
        <w:rPr>
          <w:lang w:val="sr-Cyrl-RS"/>
        </w:rPr>
        <w:t xml:space="preserve">Уколико </w:t>
      </w:r>
      <w:r w:rsidR="00903370">
        <w:rPr>
          <w:lang w:val="sr-Cyrl-RS"/>
        </w:rPr>
        <w:t>нема грешке</w:t>
      </w:r>
      <w:r>
        <w:rPr>
          <w:lang w:val="sr-Cyrl-RS"/>
        </w:rPr>
        <w:t xml:space="preserve">, </w:t>
      </w:r>
      <w:r w:rsidR="00903370">
        <w:rPr>
          <w:lang w:val="sr-Cyrl-RS"/>
        </w:rPr>
        <w:t xml:space="preserve">подаци ће бити сачувани. Поред </w:t>
      </w:r>
      <w:r w:rsidR="00F01344">
        <w:rPr>
          <w:lang w:val="sr-Cyrl-RS"/>
        </w:rPr>
        <w:t>поменуте</w:t>
      </w:r>
      <w:r w:rsidR="00903370">
        <w:rPr>
          <w:lang w:val="sr-Cyrl-RS"/>
        </w:rPr>
        <w:t xml:space="preserve">, </w:t>
      </w:r>
      <w:r>
        <w:rPr>
          <w:lang w:val="sr-Cyrl-RS"/>
        </w:rPr>
        <w:t xml:space="preserve">врши се </w:t>
      </w:r>
      <w:r w:rsidR="00903370">
        <w:rPr>
          <w:lang w:val="sr-Cyrl-RS"/>
        </w:rPr>
        <w:t xml:space="preserve">још једна аутоматска провера. </w:t>
      </w:r>
      <w:r w:rsidR="00903370" w:rsidRPr="007E2018">
        <w:rPr>
          <w:lang w:val="sr-Cyrl-RS"/>
        </w:rPr>
        <w:t xml:space="preserve">Провера подразумева поређење укупног броја претплатника </w:t>
      </w:r>
      <w:r w:rsidR="00903370">
        <w:rPr>
          <w:lang w:val="sr-Cyrl-RS"/>
        </w:rPr>
        <w:t>у</w:t>
      </w:r>
      <w:r w:rsidR="00903370" w:rsidRPr="007E2018">
        <w:rPr>
          <w:lang w:val="sr-Cyrl-RS"/>
        </w:rPr>
        <w:t xml:space="preserve"> Србији и збира до тада унетог броја претплатника по општинама/градовима</w:t>
      </w:r>
      <w:r w:rsidR="00903370">
        <w:rPr>
          <w:lang w:val="sr-Cyrl-RS"/>
        </w:rPr>
        <w:t xml:space="preserve"> за одабрану услугу</w:t>
      </w:r>
      <w:r w:rsidR="00903370" w:rsidRPr="007E2018">
        <w:rPr>
          <w:lang w:val="sr-Cyrl-RS"/>
        </w:rPr>
        <w:t xml:space="preserve">. </w:t>
      </w:r>
      <w:r w:rsidR="00F01344">
        <w:rPr>
          <w:lang w:val="sr-Cyrl-RS"/>
        </w:rPr>
        <w:t>К</w:t>
      </w:r>
      <w:r w:rsidR="00903370">
        <w:rPr>
          <w:lang w:val="sr-Cyrl-RS"/>
        </w:rPr>
        <w:t>орисник доби</w:t>
      </w:r>
      <w:r w:rsidR="00F01344">
        <w:rPr>
          <w:lang w:val="sr-Cyrl-RS"/>
        </w:rPr>
        <w:t>ја</w:t>
      </w:r>
      <w:r w:rsidR="00903370">
        <w:rPr>
          <w:lang w:val="sr-Cyrl-RS"/>
        </w:rPr>
        <w:t xml:space="preserve"> одговарајућу поруку где може да види ове две цифре и закључи да ли је унео податке за све општине или треба да настави са уносом. </w:t>
      </w:r>
      <w:r w:rsidR="00903370" w:rsidRPr="007E2018">
        <w:rPr>
          <w:lang w:val="sr-Cyrl-RS"/>
        </w:rPr>
        <w:t>У тренутку када се цифре изједначе, значи да је унос за дату годину и услугу завршен.</w:t>
      </w:r>
    </w:p>
    <w:p w14:paraId="34A9FACA" w14:textId="1F9D221B" w:rsidR="00903370" w:rsidRPr="007E2018" w:rsidRDefault="00903370" w:rsidP="00903370">
      <w:pPr>
        <w:rPr>
          <w:lang w:val="sr-Cyrl-RS"/>
        </w:rPr>
      </w:pPr>
      <w:r>
        <w:rPr>
          <w:noProof/>
          <w:lang w:val="sr-Cyrl-RS"/>
        </w:rPr>
        <w:drawing>
          <wp:inline distT="0" distB="0" distL="0" distR="0" wp14:anchorId="0B1C204F" wp14:editId="0BEC8F2C">
            <wp:extent cx="6233160" cy="320040"/>
            <wp:effectExtent l="19050" t="19050" r="1524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3160" cy="320040"/>
                    </a:xfrm>
                    <a:prstGeom prst="rect">
                      <a:avLst/>
                    </a:prstGeom>
                    <a:noFill/>
                    <a:ln>
                      <a:solidFill>
                        <a:schemeClr val="bg1">
                          <a:lumMod val="85000"/>
                        </a:schemeClr>
                      </a:solidFill>
                    </a:ln>
                  </pic:spPr>
                </pic:pic>
              </a:graphicData>
            </a:graphic>
          </wp:inline>
        </w:drawing>
      </w:r>
    </w:p>
    <w:p w14:paraId="2DCD13A9" w14:textId="77777777" w:rsidR="004A325E" w:rsidRDefault="004A325E" w:rsidP="00474A85">
      <w:pPr>
        <w:rPr>
          <w:lang w:val="sr-Cyrl-RS"/>
        </w:rPr>
      </w:pPr>
    </w:p>
    <w:p w14:paraId="309DD3D0" w14:textId="6EE3A20F" w:rsidR="00F860C8" w:rsidRPr="007E2018" w:rsidRDefault="00F81293" w:rsidP="00474A85">
      <w:pPr>
        <w:rPr>
          <w:lang w:val="sr-Cyrl-RS"/>
        </w:rPr>
      </w:pPr>
      <w:r w:rsidRPr="007E2018">
        <w:rPr>
          <w:lang w:val="sr-Cyrl-RS"/>
        </w:rPr>
        <w:t xml:space="preserve">Уколико су подаци </w:t>
      </w:r>
      <w:r w:rsidR="00851262">
        <w:rPr>
          <w:lang w:val="sr-Cyrl-RS"/>
        </w:rPr>
        <w:t>успешно сачувани</w:t>
      </w:r>
      <w:r w:rsidRPr="007E2018">
        <w:rPr>
          <w:lang w:val="sr-Cyrl-RS"/>
        </w:rPr>
        <w:t xml:space="preserve">, поново ће се отворити прозор </w:t>
      </w:r>
      <w:r w:rsidR="00851262">
        <w:rPr>
          <w:lang w:val="sr-Cyrl-RS"/>
        </w:rPr>
        <w:t>са прегледом одабране табеле (услуге), у којој је сада могуће видети и претходно унете податке.</w:t>
      </w:r>
    </w:p>
    <w:p w14:paraId="32470EAD" w14:textId="3A0897E4" w:rsidR="00F81293" w:rsidRPr="007E2018" w:rsidRDefault="000B4387" w:rsidP="00474A85">
      <w:pPr>
        <w:rPr>
          <w:lang w:val="sr-Cyrl-RS"/>
        </w:rPr>
      </w:pPr>
      <w:r>
        <w:rPr>
          <w:noProof/>
          <w:lang w:val="sr-Cyrl-RS"/>
        </w:rPr>
        <w:drawing>
          <wp:inline distT="0" distB="0" distL="0" distR="0" wp14:anchorId="76B7DE3E" wp14:editId="4AA6242F">
            <wp:extent cx="5731510" cy="2976245"/>
            <wp:effectExtent l="19050" t="19050" r="21590"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76245"/>
                    </a:xfrm>
                    <a:prstGeom prst="rect">
                      <a:avLst/>
                    </a:prstGeom>
                    <a:ln>
                      <a:solidFill>
                        <a:schemeClr val="bg1">
                          <a:lumMod val="85000"/>
                        </a:schemeClr>
                      </a:solidFill>
                    </a:ln>
                  </pic:spPr>
                </pic:pic>
              </a:graphicData>
            </a:graphic>
          </wp:inline>
        </w:drawing>
      </w:r>
    </w:p>
    <w:p w14:paraId="7DFF9D96" w14:textId="77777777" w:rsidR="006D71E7" w:rsidRDefault="006D71E7" w:rsidP="00474A85">
      <w:pPr>
        <w:rPr>
          <w:lang w:val="sr-Cyrl-RS"/>
        </w:rPr>
      </w:pPr>
    </w:p>
    <w:p w14:paraId="730BDAB2" w14:textId="738FA549" w:rsidR="00F81293" w:rsidRDefault="00F81293" w:rsidP="00474A85">
      <w:pPr>
        <w:rPr>
          <w:lang w:val="sr-Cyrl-RS"/>
        </w:rPr>
      </w:pPr>
      <w:r w:rsidRPr="007E2018">
        <w:rPr>
          <w:lang w:val="sr-Cyrl-RS"/>
        </w:rPr>
        <w:t>Уколико имате још општина у којима пружате услугу кликните на опцију Додај. Поступак поновљати док се не упишу све општине.</w:t>
      </w:r>
    </w:p>
    <w:p w14:paraId="62651B5A" w14:textId="36766B04" w:rsidR="002D610E" w:rsidRPr="002D610E" w:rsidRDefault="002D610E" w:rsidP="002D610E">
      <w:pPr>
        <w:rPr>
          <w:b/>
          <w:lang w:val="sr-Cyrl-RS"/>
        </w:rPr>
      </w:pPr>
      <w:r w:rsidRPr="002D610E">
        <w:rPr>
          <w:b/>
          <w:lang w:val="sr-Cyrl-RS"/>
        </w:rPr>
        <w:t>Напомена: Подаци се уносе за претходну годину, у ограниченом периоду од месец дана и након тога закључавају!</w:t>
      </w:r>
    </w:p>
    <w:p w14:paraId="2C98B98E" w14:textId="7A134F74" w:rsidR="003F18A7" w:rsidRDefault="003F18A7" w:rsidP="00474A85">
      <w:pPr>
        <w:rPr>
          <w:lang w:val="sr-Cyrl-RS"/>
        </w:rPr>
      </w:pPr>
    </w:p>
    <w:p w14:paraId="51DC114C" w14:textId="3A6499A3" w:rsidR="003F18A7" w:rsidRPr="0011299F" w:rsidRDefault="003F18A7" w:rsidP="003F18A7">
      <w:pPr>
        <w:jc w:val="center"/>
        <w:rPr>
          <w:lang w:val="sr-Latn-RS"/>
        </w:rPr>
      </w:pPr>
      <w:r w:rsidRPr="007E2018">
        <w:rPr>
          <w:b/>
          <w:bCs/>
          <w:sz w:val="24"/>
          <w:lang w:val="sr-Cyrl-RS"/>
        </w:rPr>
        <w:t xml:space="preserve">Упутство за </w:t>
      </w:r>
      <w:r w:rsidR="002D610E">
        <w:rPr>
          <w:b/>
          <w:bCs/>
          <w:sz w:val="24"/>
          <w:lang w:val="sr-Cyrl-RS"/>
        </w:rPr>
        <w:t>преглед</w:t>
      </w:r>
      <w:r w:rsidR="00335944">
        <w:rPr>
          <w:b/>
          <w:bCs/>
          <w:sz w:val="24"/>
          <w:lang w:val="sr-Cyrl-RS"/>
        </w:rPr>
        <w:t>,</w:t>
      </w:r>
      <w:r w:rsidR="002D610E">
        <w:rPr>
          <w:b/>
          <w:bCs/>
          <w:sz w:val="24"/>
          <w:lang w:val="sr-Cyrl-RS"/>
        </w:rPr>
        <w:t xml:space="preserve"> </w:t>
      </w:r>
      <w:r>
        <w:rPr>
          <w:b/>
          <w:bCs/>
          <w:sz w:val="24"/>
          <w:lang w:val="sr-Cyrl-RS"/>
        </w:rPr>
        <w:t>измену</w:t>
      </w:r>
      <w:r w:rsidR="0011299F">
        <w:rPr>
          <w:b/>
          <w:bCs/>
          <w:sz w:val="24"/>
        </w:rPr>
        <w:t>,</w:t>
      </w:r>
      <w:r w:rsidR="00335944">
        <w:rPr>
          <w:b/>
          <w:bCs/>
          <w:sz w:val="24"/>
          <w:lang w:val="sr-Cyrl-RS"/>
        </w:rPr>
        <w:t xml:space="preserve"> брисање</w:t>
      </w:r>
      <w:r w:rsidR="0011299F">
        <w:rPr>
          <w:b/>
          <w:bCs/>
          <w:sz w:val="24"/>
          <w:lang w:val="sr-Cyrl-RS"/>
        </w:rPr>
        <w:t xml:space="preserve"> података</w:t>
      </w:r>
      <w:r w:rsidR="0011299F">
        <w:rPr>
          <w:b/>
          <w:bCs/>
          <w:sz w:val="24"/>
        </w:rPr>
        <w:t xml:space="preserve"> </w:t>
      </w:r>
      <w:r w:rsidR="0011299F">
        <w:rPr>
          <w:b/>
          <w:bCs/>
          <w:sz w:val="24"/>
          <w:lang w:val="sr-Cyrl-RS"/>
        </w:rPr>
        <w:t>и извоз</w:t>
      </w:r>
      <w:r w:rsidR="00335944">
        <w:rPr>
          <w:b/>
          <w:bCs/>
          <w:sz w:val="24"/>
          <w:lang w:val="sr-Cyrl-RS"/>
        </w:rPr>
        <w:t xml:space="preserve"> </w:t>
      </w:r>
      <w:r w:rsidR="0011299F">
        <w:rPr>
          <w:b/>
          <w:bCs/>
          <w:sz w:val="24"/>
          <w:lang w:val="sr-Cyrl-RS"/>
        </w:rPr>
        <w:t xml:space="preserve">у </w:t>
      </w:r>
      <w:r w:rsidR="0011299F">
        <w:rPr>
          <w:b/>
          <w:bCs/>
          <w:sz w:val="24"/>
          <w:lang w:val="sr-Latn-RS"/>
        </w:rPr>
        <w:t>Excel</w:t>
      </w:r>
    </w:p>
    <w:p w14:paraId="7C4F75BB" w14:textId="7D4150A8" w:rsidR="003F18A7" w:rsidRPr="002D610E" w:rsidRDefault="002D610E" w:rsidP="00474A85">
      <w:pPr>
        <w:rPr>
          <w:lang w:val="sr-Cyrl-RS"/>
        </w:rPr>
      </w:pPr>
      <w:r>
        <w:rPr>
          <w:lang w:val="sr-Cyrl-RS"/>
        </w:rPr>
        <w:t xml:space="preserve">Додавањем података, табеле се попуњавају и сваки претходно додати податак се може </w:t>
      </w:r>
      <w:r w:rsidR="00E27581">
        <w:rPr>
          <w:lang w:val="sr-Cyrl-RS"/>
        </w:rPr>
        <w:t xml:space="preserve">претражити, </w:t>
      </w:r>
      <w:r>
        <w:rPr>
          <w:lang w:val="sr-Cyrl-RS"/>
        </w:rPr>
        <w:t xml:space="preserve">прегледати, изменити или обрисати. </w:t>
      </w:r>
      <w:r w:rsidR="003F18A7" w:rsidRPr="002D610E">
        <w:rPr>
          <w:lang w:val="sr-Cyrl-RS"/>
        </w:rPr>
        <w:t xml:space="preserve">Измена претходно унетих података могућа је </w:t>
      </w:r>
      <w:r w:rsidR="00E27581">
        <w:rPr>
          <w:lang w:val="sr-Cyrl-RS"/>
        </w:rPr>
        <w:t xml:space="preserve">само </w:t>
      </w:r>
      <w:r>
        <w:rPr>
          <w:lang w:val="sr-Cyrl-RS"/>
        </w:rPr>
        <w:t xml:space="preserve">у истом периоду који је одређен </w:t>
      </w:r>
      <w:r w:rsidR="00E27581">
        <w:rPr>
          <w:lang w:val="sr-Cyrl-RS"/>
        </w:rPr>
        <w:t xml:space="preserve">и </w:t>
      </w:r>
      <w:r>
        <w:rPr>
          <w:lang w:val="sr-Cyrl-RS"/>
        </w:rPr>
        <w:t>за унос података.</w:t>
      </w:r>
    </w:p>
    <w:p w14:paraId="321B0AA0" w14:textId="77777777" w:rsidR="002D610E" w:rsidRDefault="00F81293" w:rsidP="00474A85">
      <w:pPr>
        <w:rPr>
          <w:lang w:val="sr-Cyrl-RS"/>
        </w:rPr>
      </w:pPr>
      <w:r w:rsidRPr="006D71E7">
        <w:rPr>
          <w:b/>
          <w:lang w:val="sr-Cyrl-RS"/>
        </w:rPr>
        <w:t xml:space="preserve">Корак </w:t>
      </w:r>
      <w:r w:rsidR="003F18A7">
        <w:rPr>
          <w:b/>
          <w:lang w:val="sr-Cyrl-RS"/>
        </w:rPr>
        <w:t>1</w:t>
      </w:r>
      <w:r w:rsidRPr="006D71E7">
        <w:rPr>
          <w:b/>
          <w:lang w:val="sr-Cyrl-RS"/>
        </w:rPr>
        <w:t>:</w:t>
      </w:r>
      <w:r w:rsidRPr="007E2018">
        <w:rPr>
          <w:lang w:val="sr-Cyrl-RS"/>
        </w:rPr>
        <w:t xml:space="preserve"> </w:t>
      </w:r>
      <w:r w:rsidR="002D610E">
        <w:rPr>
          <w:lang w:val="sr-Cyrl-RS"/>
        </w:rPr>
        <w:t>Изабрати податак за измену</w:t>
      </w:r>
    </w:p>
    <w:p w14:paraId="60B56912" w14:textId="6BB89318" w:rsidR="002D610E" w:rsidRDefault="00C30306" w:rsidP="00474A85">
      <w:pPr>
        <w:rPr>
          <w:lang w:val="sr-Cyrl-RS"/>
        </w:rPr>
      </w:pPr>
      <w:r>
        <w:rPr>
          <w:lang w:val="sr-Cyrl-RS"/>
        </w:rPr>
        <w:t xml:space="preserve">Проширити одељак </w:t>
      </w:r>
      <w:r w:rsidR="002D610E">
        <w:rPr>
          <w:lang w:val="sr-Cyrl-RS"/>
        </w:rPr>
        <w:t>Унос податка</w:t>
      </w:r>
      <w:r>
        <w:rPr>
          <w:lang w:val="sr-Cyrl-RS"/>
        </w:rPr>
        <w:t xml:space="preserve">, а затим </w:t>
      </w:r>
      <w:r w:rsidR="00124162">
        <w:rPr>
          <w:lang w:val="sr-Cyrl-RS"/>
        </w:rPr>
        <w:t>кликнути на назив услуге (</w:t>
      </w:r>
      <w:r>
        <w:rPr>
          <w:lang w:val="sr-Cyrl-RS"/>
        </w:rPr>
        <w:t>табелу</w:t>
      </w:r>
      <w:r w:rsidR="00124162">
        <w:rPr>
          <w:lang w:val="sr-Cyrl-RS"/>
        </w:rPr>
        <w:t>)</w:t>
      </w:r>
      <w:r>
        <w:rPr>
          <w:lang w:val="sr-Cyrl-RS"/>
        </w:rPr>
        <w:t xml:space="preserve"> у којој је потребно изменити податак (нпр, Приступ интернету). </w:t>
      </w:r>
    </w:p>
    <w:p w14:paraId="6893A7F9" w14:textId="061F8B71" w:rsidR="00124162" w:rsidRDefault="00124162" w:rsidP="00124162">
      <w:pPr>
        <w:rPr>
          <w:b/>
          <w:bCs/>
          <w:sz w:val="24"/>
          <w:lang w:val="sr-Cyrl-RS"/>
        </w:rPr>
      </w:pPr>
      <w:r>
        <w:rPr>
          <w:lang w:val="sr-Cyrl-RS"/>
        </w:rPr>
        <w:t>Отвара се прозор са прегледом одабране табеле изнад које се налазе опције за рад са подацима.</w:t>
      </w:r>
      <w:r w:rsidR="00F01344">
        <w:rPr>
          <w:lang w:val="sr-Cyrl-RS"/>
        </w:rPr>
        <w:t xml:space="preserve"> </w:t>
      </w:r>
      <w:r w:rsidR="00111694">
        <w:rPr>
          <w:lang w:val="sr-Cyrl-RS"/>
        </w:rPr>
        <w:t>За лакше проналажење и преглед података, могу се користити хоризонтални клизач (1), Вертикални клизач (2), Број редова по страни (3) или Опције за одабир стране табеле (4), Прикажи/Сакриј колону (5)</w:t>
      </w:r>
      <w:r w:rsidR="00F01344">
        <w:rPr>
          <w:lang w:val="sr-Latn-RS"/>
        </w:rPr>
        <w:t>.</w:t>
      </w:r>
    </w:p>
    <w:p w14:paraId="7A3FCB79" w14:textId="1AF2FE45" w:rsidR="00C30306" w:rsidRDefault="00C30306" w:rsidP="00C30306">
      <w:pPr>
        <w:jc w:val="center"/>
        <w:rPr>
          <w:lang w:val="sr-Cyrl-RS"/>
        </w:rPr>
      </w:pPr>
      <w:r>
        <w:rPr>
          <w:noProof/>
          <w:lang w:val="sr-Cyrl-RS"/>
        </w:rPr>
        <w:drawing>
          <wp:inline distT="0" distB="0" distL="0" distR="0" wp14:anchorId="77116FA2" wp14:editId="0004FF40">
            <wp:extent cx="5669401" cy="2970530"/>
            <wp:effectExtent l="19050" t="19050" r="2667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69401" cy="2970530"/>
                    </a:xfrm>
                    <a:prstGeom prst="rect">
                      <a:avLst/>
                    </a:prstGeom>
                    <a:ln>
                      <a:solidFill>
                        <a:schemeClr val="bg1">
                          <a:lumMod val="85000"/>
                        </a:schemeClr>
                      </a:solidFill>
                    </a:ln>
                  </pic:spPr>
                </pic:pic>
              </a:graphicData>
            </a:graphic>
          </wp:inline>
        </w:drawing>
      </w:r>
    </w:p>
    <w:p w14:paraId="2868C49D" w14:textId="77777777" w:rsidR="004A325E" w:rsidRDefault="004A325E" w:rsidP="00124162">
      <w:pPr>
        <w:rPr>
          <w:lang w:val="sr-Cyrl-RS"/>
        </w:rPr>
      </w:pPr>
    </w:p>
    <w:p w14:paraId="171A9CBC" w14:textId="2F77F7C3" w:rsidR="00646214" w:rsidRDefault="00124162" w:rsidP="00124162">
      <w:pPr>
        <w:rPr>
          <w:lang w:val="sr-Cyrl-RS"/>
        </w:rPr>
      </w:pPr>
      <w:r>
        <w:rPr>
          <w:lang w:val="sr-Cyrl-RS"/>
        </w:rPr>
        <w:t xml:space="preserve">За претрагу податка (реда) који је потребно изменити, могу се користити филтери који су доступни у заглављу изнад назива сваке колоне. </w:t>
      </w:r>
      <w:r w:rsidR="00646214">
        <w:rPr>
          <w:lang w:val="sr-Cyrl-RS"/>
        </w:rPr>
        <w:t>Коришћењем филтера, постављају се критеријуми за претрагу,  а резултат се приказује у табели.</w:t>
      </w:r>
    </w:p>
    <w:p w14:paraId="083B8A7A" w14:textId="688F9D3B" w:rsidR="00124162" w:rsidRDefault="00124162" w:rsidP="003D1556">
      <w:pPr>
        <w:jc w:val="center"/>
        <w:rPr>
          <w:b/>
          <w:bCs/>
          <w:sz w:val="24"/>
          <w:lang w:val="sr-Cyrl-RS"/>
        </w:rPr>
      </w:pPr>
      <w:r>
        <w:rPr>
          <w:b/>
          <w:bCs/>
          <w:noProof/>
          <w:sz w:val="24"/>
          <w:lang w:val="sr-Cyrl-RS"/>
        </w:rPr>
        <w:lastRenderedPageBreak/>
        <w:drawing>
          <wp:inline distT="0" distB="0" distL="0" distR="0" wp14:anchorId="688FCD4D" wp14:editId="2666ACC3">
            <wp:extent cx="5731510" cy="2850515"/>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2850515"/>
                    </a:xfrm>
                    <a:prstGeom prst="rect">
                      <a:avLst/>
                    </a:prstGeom>
                  </pic:spPr>
                </pic:pic>
              </a:graphicData>
            </a:graphic>
          </wp:inline>
        </w:drawing>
      </w:r>
    </w:p>
    <w:p w14:paraId="2B8173B9" w14:textId="77777777" w:rsidR="004A325E" w:rsidRDefault="004A325E" w:rsidP="00646214">
      <w:pPr>
        <w:rPr>
          <w:lang w:val="sr-Cyrl-RS"/>
        </w:rPr>
      </w:pPr>
    </w:p>
    <w:p w14:paraId="0B4384C7" w14:textId="564B8D88" w:rsidR="00C30306" w:rsidRDefault="00646214" w:rsidP="00646214">
      <w:pPr>
        <w:rPr>
          <w:lang w:val="sr-Cyrl-RS"/>
        </w:rPr>
      </w:pPr>
      <w:r>
        <w:rPr>
          <w:lang w:val="sr-Cyrl-RS"/>
        </w:rPr>
        <w:t>У табели кликнути на тражени податак, односно ред. Након тога он је означен црвеном бојом. А поред опциј</w:t>
      </w:r>
      <w:r w:rsidR="008B1253">
        <w:rPr>
          <w:lang w:val="sr-Cyrl-RS"/>
        </w:rPr>
        <w:t>а</w:t>
      </w:r>
      <w:r>
        <w:rPr>
          <w:lang w:val="sr-Cyrl-RS"/>
        </w:rPr>
        <w:t xml:space="preserve"> Додај, </w:t>
      </w:r>
      <w:r w:rsidR="008B1253">
        <w:rPr>
          <w:lang w:val="sr-Cyrl-RS"/>
        </w:rPr>
        <w:t>Поништи</w:t>
      </w:r>
      <w:r w:rsidR="00183B81">
        <w:rPr>
          <w:lang w:val="sr-Cyrl-RS"/>
        </w:rPr>
        <w:t xml:space="preserve"> филтере и У </w:t>
      </w:r>
      <w:r w:rsidR="00183B81">
        <w:t xml:space="preserve">Excel, </w:t>
      </w:r>
      <w:r>
        <w:rPr>
          <w:lang w:val="sr-Cyrl-RS"/>
        </w:rPr>
        <w:t xml:space="preserve">сада су активиране и опције Детаљи и Обриши. </w:t>
      </w:r>
    </w:p>
    <w:p w14:paraId="59F71169" w14:textId="3DC1D60B" w:rsidR="00335944" w:rsidRDefault="00335944" w:rsidP="00646214">
      <w:pPr>
        <w:rPr>
          <w:lang w:val="sr-Cyrl-RS"/>
        </w:rPr>
      </w:pPr>
      <w:r>
        <w:rPr>
          <w:lang w:val="sr-Cyrl-RS"/>
        </w:rPr>
        <w:t xml:space="preserve">Уколико је потребно прегледати податке за одабрану општину,  или их изменити прећи на Корак 2. Уколико је потребно обрисати унети податак, прећи на корак 3. </w:t>
      </w:r>
    </w:p>
    <w:p w14:paraId="69D9113B" w14:textId="37426934" w:rsidR="00646214" w:rsidRDefault="00646214" w:rsidP="00A11B64">
      <w:pPr>
        <w:jc w:val="center"/>
        <w:rPr>
          <w:lang w:val="sr-Cyrl-RS"/>
        </w:rPr>
      </w:pPr>
      <w:r>
        <w:rPr>
          <w:noProof/>
          <w:lang w:val="sr-Cyrl-RS"/>
        </w:rPr>
        <w:drawing>
          <wp:inline distT="0" distB="0" distL="0" distR="0" wp14:anchorId="09CACDC8" wp14:editId="2C3DDCBC">
            <wp:extent cx="6083317" cy="3162300"/>
            <wp:effectExtent l="19050" t="19050" r="1270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0695" cy="3166135"/>
                    </a:xfrm>
                    <a:prstGeom prst="rect">
                      <a:avLst/>
                    </a:prstGeom>
                    <a:ln>
                      <a:solidFill>
                        <a:schemeClr val="bg1">
                          <a:lumMod val="85000"/>
                        </a:schemeClr>
                      </a:solidFill>
                    </a:ln>
                  </pic:spPr>
                </pic:pic>
              </a:graphicData>
            </a:graphic>
          </wp:inline>
        </w:drawing>
      </w:r>
    </w:p>
    <w:p w14:paraId="5C5EFB31" w14:textId="77777777" w:rsidR="00A11B64" w:rsidRDefault="00A11B64" w:rsidP="00A11B64">
      <w:pPr>
        <w:rPr>
          <w:b/>
          <w:lang w:val="sr-Cyrl-RS"/>
        </w:rPr>
      </w:pPr>
    </w:p>
    <w:p w14:paraId="41721667" w14:textId="0DC12E63" w:rsidR="00A11B64" w:rsidRDefault="00A11B64" w:rsidP="00A11B64">
      <w:pPr>
        <w:rPr>
          <w:lang w:val="sr-Cyrl-RS"/>
        </w:rPr>
      </w:pPr>
      <w:r w:rsidRPr="006D71E7">
        <w:rPr>
          <w:b/>
          <w:lang w:val="sr-Cyrl-RS"/>
        </w:rPr>
        <w:t xml:space="preserve">Корак </w:t>
      </w:r>
      <w:r>
        <w:rPr>
          <w:b/>
          <w:lang w:val="sr-Cyrl-RS"/>
        </w:rPr>
        <w:t>2</w:t>
      </w:r>
      <w:r w:rsidRPr="006D71E7">
        <w:rPr>
          <w:b/>
          <w:lang w:val="sr-Cyrl-RS"/>
        </w:rPr>
        <w:t>:</w:t>
      </w:r>
      <w:r w:rsidRPr="007E2018">
        <w:rPr>
          <w:lang w:val="sr-Cyrl-RS"/>
        </w:rPr>
        <w:t xml:space="preserve"> </w:t>
      </w:r>
      <w:r>
        <w:rPr>
          <w:lang w:val="sr-Cyrl-RS"/>
        </w:rPr>
        <w:t>Прегледати и изменити податке</w:t>
      </w:r>
    </w:p>
    <w:p w14:paraId="2DEFC2FB" w14:textId="3C64887C" w:rsidR="00646214" w:rsidRDefault="00335944" w:rsidP="00A11B64">
      <w:pPr>
        <w:rPr>
          <w:lang w:val="sr-Cyrl-RS"/>
        </w:rPr>
      </w:pPr>
      <w:r>
        <w:rPr>
          <w:lang w:val="sr-Cyrl-RS"/>
        </w:rPr>
        <w:t xml:space="preserve">Након одабира реда (податка), кликнути на дугме Детаљи. </w:t>
      </w:r>
    </w:p>
    <w:p w14:paraId="77D4DC6D" w14:textId="289F341F" w:rsidR="00335944" w:rsidRDefault="00335944" w:rsidP="00A11B64">
      <w:pPr>
        <w:rPr>
          <w:lang w:val="sr-Cyrl-RS"/>
        </w:rPr>
      </w:pPr>
      <w:r>
        <w:rPr>
          <w:lang w:val="sr-Cyrl-RS"/>
        </w:rPr>
        <w:t xml:space="preserve">Отвара се форма у којој је могуће прегледати или изменити податке за одабрану општину. </w:t>
      </w:r>
    </w:p>
    <w:p w14:paraId="7E9F5E14" w14:textId="5E2E5D64" w:rsidR="00335944" w:rsidRDefault="00335944" w:rsidP="00335944">
      <w:pPr>
        <w:jc w:val="center"/>
        <w:rPr>
          <w:lang w:val="sr-Cyrl-RS"/>
        </w:rPr>
      </w:pPr>
      <w:r>
        <w:rPr>
          <w:noProof/>
          <w:lang w:val="sr-Cyrl-RS"/>
        </w:rPr>
        <w:lastRenderedPageBreak/>
        <w:drawing>
          <wp:inline distT="0" distB="0" distL="0" distR="0" wp14:anchorId="33C1B919" wp14:editId="0027AC2D">
            <wp:extent cx="5731510" cy="3426460"/>
            <wp:effectExtent l="19050" t="19050" r="2159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26460"/>
                    </a:xfrm>
                    <a:prstGeom prst="rect">
                      <a:avLst/>
                    </a:prstGeom>
                    <a:ln>
                      <a:solidFill>
                        <a:schemeClr val="bg1">
                          <a:lumMod val="85000"/>
                        </a:schemeClr>
                      </a:solidFill>
                    </a:ln>
                  </pic:spPr>
                </pic:pic>
              </a:graphicData>
            </a:graphic>
          </wp:inline>
        </w:drawing>
      </w:r>
    </w:p>
    <w:p w14:paraId="035F701C" w14:textId="77777777" w:rsidR="004A325E" w:rsidRDefault="004A325E" w:rsidP="00646214">
      <w:pPr>
        <w:rPr>
          <w:lang w:val="sr-Cyrl-RS"/>
        </w:rPr>
      </w:pPr>
    </w:p>
    <w:p w14:paraId="7DE968A3" w14:textId="20414777" w:rsidR="00646214" w:rsidRDefault="00401AA4" w:rsidP="00646214">
      <w:pPr>
        <w:rPr>
          <w:lang w:val="sr-Cyrl-RS"/>
        </w:rPr>
      </w:pPr>
      <w:r>
        <w:rPr>
          <w:lang w:val="sr-Cyrl-RS"/>
        </w:rPr>
        <w:t xml:space="preserve">Након прегледа или измене, кликнути на дугме Сачувај. </w:t>
      </w:r>
    </w:p>
    <w:p w14:paraId="7E6F9DD9" w14:textId="2AE5D19A" w:rsidR="00401AA4" w:rsidRDefault="00401AA4" w:rsidP="00646214">
      <w:pPr>
        <w:rPr>
          <w:lang w:val="sr-Cyrl-RS"/>
        </w:rPr>
      </w:pPr>
      <w:r>
        <w:rPr>
          <w:lang w:val="sr-Cyrl-RS"/>
        </w:rPr>
        <w:t>Контроле које постоје приликом уноса података, активне су и код измене.</w:t>
      </w:r>
    </w:p>
    <w:p w14:paraId="67353795" w14:textId="5289A5CF" w:rsidR="00E7021C" w:rsidRDefault="003D6A3E" w:rsidP="003D6A3E">
      <w:pPr>
        <w:rPr>
          <w:lang w:val="sr-Cyrl-RS"/>
        </w:rPr>
      </w:pPr>
      <w:r w:rsidRPr="006D71E7">
        <w:rPr>
          <w:b/>
          <w:lang w:val="sr-Cyrl-RS"/>
        </w:rPr>
        <w:t xml:space="preserve">Корак </w:t>
      </w:r>
      <w:r>
        <w:rPr>
          <w:b/>
          <w:lang w:val="sr-Cyrl-RS"/>
        </w:rPr>
        <w:t>3</w:t>
      </w:r>
      <w:r w:rsidRPr="006D71E7">
        <w:rPr>
          <w:b/>
          <w:lang w:val="sr-Cyrl-RS"/>
        </w:rPr>
        <w:t>:</w:t>
      </w:r>
      <w:r w:rsidRPr="007E2018">
        <w:rPr>
          <w:lang w:val="sr-Cyrl-RS"/>
        </w:rPr>
        <w:t xml:space="preserve"> </w:t>
      </w:r>
      <w:r>
        <w:rPr>
          <w:lang w:val="sr-Cyrl-RS"/>
        </w:rPr>
        <w:t>Обрисати подата</w:t>
      </w:r>
      <w:r w:rsidR="00E7021C">
        <w:rPr>
          <w:lang w:val="sr-Cyrl-RS"/>
        </w:rPr>
        <w:t>к</w:t>
      </w:r>
    </w:p>
    <w:p w14:paraId="02C0DFD1" w14:textId="2E00B71F" w:rsidR="00E7021C" w:rsidRDefault="003D6A3E" w:rsidP="003D6A3E">
      <w:pPr>
        <w:rPr>
          <w:lang w:val="sr-Cyrl-RS"/>
        </w:rPr>
      </w:pPr>
      <w:r>
        <w:rPr>
          <w:lang w:val="sr-Cyrl-RS"/>
        </w:rPr>
        <w:t>Након одабира реда</w:t>
      </w:r>
      <w:r w:rsidR="00E7021C">
        <w:rPr>
          <w:lang w:val="sr-Cyrl-RS"/>
        </w:rPr>
        <w:t xml:space="preserve"> (податка), кликнути на дугме Обриши.</w:t>
      </w:r>
    </w:p>
    <w:p w14:paraId="5BAC091C" w14:textId="45AB63C1" w:rsidR="00E7021C" w:rsidRDefault="00620E99" w:rsidP="003D6A3E">
      <w:pPr>
        <w:rPr>
          <w:lang w:val="sr-Cyrl-RS"/>
        </w:rPr>
      </w:pPr>
      <w:r>
        <w:rPr>
          <w:lang w:val="sr-Cyrl-RS"/>
        </w:rPr>
        <w:t>Корисник најпре добија поруку укојој се тражи потврда. Уколико кликне на Одустани, податак неће бити обрисан.  Уколико кликне Потврди, р</w:t>
      </w:r>
      <w:r w:rsidR="00E7021C">
        <w:rPr>
          <w:lang w:val="sr-Cyrl-RS"/>
        </w:rPr>
        <w:t>езултат је брисање податка</w:t>
      </w:r>
      <w:r w:rsidR="00650972">
        <w:rPr>
          <w:lang w:val="sr-Cyrl-RS"/>
        </w:rPr>
        <w:t xml:space="preserve"> из базе</w:t>
      </w:r>
      <w:r w:rsidR="00E7021C">
        <w:rPr>
          <w:lang w:val="sr-Cyrl-RS"/>
        </w:rPr>
        <w:t>.</w:t>
      </w:r>
    </w:p>
    <w:p w14:paraId="0606CFC7" w14:textId="1990221D" w:rsidR="00474CAC" w:rsidRDefault="00474CAC" w:rsidP="003D6A3E">
      <w:pPr>
        <w:rPr>
          <w:lang w:val="sr-Latn-RS"/>
        </w:rPr>
      </w:pPr>
      <w:r w:rsidRPr="00474CAC">
        <w:rPr>
          <w:b/>
          <w:lang w:val="sr-Cyrl-RS"/>
        </w:rPr>
        <w:t>Корак 4:</w:t>
      </w:r>
      <w:r>
        <w:rPr>
          <w:lang w:val="sr-Cyrl-RS"/>
        </w:rPr>
        <w:t xml:space="preserve"> Изв</w:t>
      </w:r>
      <w:r w:rsidR="00865F74">
        <w:rPr>
          <w:lang w:val="sr-Cyrl-RS"/>
        </w:rPr>
        <w:t>оз</w:t>
      </w:r>
      <w:r>
        <w:rPr>
          <w:lang w:val="sr-Cyrl-RS"/>
        </w:rPr>
        <w:t xml:space="preserve"> подат</w:t>
      </w:r>
      <w:r w:rsidR="0055721F">
        <w:rPr>
          <w:lang w:val="sr-Cyrl-RS"/>
        </w:rPr>
        <w:t>ака</w:t>
      </w:r>
      <w:r>
        <w:rPr>
          <w:lang w:val="sr-Cyrl-RS"/>
        </w:rPr>
        <w:t xml:space="preserve"> у </w:t>
      </w:r>
      <w:r>
        <w:rPr>
          <w:lang w:val="sr-Latn-RS"/>
        </w:rPr>
        <w:t>Excel</w:t>
      </w:r>
    </w:p>
    <w:p w14:paraId="449011B2" w14:textId="035A7198" w:rsidR="003A28AF" w:rsidRDefault="00474CAC" w:rsidP="003D6A3E">
      <w:pPr>
        <w:rPr>
          <w:lang w:val="sr-Cyrl-RS"/>
        </w:rPr>
      </w:pPr>
      <w:r>
        <w:rPr>
          <w:lang w:val="sr-Cyrl-RS"/>
        </w:rPr>
        <w:t xml:space="preserve">Извоз података у </w:t>
      </w:r>
      <w:r>
        <w:rPr>
          <w:lang w:val="sr-Latn-RS"/>
        </w:rPr>
        <w:t>Excel</w:t>
      </w:r>
      <w:r>
        <w:rPr>
          <w:lang w:val="sr-Cyrl-RS"/>
        </w:rPr>
        <w:t xml:space="preserve"> је могућ </w:t>
      </w:r>
      <w:r w:rsidR="003A28AF">
        <w:rPr>
          <w:lang w:val="sr-Cyrl-RS"/>
        </w:rPr>
        <w:t>у две</w:t>
      </w:r>
      <w:r>
        <w:rPr>
          <w:lang w:val="sr-Cyrl-RS"/>
        </w:rPr>
        <w:t xml:space="preserve"> варијанте</w:t>
      </w:r>
      <w:r w:rsidR="003A28AF">
        <w:rPr>
          <w:lang w:val="sr-Cyrl-RS"/>
        </w:rPr>
        <w:t>:</w:t>
      </w:r>
    </w:p>
    <w:p w14:paraId="0F41E6AC" w14:textId="3FC481C7" w:rsidR="00474CAC" w:rsidRDefault="003A28AF" w:rsidP="003A28AF">
      <w:pPr>
        <w:pStyle w:val="ListParagraph"/>
        <w:numPr>
          <w:ilvl w:val="0"/>
          <w:numId w:val="2"/>
        </w:numPr>
        <w:rPr>
          <w:lang w:val="sr-Cyrl-RS"/>
        </w:rPr>
      </w:pPr>
      <w:r>
        <w:rPr>
          <w:lang w:val="sr-Cyrl-RS"/>
        </w:rPr>
        <w:t>И</w:t>
      </w:r>
      <w:r w:rsidR="00474CAC" w:rsidRPr="003A28AF">
        <w:rPr>
          <w:lang w:val="sr-Cyrl-RS"/>
        </w:rPr>
        <w:t>звоз свих података из табеле</w:t>
      </w:r>
      <w:r>
        <w:rPr>
          <w:lang w:val="sr-Cyrl-RS"/>
        </w:rPr>
        <w:t>- У</w:t>
      </w:r>
      <w:r w:rsidRPr="003A28AF">
        <w:rPr>
          <w:lang w:val="sr-Cyrl-RS"/>
        </w:rPr>
        <w:t xml:space="preserve"> том случају се не примењују филтери. Потребно је само у одељку Унос података кликнути на услугу, односно табелу из које се извозе подаци, а затим кликнути на дугме у </w:t>
      </w:r>
      <w:r w:rsidRPr="003A28AF">
        <w:rPr>
          <w:lang w:val="sr-Latn-RS"/>
        </w:rPr>
        <w:t>Excel</w:t>
      </w:r>
      <w:r w:rsidRPr="003A28AF">
        <w:rPr>
          <w:lang w:val="sr-Cyrl-RS"/>
        </w:rPr>
        <w:t>, које се налази изнад табеле.</w:t>
      </w:r>
    </w:p>
    <w:p w14:paraId="70B3738D" w14:textId="77777777" w:rsidR="003A28AF" w:rsidRPr="003A28AF" w:rsidRDefault="003A28AF" w:rsidP="003A28AF">
      <w:pPr>
        <w:pStyle w:val="ListParagraph"/>
        <w:rPr>
          <w:lang w:val="sr-Cyrl-RS"/>
        </w:rPr>
      </w:pPr>
    </w:p>
    <w:p w14:paraId="26F264B8" w14:textId="5F0B767A" w:rsidR="003A28AF" w:rsidRDefault="003A28AF" w:rsidP="003A28AF">
      <w:pPr>
        <w:pStyle w:val="ListParagraph"/>
        <w:numPr>
          <w:ilvl w:val="0"/>
          <w:numId w:val="2"/>
        </w:numPr>
        <w:rPr>
          <w:lang w:val="sr-Cyrl-RS"/>
        </w:rPr>
      </w:pPr>
      <w:r>
        <w:rPr>
          <w:lang w:val="sr-Cyrl-RS"/>
        </w:rPr>
        <w:t>И</w:t>
      </w:r>
      <w:r w:rsidRPr="003A28AF">
        <w:rPr>
          <w:lang w:val="sr-Cyrl-RS"/>
        </w:rPr>
        <w:t xml:space="preserve">звоз само оних података који испуњавају критеријум претходно постављен филтером. </w:t>
      </w:r>
      <w:r>
        <w:rPr>
          <w:lang w:val="sr-Cyrl-RS"/>
        </w:rPr>
        <w:t xml:space="preserve">Потребно је </w:t>
      </w:r>
      <w:r w:rsidRPr="003A28AF">
        <w:rPr>
          <w:lang w:val="sr-Cyrl-RS"/>
        </w:rPr>
        <w:t xml:space="preserve">у одељку Унос података кликнути на услугу, односно табелу из које се извозе подаци, </w:t>
      </w:r>
      <w:r>
        <w:rPr>
          <w:lang w:val="sr-Cyrl-RS"/>
        </w:rPr>
        <w:t xml:space="preserve">затим применити филтер (нпр, потребно је приказати само општине у којима је Укупан број претплатника већи од 2000). Након примене филтера, </w:t>
      </w:r>
      <w:r w:rsidRPr="003A28AF">
        <w:rPr>
          <w:lang w:val="sr-Cyrl-RS"/>
        </w:rPr>
        <w:t xml:space="preserve">кликнути на дугме у </w:t>
      </w:r>
      <w:r w:rsidRPr="003A28AF">
        <w:rPr>
          <w:lang w:val="sr-Latn-RS"/>
        </w:rPr>
        <w:t>Excel</w:t>
      </w:r>
      <w:r w:rsidRPr="003A28AF">
        <w:rPr>
          <w:lang w:val="sr-Cyrl-RS"/>
        </w:rPr>
        <w:t>, које се налази изнад табеле.</w:t>
      </w:r>
      <w:r>
        <w:rPr>
          <w:lang w:val="sr-Cyrl-RS"/>
        </w:rPr>
        <w:t xml:space="preserve"> Тада ће у ексел фајлу бити само исфилтрирани подаци.</w:t>
      </w:r>
    </w:p>
    <w:p w14:paraId="5DB82FDC" w14:textId="77777777" w:rsidR="003A28AF" w:rsidRPr="003A28AF" w:rsidRDefault="003A28AF" w:rsidP="003A28AF">
      <w:pPr>
        <w:pStyle w:val="ListParagraph"/>
        <w:rPr>
          <w:lang w:val="sr-Cyrl-RS"/>
        </w:rPr>
      </w:pPr>
    </w:p>
    <w:p w14:paraId="474239C2" w14:textId="10A87C0E" w:rsidR="002D610E" w:rsidRPr="007E2018" w:rsidRDefault="002D610E" w:rsidP="002D610E">
      <w:pPr>
        <w:jc w:val="center"/>
        <w:rPr>
          <w:lang w:val="sr-Cyrl-RS"/>
        </w:rPr>
      </w:pPr>
      <w:r w:rsidRPr="007E2018">
        <w:rPr>
          <w:b/>
          <w:bCs/>
          <w:sz w:val="24"/>
          <w:lang w:val="sr-Cyrl-RS"/>
        </w:rPr>
        <w:t xml:space="preserve">Упутство за </w:t>
      </w:r>
      <w:r>
        <w:rPr>
          <w:b/>
          <w:bCs/>
          <w:sz w:val="24"/>
          <w:lang w:val="sr-Cyrl-RS"/>
        </w:rPr>
        <w:t>преглед</w:t>
      </w:r>
      <w:r w:rsidRPr="007E2018">
        <w:rPr>
          <w:b/>
          <w:bCs/>
          <w:sz w:val="24"/>
          <w:lang w:val="sr-Cyrl-RS"/>
        </w:rPr>
        <w:t xml:space="preserve"> података</w:t>
      </w:r>
      <w:r w:rsidR="00C0456B">
        <w:rPr>
          <w:b/>
          <w:bCs/>
          <w:sz w:val="24"/>
          <w:lang w:val="sr-Cyrl-RS"/>
        </w:rPr>
        <w:t xml:space="preserve"> (након истека рока за унос)</w:t>
      </w:r>
    </w:p>
    <w:p w14:paraId="2085C779" w14:textId="5344257D" w:rsidR="002D610E" w:rsidRPr="003F24F1" w:rsidRDefault="00AD0E12" w:rsidP="00474A85">
      <w:pPr>
        <w:rPr>
          <w:lang w:val="sr-Cyrl-RS"/>
        </w:rPr>
      </w:pPr>
      <w:r>
        <w:rPr>
          <w:lang w:val="sr-Cyrl-RS"/>
        </w:rPr>
        <w:t xml:space="preserve">Након истека периода за унос података, корисницима ће бити доступан само одељак </w:t>
      </w:r>
      <w:r w:rsidR="003F24F1">
        <w:rPr>
          <w:lang w:val="sr-Cyrl-RS"/>
        </w:rPr>
        <w:t>П</w:t>
      </w:r>
      <w:r>
        <w:rPr>
          <w:lang w:val="sr-Cyrl-RS"/>
        </w:rPr>
        <w:t xml:space="preserve">реглед података </w:t>
      </w:r>
      <w:r w:rsidR="003F24F1">
        <w:rPr>
          <w:lang w:val="sr-Cyrl-RS"/>
        </w:rPr>
        <w:t xml:space="preserve">у коме се налазе табеле са унетим подацима. </w:t>
      </w:r>
    </w:p>
    <w:p w14:paraId="22F92F0E" w14:textId="20DE4095" w:rsidR="003F24F1" w:rsidRPr="003F24F1" w:rsidRDefault="003F24F1" w:rsidP="00474A85">
      <w:r>
        <w:rPr>
          <w:noProof/>
        </w:rPr>
        <w:lastRenderedPageBreak/>
        <w:drawing>
          <wp:inline distT="0" distB="0" distL="0" distR="0" wp14:anchorId="096047D5" wp14:editId="792D36D8">
            <wp:extent cx="5731510" cy="2961640"/>
            <wp:effectExtent l="19050" t="19050" r="2159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961640"/>
                    </a:xfrm>
                    <a:prstGeom prst="rect">
                      <a:avLst/>
                    </a:prstGeom>
                    <a:ln>
                      <a:solidFill>
                        <a:schemeClr val="bg1">
                          <a:lumMod val="85000"/>
                        </a:schemeClr>
                      </a:solidFill>
                    </a:ln>
                  </pic:spPr>
                </pic:pic>
              </a:graphicData>
            </a:graphic>
          </wp:inline>
        </w:drawing>
      </w:r>
    </w:p>
    <w:p w14:paraId="1BC3AB8D" w14:textId="77777777" w:rsidR="004A325E" w:rsidRDefault="004A325E" w:rsidP="003F24F1">
      <w:pPr>
        <w:rPr>
          <w:b/>
          <w:lang w:val="sr-Cyrl-RS"/>
        </w:rPr>
      </w:pPr>
    </w:p>
    <w:p w14:paraId="71F63237" w14:textId="7B39EC5A" w:rsidR="003F24F1" w:rsidRDefault="003F24F1" w:rsidP="003F24F1">
      <w:pPr>
        <w:rPr>
          <w:lang w:val="sr-Cyrl-RS"/>
        </w:rPr>
      </w:pPr>
      <w:r w:rsidRPr="006D71E7">
        <w:rPr>
          <w:b/>
          <w:lang w:val="sr-Cyrl-RS"/>
        </w:rPr>
        <w:t xml:space="preserve">Корак </w:t>
      </w:r>
      <w:r>
        <w:rPr>
          <w:b/>
          <w:lang w:val="sr-Cyrl-RS"/>
        </w:rPr>
        <w:t>1</w:t>
      </w:r>
      <w:r w:rsidRPr="006D71E7">
        <w:rPr>
          <w:b/>
          <w:lang w:val="sr-Cyrl-RS"/>
        </w:rPr>
        <w:t>:</w:t>
      </w:r>
      <w:r w:rsidRPr="007E2018">
        <w:rPr>
          <w:lang w:val="sr-Cyrl-RS"/>
        </w:rPr>
        <w:t xml:space="preserve"> </w:t>
      </w:r>
      <w:r>
        <w:rPr>
          <w:lang w:val="sr-Cyrl-RS"/>
        </w:rPr>
        <w:t xml:space="preserve">Изабрати податак за </w:t>
      </w:r>
      <w:r w:rsidR="0055721F">
        <w:rPr>
          <w:lang w:val="sr-Cyrl-RS"/>
        </w:rPr>
        <w:t>преглед</w:t>
      </w:r>
    </w:p>
    <w:p w14:paraId="0CF16676" w14:textId="6FE7EC40" w:rsidR="003F24F1" w:rsidRDefault="003F24F1" w:rsidP="003F24F1">
      <w:pPr>
        <w:rPr>
          <w:lang w:val="sr-Cyrl-RS"/>
        </w:rPr>
      </w:pPr>
      <w:r>
        <w:rPr>
          <w:lang w:val="sr-Cyrl-RS"/>
        </w:rPr>
        <w:t xml:space="preserve">Проширити одељак Преглед податка, а затим кликнути на назив услуге (табелу) у којој је потребно прегледати податак (нпр, Приступ интернету). </w:t>
      </w:r>
    </w:p>
    <w:p w14:paraId="23F487B9" w14:textId="1B608EFC" w:rsidR="003F24F1" w:rsidRDefault="003F24F1" w:rsidP="003F24F1">
      <w:pPr>
        <w:rPr>
          <w:lang w:val="sr-Cyrl-RS"/>
        </w:rPr>
      </w:pPr>
      <w:r>
        <w:rPr>
          <w:lang w:val="sr-Cyrl-RS"/>
        </w:rPr>
        <w:t>Отвара се прозор са прегледом одабране табеле изнад које се налазе опције за преглед података.</w:t>
      </w:r>
    </w:p>
    <w:p w14:paraId="625A1377" w14:textId="58BC1815" w:rsidR="003F24F1" w:rsidRDefault="003F24F1" w:rsidP="003F24F1">
      <w:pPr>
        <w:rPr>
          <w:b/>
          <w:bCs/>
          <w:sz w:val="24"/>
          <w:lang w:val="sr-Cyrl-RS"/>
        </w:rPr>
      </w:pPr>
      <w:r>
        <w:rPr>
          <w:b/>
          <w:bCs/>
          <w:noProof/>
          <w:sz w:val="24"/>
          <w:lang w:val="sr-Cyrl-RS"/>
        </w:rPr>
        <w:drawing>
          <wp:inline distT="0" distB="0" distL="0" distR="0" wp14:anchorId="42F4CE3F" wp14:editId="1F64B248">
            <wp:extent cx="5731510" cy="3002915"/>
            <wp:effectExtent l="19050" t="19050" r="21590"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002915"/>
                    </a:xfrm>
                    <a:prstGeom prst="rect">
                      <a:avLst/>
                    </a:prstGeom>
                    <a:ln>
                      <a:solidFill>
                        <a:schemeClr val="bg1">
                          <a:lumMod val="85000"/>
                        </a:schemeClr>
                      </a:solidFill>
                    </a:ln>
                  </pic:spPr>
                </pic:pic>
              </a:graphicData>
            </a:graphic>
          </wp:inline>
        </w:drawing>
      </w:r>
    </w:p>
    <w:p w14:paraId="55145151" w14:textId="77777777" w:rsidR="004A325E" w:rsidRDefault="004A325E" w:rsidP="003F24F1">
      <w:pPr>
        <w:rPr>
          <w:lang w:val="sr-Cyrl-RS"/>
        </w:rPr>
      </w:pPr>
    </w:p>
    <w:p w14:paraId="3BB11E28" w14:textId="3C9902FC" w:rsidR="003F24F1" w:rsidRDefault="003F24F1" w:rsidP="003F24F1">
      <w:pPr>
        <w:rPr>
          <w:lang w:val="sr-Cyrl-RS"/>
        </w:rPr>
      </w:pPr>
      <w:r>
        <w:rPr>
          <w:lang w:val="sr-Cyrl-RS"/>
        </w:rPr>
        <w:t>За претрагу податка (реда) који је потребно прегледати, могу се користити филтери који су доступни у заглављу изнад назива сваке колоне. Коришћењем филтера, постављају се критеријуми за претрагу,  а резултат се приказује у табели.</w:t>
      </w:r>
    </w:p>
    <w:p w14:paraId="6B47C72E" w14:textId="43C8496F" w:rsidR="003F24F1" w:rsidRDefault="003F24F1" w:rsidP="003F24F1">
      <w:pPr>
        <w:jc w:val="center"/>
        <w:rPr>
          <w:b/>
          <w:bCs/>
          <w:sz w:val="24"/>
          <w:lang w:val="sr-Cyrl-RS"/>
        </w:rPr>
      </w:pPr>
      <w:r>
        <w:rPr>
          <w:b/>
          <w:bCs/>
          <w:noProof/>
          <w:sz w:val="24"/>
          <w:lang w:val="sr-Cyrl-RS"/>
        </w:rPr>
        <w:lastRenderedPageBreak/>
        <w:drawing>
          <wp:inline distT="0" distB="0" distL="0" distR="0" wp14:anchorId="75B5FADE" wp14:editId="4C5828DB">
            <wp:extent cx="5548630" cy="2759561"/>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png"/>
                    <pic:cNvPicPr/>
                  </pic:nvPicPr>
                  <pic:blipFill>
                    <a:blip r:embed="rId20">
                      <a:extLst>
                        <a:ext uri="{28A0092B-C50C-407E-A947-70E740481C1C}">
                          <a14:useLocalDpi xmlns:a14="http://schemas.microsoft.com/office/drawing/2010/main" val="0"/>
                        </a:ext>
                      </a:extLst>
                    </a:blip>
                    <a:stretch>
                      <a:fillRect/>
                    </a:stretch>
                  </pic:blipFill>
                  <pic:spPr>
                    <a:xfrm>
                      <a:off x="0" y="0"/>
                      <a:ext cx="5563472" cy="2766942"/>
                    </a:xfrm>
                    <a:prstGeom prst="rect">
                      <a:avLst/>
                    </a:prstGeom>
                  </pic:spPr>
                </pic:pic>
              </a:graphicData>
            </a:graphic>
          </wp:inline>
        </w:drawing>
      </w:r>
    </w:p>
    <w:p w14:paraId="64E6BF75" w14:textId="77777777" w:rsidR="004A325E" w:rsidRDefault="004A325E" w:rsidP="008F1D30">
      <w:pPr>
        <w:rPr>
          <w:lang w:val="sr-Cyrl-RS"/>
        </w:rPr>
      </w:pPr>
    </w:p>
    <w:p w14:paraId="54F36BE0" w14:textId="07806D1E" w:rsidR="008F1D30" w:rsidRDefault="008F1D30" w:rsidP="008F1D30">
      <w:pPr>
        <w:rPr>
          <w:lang w:val="sr-Cyrl-RS"/>
        </w:rPr>
      </w:pPr>
      <w:r>
        <w:rPr>
          <w:lang w:val="sr-Cyrl-RS"/>
        </w:rPr>
        <w:t xml:space="preserve">У табели кликнути на тражени податак, односно ред. Након тога он је означен црвеном бојом. А поред опција Поништи филтере и У </w:t>
      </w:r>
      <w:r>
        <w:t xml:space="preserve">Excel, </w:t>
      </w:r>
      <w:r>
        <w:rPr>
          <w:lang w:val="sr-Cyrl-RS"/>
        </w:rPr>
        <w:t xml:space="preserve">сада </w:t>
      </w:r>
      <w:r>
        <w:t>je</w:t>
      </w:r>
      <w:r>
        <w:rPr>
          <w:lang w:val="sr-Cyrl-RS"/>
        </w:rPr>
        <w:t xml:space="preserve"> активирана и опција Детаљи. </w:t>
      </w:r>
    </w:p>
    <w:p w14:paraId="2F3B778D" w14:textId="3BC4C885" w:rsidR="008F1D30" w:rsidRDefault="008F1D30" w:rsidP="008F1D30">
      <w:pPr>
        <w:rPr>
          <w:lang w:val="sr-Cyrl-RS"/>
        </w:rPr>
      </w:pPr>
      <w:r w:rsidRPr="006D71E7">
        <w:rPr>
          <w:b/>
          <w:lang w:val="sr-Cyrl-RS"/>
        </w:rPr>
        <w:t xml:space="preserve">Корак </w:t>
      </w:r>
      <w:r>
        <w:rPr>
          <w:b/>
          <w:lang w:val="sr-Cyrl-RS"/>
        </w:rPr>
        <w:t>2</w:t>
      </w:r>
      <w:r w:rsidRPr="006D71E7">
        <w:rPr>
          <w:b/>
          <w:lang w:val="sr-Cyrl-RS"/>
        </w:rPr>
        <w:t>:</w:t>
      </w:r>
      <w:r w:rsidRPr="007E2018">
        <w:rPr>
          <w:lang w:val="sr-Cyrl-RS"/>
        </w:rPr>
        <w:t xml:space="preserve"> </w:t>
      </w:r>
      <w:r>
        <w:rPr>
          <w:lang w:val="sr-Cyrl-RS"/>
        </w:rPr>
        <w:t>Прегледати податке</w:t>
      </w:r>
    </w:p>
    <w:p w14:paraId="17662222" w14:textId="77777777" w:rsidR="008F1D30" w:rsidRDefault="008F1D30" w:rsidP="008F1D30">
      <w:pPr>
        <w:rPr>
          <w:lang w:val="sr-Cyrl-RS"/>
        </w:rPr>
      </w:pPr>
      <w:r>
        <w:rPr>
          <w:lang w:val="sr-Cyrl-RS"/>
        </w:rPr>
        <w:t xml:space="preserve">Након одабира реда (податка), кликнути на дугме Детаљи. </w:t>
      </w:r>
    </w:p>
    <w:p w14:paraId="443837E3" w14:textId="51A8197B" w:rsidR="008F1D30" w:rsidRPr="007C15E1" w:rsidRDefault="008F1D30" w:rsidP="008F1D30">
      <w:r>
        <w:rPr>
          <w:lang w:val="sr-Cyrl-RS"/>
        </w:rPr>
        <w:t xml:space="preserve">Отвара се форма у којој је могуће </w:t>
      </w:r>
      <w:r w:rsidR="007C15E1">
        <w:rPr>
          <w:lang w:val="sr-Cyrl-RS"/>
        </w:rPr>
        <w:t xml:space="preserve">само </w:t>
      </w:r>
      <w:r>
        <w:rPr>
          <w:lang w:val="sr-Cyrl-RS"/>
        </w:rPr>
        <w:t>прегледати податке за одабрану општину. Сва поља су неактивна, и измена није могућа, већ само преглед.</w:t>
      </w:r>
    </w:p>
    <w:p w14:paraId="79E63352" w14:textId="6A3E965C" w:rsidR="008F1D30" w:rsidRDefault="008F1D30" w:rsidP="008F1D30">
      <w:pPr>
        <w:jc w:val="center"/>
        <w:rPr>
          <w:lang w:val="sr-Cyrl-RS"/>
        </w:rPr>
      </w:pPr>
      <w:r>
        <w:rPr>
          <w:noProof/>
          <w:lang w:val="sr-Cyrl-RS"/>
        </w:rPr>
        <w:drawing>
          <wp:inline distT="0" distB="0" distL="0" distR="0" wp14:anchorId="7E1B43A6" wp14:editId="6B706641">
            <wp:extent cx="5731510" cy="2925445"/>
            <wp:effectExtent l="19050" t="19050" r="21590" b="273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925445"/>
                    </a:xfrm>
                    <a:prstGeom prst="rect">
                      <a:avLst/>
                    </a:prstGeom>
                    <a:ln>
                      <a:solidFill>
                        <a:schemeClr val="bg1">
                          <a:lumMod val="85000"/>
                        </a:schemeClr>
                      </a:solidFill>
                    </a:ln>
                  </pic:spPr>
                </pic:pic>
              </a:graphicData>
            </a:graphic>
          </wp:inline>
        </w:drawing>
      </w:r>
    </w:p>
    <w:p w14:paraId="121456A3" w14:textId="77777777" w:rsidR="004A325E" w:rsidRDefault="004A325E" w:rsidP="0067657B">
      <w:pPr>
        <w:rPr>
          <w:b/>
          <w:lang w:val="sr-Cyrl-RS"/>
        </w:rPr>
      </w:pPr>
    </w:p>
    <w:p w14:paraId="6B3E10C0" w14:textId="034BE81D" w:rsidR="0067657B" w:rsidRDefault="0067657B" w:rsidP="0067657B">
      <w:pPr>
        <w:rPr>
          <w:lang w:val="sr-Latn-RS"/>
        </w:rPr>
      </w:pPr>
      <w:r w:rsidRPr="00474CAC">
        <w:rPr>
          <w:b/>
          <w:lang w:val="sr-Cyrl-RS"/>
        </w:rPr>
        <w:t xml:space="preserve">Корак </w:t>
      </w:r>
      <w:r>
        <w:rPr>
          <w:b/>
          <w:lang w:val="sr-Cyrl-RS"/>
        </w:rPr>
        <w:t>3</w:t>
      </w:r>
      <w:r w:rsidRPr="00474CAC">
        <w:rPr>
          <w:b/>
          <w:lang w:val="sr-Cyrl-RS"/>
        </w:rPr>
        <w:t>:</w:t>
      </w:r>
      <w:r>
        <w:rPr>
          <w:lang w:val="sr-Cyrl-RS"/>
        </w:rPr>
        <w:t xml:space="preserve"> Извести податке у </w:t>
      </w:r>
      <w:r>
        <w:rPr>
          <w:lang w:val="sr-Latn-RS"/>
        </w:rPr>
        <w:t>Excel</w:t>
      </w:r>
    </w:p>
    <w:p w14:paraId="47159713" w14:textId="77777777" w:rsidR="0067657B" w:rsidRDefault="0067657B" w:rsidP="0067657B">
      <w:pPr>
        <w:rPr>
          <w:lang w:val="sr-Cyrl-RS"/>
        </w:rPr>
      </w:pPr>
      <w:r>
        <w:rPr>
          <w:lang w:val="sr-Cyrl-RS"/>
        </w:rPr>
        <w:t xml:space="preserve">Извоз података у </w:t>
      </w:r>
      <w:r>
        <w:rPr>
          <w:lang w:val="sr-Latn-RS"/>
        </w:rPr>
        <w:t>Excel</w:t>
      </w:r>
      <w:r>
        <w:rPr>
          <w:lang w:val="sr-Cyrl-RS"/>
        </w:rPr>
        <w:t xml:space="preserve"> је могућ у две варијанте:</w:t>
      </w:r>
    </w:p>
    <w:p w14:paraId="2251A186" w14:textId="61626E25" w:rsidR="0067657B" w:rsidRDefault="0067657B" w:rsidP="0067657B">
      <w:pPr>
        <w:pStyle w:val="ListParagraph"/>
        <w:numPr>
          <w:ilvl w:val="0"/>
          <w:numId w:val="3"/>
        </w:numPr>
        <w:rPr>
          <w:lang w:val="sr-Cyrl-RS"/>
        </w:rPr>
      </w:pPr>
      <w:r>
        <w:rPr>
          <w:lang w:val="sr-Cyrl-RS"/>
        </w:rPr>
        <w:lastRenderedPageBreak/>
        <w:t>И</w:t>
      </w:r>
      <w:r w:rsidRPr="003A28AF">
        <w:rPr>
          <w:lang w:val="sr-Cyrl-RS"/>
        </w:rPr>
        <w:t>звоз свих података из табеле</w:t>
      </w:r>
      <w:r>
        <w:rPr>
          <w:lang w:val="sr-Cyrl-RS"/>
        </w:rPr>
        <w:t>- У</w:t>
      </w:r>
      <w:r w:rsidRPr="003A28AF">
        <w:rPr>
          <w:lang w:val="sr-Cyrl-RS"/>
        </w:rPr>
        <w:t xml:space="preserve"> том случају се не примењују филтери. Потребно је само у одељку </w:t>
      </w:r>
      <w:r w:rsidR="00861550">
        <w:rPr>
          <w:lang w:val="sr-Cyrl-RS"/>
        </w:rPr>
        <w:t>Преглед</w:t>
      </w:r>
      <w:r w:rsidRPr="003A28AF">
        <w:rPr>
          <w:lang w:val="sr-Cyrl-RS"/>
        </w:rPr>
        <w:t xml:space="preserve"> података кликнути на услугу, односно табелу из које се извозе подаци, а затим кликнути на дугме у </w:t>
      </w:r>
      <w:r w:rsidRPr="003A28AF">
        <w:rPr>
          <w:lang w:val="sr-Latn-RS"/>
        </w:rPr>
        <w:t>Excel</w:t>
      </w:r>
      <w:r w:rsidRPr="003A28AF">
        <w:rPr>
          <w:lang w:val="sr-Cyrl-RS"/>
        </w:rPr>
        <w:t>, које се налази изнад табеле.</w:t>
      </w:r>
    </w:p>
    <w:p w14:paraId="30AE618E" w14:textId="77777777" w:rsidR="0067657B" w:rsidRPr="003A28AF" w:rsidRDefault="0067657B" w:rsidP="0067657B">
      <w:pPr>
        <w:pStyle w:val="ListParagraph"/>
        <w:rPr>
          <w:lang w:val="sr-Cyrl-RS"/>
        </w:rPr>
      </w:pPr>
    </w:p>
    <w:p w14:paraId="2CE15031" w14:textId="555DAD39" w:rsidR="0067657B" w:rsidRDefault="0067657B" w:rsidP="0067657B">
      <w:pPr>
        <w:pStyle w:val="ListParagraph"/>
        <w:numPr>
          <w:ilvl w:val="0"/>
          <w:numId w:val="3"/>
        </w:numPr>
        <w:rPr>
          <w:lang w:val="sr-Cyrl-RS"/>
        </w:rPr>
      </w:pPr>
      <w:r>
        <w:rPr>
          <w:lang w:val="sr-Cyrl-RS"/>
        </w:rPr>
        <w:t>И</w:t>
      </w:r>
      <w:r w:rsidRPr="003A28AF">
        <w:rPr>
          <w:lang w:val="sr-Cyrl-RS"/>
        </w:rPr>
        <w:t xml:space="preserve">звоз само оних података који испуњавају критеријум претходно постављен филтером. </w:t>
      </w:r>
      <w:r>
        <w:rPr>
          <w:lang w:val="sr-Cyrl-RS"/>
        </w:rPr>
        <w:t xml:space="preserve">Потребно је </w:t>
      </w:r>
      <w:r w:rsidRPr="003A28AF">
        <w:rPr>
          <w:lang w:val="sr-Cyrl-RS"/>
        </w:rPr>
        <w:t xml:space="preserve">у одељку </w:t>
      </w:r>
      <w:r w:rsidR="00861550">
        <w:rPr>
          <w:lang w:val="sr-Cyrl-RS"/>
        </w:rPr>
        <w:t>Преглед</w:t>
      </w:r>
      <w:r w:rsidRPr="003A28AF">
        <w:rPr>
          <w:lang w:val="sr-Cyrl-RS"/>
        </w:rPr>
        <w:t xml:space="preserve"> података кликнути на услугу, односно табелу из које се извозе подаци, </w:t>
      </w:r>
      <w:r>
        <w:rPr>
          <w:lang w:val="sr-Cyrl-RS"/>
        </w:rPr>
        <w:t xml:space="preserve">затим применити филтер (нпр, потребно је приказати само општине у којима је Укупан број претплатника већи од 2000). Након примене филтера, </w:t>
      </w:r>
      <w:r w:rsidRPr="003A28AF">
        <w:rPr>
          <w:lang w:val="sr-Cyrl-RS"/>
        </w:rPr>
        <w:t xml:space="preserve">кликнути на дугме у </w:t>
      </w:r>
      <w:r w:rsidRPr="003A28AF">
        <w:rPr>
          <w:lang w:val="sr-Latn-RS"/>
        </w:rPr>
        <w:t>Excel</w:t>
      </w:r>
      <w:r w:rsidRPr="003A28AF">
        <w:rPr>
          <w:lang w:val="sr-Cyrl-RS"/>
        </w:rPr>
        <w:t>, које се налази изнад табеле.</w:t>
      </w:r>
      <w:r>
        <w:rPr>
          <w:lang w:val="sr-Cyrl-RS"/>
        </w:rPr>
        <w:t xml:space="preserve"> Тада ће у ексел фајлу бити само исфилтрирани подаци.</w:t>
      </w:r>
    </w:p>
    <w:p w14:paraId="79D659AF" w14:textId="77777777" w:rsidR="008F1D30" w:rsidRDefault="008F1D30" w:rsidP="008F1D30">
      <w:pPr>
        <w:rPr>
          <w:lang w:val="sr-Cyrl-RS"/>
        </w:rPr>
      </w:pPr>
    </w:p>
    <w:p w14:paraId="046DA1AA" w14:textId="7CDFABA7" w:rsidR="007E2018" w:rsidRPr="007E2018" w:rsidRDefault="007E2018" w:rsidP="00474A85">
      <w:pPr>
        <w:rPr>
          <w:lang w:val="sr-Cyrl-RS"/>
        </w:rPr>
      </w:pPr>
    </w:p>
    <w:p w14:paraId="2BC92F03" w14:textId="601D5DFB" w:rsidR="007E2018" w:rsidRPr="007E2018" w:rsidRDefault="007E2018" w:rsidP="00474A85">
      <w:pPr>
        <w:rPr>
          <w:lang w:val="sr-Cyrl-RS"/>
        </w:rPr>
      </w:pPr>
    </w:p>
    <w:p w14:paraId="61AB427E" w14:textId="4BCBFF04" w:rsidR="007E2018" w:rsidRPr="007E2018" w:rsidRDefault="007E2018" w:rsidP="00474A85">
      <w:pPr>
        <w:rPr>
          <w:lang w:val="sr-Cyrl-RS"/>
        </w:rPr>
      </w:pPr>
    </w:p>
    <w:sectPr w:rsidR="007E2018" w:rsidRPr="007E2018">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3FC3B" w14:textId="77777777" w:rsidR="009F236C" w:rsidRDefault="009F236C" w:rsidP="00D93186">
      <w:pPr>
        <w:spacing w:after="0" w:line="240" w:lineRule="auto"/>
      </w:pPr>
      <w:r>
        <w:separator/>
      </w:r>
    </w:p>
  </w:endnote>
  <w:endnote w:type="continuationSeparator" w:id="0">
    <w:p w14:paraId="7C4DBC62" w14:textId="77777777" w:rsidR="009F236C" w:rsidRDefault="009F236C" w:rsidP="00D93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602169"/>
      <w:docPartObj>
        <w:docPartGallery w:val="Page Numbers (Bottom of Page)"/>
        <w:docPartUnique/>
      </w:docPartObj>
    </w:sdtPr>
    <w:sdtEndPr>
      <w:rPr>
        <w:noProof/>
      </w:rPr>
    </w:sdtEndPr>
    <w:sdtContent>
      <w:p w14:paraId="533123D5" w14:textId="57526760" w:rsidR="00D93186" w:rsidRDefault="00D93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38B62A" w14:textId="77777777" w:rsidR="00D93186" w:rsidRDefault="00D931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28624" w14:textId="77777777" w:rsidR="009F236C" w:rsidRDefault="009F236C" w:rsidP="00D93186">
      <w:pPr>
        <w:spacing w:after="0" w:line="240" w:lineRule="auto"/>
      </w:pPr>
      <w:r>
        <w:separator/>
      </w:r>
    </w:p>
  </w:footnote>
  <w:footnote w:type="continuationSeparator" w:id="0">
    <w:p w14:paraId="551468BC" w14:textId="77777777" w:rsidR="009F236C" w:rsidRDefault="009F236C" w:rsidP="00D931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C420F"/>
    <w:multiLevelType w:val="hybridMultilevel"/>
    <w:tmpl w:val="4F98D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7B20B3"/>
    <w:multiLevelType w:val="hybridMultilevel"/>
    <w:tmpl w:val="B5227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C8302C"/>
    <w:multiLevelType w:val="hybridMultilevel"/>
    <w:tmpl w:val="4F98D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321"/>
    <w:rsid w:val="00025230"/>
    <w:rsid w:val="00041013"/>
    <w:rsid w:val="00056941"/>
    <w:rsid w:val="000B4387"/>
    <w:rsid w:val="000C63D7"/>
    <w:rsid w:val="000D6354"/>
    <w:rsid w:val="00111694"/>
    <w:rsid w:val="0011299F"/>
    <w:rsid w:val="00124162"/>
    <w:rsid w:val="0012712C"/>
    <w:rsid w:val="0012775D"/>
    <w:rsid w:val="00183B81"/>
    <w:rsid w:val="001937CB"/>
    <w:rsid w:val="001A19F4"/>
    <w:rsid w:val="001F25B9"/>
    <w:rsid w:val="0028112D"/>
    <w:rsid w:val="002B2D6A"/>
    <w:rsid w:val="002D610E"/>
    <w:rsid w:val="002E3C46"/>
    <w:rsid w:val="002F393B"/>
    <w:rsid w:val="00307772"/>
    <w:rsid w:val="0030792A"/>
    <w:rsid w:val="0032335F"/>
    <w:rsid w:val="00335944"/>
    <w:rsid w:val="003A28AF"/>
    <w:rsid w:val="003A624D"/>
    <w:rsid w:val="003D1556"/>
    <w:rsid w:val="003D6A3E"/>
    <w:rsid w:val="003F18A7"/>
    <w:rsid w:val="003F24F1"/>
    <w:rsid w:val="00401AA4"/>
    <w:rsid w:val="00411CDB"/>
    <w:rsid w:val="0041548D"/>
    <w:rsid w:val="00417AD6"/>
    <w:rsid w:val="00445640"/>
    <w:rsid w:val="004470D3"/>
    <w:rsid w:val="00462667"/>
    <w:rsid w:val="00471542"/>
    <w:rsid w:val="00474A85"/>
    <w:rsid w:val="00474CAC"/>
    <w:rsid w:val="004909FB"/>
    <w:rsid w:val="004A325E"/>
    <w:rsid w:val="0055721F"/>
    <w:rsid w:val="005900EB"/>
    <w:rsid w:val="005E3425"/>
    <w:rsid w:val="005E7FA0"/>
    <w:rsid w:val="00620E99"/>
    <w:rsid w:val="00634F9C"/>
    <w:rsid w:val="00646214"/>
    <w:rsid w:val="00650972"/>
    <w:rsid w:val="0067657B"/>
    <w:rsid w:val="00683C03"/>
    <w:rsid w:val="006A33F2"/>
    <w:rsid w:val="006D5D85"/>
    <w:rsid w:val="006D71E7"/>
    <w:rsid w:val="006F1C7C"/>
    <w:rsid w:val="006F5849"/>
    <w:rsid w:val="0070516A"/>
    <w:rsid w:val="0071266F"/>
    <w:rsid w:val="00731622"/>
    <w:rsid w:val="00760751"/>
    <w:rsid w:val="0076568D"/>
    <w:rsid w:val="007707E3"/>
    <w:rsid w:val="00792783"/>
    <w:rsid w:val="007B770B"/>
    <w:rsid w:val="007C15E1"/>
    <w:rsid w:val="007E2018"/>
    <w:rsid w:val="007F41FF"/>
    <w:rsid w:val="00821D5A"/>
    <w:rsid w:val="00851262"/>
    <w:rsid w:val="00853321"/>
    <w:rsid w:val="00861550"/>
    <w:rsid w:val="00865F74"/>
    <w:rsid w:val="00883429"/>
    <w:rsid w:val="0088664C"/>
    <w:rsid w:val="008913E2"/>
    <w:rsid w:val="008B1253"/>
    <w:rsid w:val="008B5606"/>
    <w:rsid w:val="008D52A1"/>
    <w:rsid w:val="008E0BA3"/>
    <w:rsid w:val="008E263B"/>
    <w:rsid w:val="008F1D30"/>
    <w:rsid w:val="008F6ECB"/>
    <w:rsid w:val="00903370"/>
    <w:rsid w:val="0094611F"/>
    <w:rsid w:val="009961A1"/>
    <w:rsid w:val="009C7D12"/>
    <w:rsid w:val="009F236C"/>
    <w:rsid w:val="00A11B64"/>
    <w:rsid w:val="00A416A2"/>
    <w:rsid w:val="00A51EAD"/>
    <w:rsid w:val="00A828BF"/>
    <w:rsid w:val="00AB714D"/>
    <w:rsid w:val="00AC19D8"/>
    <w:rsid w:val="00AD0E12"/>
    <w:rsid w:val="00AD190A"/>
    <w:rsid w:val="00AE1ABC"/>
    <w:rsid w:val="00AE3471"/>
    <w:rsid w:val="00AE3F77"/>
    <w:rsid w:val="00B829F7"/>
    <w:rsid w:val="00B83B04"/>
    <w:rsid w:val="00BA6A20"/>
    <w:rsid w:val="00BC1BA7"/>
    <w:rsid w:val="00BF776C"/>
    <w:rsid w:val="00C0456B"/>
    <w:rsid w:val="00C30306"/>
    <w:rsid w:val="00C351AA"/>
    <w:rsid w:val="00C370AC"/>
    <w:rsid w:val="00C611A0"/>
    <w:rsid w:val="00C80F49"/>
    <w:rsid w:val="00C84748"/>
    <w:rsid w:val="00CC6F71"/>
    <w:rsid w:val="00CD3465"/>
    <w:rsid w:val="00D4334B"/>
    <w:rsid w:val="00D6593D"/>
    <w:rsid w:val="00D93186"/>
    <w:rsid w:val="00D941A0"/>
    <w:rsid w:val="00E24D95"/>
    <w:rsid w:val="00E27581"/>
    <w:rsid w:val="00E5742C"/>
    <w:rsid w:val="00E61279"/>
    <w:rsid w:val="00E7021C"/>
    <w:rsid w:val="00E826BE"/>
    <w:rsid w:val="00EC23D1"/>
    <w:rsid w:val="00ED7A50"/>
    <w:rsid w:val="00F01344"/>
    <w:rsid w:val="00F81293"/>
    <w:rsid w:val="00F830A4"/>
    <w:rsid w:val="00F860C8"/>
    <w:rsid w:val="00F91DEC"/>
    <w:rsid w:val="00FE5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2C1F0"/>
  <w15:chartTrackingRefBased/>
  <w15:docId w15:val="{EFB02E52-5AF2-4D89-B879-5F2E9A541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E0B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622"/>
    <w:pPr>
      <w:ind w:left="720"/>
      <w:contextualSpacing/>
    </w:pPr>
  </w:style>
  <w:style w:type="character" w:styleId="Hyperlink">
    <w:name w:val="Hyperlink"/>
    <w:basedOn w:val="DefaultParagraphFont"/>
    <w:uiPriority w:val="99"/>
    <w:unhideWhenUsed/>
    <w:rsid w:val="002E3C46"/>
    <w:rPr>
      <w:color w:val="0563C1" w:themeColor="hyperlink"/>
      <w:u w:val="single"/>
    </w:rPr>
  </w:style>
  <w:style w:type="character" w:styleId="UnresolvedMention">
    <w:name w:val="Unresolved Mention"/>
    <w:basedOn w:val="DefaultParagraphFont"/>
    <w:uiPriority w:val="99"/>
    <w:semiHidden/>
    <w:unhideWhenUsed/>
    <w:rsid w:val="002E3C46"/>
    <w:rPr>
      <w:color w:val="605E5C"/>
      <w:shd w:val="clear" w:color="auto" w:fill="E1DFDD"/>
    </w:rPr>
  </w:style>
  <w:style w:type="character" w:customStyle="1" w:styleId="Heading2Char">
    <w:name w:val="Heading 2 Char"/>
    <w:basedOn w:val="DefaultParagraphFont"/>
    <w:link w:val="Heading2"/>
    <w:uiPriority w:val="9"/>
    <w:semiHidden/>
    <w:rsid w:val="008E0BA3"/>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931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186"/>
  </w:style>
  <w:style w:type="paragraph" w:styleId="Footer">
    <w:name w:val="footer"/>
    <w:basedOn w:val="Normal"/>
    <w:link w:val="FooterChar"/>
    <w:uiPriority w:val="99"/>
    <w:unhideWhenUsed/>
    <w:rsid w:val="00D931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186"/>
  </w:style>
  <w:style w:type="character" w:styleId="FollowedHyperlink">
    <w:name w:val="FollowedHyperlink"/>
    <w:basedOn w:val="DefaultParagraphFont"/>
    <w:uiPriority w:val="99"/>
    <w:semiHidden/>
    <w:unhideWhenUsed/>
    <w:rsid w:val="008913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15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telGIT@ratel.r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ki.ratel.rs/ratelGI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F5C53-8817-4F13-94C3-39264B3E0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1563</Words>
  <Characters>8912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Cvetkovic</dc:creator>
  <cp:keywords/>
  <dc:description/>
  <cp:lastModifiedBy>Sanja Vajs</cp:lastModifiedBy>
  <cp:revision>4</cp:revision>
  <dcterms:created xsi:type="dcterms:W3CDTF">2022-03-14T08:48:00Z</dcterms:created>
  <dcterms:modified xsi:type="dcterms:W3CDTF">2022-03-16T09:43:00Z</dcterms:modified>
</cp:coreProperties>
</file>